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Herkulesa: 13-22 czerwca, 12-21 lipca, 10-19 sierpnia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Gwiazdozbiór Herkulesa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Herkulesa: 13-22 czerwca, 12-21 lipca, 10-19 sierpnia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Herkulesa: 13-22 czerwca, 12-21 lipca, 10-19 sierpnia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Herkulesa: 13-22 czerwca, 12-21 lipca, 10-19 sierpnia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