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Herkuleen tähtikuvio havainnointijaksot vuonna 2022: 13.–22. kesäkuuta, 12.–21. heinäkuuta, 10.–19. elokuuta.</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Herkuleen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Herkuleen tähtikuvio havainnointijaksot vuonna 2022: 13.–22. kesäkuuta, 12.–21. heinäkuuta, 10.–19. elokuuta.</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Herkuleen tähtikuvio havainnointijaksot vuonna 2022: 13.–22. kesäkuuta, 12.–21. heinäkuuta, 10.–19. elokuuta.</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Herkuleen tähtikuvio havainnointijaksot vuonna 2022: 13.–22. kesäkuuta, 12.–21. heinäkuuta, 10.–19. elokuuta.</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