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(対象：オリオン座)：、1月16日-1月25日、2月14日-2月23日、3月14日-3月24日.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オリオン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(対象：オリオン座)：、1月16日-1月25日、2月14日-2月23日、3月14日-3月24日.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(対象：オリオン座)：、1月16日-1月25日、2月14日-2月23日、3月14日-3月24日.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(対象：オリオン座)：、1月16日-1月25日、2月14日-2月23日、3月14日-3月24日.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