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pegaso: 8-17 de octubre, 7-16 de noviembre,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pegaso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pegaso: 8-17 de octubre, 7-16 de noviembre,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pegaso: 8-17 de octubre, 7-16 de noviembre,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pegaso: 8-17 de octubre, 7-16 de noviembre,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