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Perseu: 16 de gener - 25 de gener, 7 de novembre- 16 de novembre, 6 de desembre - 15 de desembre.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Perseu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Perseu: 16 de gener - 25 de gener, 7 de novembre- 16 de novembre, 6 de desembre - 15 de desembre.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Perseu: 16 de gener - 25 de gener, 7 de novembre- 16 de novembre, 6 de desembre - 15 de desembre.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de Perseu: 16 de gener - 25 de gener, 7 de novembre- 16 de novembre, 6 de desembre - 15 de desembre.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