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sepatu bot: 13 Juni - 22 Juni.</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sepatu bot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sepatu bot: 13 Juni - 22 Juni.</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sepatu bot: 13 Juni - 22 Juni.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sepatu bot: 13 Juni - 22 Juni.</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