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Hércules: 12 de julio - 21 de julio.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Hércules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Hércules: 12 de julio - 21 de julio.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Hércules: 12 de julio - 21 de julio.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Hércules: 12 de julio - 21 de julio.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