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5F"/>
          <w:sz w:val="40"/>
        </w:rPr>
        <w:t>ADDENDUM 21</w:t>
      </w:r>
    </w:p>
    <w:p>
      <w:pPr>
        <w:jc w:val="center"/>
      </w:pPr>
      <w:r>
        <w:rPr>
          <w:b/>
          <w:color w:val="1E3A5F"/>
          <w:sz w:val="32"/>
        </w:rPr>
        <w:t>Realistic Cost Analysis &amp; Budget Projections</w:t>
      </w:r>
    </w:p>
    <w:p/>
    <w:p>
      <w:pPr>
        <w:pStyle w:val="Heading1"/>
      </w:pPr>
      <w:r>
        <w:rPr>
          <w:b/>
          <w:color w:val="1E3A5F"/>
          <w:sz w:val="32"/>
        </w:rP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Monthly Burn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Cumulative (6 mo)</w:t>
            </w:r>
          </w:p>
        </w:tc>
      </w:tr>
      <w:tr>
        <w:tc>
          <w:tcPr>
            <w:tcW w:type="dxa" w:w="2880"/>
          </w:tcPr>
          <w:p>
            <w:r>
              <w:t>Phase 1: Foundation (M1-2)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$3,645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$7,290</w:t>
            </w:r>
          </w:p>
        </w:tc>
      </w:tr>
      <w:tr>
        <w:tc>
          <w:tcPr>
            <w:tcW w:type="dxa" w:w="2880"/>
          </w:tcPr>
          <w:p>
            <w:r>
              <w:t>Phase 2: Revenue (M3-4)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$4,065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$15,420</w:t>
            </w:r>
          </w:p>
        </w:tc>
      </w:tr>
      <w:tr>
        <w:tc>
          <w:tcPr>
            <w:tcW w:type="dxa" w:w="2880"/>
          </w:tcPr>
          <w:p>
            <w:r>
              <w:t>Phase 3: Scale (M5-6)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$4,465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$24,350</w:t>
            </w:r>
          </w:p>
        </w:tc>
      </w:tr>
      <w:tr>
        <w:tc>
          <w:tcPr>
            <w:tcW w:type="dxa" w:w="2880"/>
          </w:tcPr>
          <w:p>
            <w:r>
              <w:t>Full Deployment (M7+)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$4,865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N/A</w:t>
            </w:r>
          </w:p>
        </w:tc>
      </w:tr>
    </w:tbl>
    <w:p/>
    <w:p>
      <w:r>
        <w:rPr>
          <w:b/>
          <w:color w:val="C00000"/>
          <w:sz w:val="20"/>
        </w:rPr>
        <w:t>⚠️ NOTE: These figures represent realistic estimates based on current market rates. Actual costs will vary based on usage volume, negotiation, and tool selection. Build 20% contingency into all budgets.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1. FIXED MONTHLY COSTS (BASE OPERATIONS)</w:t>
      </w:r>
    </w:p>
    <w:p>
      <w:pPr>
        <w:pStyle w:val="Heading2"/>
      </w:pPr>
      <w:r>
        <w:rPr>
          <w:b/>
          <w:color w:val="1E3A5F"/>
          <w:sz w:val="26"/>
        </w:rPr>
        <w:t>1.1 Human Capital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Month 1-2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Month 3-4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Month 5+</w:t>
            </w:r>
          </w:p>
        </w:tc>
      </w:tr>
      <w:tr>
        <w:tc>
          <w:tcPr>
            <w:tcW w:type="dxa" w:w="2160"/>
          </w:tcPr>
          <w:p>
            <w:r>
              <w:t>Founder/CEO</w:t>
            </w:r>
          </w:p>
        </w:tc>
        <w:tc>
          <w:tcPr>
            <w:tcW w:type="dxa" w:w="2160"/>
          </w:tcPr>
          <w:p>
            <w:r>
              <w:t>Equity only</w:t>
            </w:r>
          </w:p>
        </w:tc>
        <w:tc>
          <w:tcPr>
            <w:tcW w:type="dxa" w:w="2160"/>
          </w:tcPr>
          <w:p>
            <w:r>
              <w:t>Equity only</w:t>
            </w:r>
          </w:p>
        </w:tc>
        <w:tc>
          <w:tcPr>
            <w:tcW w:type="dxa" w:w="2160"/>
          </w:tcPr>
          <w:p>
            <w:r>
              <w:t>Equity only</w:t>
            </w:r>
          </w:p>
        </w:tc>
      </w:tr>
      <w:tr>
        <w:tc>
          <w:tcPr>
            <w:tcW w:type="dxa" w:w="2160"/>
          </w:tcPr>
          <w:p>
            <w:r>
              <w:t>AI Reliability Engineer</w:t>
            </w:r>
          </w:p>
        </w:tc>
        <w:tc>
          <w:tcPr>
            <w:tcW w:type="dxa" w:w="2160"/>
          </w:tcPr>
          <w:p>
            <w:r>
              <w:t>$1,125</w:t>
            </w:r>
          </w:p>
        </w:tc>
        <w:tc>
          <w:tcPr>
            <w:tcW w:type="dxa" w:w="2160"/>
          </w:tcPr>
          <w:p>
            <w:r>
              <w:t>$1,125</w:t>
            </w:r>
          </w:p>
        </w:tc>
        <w:tc>
          <w:tcPr>
            <w:tcW w:type="dxa" w:w="2160"/>
          </w:tcPr>
          <w:p>
            <w:r>
              <w:t>$1,500</w:t>
            </w:r>
          </w:p>
        </w:tc>
      </w:tr>
      <w:tr>
        <w:tc>
          <w:tcPr>
            <w:tcW w:type="dxa" w:w="2160"/>
          </w:tcPr>
          <w:p>
            <w:r>
              <w:t>Growth Lead</w:t>
            </w:r>
          </w:p>
        </w:tc>
        <w:tc>
          <w:tcPr>
            <w:tcW w:type="dxa" w:w="2160"/>
          </w:tcPr>
          <w:p>
            <w:r>
              <w:t>$0 (commission)</w:t>
            </w:r>
          </w:p>
        </w:tc>
        <w:tc>
          <w:tcPr>
            <w:tcW w:type="dxa" w:w="2160"/>
          </w:tcPr>
          <w:p>
            <w:r>
              <w:t>$750 base</w:t>
            </w:r>
          </w:p>
        </w:tc>
        <w:tc>
          <w:tcPr>
            <w:tcW w:type="dxa" w:w="2160"/>
          </w:tcPr>
          <w:p>
            <w:r>
              <w:t>$750 base</w:t>
            </w:r>
          </w:p>
        </w:tc>
      </w:tr>
      <w:tr>
        <w:tc>
          <w:tcPr>
            <w:tcW w:type="dxa" w:w="2160"/>
          </w:tcPr>
          <w:p>
            <w:r>
              <w:t>Junior Validator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$400</w:t>
            </w:r>
          </w:p>
        </w:tc>
      </w:tr>
    </w:tbl>
    <w:p>
      <w:pPr>
        <w:spacing w:after="120"/>
      </w:pPr>
      <w:r>
        <w:rPr>
          <w:b/>
          <w:i w:val="0"/>
          <w:color w:val="2C3E50"/>
          <w:sz w:val="22"/>
        </w:rPr>
        <w:t>Subtotal Human: $1,125 → $1,875 → $2,650</w:t>
      </w:r>
    </w:p>
    <w:p/>
    <w:p>
      <w:pPr>
        <w:pStyle w:val="Heading2"/>
      </w:pPr>
      <w:r>
        <w:rPr>
          <w:b/>
          <w:color w:val="1E3A5F"/>
          <w:sz w:val="26"/>
        </w:rPr>
        <w:t>1.2 AI Agent Stack (By Wave)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Deployment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Month 1-2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Month 3-4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Month 5+</w:t>
            </w:r>
          </w:p>
        </w:tc>
      </w:tr>
      <w:tr>
        <w:tc>
          <w:tcPr>
            <w:tcW w:type="dxa" w:w="2160"/>
          </w:tcPr>
          <w:p>
            <w:r>
              <w:t>Wave 1: Foundation</w:t>
            </w:r>
          </w:p>
        </w:tc>
        <w:tc>
          <w:tcPr>
            <w:tcW w:type="dxa" w:w="2160"/>
          </w:tcPr>
          <w:p>
            <w:r>
              <w:t>$540</w:t>
            </w:r>
          </w:p>
        </w:tc>
        <w:tc>
          <w:tcPr>
            <w:tcW w:type="dxa" w:w="2160"/>
          </w:tcPr>
          <w:p>
            <w:r>
              <w:t>$540</w:t>
            </w:r>
          </w:p>
        </w:tc>
        <w:tc>
          <w:tcPr>
            <w:tcW w:type="dxa" w:w="2160"/>
          </w:tcPr>
          <w:p>
            <w:r>
              <w:t>$540</w:t>
            </w:r>
          </w:p>
        </w:tc>
      </w:tr>
      <w:tr>
        <w:tc>
          <w:tcPr>
            <w:tcW w:type="dxa" w:w="2160"/>
          </w:tcPr>
          <w:p>
            <w:r>
              <w:t>Wave 2: Revenue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$420</w:t>
            </w:r>
          </w:p>
        </w:tc>
        <w:tc>
          <w:tcPr>
            <w:tcW w:type="dxa" w:w="2160"/>
          </w:tcPr>
          <w:p>
            <w:r>
              <w:t>$420</w:t>
            </w:r>
          </w:p>
        </w:tc>
      </w:tr>
      <w:tr>
        <w:tc>
          <w:tcPr>
            <w:tcW w:type="dxa" w:w="2160"/>
          </w:tcPr>
          <w:p>
            <w:r>
              <w:t>Wave 3: Quality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$400</w:t>
            </w:r>
          </w:p>
        </w:tc>
      </w:tr>
      <w:tr>
        <w:tc>
          <w:tcPr>
            <w:tcW w:type="dxa" w:w="2160"/>
          </w:tcPr>
          <w:p>
            <w:r>
              <w:t>Wave 4: Marketing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Full Stack</w:t>
            </w:r>
          </w:p>
        </w:tc>
        <w:tc>
          <w:tcPr>
            <w:tcW w:type="dxa" w:w="2160"/>
          </w:tcPr>
          <w:p>
            <w:r>
              <w:t>$540</w:t>
            </w:r>
          </w:p>
        </w:tc>
        <w:tc>
          <w:tcPr>
            <w:tcW w:type="dxa" w:w="2160"/>
          </w:tcPr>
          <w:p>
            <w:r>
              <w:t>$960</w:t>
            </w:r>
          </w:p>
        </w:tc>
        <w:tc>
          <w:tcPr>
            <w:tcW w:type="dxa" w:w="2160"/>
          </w:tcPr>
          <w:p>
            <w:r>
              <w:t>$1,360</w:t>
            </w:r>
          </w:p>
        </w:tc>
      </w:tr>
    </w:tbl>
    <w:p>
      <w:pPr>
        <w:spacing w:after="120"/>
      </w:pPr>
      <w:r>
        <w:rPr>
          <w:b/>
          <w:i w:val="0"/>
          <w:color w:val="2C3E50"/>
          <w:sz w:val="22"/>
        </w:rPr>
        <w:t>Subtotal AI: $540 → $960 → $1,360</w:t>
      </w:r>
    </w:p>
    <w:p/>
    <w:p>
      <w:pPr>
        <w:pStyle w:val="Heading2"/>
      </w:pPr>
      <w:r>
        <w:rPr>
          <w:b/>
          <w:color w:val="1E3A5F"/>
          <w:sz w:val="26"/>
        </w:rPr>
        <w:t>1.3 Infrastructure &amp;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GitHub Teams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$20</w:t>
            </w:r>
          </w:p>
        </w:tc>
        <w:tc>
          <w:tcPr>
            <w:tcW w:type="dxa" w:w="2160"/>
          </w:tcPr>
          <w:p>
            <w:r>
              <w:t>Code hosting, CI/CD</w:t>
            </w:r>
          </w:p>
        </w:tc>
      </w:tr>
      <w:tr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Vercel Pro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$20</w:t>
            </w:r>
          </w:p>
        </w:tc>
        <w:tc>
          <w:tcPr>
            <w:tcW w:type="dxa" w:w="2160"/>
          </w:tcPr>
          <w:p>
            <w:r>
              <w:t>Frontend hosting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Supabase Pro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$25</w:t>
            </w:r>
          </w:p>
        </w:tc>
        <w:tc>
          <w:tcPr>
            <w:tcW w:type="dxa" w:w="2160"/>
          </w:tcPr>
          <w:p>
            <w:r>
              <w:t>PostgreSQL, auth, storage</w:t>
            </w:r>
          </w:p>
        </w:tc>
      </w:tr>
      <w:tr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Figma Professional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$15</w:t>
            </w:r>
          </w:p>
        </w:tc>
        <w:tc>
          <w:tcPr>
            <w:tcW w:type="dxa" w:w="2160"/>
          </w:tcPr>
          <w:p>
            <w:r>
              <w:t>Design system, collaboration</w:t>
            </w:r>
          </w:p>
        </w:tc>
      </w:tr>
      <w:tr>
        <w:tc>
          <w:tcPr>
            <w:tcW w:type="dxa" w:w="2160"/>
          </w:tcPr>
          <w:p>
            <w:r>
              <w:t>Project Mgmt</w:t>
            </w:r>
          </w:p>
        </w:tc>
        <w:tc>
          <w:tcPr>
            <w:tcW w:type="dxa" w:w="2160"/>
          </w:tcPr>
          <w:p>
            <w:r>
              <w:t>Linear + Notion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$20</w:t>
            </w:r>
          </w:p>
        </w:tc>
        <w:tc>
          <w:tcPr>
            <w:tcW w:type="dxa" w:w="2160"/>
          </w:tcPr>
          <w:p>
            <w:r>
              <w:t>Task tracking, docs</w:t>
            </w:r>
          </w:p>
        </w:tc>
      </w:tr>
      <w:tr>
        <w:tc>
          <w:tcPr>
            <w:tcW w:type="dxa" w:w="2160"/>
          </w:tcPr>
          <w:p>
            <w:r>
              <w:t>Communication</w:t>
            </w:r>
          </w:p>
        </w:tc>
        <w:tc>
          <w:tcPr>
            <w:tcW w:type="dxa" w:w="2160"/>
          </w:tcPr>
          <w:p>
            <w:r>
              <w:t>Slack + Email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$15</w:t>
            </w:r>
          </w:p>
        </w:tc>
        <w:tc>
          <w:tcPr>
            <w:tcW w:type="dxa" w:w="2160"/>
          </w:tcPr>
          <w:p>
            <w:r>
              <w:t>Team communication</w:t>
            </w:r>
          </w:p>
        </w:tc>
      </w:tr>
      <w:tr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Sentry + LogRocket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$50</w:t>
            </w:r>
          </w:p>
        </w:tc>
        <w:tc>
          <w:tcPr>
            <w:tcW w:type="dxa" w:w="2160"/>
          </w:tcPr>
          <w:p>
            <w:r>
              <w:t>Error tracking, analytics</w:t>
            </w:r>
          </w:p>
        </w:tc>
      </w:tr>
    </w:tbl>
    <w:p>
      <w:pPr>
        <w:spacing w:after="120"/>
      </w:pPr>
      <w:r>
        <w:rPr>
          <w:b/>
          <w:i w:val="0"/>
          <w:color w:val="2C3E50"/>
          <w:sz w:val="22"/>
        </w:rPr>
        <w:t>Subtotal Infrastructure: ~$165/month (stable)</w:t>
      </w:r>
    </w:p>
    <w:p/>
    <w:p>
      <w:pPr>
        <w:pStyle w:val="Heading2"/>
      </w:pPr>
      <w:r>
        <w:rPr>
          <w:b/>
          <w:color w:val="1E3A5F"/>
          <w:sz w:val="26"/>
        </w:rPr>
        <w:t>1.4 Sales &amp; Marketing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Month 1-2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Month 3+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Apollo.io</w:t>
            </w:r>
          </w:p>
        </w:tc>
        <w:tc>
          <w:tcPr>
            <w:tcW w:type="dxa" w:w="2160"/>
          </w:tcPr>
          <w:p>
            <w:r>
              <w:t>$60</w:t>
            </w:r>
          </w:p>
        </w:tc>
        <w:tc>
          <w:tcPr>
            <w:tcW w:type="dxa" w:w="2160"/>
          </w:tcPr>
          <w:p>
            <w:r>
              <w:t>$60</w:t>
            </w:r>
          </w:p>
        </w:tc>
        <w:tc>
          <w:tcPr>
            <w:tcW w:type="dxa" w:w="2160"/>
          </w:tcPr>
          <w:p>
            <w:r>
              <w:t>Lead database, enrichment</w:t>
            </w:r>
          </w:p>
        </w:tc>
      </w:tr>
      <w:tr>
        <w:tc>
          <w:tcPr>
            <w:tcW w:type="dxa" w:w="2160"/>
          </w:tcPr>
          <w:p>
            <w:r>
              <w:t>Instantly.ai</w:t>
            </w:r>
          </w:p>
        </w:tc>
        <w:tc>
          <w:tcPr>
            <w:tcW w:type="dxa" w:w="2160"/>
          </w:tcPr>
          <w:p>
            <w:r>
              <w:t>$50</w:t>
            </w:r>
          </w:p>
        </w:tc>
        <w:tc>
          <w:tcPr>
            <w:tcW w:type="dxa" w:w="2160"/>
          </w:tcPr>
          <w:p>
            <w:r>
              <w:t>$50</w:t>
            </w:r>
          </w:p>
        </w:tc>
        <w:tc>
          <w:tcPr>
            <w:tcW w:type="dxa" w:w="2160"/>
          </w:tcPr>
          <w:p>
            <w:r>
              <w:t>Email outreach automation</w:t>
            </w:r>
          </w:p>
        </w:tc>
      </w:tr>
      <w:tr>
        <w:tc>
          <w:tcPr>
            <w:tcW w:type="dxa" w:w="2160"/>
          </w:tcPr>
          <w:p>
            <w:r>
              <w:t>LinkedIn Sales Nav</w:t>
            </w:r>
          </w:p>
        </w:tc>
        <w:tc>
          <w:tcPr>
            <w:tcW w:type="dxa" w:w="2160"/>
          </w:tcPr>
          <w:p>
            <w:r>
              <w:t>$80</w:t>
            </w:r>
          </w:p>
        </w:tc>
        <w:tc>
          <w:tcPr>
            <w:tcW w:type="dxa" w:w="2160"/>
          </w:tcPr>
          <w:p>
            <w:r>
              <w:t>$80</w:t>
            </w:r>
          </w:p>
        </w:tc>
        <w:tc>
          <w:tcPr>
            <w:tcW w:type="dxa" w:w="2160"/>
          </w:tcPr>
          <w:p>
            <w:r>
              <w:t>Prospecting, messaging</w:t>
            </w:r>
          </w:p>
        </w:tc>
      </w:tr>
      <w:tr>
        <w:tc>
          <w:tcPr>
            <w:tcW w:type="dxa" w:w="2160"/>
          </w:tcPr>
          <w:p>
            <w:r>
              <w:t>Brandwell/Jasper</w:t>
            </w:r>
          </w:p>
        </w:tc>
        <w:tc>
          <w:tcPr>
            <w:tcW w:type="dxa" w:w="2160"/>
          </w:tcPr>
          <w:p>
            <w:r>
              <w:t>$50</w:t>
            </w:r>
          </w:p>
        </w:tc>
        <w:tc>
          <w:tcPr>
            <w:tcW w:type="dxa" w:w="2160"/>
          </w:tcPr>
          <w:p>
            <w:r>
              <w:t>$50</w:t>
            </w:r>
          </w:p>
        </w:tc>
        <w:tc>
          <w:tcPr>
            <w:tcW w:type="dxa" w:w="2160"/>
          </w:tcPr>
          <w:p>
            <w:r>
              <w:t>AI content generation</w:t>
            </w:r>
          </w:p>
        </w:tc>
      </w:tr>
      <w:tr>
        <w:tc>
          <w:tcPr>
            <w:tcW w:type="dxa" w:w="2160"/>
          </w:tcPr>
          <w:p>
            <w:r>
              <w:t>SurferSEO</w:t>
            </w:r>
          </w:p>
        </w:tc>
        <w:tc>
          <w:tcPr>
            <w:tcW w:type="dxa" w:w="2160"/>
          </w:tcPr>
          <w:p>
            <w:r>
              <w:t>$60</w:t>
            </w:r>
          </w:p>
        </w:tc>
        <w:tc>
          <w:tcPr>
            <w:tcW w:type="dxa" w:w="2160"/>
          </w:tcPr>
          <w:p>
            <w:r>
              <w:t>$60</w:t>
            </w:r>
          </w:p>
        </w:tc>
        <w:tc>
          <w:tcPr>
            <w:tcW w:type="dxa" w:w="2160"/>
          </w:tcPr>
          <w:p>
            <w:r>
              <w:t>SEO optimization</w:t>
            </w:r>
          </w:p>
        </w:tc>
      </w:tr>
    </w:tbl>
    <w:p>
      <w:pPr>
        <w:spacing w:after="120"/>
      </w:pPr>
      <w:r>
        <w:rPr>
          <w:b/>
          <w:i w:val="0"/>
          <w:color w:val="2C3E50"/>
          <w:sz w:val="22"/>
        </w:rPr>
        <w:t>Subtotal Sales/Marketing: ~$300/month (stable)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2. VARIABLE COSTS (PROJECT-BASED)</w:t>
      </w:r>
    </w:p>
    <w:p>
      <w:pPr>
        <w:pStyle w:val="Heading2"/>
      </w:pPr>
      <w:r>
        <w:rPr>
          <w:b/>
          <w:color w:val="1E3A5F"/>
          <w:sz w:val="26"/>
        </w:rPr>
        <w:t>2.1 Contractor Costs (Per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Service Type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Typical Hours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Cost/Project</w:t>
            </w:r>
          </w:p>
        </w:tc>
      </w:tr>
      <w:tr>
        <w:tc>
          <w:tcPr>
            <w:tcW w:type="dxa" w:w="2160"/>
          </w:tcPr>
          <w:p>
            <w:r>
              <w:t>UI/UX Design</w:t>
            </w:r>
          </w:p>
        </w:tc>
        <w:tc>
          <w:tcPr>
            <w:tcW w:type="dxa" w:w="2160"/>
          </w:tcPr>
          <w:p>
            <w:r>
              <w:t>$20/hr</w:t>
            </w:r>
          </w:p>
        </w:tc>
        <w:tc>
          <w:tcPr>
            <w:tcW w:type="dxa" w:w="2160"/>
          </w:tcPr>
          <w:p>
            <w:r>
              <w:t>10-20 hrs</w:t>
            </w:r>
          </w:p>
        </w:tc>
        <w:tc>
          <w:tcPr>
            <w:tcW w:type="dxa" w:w="2160"/>
          </w:tcPr>
          <w:p>
            <w:r>
              <w:t>$200-400</w:t>
            </w:r>
          </w:p>
        </w:tc>
      </w:tr>
      <w:tr>
        <w:tc>
          <w:tcPr>
            <w:tcW w:type="dxa" w:w="2160"/>
          </w:tcPr>
          <w:p>
            <w:r>
              <w:t>Backend Specialist</w:t>
            </w:r>
          </w:p>
        </w:tc>
        <w:tc>
          <w:tcPr>
            <w:tcW w:type="dxa" w:w="2160"/>
          </w:tcPr>
          <w:p>
            <w:r>
              <w:t>$35/hr</w:t>
            </w:r>
          </w:p>
        </w:tc>
        <w:tc>
          <w:tcPr>
            <w:tcW w:type="dxa" w:w="2160"/>
          </w:tcPr>
          <w:p>
            <w:r>
              <w:t>10-30 hrs</w:t>
            </w:r>
          </w:p>
        </w:tc>
        <w:tc>
          <w:tcPr>
            <w:tcW w:type="dxa" w:w="2160"/>
          </w:tcPr>
          <w:p>
            <w:r>
              <w:t>$350-1,050</w:t>
            </w:r>
          </w:p>
        </w:tc>
      </w:tr>
      <w:tr>
        <w:tc>
          <w:tcPr>
            <w:tcW w:type="dxa" w:w="2160"/>
          </w:tcPr>
          <w:p>
            <w:r>
              <w:t>DevOps/Infra</w:t>
            </w:r>
          </w:p>
        </w:tc>
        <w:tc>
          <w:tcPr>
            <w:tcW w:type="dxa" w:w="2160"/>
          </w:tcPr>
          <w:p>
            <w:r>
              <w:t>$40/hr</w:t>
            </w:r>
          </w:p>
        </w:tc>
        <w:tc>
          <w:tcPr>
            <w:tcW w:type="dxa" w:w="2160"/>
          </w:tcPr>
          <w:p>
            <w:r>
              <w:t>5-15 hrs</w:t>
            </w:r>
          </w:p>
        </w:tc>
        <w:tc>
          <w:tcPr>
            <w:tcW w:type="dxa" w:w="2160"/>
          </w:tcPr>
          <w:p>
            <w:r>
              <w:t>$200-600</w:t>
            </w:r>
          </w:p>
        </w:tc>
      </w:tr>
      <w:tr>
        <w:tc>
          <w:tcPr>
            <w:tcW w:type="dxa" w:w="2160"/>
          </w:tcPr>
          <w:p>
            <w:r>
              <w:t>Content/Copywriting</w:t>
            </w:r>
          </w:p>
        </w:tc>
        <w:tc>
          <w:tcPr>
            <w:tcW w:type="dxa" w:w="2160"/>
          </w:tcPr>
          <w:p>
            <w:r>
              <w:t>$25/hr</w:t>
            </w:r>
          </w:p>
        </w:tc>
        <w:tc>
          <w:tcPr>
            <w:tcW w:type="dxa" w:w="2160"/>
          </w:tcPr>
          <w:p>
            <w:r>
              <w:t>5-10 hrs</w:t>
            </w:r>
          </w:p>
        </w:tc>
        <w:tc>
          <w:tcPr>
            <w:tcW w:type="dxa" w:w="2160"/>
          </w:tcPr>
          <w:p>
            <w:r>
              <w:t>$125-250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2.2 API Usage Costs (Variable)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API Provider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Base Cost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High Usage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Claude API (Anthropic)</w:t>
            </w:r>
          </w:p>
        </w:tc>
        <w:tc>
          <w:tcPr>
            <w:tcW w:type="dxa" w:w="2160"/>
          </w:tcPr>
          <w:p>
            <w:r>
              <w:t>$100/mo</w:t>
            </w:r>
          </w:p>
        </w:tc>
        <w:tc>
          <w:tcPr>
            <w:tcW w:type="dxa" w:w="2160"/>
          </w:tcPr>
          <w:p>
            <w:r>
              <w:t>$300/mo</w:t>
            </w:r>
          </w:p>
        </w:tc>
        <w:tc>
          <w:tcPr>
            <w:tcW w:type="dxa" w:w="2160"/>
          </w:tcPr>
          <w:p>
            <w:r>
              <w:t>Primary LLM for agents</w:t>
            </w:r>
          </w:p>
        </w:tc>
      </w:tr>
      <w:tr>
        <w:tc>
          <w:tcPr>
            <w:tcW w:type="dxa" w:w="2160"/>
          </w:tcPr>
          <w:p>
            <w:r>
              <w:t>OpenAI API</w:t>
            </w:r>
          </w:p>
        </w:tc>
        <w:tc>
          <w:tcPr>
            <w:tcW w:type="dxa" w:w="2160"/>
          </w:tcPr>
          <w:p>
            <w:r>
              <w:t>$50/mo</w:t>
            </w:r>
          </w:p>
        </w:tc>
        <w:tc>
          <w:tcPr>
            <w:tcW w:type="dxa" w:w="2160"/>
          </w:tcPr>
          <w:p>
            <w:r>
              <w:t>$150/mo</w:t>
            </w:r>
          </w:p>
        </w:tc>
        <w:tc>
          <w:tcPr>
            <w:tcW w:type="dxa" w:w="2160"/>
          </w:tcPr>
          <w:p>
            <w:r>
              <w:t>Backup/fallback LLM</w:t>
            </w:r>
          </w:p>
        </w:tc>
      </w:tr>
      <w:tr>
        <w:tc>
          <w:tcPr>
            <w:tcW w:type="dxa" w:w="2160"/>
          </w:tcPr>
          <w:p>
            <w:r>
              <w:t>Llama 3 (AWS EC2)</w:t>
            </w:r>
          </w:p>
        </w:tc>
        <w:tc>
          <w:tcPr>
            <w:tcW w:type="dxa" w:w="2160"/>
          </w:tcPr>
          <w:p>
            <w:r>
              <w:t>$100/mo</w:t>
            </w:r>
          </w:p>
        </w:tc>
        <w:tc>
          <w:tcPr>
            <w:tcW w:type="dxa" w:w="2160"/>
          </w:tcPr>
          <w:p>
            <w:r>
              <w:t>$100/mo</w:t>
            </w:r>
          </w:p>
        </w:tc>
        <w:tc>
          <w:tcPr>
            <w:tcW w:type="dxa" w:w="2160"/>
          </w:tcPr>
          <w:p>
            <w:r>
              <w:t>Local fallback (g5.xlarge)</w:t>
            </w:r>
          </w:p>
        </w:tc>
      </w:tr>
      <w:tr>
        <w:tc>
          <w:tcPr>
            <w:tcW w:type="dxa" w:w="2160"/>
          </w:tcPr>
          <w:p>
            <w:r>
              <w:t>AI Image Generation</w:t>
            </w:r>
          </w:p>
        </w:tc>
        <w:tc>
          <w:tcPr>
            <w:tcW w:type="dxa" w:w="2160"/>
          </w:tcPr>
          <w:p>
            <w:r>
              <w:t>$20/mo</w:t>
            </w:r>
          </w:p>
        </w:tc>
        <w:tc>
          <w:tcPr>
            <w:tcW w:type="dxa" w:w="2160"/>
          </w:tcPr>
          <w:p>
            <w:r>
              <w:t>$50/mo</w:t>
            </w:r>
          </w:p>
        </w:tc>
        <w:tc>
          <w:tcPr>
            <w:tcW w:type="dxa" w:w="2160"/>
          </w:tcPr>
          <w:p>
            <w:r>
              <w:t>Design assets, marketing</w:t>
            </w:r>
          </w:p>
        </w:tc>
      </w:tr>
      <w:tr>
        <w:tc>
          <w:tcPr>
            <w:tcW w:type="dxa" w:w="2160"/>
          </w:tcPr>
          <w:p>
            <w:r>
              <w:t>Data Enrichment APIs</w:t>
            </w:r>
          </w:p>
        </w:tc>
        <w:tc>
          <w:tcPr>
            <w:tcW w:type="dxa" w:w="2160"/>
          </w:tcPr>
          <w:p>
            <w:r>
              <w:t>$30/mo</w:t>
            </w:r>
          </w:p>
        </w:tc>
        <w:tc>
          <w:tcPr>
            <w:tcW w:type="dxa" w:w="2160"/>
          </w:tcPr>
          <w:p>
            <w:r>
              <w:t>$100/mo</w:t>
            </w:r>
          </w:p>
        </w:tc>
        <w:tc>
          <w:tcPr>
            <w:tcW w:type="dxa" w:w="2160"/>
          </w:tcPr>
          <w:p>
            <w:r>
              <w:t>Apollo, Clearbit, etc.</w:t>
            </w:r>
          </w:p>
        </w:tc>
      </w:tr>
    </w:tbl>
    <w:p>
      <w:pPr>
        <w:spacing w:after="120"/>
      </w:pPr>
      <w:r>
        <w:rPr>
          <w:b/>
          <w:i w:val="0"/>
          <w:color w:val="2C3E50"/>
          <w:sz w:val="22"/>
        </w:rPr>
        <w:t>API Costs: $300-700/month depending on project volume</w:t>
      </w:r>
    </w:p>
    <w:p/>
    <w:p>
      <w:pPr>
        <w:pStyle w:val="Heading2"/>
      </w:pPr>
      <w:r>
        <w:rPr>
          <w:b/>
          <w:color w:val="1E3A5F"/>
          <w:sz w:val="26"/>
        </w:rPr>
        <w:t>2.3 Third-Party Services (Per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When Needed</w:t>
            </w:r>
          </w:p>
        </w:tc>
      </w:tr>
      <w:tr>
        <w:tc>
          <w:tcPr>
            <w:tcW w:type="dxa" w:w="2880"/>
          </w:tcPr>
          <w:p>
            <w:r>
              <w:t>Legal Review (MSA/SOW)</w:t>
            </w:r>
          </w:p>
        </w:tc>
        <w:tc>
          <w:tcPr>
            <w:tcW w:type="dxa" w:w="2880"/>
          </w:tcPr>
          <w:p>
            <w:r>
              <w:t>$200-500</w:t>
            </w:r>
          </w:p>
        </w:tc>
        <w:tc>
          <w:tcPr>
            <w:tcW w:type="dxa" w:w="2880"/>
          </w:tcPr>
          <w:p>
            <w:r>
              <w:t>New client contracts</w:t>
            </w:r>
          </w:p>
        </w:tc>
      </w:tr>
      <w:tr>
        <w:tc>
          <w:tcPr>
            <w:tcW w:type="dxa" w:w="2880"/>
          </w:tcPr>
          <w:p>
            <w:r>
              <w:t>Compliance Audit (SOC 2)</w:t>
            </w:r>
          </w:p>
        </w:tc>
        <w:tc>
          <w:tcPr>
            <w:tcW w:type="dxa" w:w="2880"/>
          </w:tcPr>
          <w:p>
            <w:r>
              <w:t>$5,000-15,000</w:t>
            </w:r>
          </w:p>
        </w:tc>
        <w:tc>
          <w:tcPr>
            <w:tcW w:type="dxa" w:w="2880"/>
          </w:tcPr>
          <w:p>
            <w:r>
              <w:t>Enterprise client requirement</w:t>
            </w:r>
          </w:p>
        </w:tc>
      </w:tr>
      <w:tr>
        <w:tc>
          <w:tcPr>
            <w:tcW w:type="dxa" w:w="2880"/>
          </w:tcPr>
          <w:p>
            <w:r>
              <w:t>Penetration Testing</w:t>
            </w:r>
          </w:p>
        </w:tc>
        <w:tc>
          <w:tcPr>
            <w:tcW w:type="dxa" w:w="2880"/>
          </w:tcPr>
          <w:p>
            <w:r>
              <w:t>$1,500-3,000</w:t>
            </w:r>
          </w:p>
        </w:tc>
        <w:tc>
          <w:tcPr>
            <w:tcW w:type="dxa" w:w="2880"/>
          </w:tcPr>
          <w:p>
            <w:r>
              <w:t>Security-critical projects</w:t>
            </w:r>
          </w:p>
        </w:tc>
      </w:tr>
      <w:tr>
        <w:tc>
          <w:tcPr>
            <w:tcW w:type="dxa" w:w="2880"/>
          </w:tcPr>
          <w:p>
            <w:r>
              <w:t>Professional Translation</w:t>
            </w:r>
          </w:p>
        </w:tc>
        <w:tc>
          <w:tcPr>
            <w:tcW w:type="dxa" w:w="2880"/>
          </w:tcPr>
          <w:p>
            <w:r>
              <w:t>$0.10-0.20/word</w:t>
            </w:r>
          </w:p>
        </w:tc>
        <w:tc>
          <w:tcPr>
            <w:tcW w:type="dxa" w:w="2880"/>
          </w:tcPr>
          <w:p>
            <w:r>
              <w:t>Bilingual deliverables</w:t>
            </w:r>
          </w:p>
        </w:tc>
      </w:tr>
      <w:tr>
        <w:tc>
          <w:tcPr>
            <w:tcW w:type="dxa" w:w="2880"/>
          </w:tcPr>
          <w:p>
            <w:r>
              <w:t>Stock Imagery/Licensing</w:t>
            </w:r>
          </w:p>
        </w:tc>
        <w:tc>
          <w:tcPr>
            <w:tcW w:type="dxa" w:w="2880"/>
          </w:tcPr>
          <w:p>
            <w:r>
              <w:t>$50-200</w:t>
            </w:r>
          </w:p>
        </w:tc>
        <w:tc>
          <w:tcPr>
            <w:tcW w:type="dxa" w:w="2880"/>
          </w:tcPr>
          <w:p>
            <w:r>
              <w:t>Design projects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3. ONE-TIME SETUP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Cost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When</w:t>
            </w:r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Delaware LLC Formation</w:t>
            </w:r>
          </w:p>
        </w:tc>
        <w:tc>
          <w:tcPr>
            <w:tcW w:type="dxa" w:w="2160"/>
          </w:tcPr>
          <w:p>
            <w:r>
              <w:t>$400</w:t>
            </w:r>
          </w:p>
        </w:tc>
        <w:tc>
          <w:tcPr>
            <w:tcW w:type="dxa" w:w="2160"/>
          </w:tcPr>
          <w:p>
            <w:r>
              <w:t>Month 0</w:t>
            </w:r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Registered Agent (Year 1)</w:t>
            </w:r>
          </w:p>
        </w:tc>
        <w:tc>
          <w:tcPr>
            <w:tcW w:type="dxa" w:w="2160"/>
          </w:tcPr>
          <w:p>
            <w:r>
              <w:t>$100</w:t>
            </w:r>
          </w:p>
        </w:tc>
        <w:tc>
          <w:tcPr>
            <w:tcW w:type="dxa" w:w="2160"/>
          </w:tcPr>
          <w:p>
            <w:r>
              <w:t>Month 0</w:t>
            </w:r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MSA/SOW Template Review</w:t>
            </w:r>
          </w:p>
        </w:tc>
        <w:tc>
          <w:tcPr>
            <w:tcW w:type="dxa" w:w="2160"/>
          </w:tcPr>
          <w:p>
            <w:r>
              <w:t>$500</w:t>
            </w:r>
          </w:p>
        </w:tc>
        <w:tc>
          <w:tcPr>
            <w:tcW w:type="dxa" w:w="2160"/>
          </w:tcPr>
          <w:p>
            <w:r>
              <w:t>Month 0-1</w:t>
            </w:r>
          </w:p>
        </w:tc>
      </w:tr>
      <w:tr>
        <w:tc>
          <w:tcPr>
            <w:tcW w:type="dxa" w:w="2160"/>
          </w:tcPr>
          <w:p>
            <w:r>
              <w:t>Insurance</w:t>
            </w:r>
          </w:p>
        </w:tc>
        <w:tc>
          <w:tcPr>
            <w:tcW w:type="dxa" w:w="2160"/>
          </w:tcPr>
          <w:p>
            <w:r>
              <w:t>Cyber Insurance ($1M)</w:t>
            </w:r>
          </w:p>
        </w:tc>
        <w:tc>
          <w:tcPr>
            <w:tcW w:type="dxa" w:w="2160"/>
          </w:tcPr>
          <w:p>
            <w:r>
              <w:t>$2,400/year</w:t>
            </w:r>
          </w:p>
        </w:tc>
        <w:tc>
          <w:tcPr>
            <w:tcW w:type="dxa" w:w="2160"/>
          </w:tcPr>
          <w:p>
            <w:r>
              <w:t>Month 1</w:t>
            </w:r>
          </w:p>
        </w:tc>
      </w:tr>
      <w:tr>
        <w:tc>
          <w:tcPr>
            <w:tcW w:type="dxa" w:w="2160"/>
          </w:tcPr>
          <w:p>
            <w:r>
              <w:t>Insurance</w:t>
            </w:r>
          </w:p>
        </w:tc>
        <w:tc>
          <w:tcPr>
            <w:tcW w:type="dxa" w:w="2160"/>
          </w:tcPr>
          <w:p>
            <w:r>
              <w:t>E&amp;O Insurance</w:t>
            </w:r>
          </w:p>
        </w:tc>
        <w:tc>
          <w:tcPr>
            <w:tcW w:type="dxa" w:w="2160"/>
          </w:tcPr>
          <w:p>
            <w:r>
              <w:t>$3,000/year</w:t>
            </w:r>
          </w:p>
        </w:tc>
        <w:tc>
          <w:tcPr>
            <w:tcW w:type="dxa" w:w="2160"/>
          </w:tcPr>
          <w:p>
            <w:r>
              <w:t>Month 2</w:t>
            </w:r>
          </w:p>
        </w:tc>
      </w:tr>
      <w:tr>
        <w:tc>
          <w:tcPr>
            <w:tcW w:type="dxa" w:w="2160"/>
          </w:tcPr>
          <w:p>
            <w:r>
              <w:t>Branding</w:t>
            </w:r>
          </w:p>
        </w:tc>
        <w:tc>
          <w:tcPr>
            <w:tcW w:type="dxa" w:w="2160"/>
          </w:tcPr>
          <w:p>
            <w:r>
              <w:t>Logo &amp; Brand Identity</w:t>
            </w:r>
          </w:p>
        </w:tc>
        <w:tc>
          <w:tcPr>
            <w:tcW w:type="dxa" w:w="2160"/>
          </w:tcPr>
          <w:p>
            <w:r>
              <w:t>$500-1,000</w:t>
            </w:r>
          </w:p>
        </w:tc>
        <w:tc>
          <w:tcPr>
            <w:tcW w:type="dxa" w:w="2160"/>
          </w:tcPr>
          <w:p>
            <w:r>
              <w:t>Month 0-1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nodriftsystems.com</w:t>
            </w:r>
          </w:p>
        </w:tc>
        <w:tc>
          <w:tcPr>
            <w:tcW w:type="dxa" w:w="2160"/>
          </w:tcPr>
          <w:p>
            <w:r>
              <w:t>$0-500</w:t>
            </w:r>
          </w:p>
        </w:tc>
        <w:tc>
          <w:tcPr>
            <w:tcW w:type="dxa" w:w="2160"/>
          </w:tcPr>
          <w:p>
            <w:r>
              <w:t>Month 0-1</w:t>
            </w:r>
          </w:p>
        </w:tc>
      </w:tr>
      <w:tr>
        <w:tc>
          <w:tcPr>
            <w:tcW w:type="dxa" w:w="2160"/>
          </w:tcPr>
          <w:p>
            <w:r>
              <w:t>Equipment</w:t>
            </w:r>
          </w:p>
        </w:tc>
        <w:tc>
          <w:tcPr>
            <w:tcW w:type="dxa" w:w="2160"/>
          </w:tcPr>
          <w:p>
            <w:r>
              <w:t>Laptop (if needed)</w:t>
            </w:r>
          </w:p>
        </w:tc>
        <w:tc>
          <w:tcPr>
            <w:tcW w:type="dxa" w:w="2160"/>
          </w:tcPr>
          <w:p>
            <w:r>
              <w:t>$1,000</w:t>
            </w:r>
          </w:p>
        </w:tc>
        <w:tc>
          <w:tcPr>
            <w:tcW w:type="dxa" w:w="2160"/>
          </w:tcPr>
          <w:p>
            <w:r>
              <w:t>Month 0</w:t>
            </w:r>
          </w:p>
        </w:tc>
      </w:tr>
      <w:tr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ARE Onboarding/Training</w:t>
            </w:r>
          </w:p>
        </w:tc>
        <w:tc>
          <w:tcPr>
            <w:tcW w:type="dxa" w:w="2160"/>
          </w:tcPr>
          <w:p>
            <w:r>
              <w:t>$0 (time)</w:t>
            </w:r>
          </w:p>
        </w:tc>
        <w:tc>
          <w:tcPr>
            <w:tcW w:type="dxa" w:w="2160"/>
          </w:tcPr>
          <w:p>
            <w:r>
              <w:t>Month 1</w:t>
            </w:r>
          </w:p>
        </w:tc>
      </w:tr>
    </w:tbl>
    <w:p>
      <w:pPr>
        <w:spacing w:after="120"/>
      </w:pPr>
      <w:r>
        <w:rPr>
          <w:b/>
          <w:i w:val="0"/>
          <w:color w:val="2C3E50"/>
          <w:sz w:val="22"/>
        </w:rPr>
        <w:t>Total One-Time Setup: ~$8,400-9,400</w:t>
      </w:r>
    </w:p>
    <w:p/>
    <w:p>
      <w:pPr>
        <w:pStyle w:val="Heading1"/>
      </w:pPr>
      <w:r>
        <w:rPr>
          <w:b/>
          <w:color w:val="1E3A5F"/>
          <w:sz w:val="32"/>
        </w:rPr>
        <w:t>4. MONTHLY 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Month 1-2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Month 3-4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Month 5+</w:t>
            </w:r>
          </w:p>
        </w:tc>
      </w:tr>
      <w:tr>
        <w:tc>
          <w:tcPr>
            <w:tcW w:type="dxa" w:w="2160"/>
          </w:tcPr>
          <w:p>
            <w:r>
              <w:t>Human Capital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$1,125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$1,875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$2,650</w:t>
            </w:r>
          </w:p>
        </w:tc>
      </w:tr>
      <w:tr>
        <w:tc>
          <w:tcPr>
            <w:tcW w:type="dxa" w:w="2160"/>
          </w:tcPr>
          <w:p>
            <w:r>
              <w:t>AI Agent Stack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$540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$960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$1,360</w:t>
            </w:r>
          </w:p>
        </w:tc>
      </w:tr>
      <w:tr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$165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$165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$165</w:t>
            </w:r>
          </w:p>
        </w:tc>
      </w:tr>
      <w:tr>
        <w:tc>
          <w:tcPr>
            <w:tcW w:type="dxa" w:w="2160"/>
          </w:tcPr>
          <w:p>
            <w:r>
              <w:t>Sales/Marketing Tools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$300</w:t>
            </w:r>
          </w:p>
        </w:tc>
      </w:tr>
      <w:tr>
        <w:tc>
          <w:tcPr>
            <w:tcW w:type="dxa" w:w="2160"/>
          </w:tcPr>
          <w:p>
            <w:r>
              <w:t>Insurance (monthly)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$450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$450</w:t>
            </w:r>
          </w:p>
        </w:tc>
      </w:tr>
      <w:tr>
        <w:tc>
          <w:tcPr>
            <w:tcW w:type="dxa" w:w="2160"/>
          </w:tcPr>
          <w:p>
            <w:r>
              <w:t>API Usage (avg)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$400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$500</w:t>
            </w:r>
          </w:p>
        </w:tc>
      </w:tr>
      <w:tr>
        <w:tc>
          <w:tcPr>
            <w:tcW w:type="dxa" w:w="2160"/>
          </w:tcPr>
          <w:p>
            <w:r>
              <w:t>Contingency (20%)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$526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$830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$985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TOTAL MONTHLY BURN</w:t>
            </w:r>
          </w:p>
        </w:tc>
        <w:tc>
          <w:tcPr>
            <w:tcW w:type="dxa" w:w="2160"/>
            <w:shd w:fill="E8EEF4"/>
          </w:tcPr>
          <w:p>
            <w:pPr>
              <w:jc w:val="right"/>
            </w:pPr>
            <w:r>
              <w:rPr>
                <w:b/>
              </w:rPr>
              <w:t>$3,156</w:t>
            </w:r>
          </w:p>
        </w:tc>
        <w:tc>
          <w:tcPr>
            <w:tcW w:type="dxa" w:w="2160"/>
            <w:shd w:fill="E8EEF4"/>
          </w:tcPr>
          <w:p>
            <w:pPr>
              <w:jc w:val="right"/>
            </w:pPr>
            <w:r>
              <w:rPr>
                <w:b/>
              </w:rPr>
              <w:t>$4,980</w:t>
            </w:r>
          </w:p>
        </w:tc>
        <w:tc>
          <w:tcPr>
            <w:tcW w:type="dxa" w:w="2160"/>
            <w:shd w:fill="E8EEF4"/>
          </w:tcPr>
          <w:p>
            <w:pPr>
              <w:jc w:val="right"/>
            </w:pPr>
            <w:r>
              <w:rPr>
                <w:b/>
              </w:rPr>
              <w:t>$5,910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5. REVENUE TARGETS &amp; BREAK-EVEN ANALYSIS</w:t>
      </w:r>
    </w:p>
    <w:p>
      <w:pPr>
        <w:pStyle w:val="Heading2"/>
      </w:pPr>
      <w:r>
        <w:rPr>
          <w:b/>
          <w:color w:val="1E3A5F"/>
          <w:sz w:val="26"/>
        </w:rPr>
        <w:t>5.1 Revenue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Month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Revenue Target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Projects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Retainers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$3,500</w:t>
            </w:r>
          </w:p>
        </w:tc>
        <w:tc>
          <w:tcPr>
            <w:tcW w:type="dxa" w:w="2160"/>
          </w:tcPr>
          <w:p>
            <w:r>
              <w:t>1 Launch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$15,000</w:t>
            </w:r>
          </w:p>
        </w:tc>
        <w:tc>
          <w:tcPr>
            <w:tcW w:type="dxa" w:w="2160"/>
          </w:tcPr>
          <w:p>
            <w:r>
              <w:t>1 Platform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$8,000</w:t>
            </w:r>
          </w:p>
        </w:tc>
        <w:tc>
          <w:tcPr>
            <w:tcW w:type="dxa" w:w="2160"/>
          </w:tcPr>
          <w:p>
            <w:r>
              <w:t>1 Launch + upsell</w:t>
            </w:r>
          </w:p>
        </w:tc>
        <w:tc>
          <w:tcPr>
            <w:tcW w:type="dxa" w:w="2160"/>
          </w:tcPr>
          <w:p>
            <w:r>
              <w:t>1 Growth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$15,500</w:t>
            </w:r>
          </w:p>
        </w:tc>
        <w:tc>
          <w:tcPr>
            <w:tcW w:type="dxa" w:w="2160"/>
          </w:tcPr>
          <w:p>
            <w:r>
              <w:t>1 Ecosystem</w:t>
            </w:r>
          </w:p>
        </w:tc>
        <w:tc>
          <w:tcPr>
            <w:tcW w:type="dxa" w:w="2160"/>
          </w:tcPr>
          <w:p>
            <w:r>
              <w:t>1 Growth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$15,000</w:t>
            </w:r>
          </w:p>
        </w:tc>
        <w:tc>
          <w:tcPr>
            <w:tcW w:type="dxa" w:w="2160"/>
          </w:tcPr>
          <w:p>
            <w:r>
              <w:t>1 Platform</w:t>
            </w:r>
          </w:p>
        </w:tc>
        <w:tc>
          <w:tcPr>
            <w:tcW w:type="dxa" w:w="2160"/>
          </w:tcPr>
          <w:p>
            <w:r>
              <w:t>2 Growth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5.2 Break-Even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Monthly Break-Even</w:t>
            </w:r>
          </w:p>
        </w:tc>
        <w:tc>
          <w:tcPr>
            <w:tcW w:type="dxa" w:w="2880"/>
          </w:tcPr>
          <w:p>
            <w:r>
              <w:t>$3,156 (M1-2)</w:t>
            </w:r>
          </w:p>
        </w:tc>
        <w:tc>
          <w:tcPr>
            <w:tcW w:type="dxa" w:w="2880"/>
          </w:tcPr>
          <w:p>
            <w:r>
              <w:t>1 Launch project covers costs</w:t>
            </w:r>
          </w:p>
        </w:tc>
      </w:tr>
      <w:tr>
        <w:tc>
          <w:tcPr>
            <w:tcW w:type="dxa" w:w="2880"/>
          </w:tcPr>
          <w:p>
            <w:r>
              <w:t>Cumulative Break-Even</w:t>
            </w:r>
          </w:p>
        </w:tc>
        <w:tc>
          <w:tcPr>
            <w:tcW w:type="dxa" w:w="2880"/>
          </w:tcPr>
          <w:p>
            <w:r>
              <w:t>Month 2</w:t>
            </w:r>
          </w:p>
        </w:tc>
        <w:tc>
          <w:tcPr>
            <w:tcW w:type="dxa" w:w="2880"/>
          </w:tcPr>
          <w:p>
            <w:r>
              <w:t>First deposit + project revenue</w:t>
            </w:r>
          </w:p>
        </w:tc>
      </w:tr>
      <w:tr>
        <w:tc>
          <w:tcPr>
            <w:tcW w:type="dxa" w:w="2880"/>
          </w:tcPr>
          <w:p>
            <w:r>
              <w:t>Self-Sustaining</w:t>
            </w:r>
          </w:p>
        </w:tc>
        <w:tc>
          <w:tcPr>
            <w:tcW w:type="dxa" w:w="2880"/>
          </w:tcPr>
          <w:p>
            <w:r>
              <w:t>Month 3</w:t>
            </w:r>
          </w:p>
        </w:tc>
        <w:tc>
          <w:tcPr>
            <w:tcW w:type="dxa" w:w="2880"/>
          </w:tcPr>
          <w:p>
            <w:r>
              <w:t>Revenue &gt; Operating costs</w:t>
            </w:r>
          </w:p>
        </w:tc>
      </w:tr>
      <w:tr>
        <w:tc>
          <w:tcPr>
            <w:tcW w:type="dxa" w:w="2880"/>
          </w:tcPr>
          <w:p>
            <w:r>
              <w:t>Profitability</w:t>
            </w:r>
          </w:p>
        </w:tc>
        <w:tc>
          <w:tcPr>
            <w:tcW w:type="dxa" w:w="2880"/>
          </w:tcPr>
          <w:p>
            <w:r>
              <w:t>Month 4+</w:t>
            </w:r>
          </w:p>
        </w:tc>
        <w:tc>
          <w:tcPr>
            <w:tcW w:type="dxa" w:w="2880"/>
          </w:tcPr>
          <w:p>
            <w:r>
              <w:t>Retainers provide predictable revenue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5.3 Cash Flow Projection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EF4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1728"/>
            <w:shd w:fill="E8EEF4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1728"/>
            <w:shd w:fill="E8EEF4"/>
          </w:tcPr>
          <w:p>
            <w:r>
              <w:rPr>
                <w:b/>
              </w:rPr>
              <w:t>Expenses</w:t>
            </w:r>
          </w:p>
        </w:tc>
        <w:tc>
          <w:tcPr>
            <w:tcW w:type="dxa" w:w="1728"/>
            <w:shd w:fill="E8EEF4"/>
          </w:tcPr>
          <w:p>
            <w:r>
              <w:rPr>
                <w:b/>
              </w:rPr>
              <w:t>Net</w:t>
            </w:r>
          </w:p>
        </w:tc>
        <w:tc>
          <w:tcPr>
            <w:tcW w:type="dxa" w:w="1728"/>
            <w:shd w:fill="E8EEF4"/>
          </w:tcPr>
          <w:p>
            <w:r>
              <w:rPr>
                <w:b/>
              </w:rPr>
              <w:t>Cumulative</w:t>
            </w:r>
          </w:p>
        </w:tc>
      </w:tr>
      <w:tr>
        <w:tc>
          <w:tcPr>
            <w:tcW w:type="dxa" w:w="1728"/>
          </w:tcPr>
          <w:p>
            <w:r>
              <w:t>0 (Setup)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$8,400</w:t>
            </w:r>
          </w:p>
        </w:tc>
        <w:tc>
          <w:tcPr>
            <w:tcW w:type="dxa" w:w="1728"/>
          </w:tcPr>
          <w:p>
            <w:r>
              <w:t>($8,400)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($8,400)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$3,156</w:t>
            </w:r>
          </w:p>
        </w:tc>
        <w:tc>
          <w:tcPr>
            <w:tcW w:type="dxa" w:w="1728"/>
          </w:tcPr>
          <w:p>
            <w:r>
              <w:t>($3,156)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($11,556)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$3,500</w:t>
            </w:r>
          </w:p>
        </w:tc>
        <w:tc>
          <w:tcPr>
            <w:tcW w:type="dxa" w:w="1728"/>
          </w:tcPr>
          <w:p>
            <w:r>
              <w:t>$3,156</w:t>
            </w:r>
          </w:p>
        </w:tc>
        <w:tc>
          <w:tcPr>
            <w:tcW w:type="dxa" w:w="1728"/>
          </w:tcPr>
          <w:p>
            <w:r>
              <w:t>$344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($11,212)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$15,000</w:t>
            </w:r>
          </w:p>
        </w:tc>
        <w:tc>
          <w:tcPr>
            <w:tcW w:type="dxa" w:w="1728"/>
          </w:tcPr>
          <w:p>
            <w:r>
              <w:t>$4,980</w:t>
            </w:r>
          </w:p>
        </w:tc>
        <w:tc>
          <w:tcPr>
            <w:tcW w:type="dxa" w:w="1728"/>
          </w:tcPr>
          <w:p>
            <w:r>
              <w:t>$10,020</w:t>
            </w:r>
          </w:p>
        </w:tc>
        <w:tc>
          <w:tcPr>
            <w:tcW w:type="dxa" w:w="1728"/>
          </w:tcPr>
          <w:p>
            <w:r>
              <w:t>($1,192)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$8,000</w:t>
            </w:r>
          </w:p>
        </w:tc>
        <w:tc>
          <w:tcPr>
            <w:tcW w:type="dxa" w:w="1728"/>
          </w:tcPr>
          <w:p>
            <w:r>
              <w:t>$4,980</w:t>
            </w:r>
          </w:p>
        </w:tc>
        <w:tc>
          <w:tcPr>
            <w:tcW w:type="dxa" w:w="1728"/>
          </w:tcPr>
          <w:p>
            <w:r>
              <w:t>$3,020</w:t>
            </w:r>
          </w:p>
        </w:tc>
        <w:tc>
          <w:tcPr>
            <w:tcW w:type="dxa" w:w="1728"/>
          </w:tcPr>
          <w:p>
            <w:r>
              <w:t>$1,828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$15,500</w:t>
            </w:r>
          </w:p>
        </w:tc>
        <w:tc>
          <w:tcPr>
            <w:tcW w:type="dxa" w:w="1728"/>
          </w:tcPr>
          <w:p>
            <w:r>
              <w:t>$5,910</w:t>
            </w:r>
          </w:p>
        </w:tc>
        <w:tc>
          <w:tcPr>
            <w:tcW w:type="dxa" w:w="1728"/>
          </w:tcPr>
          <w:p>
            <w:r>
              <w:t>$9,590</w:t>
            </w:r>
          </w:p>
        </w:tc>
        <w:tc>
          <w:tcPr>
            <w:tcW w:type="dxa" w:w="1728"/>
          </w:tcPr>
          <w:p>
            <w:r>
              <w:t>$11,418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6. FUNDING REQUIREMENTS</w:t>
      </w:r>
    </w:p>
    <w:p>
      <w:pPr>
        <w:pStyle w:val="Heading2"/>
      </w:pPr>
      <w:r>
        <w:rPr>
          <w:b/>
          <w:color w:val="1E3A5F"/>
          <w:sz w:val="26"/>
        </w:rPr>
        <w:t>6.1 Seed Capital ($15,000)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Setup Costs</w:t>
            </w:r>
          </w:p>
        </w:tc>
        <w:tc>
          <w:tcPr>
            <w:tcW w:type="dxa" w:w="2880"/>
          </w:tcPr>
          <w:p>
            <w:r>
              <w:t>$4,000</w:t>
            </w:r>
          </w:p>
        </w:tc>
        <w:tc>
          <w:tcPr>
            <w:tcW w:type="dxa" w:w="2880"/>
          </w:tcPr>
          <w:p>
            <w:r>
              <w:t>Legal, insurance, branding, website</w:t>
            </w:r>
          </w:p>
        </w:tc>
      </w:tr>
      <w:tr>
        <w:tc>
          <w:tcPr>
            <w:tcW w:type="dxa" w:w="2880"/>
          </w:tcPr>
          <w:p>
            <w:r>
              <w:t>AI Infrastructure (3 mo)</w:t>
            </w:r>
          </w:p>
        </w:tc>
        <w:tc>
          <w:tcPr>
            <w:tcW w:type="dxa" w:w="2880"/>
          </w:tcPr>
          <w:p>
            <w:r>
              <w:t>$1,620</w:t>
            </w:r>
          </w:p>
        </w:tc>
        <w:tc>
          <w:tcPr>
            <w:tcW w:type="dxa" w:w="2880"/>
          </w:tcPr>
          <w:p>
            <w:r>
              <w:t>Wave 1 agents</w:t>
            </w:r>
          </w:p>
        </w:tc>
      </w:tr>
      <w:tr>
        <w:tc>
          <w:tcPr>
            <w:tcW w:type="dxa" w:w="2880"/>
          </w:tcPr>
          <w:p>
            <w:r>
              <w:t>Human Capital (3 mo)</w:t>
            </w:r>
          </w:p>
        </w:tc>
        <w:tc>
          <w:tcPr>
            <w:tcW w:type="dxa" w:w="2880"/>
          </w:tcPr>
          <w:p>
            <w:r>
              <w:t>$3,375</w:t>
            </w:r>
          </w:p>
        </w:tc>
        <w:tc>
          <w:tcPr>
            <w:tcW w:type="dxa" w:w="2880"/>
          </w:tcPr>
          <w:p>
            <w:r>
              <w:t>ARE guarantee</w:t>
            </w:r>
          </w:p>
        </w:tc>
      </w:tr>
      <w:tr>
        <w:tc>
          <w:tcPr>
            <w:tcW w:type="dxa" w:w="2880"/>
          </w:tcPr>
          <w:p>
            <w:r>
              <w:t>Tools &amp; Software (3 mo)</w:t>
            </w:r>
          </w:p>
        </w:tc>
        <w:tc>
          <w:tcPr>
            <w:tcW w:type="dxa" w:w="2880"/>
          </w:tcPr>
          <w:p>
            <w:r>
              <w:t>$1,485</w:t>
            </w:r>
          </w:p>
        </w:tc>
        <w:tc>
          <w:tcPr>
            <w:tcW w:type="dxa" w:w="2880"/>
          </w:tcPr>
          <w:p>
            <w:r>
              <w:t>Sales, dev, infrastructure</w:t>
            </w:r>
          </w:p>
        </w:tc>
      </w:tr>
      <w:tr>
        <w:tc>
          <w:tcPr>
            <w:tcW w:type="dxa" w:w="2880"/>
          </w:tcPr>
          <w:p>
            <w:r>
              <w:t>Operating Reserve</w:t>
            </w:r>
          </w:p>
        </w:tc>
        <w:tc>
          <w:tcPr>
            <w:tcW w:type="dxa" w:w="2880"/>
          </w:tcPr>
          <w:p>
            <w:r>
              <w:t>$3,520</w:t>
            </w:r>
          </w:p>
        </w:tc>
        <w:tc>
          <w:tcPr>
            <w:tcW w:type="dxa" w:w="2880"/>
          </w:tcPr>
          <w:p>
            <w:r>
              <w:t>Buffer for delayed revenue</w:t>
            </w:r>
          </w:p>
        </w:tc>
      </w:tr>
      <w:tr>
        <w:tc>
          <w:tcPr>
            <w:tcW w:type="dxa" w:w="2880"/>
          </w:tcPr>
          <w:p>
            <w:r>
              <w:t>Contingency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  <w:tc>
          <w:tcPr>
            <w:tcW w:type="dxa" w:w="2880"/>
          </w:tcPr>
          <w:p>
            <w:r>
              <w:t>Unexpected expenses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6.2 Future Funding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Use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MRR &gt;$10K</w:t>
            </w:r>
          </w:p>
        </w:tc>
        <w:tc>
          <w:tcPr>
            <w:tcW w:type="dxa" w:w="2160"/>
          </w:tcPr>
          <w:p>
            <w:r>
              <w:t>$25K-50K</w:t>
            </w:r>
          </w:p>
        </w:tc>
        <w:tc>
          <w:tcPr>
            <w:tcW w:type="dxa" w:w="2160"/>
          </w:tcPr>
          <w:p>
            <w:r>
              <w:t>Team expansion, SaaS development</w:t>
            </w:r>
          </w:p>
        </w:tc>
        <w:tc>
          <w:tcPr>
            <w:tcW w:type="dxa" w:w="2160"/>
          </w:tcPr>
          <w:p>
            <w:r>
              <w:t>Angel/Seed</w:t>
            </w:r>
          </w:p>
        </w:tc>
      </w:tr>
      <w:tr>
        <w:tc>
          <w:tcPr>
            <w:tcW w:type="dxa" w:w="2160"/>
          </w:tcPr>
          <w:p>
            <w:r>
              <w:t>MRR &gt;$25K</w:t>
            </w:r>
          </w:p>
        </w:tc>
        <w:tc>
          <w:tcPr>
            <w:tcW w:type="dxa" w:w="2160"/>
          </w:tcPr>
          <w:p>
            <w:r>
              <w:t>$100K-250K</w:t>
            </w:r>
          </w:p>
        </w:tc>
        <w:tc>
          <w:tcPr>
            <w:tcW w:type="dxa" w:w="2160"/>
          </w:tcPr>
          <w:p>
            <w:r>
              <w:t>Scale team, enterprise sales</w:t>
            </w:r>
          </w:p>
        </w:tc>
        <w:tc>
          <w:tcPr>
            <w:tcW w:type="dxa" w:w="2160"/>
          </w:tcPr>
          <w:p>
            <w:r>
              <w:t>Seed/Series A</w:t>
            </w:r>
          </w:p>
        </w:tc>
      </w:tr>
      <w:tr>
        <w:tc>
          <w:tcPr>
            <w:tcW w:type="dxa" w:w="2160"/>
          </w:tcPr>
          <w:p>
            <w:r>
              <w:t>Product-Market Fit</w:t>
            </w:r>
          </w:p>
        </w:tc>
        <w:tc>
          <w:tcPr>
            <w:tcW w:type="dxa" w:w="2160"/>
          </w:tcPr>
          <w:p>
            <w:r>
              <w:t>$500K+</w:t>
            </w:r>
          </w:p>
        </w:tc>
        <w:tc>
          <w:tcPr>
            <w:tcW w:type="dxa" w:w="2160"/>
          </w:tcPr>
          <w:p>
            <w:r>
              <w:t>SaaS product scaling</w:t>
            </w:r>
          </w:p>
        </w:tc>
        <w:tc>
          <w:tcPr>
            <w:tcW w:type="dxa" w:w="2160"/>
          </w:tcPr>
          <w:p>
            <w:r>
              <w:t>Series A</w:t>
            </w:r>
          </w:p>
        </w:tc>
      </w:tr>
      <w:tr>
        <w:tc>
          <w:tcPr>
            <w:tcW w:type="dxa" w:w="2160"/>
          </w:tcPr>
          <w:p>
            <w:r>
              <w:t>Strategic Partnership</w:t>
            </w:r>
          </w:p>
        </w:tc>
        <w:tc>
          <w:tcPr>
            <w:tcW w:type="dxa" w:w="2160"/>
          </w:tcPr>
          <w:p>
            <w:r>
              <w:t>$50K-200K</w:t>
            </w:r>
          </w:p>
        </w:tc>
        <w:tc>
          <w:tcPr>
            <w:tcW w:type="dxa" w:w="2160"/>
          </w:tcPr>
          <w:p>
            <w:r>
              <w:t>Co-development, channel expansion</w:t>
            </w:r>
          </w:p>
        </w:tc>
        <w:tc>
          <w:tcPr>
            <w:tcW w:type="dxa" w:w="2160"/>
          </w:tcPr>
          <w:p>
            <w:r>
              <w:t>Strategic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7. KEY TAKEAWAYS</w:t>
      </w:r>
    </w:p>
    <w:p>
      <w:pPr>
        <w:spacing w:after="160"/>
      </w:pPr>
      <w:r>
        <w:rPr>
          <w:b/>
        </w:rPr>
        <w:t xml:space="preserve">Conservative Start: </w:t>
      </w:r>
      <w:r>
        <w:rPr>
          <w:sz w:val="22"/>
        </w:rPr>
        <w:t>Month 1-2 burn: ~$3,156 with minimal team</w:t>
      </w:r>
    </w:p>
    <w:p>
      <w:pPr>
        <w:spacing w:after="160"/>
      </w:pPr>
      <w:r>
        <w:rPr>
          <w:b/>
        </w:rPr>
        <w:t xml:space="preserve">Scalable Growth: </w:t>
      </w:r>
      <w:r>
        <w:rPr>
          <w:sz w:val="22"/>
        </w:rPr>
        <w:t>Costs scale with revenue, not ahead of it</w:t>
      </w:r>
    </w:p>
    <w:p>
      <w:pPr>
        <w:spacing w:after="160"/>
      </w:pPr>
      <w:r>
        <w:rPr>
          <w:b/>
        </w:rPr>
        <w:t xml:space="preserve">Break-Even Early: </w:t>
      </w:r>
      <w:r>
        <w:rPr>
          <w:sz w:val="22"/>
        </w:rPr>
        <w:t>Month 2 with first project, Month 3 self-sustaining</w:t>
      </w:r>
    </w:p>
    <w:p>
      <w:pPr>
        <w:spacing w:after="160"/>
      </w:pPr>
      <w:r>
        <w:rPr>
          <w:b/>
        </w:rPr>
        <w:t xml:space="preserve">High Margins: </w:t>
      </w:r>
      <w:r>
        <w:rPr>
          <w:sz w:val="22"/>
        </w:rPr>
        <w:t>75-87% gross margins on projects fund growth</w:t>
      </w:r>
    </w:p>
    <w:p>
      <w:pPr>
        <w:spacing w:after="160"/>
      </w:pPr>
      <w:r>
        <w:rPr>
          <w:b/>
        </w:rPr>
        <w:t xml:space="preserve">Contingency Built-In: </w:t>
      </w:r>
      <w:r>
        <w:rPr>
          <w:sz w:val="22"/>
        </w:rPr>
        <w:t>20% buffer on all variable costs</w:t>
      </w:r>
    </w:p>
    <w:p>
      <w:pPr>
        <w:spacing w:after="160"/>
      </w:pPr>
      <w:r>
        <w:rPr>
          <w:b/>
        </w:rPr>
        <w:t xml:space="preserve">Funding Milestones: </w:t>
      </w:r>
      <w:r>
        <w:rPr>
          <w:sz w:val="22"/>
        </w:rPr>
        <w:t>Clear triggers for future capital raises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