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A3F"/>
        </w:rPr>
        <w:t>NoDrftSystems</w:t>
      </w:r>
    </w:p>
    <w:p>
      <w:pPr>
        <w:pStyle w:val="Heading1"/>
        <w:jc w:val="center"/>
      </w:pPr>
      <w:r>
        <w:rPr>
          <w:color w:val="2A3D52"/>
        </w:rPr>
        <w:t>Business Foundation</w:t>
      </w:r>
    </w:p>
    <w:p>
      <w:pPr>
        <w:jc w:val="center"/>
      </w:pPr>
      <w:r>
        <w:rPr>
          <w:color w:val="808080"/>
          <w:sz w:val="24"/>
        </w:rPr>
        <w:t>Entity Definition | Ideal Client Profile | Value Proposition | Service Catalog</w:t>
      </w:r>
    </w:p>
    <w:p>
      <w:pPr>
        <w:jc w:val="center"/>
      </w:pPr>
      <w:r>
        <w:rPr>
          <w:color w:val="808080"/>
          <w:sz w:val="20"/>
        </w:rPr>
        <w:t>Version 2.0 | April 2026</w:t>
      </w:r>
    </w:p>
    <w:p>
      <w:r>
        <w:br w:type="page"/>
      </w:r>
    </w:p>
    <w:p>
      <w:pPr>
        <w:pStyle w:val="Heading1"/>
      </w:pPr>
      <w:r>
        <w:t>Table of Contents</w:t>
      </w:r>
    </w:p>
    <w:p>
      <w:pPr>
        <w:pStyle w:val="ListNumber"/>
        <w:ind w:left="360"/>
      </w:pPr>
      <w:r>
        <w:t>1. Business Entity Definition</w:t>
      </w:r>
    </w:p>
    <w:p>
      <w:pPr>
        <w:pStyle w:val="ListNumber"/>
        <w:ind w:left="360"/>
      </w:pPr>
      <w:r>
        <w:t>2. Ideal Client Profile (ICP)</w:t>
      </w:r>
    </w:p>
    <w:p>
      <w:pPr>
        <w:pStyle w:val="ListNumber"/>
        <w:ind w:left="360"/>
      </w:pPr>
      <w:r>
        <w:t>3. Value Proposition</w:t>
      </w:r>
    </w:p>
    <w:p>
      <w:pPr>
        <w:pStyle w:val="ListNumber"/>
        <w:ind w:left="360"/>
      </w:pPr>
      <w:r>
        <w:t>4. Service Catalog</w:t>
      </w:r>
    </w:p>
    <w:p>
      <w:pPr>
        <w:pStyle w:val="ListNumber"/>
        <w:ind w:left="360"/>
      </w:pPr>
      <w:r>
        <w:t>5. Competitive Positioning</w:t>
      </w:r>
    </w:p>
    <w:p>
      <w:pPr>
        <w:pStyle w:val="ListNumber"/>
        <w:ind w:left="360"/>
      </w:pPr>
      <w:r>
        <w:t>6. Appendices</w:t>
      </w:r>
    </w:p>
    <w:p>
      <w:r>
        <w:br w:type="page"/>
      </w:r>
    </w:p>
    <w:p>
      <w:pPr>
        <w:pStyle w:val="Heading1"/>
      </w:pPr>
      <w:r>
        <w:t>1. Business Entity Definition</w:t>
      </w:r>
    </w:p>
    <w:p>
      <w:pPr>
        <w:pStyle w:val="Heading2"/>
      </w:pPr>
      <w:r>
        <w:t>1.1 What NoDrftSystems Is</w:t>
      </w:r>
    </w:p>
    <w:p>
      <w:r>
        <w:t>NoDrftSystems is a premium AI-native digital product studio that delivers high-end web applications, digital experiences, and AI-integrated solutions. We operate as a hybrid entity combining the strategic depth of a consultancy with the execution velocity of a productized service.</w:t>
      </w:r>
    </w:p>
    <w:p>
      <w:pPr>
        <w:pStyle w:val="Heading2"/>
      </w:pPr>
      <w:r>
        <w:t>1.2 Entity Classification</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Attribute</w:t>
            </w:r>
          </w:p>
        </w:tc>
        <w:tc>
          <w:tcPr>
            <w:tcW w:type="dxa" w:w="4320"/>
            <w:shd w:fill="2A3D52"/>
          </w:tcPr>
          <w:p>
            <w:r>
              <w:rPr>
                <w:b/>
                <w:color w:val="FFFFFF"/>
              </w:rPr>
              <w:t>Definition</w:t>
            </w:r>
          </w:p>
        </w:tc>
      </w:tr>
      <w:tr>
        <w:tc>
          <w:tcPr>
            <w:tcW w:type="dxa" w:w="4320"/>
          </w:tcPr>
          <w:p>
            <w:r>
              <w:t>Business Type</w:t>
            </w:r>
          </w:p>
        </w:tc>
        <w:tc>
          <w:tcPr>
            <w:tcW w:type="dxa" w:w="4320"/>
          </w:tcPr>
          <w:p>
            <w:r>
              <w:t>Digital Product Studio (Hybrid Consultancy/Productized Service)</w:t>
            </w:r>
          </w:p>
        </w:tc>
      </w:tr>
      <w:tr>
        <w:tc>
          <w:tcPr>
            <w:tcW w:type="dxa" w:w="4320"/>
          </w:tcPr>
          <w:p>
            <w:r>
              <w:t>Legal Structure</w:t>
            </w:r>
          </w:p>
        </w:tc>
        <w:tc>
          <w:tcPr>
            <w:tcW w:type="dxa" w:w="4320"/>
          </w:tcPr>
          <w:p>
            <w:r>
              <w:t>Single-Member LLC (US-based, Delaware)</w:t>
            </w:r>
          </w:p>
        </w:tc>
      </w:tr>
      <w:tr>
        <w:tc>
          <w:tcPr>
            <w:tcW w:type="dxa" w:w="4320"/>
          </w:tcPr>
          <w:p>
            <w:r>
              <w:t>Operating Model</w:t>
            </w:r>
          </w:p>
        </w:tc>
        <w:tc>
          <w:tcPr>
            <w:tcW w:type="dxa" w:w="4320"/>
          </w:tcPr>
          <w:p>
            <w:r>
              <w:t>Remote-first with specialist network</w:t>
            </w:r>
          </w:p>
        </w:tc>
      </w:tr>
      <w:tr>
        <w:tc>
          <w:tcPr>
            <w:tcW w:type="dxa" w:w="4320"/>
          </w:tcPr>
          <w:p>
            <w:r>
              <w:t>Revenue Model</w:t>
            </w:r>
          </w:p>
        </w:tc>
        <w:tc>
          <w:tcPr>
            <w:tcW w:type="dxa" w:w="4320"/>
          </w:tcPr>
          <w:p>
            <w:r>
              <w:t>Project-based + Retainer + Productized packages</w:t>
            </w:r>
          </w:p>
        </w:tc>
      </w:tr>
      <w:tr>
        <w:tc>
          <w:tcPr>
            <w:tcW w:type="dxa" w:w="4320"/>
          </w:tcPr>
          <w:p>
            <w:r>
              <w:t>Target Market</w:t>
            </w:r>
          </w:p>
        </w:tc>
        <w:tc>
          <w:tcPr>
            <w:tcW w:type="dxa" w:w="4320"/>
          </w:tcPr>
          <w:p>
            <w:r>
              <w:t>Mid-market B2B, Series A/B startups, digital transformation leaders</w:t>
            </w:r>
          </w:p>
        </w:tc>
      </w:tr>
    </w:tbl>
    <w:p>
      <w:pPr>
        <w:pStyle w:val="Heading2"/>
      </w:pPr>
      <w:r>
        <w:t>1.3 Core Capabilities</w:t>
      </w:r>
    </w:p>
    <w:p>
      <w:r>
        <w:rPr>
          <w:b/>
        </w:rPr>
        <w:t xml:space="preserve">Strategy &amp; Architecture: </w:t>
      </w:r>
      <w:r>
        <w:t>Product strategy, technical architecture, AI integration roadmaps</w:t>
      </w:r>
    </w:p>
    <w:p>
      <w:r>
        <w:rPr>
          <w:b/>
        </w:rPr>
        <w:t xml:space="preserve">Design &amp; Experience: </w:t>
      </w:r>
      <w:r>
        <w:t>UX research, UI design, design systems, brand identity</w:t>
      </w:r>
    </w:p>
    <w:p>
      <w:r>
        <w:rPr>
          <w:b/>
        </w:rPr>
        <w:t xml:space="preserve">Engineering &amp; Build: </w:t>
      </w:r>
      <w:r>
        <w:t>Full-stack development, AI integration, DevOps, quality assurance</w:t>
      </w:r>
    </w:p>
    <w:p>
      <w:r>
        <w:rPr>
          <w:b/>
        </w:rPr>
        <w:t xml:space="preserve">Launch &amp; Optimize: </w:t>
      </w:r>
      <w:r>
        <w:t>Deployment, monitoring, iteration, performance optimization</w:t>
      </w:r>
    </w:p>
    <w:p>
      <w:r>
        <w:br w:type="page"/>
      </w:r>
    </w:p>
    <w:p>
      <w:pPr>
        <w:pStyle w:val="Heading1"/>
      </w:pPr>
      <w:r>
        <w:t>2. Ideal Client Profile (ICP)</w:t>
      </w:r>
    </w:p>
    <w:p>
      <w:pPr>
        <w:pStyle w:val="Heading2"/>
      </w:pPr>
      <w:r>
        <w:t>2.1 Firmographics</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Attribute</w:t>
            </w:r>
          </w:p>
        </w:tc>
        <w:tc>
          <w:tcPr>
            <w:tcW w:type="dxa" w:w="4320"/>
            <w:shd w:fill="2A3D52"/>
          </w:tcPr>
          <w:p>
            <w:r>
              <w:rPr>
                <w:b/>
                <w:color w:val="FFFFFF"/>
              </w:rPr>
              <w:t>Criteria</w:t>
            </w:r>
          </w:p>
        </w:tc>
      </w:tr>
      <w:tr>
        <w:tc>
          <w:tcPr>
            <w:tcW w:type="dxa" w:w="4320"/>
          </w:tcPr>
          <w:p>
            <w:r>
              <w:t>Company Size</w:t>
            </w:r>
          </w:p>
        </w:tc>
        <w:tc>
          <w:tcPr>
            <w:tcW w:type="dxa" w:w="4320"/>
          </w:tcPr>
          <w:p>
            <w:r>
              <w:t>$5M - $100M annual revenue</w:t>
            </w:r>
          </w:p>
        </w:tc>
      </w:tr>
      <w:tr>
        <w:tc>
          <w:tcPr>
            <w:tcW w:type="dxa" w:w="4320"/>
          </w:tcPr>
          <w:p>
            <w:r>
              <w:t>Funding Stage</w:t>
            </w:r>
          </w:p>
        </w:tc>
        <w:tc>
          <w:tcPr>
            <w:tcW w:type="dxa" w:w="4320"/>
          </w:tcPr>
          <w:p>
            <w:r>
              <w:t>Series A/B startups, PE-backed, or bootstrapped profitable</w:t>
            </w:r>
          </w:p>
        </w:tc>
      </w:tr>
      <w:tr>
        <w:tc>
          <w:tcPr>
            <w:tcW w:type="dxa" w:w="4320"/>
          </w:tcPr>
          <w:p>
            <w:r>
              <w:t>Industry Focus</w:t>
            </w:r>
          </w:p>
        </w:tc>
        <w:tc>
          <w:tcPr>
            <w:tcW w:type="dxa" w:w="4320"/>
          </w:tcPr>
          <w:p>
            <w:r>
              <w:t>SaaS, Fintech, Healthtech, B2B Marketplaces, Professional Services</w:t>
            </w:r>
          </w:p>
        </w:tc>
      </w:tr>
      <w:tr>
        <w:tc>
          <w:tcPr>
            <w:tcW w:type="dxa" w:w="4320"/>
          </w:tcPr>
          <w:p>
            <w:r>
              <w:t>Employee Count</w:t>
            </w:r>
          </w:p>
        </w:tc>
        <w:tc>
          <w:tcPr>
            <w:tcW w:type="dxa" w:w="4320"/>
          </w:tcPr>
          <w:p>
            <w:r>
              <w:t>20 - 500 employees</w:t>
            </w:r>
          </w:p>
        </w:tc>
      </w:tr>
      <w:tr>
        <w:tc>
          <w:tcPr>
            <w:tcW w:type="dxa" w:w="4320"/>
          </w:tcPr>
          <w:p>
            <w:r>
              <w:t>Geography</w:t>
            </w:r>
          </w:p>
        </w:tc>
        <w:tc>
          <w:tcPr>
            <w:tcW w:type="dxa" w:w="4320"/>
          </w:tcPr>
          <w:p>
            <w:r>
              <w:t>North America primary; EU/UK secondary</w:t>
            </w:r>
          </w:p>
        </w:tc>
      </w:tr>
    </w:tbl>
    <w:p>
      <w:pPr>
        <w:pStyle w:val="Heading2"/>
      </w:pPr>
      <w:r>
        <w:t>2.2 Buyer Personas</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Role</w:t>
            </w:r>
          </w:p>
        </w:tc>
        <w:tc>
          <w:tcPr>
            <w:tcW w:type="dxa" w:w="2880"/>
            <w:shd w:fill="2A3D52"/>
          </w:tcPr>
          <w:p>
            <w:r>
              <w:rPr>
                <w:b/>
                <w:color w:val="FFFFFF"/>
              </w:rPr>
              <w:t>Primary Concern</w:t>
            </w:r>
          </w:p>
        </w:tc>
        <w:tc>
          <w:tcPr>
            <w:tcW w:type="dxa" w:w="2880"/>
            <w:shd w:fill="2A3D52"/>
          </w:tcPr>
          <w:p>
            <w:r>
              <w:rPr>
                <w:b/>
                <w:color w:val="FFFFFF"/>
              </w:rPr>
              <w:t>Decision Influence</w:t>
            </w:r>
          </w:p>
        </w:tc>
      </w:tr>
      <w:tr>
        <w:tc>
          <w:tcPr>
            <w:tcW w:type="dxa" w:w="2880"/>
          </w:tcPr>
          <w:p>
            <w:r>
              <w:t>CEO/Founder</w:t>
            </w:r>
          </w:p>
        </w:tc>
        <w:tc>
          <w:tcPr>
            <w:tcW w:type="dxa" w:w="2880"/>
          </w:tcPr>
          <w:p>
            <w:r>
              <w:t>Speed to market, competitive advantage, ROI</w:t>
            </w:r>
          </w:p>
        </w:tc>
        <w:tc>
          <w:tcPr>
            <w:tcW w:type="dxa" w:w="2880"/>
          </w:tcPr>
          <w:p>
            <w:r>
              <w:t>Final decision maker</w:t>
            </w:r>
          </w:p>
        </w:tc>
      </w:tr>
      <w:tr>
        <w:tc>
          <w:tcPr>
            <w:tcW w:type="dxa" w:w="2880"/>
          </w:tcPr>
          <w:p>
            <w:r>
              <w:t>CTO/VP Engineering</w:t>
            </w:r>
          </w:p>
        </w:tc>
        <w:tc>
          <w:tcPr>
            <w:tcW w:type="dxa" w:w="2880"/>
          </w:tcPr>
          <w:p>
            <w:r>
              <w:t>Technical quality, scalability, team bandwidth</w:t>
            </w:r>
          </w:p>
        </w:tc>
        <w:tc>
          <w:tcPr>
            <w:tcW w:type="dxa" w:w="2880"/>
          </w:tcPr>
          <w:p>
            <w:r>
              <w:t>Technical gatekeeper</w:t>
            </w:r>
          </w:p>
        </w:tc>
      </w:tr>
      <w:tr>
        <w:tc>
          <w:tcPr>
            <w:tcW w:type="dxa" w:w="2880"/>
          </w:tcPr>
          <w:p>
            <w:r>
              <w:t>VP Product/CPO</w:t>
            </w:r>
          </w:p>
        </w:tc>
        <w:tc>
          <w:tcPr>
            <w:tcW w:type="dxa" w:w="2880"/>
          </w:tcPr>
          <w:p>
            <w:r>
              <w:t>User experience, feature completeness, metrics</w:t>
            </w:r>
          </w:p>
        </w:tc>
        <w:tc>
          <w:tcPr>
            <w:tcW w:type="dxa" w:w="2880"/>
          </w:tcPr>
          <w:p>
            <w:r>
              <w:t>Product gatekeeper</w:t>
            </w:r>
          </w:p>
        </w:tc>
      </w:tr>
    </w:tbl>
    <w:p>
      <w:pPr>
        <w:pStyle w:val="Heading2"/>
      </w:pPr>
      <w:r>
        <w:t>2.3 Problem Triggers</w:t>
      </w:r>
    </w:p>
    <w:p>
      <w:pPr>
        <w:pStyle w:val="ListBullet"/>
      </w:pPr>
      <w:r>
        <w:t>New product launch with aggressive timeline (3-6 months)</w:t>
      </w:r>
    </w:p>
    <w:p>
      <w:pPr>
        <w:pStyle w:val="ListBullet"/>
      </w:pPr>
      <w:r>
        <w:t>Existing product needs modernization or rebuild</w:t>
      </w:r>
    </w:p>
    <w:p>
      <w:pPr>
        <w:pStyle w:val="ListBullet"/>
      </w:pPr>
      <w:r>
        <w:t>AI integration requirement without internal expertise</w:t>
      </w:r>
    </w:p>
    <w:p>
      <w:pPr>
        <w:pStyle w:val="ListBullet"/>
      </w:pPr>
      <w:r>
        <w:t>Engineering team at capacity but product roadmap expanding</w:t>
      </w:r>
    </w:p>
    <w:p>
      <w:pPr>
        <w:pStyle w:val="ListBullet"/>
      </w:pPr>
      <w:r>
        <w:t>Need for specialized skills not available in-house</w:t>
      </w:r>
    </w:p>
    <w:p>
      <w:pPr>
        <w:pStyle w:val="ListBullet"/>
      </w:pPr>
      <w:r>
        <w:t>Post-funding scaling requiring rapid product development</w:t>
      </w:r>
    </w:p>
    <w:p>
      <w:pPr>
        <w:pStyle w:val="Heading2"/>
      </w:pPr>
      <w:r>
        <w:t>2.4 Disqualifiers</w:t>
      </w:r>
    </w:p>
    <w:p>
      <w:pPr>
        <w:pStyle w:val="ListBullet"/>
      </w:pPr>
      <w:r>
        <w:t>Budget below $25,000 for initial engagement</w:t>
      </w:r>
    </w:p>
    <w:p>
      <w:pPr>
        <w:pStyle w:val="ListBullet"/>
      </w:pPr>
      <w:r>
        <w:t>Undefined requirements with no product owner</w:t>
      </w:r>
    </w:p>
    <w:p>
      <w:pPr>
        <w:pStyle w:val="ListBullet"/>
      </w:pPr>
      <w:r>
        <w:t>Unrealistic timelines (&lt;6 weeks for meaningful build)</w:t>
      </w:r>
    </w:p>
    <w:p>
      <w:pPr>
        <w:pStyle w:val="ListBullet"/>
      </w:pPr>
      <w:r>
        <w:t>No technical decision-maker available for collaboration</w:t>
      </w:r>
    </w:p>
    <w:p>
      <w:pPr>
        <w:pStyle w:val="ListBullet"/>
      </w:pPr>
      <w:r>
        <w:t>Previous agency relationships ended in litigation</w:t>
      </w:r>
    </w:p>
    <w:p>
      <w:pPr>
        <w:pStyle w:val="ListBullet"/>
      </w:pPr>
      <w:r>
        <w:t>Expectations of 24/7 availability or on-site presence</w:t>
      </w:r>
    </w:p>
    <w:p>
      <w:r>
        <w:br w:type="page"/>
      </w:r>
    </w:p>
    <w:p>
      <w:pPr>
        <w:pStyle w:val="Heading1"/>
      </w:pPr>
      <w:r>
        <w:t>3. Value Proposition</w:t>
      </w:r>
    </w:p>
    <w:p>
      <w:pPr>
        <w:pStyle w:val="Heading2"/>
      </w:pPr>
      <w:r>
        <w:t>3.1 Primary Value Proposition</w:t>
      </w:r>
    </w:p>
    <w:p>
      <w:pPr>
        <w:jc w:val="center"/>
      </w:pPr>
      <w:r>
        <w:rPr>
          <w:i/>
          <w:color w:val="2A3D52"/>
          <w:sz w:val="28"/>
        </w:rPr>
        <w:t>"We deliver production-ready digital products in half the time of traditional agencies, using AI-augmented workflows that maintain enterprise-grade quality without enterprise-grade budgets."</w:t>
      </w:r>
    </w:p>
    <w:p>
      <w:pPr>
        <w:pStyle w:val="Heading2"/>
      </w:pPr>
      <w:r>
        <w:t>3.2 Supporting Pillars</w:t>
      </w:r>
    </w:p>
    <w:p>
      <w:r>
        <w:rPr>
          <w:b/>
        </w:rPr>
        <w:t xml:space="preserve">Speed Through AI: </w:t>
      </w:r>
      <w:r>
        <w:t>Our AI-native workflow delivers 2-3x faster than traditional development without sacrificing quality. What takes others 6 months, we deliver in 10-12 weeks.</w:t>
      </w:r>
    </w:p>
    <w:p>
      <w:r>
        <w:rPr>
          <w:b/>
        </w:rPr>
        <w:t xml:space="preserve">Quality Without Compromise: </w:t>
      </w:r>
      <w:r>
        <w:t>Enterprise-grade architecture, comprehensive testing, and rigorous QA. Every deliverable is production-ready, not prototype-grade.</w:t>
      </w:r>
    </w:p>
    <w:p>
      <w:r>
        <w:rPr>
          <w:b/>
        </w:rPr>
        <w:t xml:space="preserve">Transparent Partnership: </w:t>
      </w:r>
      <w:r>
        <w:t>Fixed-scope, fixed-price engagements with clear milestones. No surprise invoices, no scope creep without documented change orders.</w:t>
      </w:r>
    </w:p>
    <w:p>
      <w:r>
        <w:rPr>
          <w:b/>
        </w:rPr>
        <w:t xml:space="preserve">Strategic Depth: </w:t>
      </w:r>
      <w:r>
        <w:t>We do not just build what you ask for. We challenge assumptions, identify risks, and recommend better approaches based on 50+ product launches.</w:t>
      </w:r>
    </w:p>
    <w:p>
      <w:pPr>
        <w:pStyle w:val="Heading2"/>
      </w:pPr>
      <w:r>
        <w:t>3.3 Differentiation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A3D52"/>
          </w:tcPr>
          <w:p>
            <w:r>
              <w:rPr>
                <w:b/>
                <w:color w:val="FFFFFF"/>
              </w:rPr>
              <w:t>Factor</w:t>
            </w:r>
          </w:p>
        </w:tc>
        <w:tc>
          <w:tcPr>
            <w:tcW w:type="dxa" w:w="2160"/>
            <w:shd w:fill="2A3D52"/>
          </w:tcPr>
          <w:p>
            <w:r>
              <w:rPr>
                <w:b/>
                <w:color w:val="FFFFFF"/>
              </w:rPr>
              <w:t>Traditional Agencies</w:t>
            </w:r>
          </w:p>
        </w:tc>
        <w:tc>
          <w:tcPr>
            <w:tcW w:type="dxa" w:w="2160"/>
            <w:shd w:fill="2A3D52"/>
          </w:tcPr>
          <w:p>
            <w:r>
              <w:rPr>
                <w:b/>
                <w:color w:val="FFFFFF"/>
              </w:rPr>
              <w:t>Freelance Marketplaces</w:t>
            </w:r>
          </w:p>
        </w:tc>
        <w:tc>
          <w:tcPr>
            <w:tcW w:type="dxa" w:w="2160"/>
            <w:shd w:fill="2A3D52"/>
          </w:tcPr>
          <w:p>
            <w:r>
              <w:rPr>
                <w:b/>
                <w:color w:val="FFFFFF"/>
              </w:rPr>
              <w:t>NoDrftSystems</w:t>
            </w:r>
          </w:p>
        </w:tc>
      </w:tr>
      <w:tr>
        <w:tc>
          <w:tcPr>
            <w:tcW w:type="dxa" w:w="2160"/>
          </w:tcPr>
          <w:p>
            <w:r>
              <w:t>Speed</w:t>
            </w:r>
          </w:p>
        </w:tc>
        <w:tc>
          <w:tcPr>
            <w:tcW w:type="dxa" w:w="2160"/>
          </w:tcPr>
          <w:p>
            <w:r>
              <w:t>4-6 months</w:t>
            </w:r>
          </w:p>
        </w:tc>
        <w:tc>
          <w:tcPr>
            <w:tcW w:type="dxa" w:w="2160"/>
          </w:tcPr>
          <w:p>
            <w:r>
              <w:t>Unpredictable</w:t>
            </w:r>
          </w:p>
        </w:tc>
        <w:tc>
          <w:tcPr>
            <w:tcW w:type="dxa" w:w="2160"/>
          </w:tcPr>
          <w:p>
            <w:r>
              <w:t>10-12 weeks</w:t>
            </w:r>
          </w:p>
        </w:tc>
      </w:tr>
      <w:tr>
        <w:tc>
          <w:tcPr>
            <w:tcW w:type="dxa" w:w="2160"/>
          </w:tcPr>
          <w:p>
            <w:r>
              <w:t>Quality</w:t>
            </w:r>
          </w:p>
        </w:tc>
        <w:tc>
          <w:tcPr>
            <w:tcW w:type="dxa" w:w="2160"/>
          </w:tcPr>
          <w:p>
            <w:r>
              <w:t>High, but slow</w:t>
            </w:r>
          </w:p>
        </w:tc>
        <w:tc>
          <w:tcPr>
            <w:tcW w:type="dxa" w:w="2160"/>
          </w:tcPr>
          <w:p>
            <w:r>
              <w:t>Variable</w:t>
            </w:r>
          </w:p>
        </w:tc>
        <w:tc>
          <w:tcPr>
            <w:tcW w:type="dxa" w:w="2160"/>
          </w:tcPr>
          <w:p>
            <w:r>
              <w:t>High, AI-validated</w:t>
            </w:r>
          </w:p>
        </w:tc>
      </w:tr>
      <w:tr>
        <w:tc>
          <w:tcPr>
            <w:tcW w:type="dxa" w:w="2160"/>
          </w:tcPr>
          <w:p>
            <w:r>
              <w:t>Pricing</w:t>
            </w:r>
          </w:p>
        </w:tc>
        <w:tc>
          <w:tcPr>
            <w:tcW w:type="dxa" w:w="2160"/>
          </w:tcPr>
          <w:p>
            <w:r>
              <w:t>$200-400/hr</w:t>
            </w:r>
          </w:p>
        </w:tc>
        <w:tc>
          <w:tcPr>
            <w:tcW w:type="dxa" w:w="2160"/>
          </w:tcPr>
          <w:p>
            <w:r>
              <w:t>$50-150/hr</w:t>
            </w:r>
          </w:p>
        </w:tc>
        <w:tc>
          <w:tcPr>
            <w:tcW w:type="dxa" w:w="2160"/>
          </w:tcPr>
          <w:p>
            <w:r>
              <w:t>Fixed-scope value</w:t>
            </w:r>
          </w:p>
        </w:tc>
      </w:tr>
      <w:tr>
        <w:tc>
          <w:tcPr>
            <w:tcW w:type="dxa" w:w="2160"/>
          </w:tcPr>
          <w:p>
            <w:r>
              <w:t>Communication</w:t>
            </w:r>
          </w:p>
        </w:tc>
        <w:tc>
          <w:tcPr>
            <w:tcW w:type="dxa" w:w="2160"/>
          </w:tcPr>
          <w:p>
            <w:r>
              <w:t>Account managers</w:t>
            </w:r>
          </w:p>
        </w:tc>
        <w:tc>
          <w:tcPr>
            <w:tcW w:type="dxa" w:w="2160"/>
          </w:tcPr>
          <w:p>
            <w:r>
              <w:t>Direct, but limited</w:t>
            </w:r>
          </w:p>
        </w:tc>
        <w:tc>
          <w:tcPr>
            <w:tcW w:type="dxa" w:w="2160"/>
          </w:tcPr>
          <w:p>
            <w:r>
              <w:t>Direct + AI transparency</w:t>
            </w:r>
          </w:p>
        </w:tc>
      </w:tr>
    </w:tbl>
    <w:p>
      <w:r>
        <w:br w:type="page"/>
      </w:r>
    </w:p>
    <w:p>
      <w:pPr>
        <w:pStyle w:val="Heading1"/>
      </w:pPr>
      <w:r>
        <w:t>4. Service Catalog</w:t>
      </w:r>
    </w:p>
    <w:p>
      <w:pPr>
        <w:pStyle w:val="Heading2"/>
      </w:pPr>
      <w:r>
        <w:t>4.1 Service Tiers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A3D52"/>
          </w:tcPr>
          <w:p>
            <w:r>
              <w:rPr>
                <w:b/>
                <w:color w:val="FFFFFF"/>
              </w:rPr>
              <w:t>Tier</w:t>
            </w:r>
          </w:p>
        </w:tc>
        <w:tc>
          <w:tcPr>
            <w:tcW w:type="dxa" w:w="2160"/>
            <w:shd w:fill="2A3D52"/>
          </w:tcPr>
          <w:p>
            <w:r>
              <w:rPr>
                <w:b/>
                <w:color w:val="FFFFFF"/>
              </w:rPr>
              <w:t>Service</w:t>
            </w:r>
          </w:p>
        </w:tc>
        <w:tc>
          <w:tcPr>
            <w:tcW w:type="dxa" w:w="2160"/>
            <w:shd w:fill="2A3D52"/>
          </w:tcPr>
          <w:p>
            <w:r>
              <w:rPr>
                <w:b/>
                <w:color w:val="FFFFFF"/>
              </w:rPr>
              <w:t>Timeline</w:t>
            </w:r>
          </w:p>
        </w:tc>
        <w:tc>
          <w:tcPr>
            <w:tcW w:type="dxa" w:w="2160"/>
            <w:shd w:fill="2A3D52"/>
          </w:tcPr>
          <w:p>
            <w:r>
              <w:rPr>
                <w:b/>
                <w:color w:val="FFFFFF"/>
              </w:rPr>
              <w:t>Investment</w:t>
            </w:r>
          </w:p>
        </w:tc>
      </w:tr>
      <w:tr>
        <w:tc>
          <w:tcPr>
            <w:tcW w:type="dxa" w:w="2160"/>
          </w:tcPr>
          <w:p>
            <w:r>
              <w:t>Diagnostic</w:t>
            </w:r>
          </w:p>
        </w:tc>
        <w:tc>
          <w:tcPr>
            <w:tcW w:type="dxa" w:w="2160"/>
          </w:tcPr>
          <w:p>
            <w:r>
              <w:t>Product Audit &amp; Roadmap</w:t>
            </w:r>
          </w:p>
        </w:tc>
        <w:tc>
          <w:tcPr>
            <w:tcW w:type="dxa" w:w="2160"/>
          </w:tcPr>
          <w:p>
            <w:r>
              <w:t>2-3 weeks</w:t>
            </w:r>
          </w:p>
        </w:tc>
        <w:tc>
          <w:tcPr>
            <w:tcW w:type="dxa" w:w="2160"/>
          </w:tcPr>
          <w:p>
            <w:r>
              <w:t>$8,000 - $15,000</w:t>
            </w:r>
          </w:p>
        </w:tc>
      </w:tr>
      <w:tr>
        <w:tc>
          <w:tcPr>
            <w:tcW w:type="dxa" w:w="2160"/>
          </w:tcPr>
          <w:p>
            <w:r>
              <w:t>Foundation</w:t>
            </w:r>
          </w:p>
        </w:tc>
        <w:tc>
          <w:tcPr>
            <w:tcW w:type="dxa" w:w="2160"/>
          </w:tcPr>
          <w:p>
            <w:r>
              <w:t>MVP Build</w:t>
            </w:r>
          </w:p>
        </w:tc>
        <w:tc>
          <w:tcPr>
            <w:tcW w:type="dxa" w:w="2160"/>
          </w:tcPr>
          <w:p>
            <w:r>
              <w:t>8-12 weeks</w:t>
            </w:r>
          </w:p>
        </w:tc>
        <w:tc>
          <w:tcPr>
            <w:tcW w:type="dxa" w:w="2160"/>
          </w:tcPr>
          <w:p>
            <w:r>
              <w:t>$35,000 - $65,000</w:t>
            </w:r>
          </w:p>
        </w:tc>
      </w:tr>
      <w:tr>
        <w:tc>
          <w:tcPr>
            <w:tcW w:type="dxa" w:w="2160"/>
          </w:tcPr>
          <w:p>
            <w:r>
              <w:t>Growth</w:t>
            </w:r>
          </w:p>
        </w:tc>
        <w:tc>
          <w:tcPr>
            <w:tcW w:type="dxa" w:w="2160"/>
          </w:tcPr>
          <w:p>
            <w:r>
              <w:t>Feature Expansion</w:t>
            </w:r>
          </w:p>
        </w:tc>
        <w:tc>
          <w:tcPr>
            <w:tcW w:type="dxa" w:w="2160"/>
          </w:tcPr>
          <w:p>
            <w:r>
              <w:t>6-10 weeks</w:t>
            </w:r>
          </w:p>
        </w:tc>
        <w:tc>
          <w:tcPr>
            <w:tcW w:type="dxa" w:w="2160"/>
          </w:tcPr>
          <w:p>
            <w:r>
              <w:t>$45,000 - $85,000</w:t>
            </w:r>
          </w:p>
        </w:tc>
      </w:tr>
      <w:tr>
        <w:tc>
          <w:tcPr>
            <w:tcW w:type="dxa" w:w="2160"/>
          </w:tcPr>
          <w:p>
            <w:r>
              <w:t>Scale</w:t>
            </w:r>
          </w:p>
        </w:tc>
        <w:tc>
          <w:tcPr>
            <w:tcW w:type="dxa" w:w="2160"/>
          </w:tcPr>
          <w:p>
            <w:r>
              <w:t>Platform Evolution</w:t>
            </w:r>
          </w:p>
        </w:tc>
        <w:tc>
          <w:tcPr>
            <w:tcW w:type="dxa" w:w="2160"/>
          </w:tcPr>
          <w:p>
            <w:r>
              <w:t>12-16 weeks</w:t>
            </w:r>
          </w:p>
        </w:tc>
        <w:tc>
          <w:tcPr>
            <w:tcW w:type="dxa" w:w="2160"/>
          </w:tcPr>
          <w:p>
            <w:r>
              <w:t>$85,000 - $150,000</w:t>
            </w:r>
          </w:p>
        </w:tc>
      </w:tr>
    </w:tbl>
    <w:p>
      <w:pPr>
        <w:pStyle w:val="Heading2"/>
      </w:pPr>
      <w:r>
        <w:t>4.2 Service Definitions</w:t>
      </w:r>
    </w:p>
    <w:p>
      <w:pPr>
        <w:pStyle w:val="Heading3"/>
      </w:pPr>
      <w:r>
        <w:t>Diagnostic: Product Audit &amp; Roadmap</w:t>
      </w:r>
    </w:p>
    <w:p>
      <w:r>
        <w:t>A comprehensive assessment of your current product, technical architecture, and market position. Deliverables include a detailed audit report, prioritized roadmap, and technical recommendations.</w:t>
      </w:r>
    </w:p>
    <w:p>
      <w:r>
        <w:rPr>
          <w:b/>
        </w:rPr>
        <w:t>Deliverables:</w:t>
      </w:r>
    </w:p>
    <w:p>
      <w:pPr>
        <w:pStyle w:val="ListBullet"/>
      </w:pPr>
      <w:r>
        <w:t>Technical architecture review and risk assessment</w:t>
      </w:r>
    </w:p>
    <w:p>
      <w:pPr>
        <w:pStyle w:val="ListBullet"/>
      </w:pPr>
      <w:r>
        <w:t>UX/UI audit with specific improvement recommendations</w:t>
      </w:r>
    </w:p>
    <w:p>
      <w:pPr>
        <w:pStyle w:val="ListBullet"/>
      </w:pPr>
      <w:r>
        <w:t>Competitive analysis and positioning recommendations</w:t>
      </w:r>
    </w:p>
    <w:p>
      <w:pPr>
        <w:pStyle w:val="ListBullet"/>
      </w:pPr>
      <w:r>
        <w:t>90-day prioritized roadmap with effort estimates</w:t>
      </w:r>
    </w:p>
    <w:p>
      <w:pPr>
        <w:pStyle w:val="ListBullet"/>
      </w:pPr>
      <w:r>
        <w:t>AI integration opportunity assessment</w:t>
      </w:r>
    </w:p>
    <w:p>
      <w:pPr>
        <w:pStyle w:val="Heading3"/>
      </w:pPr>
      <w:r>
        <w:t>Foundation: MVP Build</w:t>
      </w:r>
    </w:p>
    <w:p>
      <w:r>
        <w:t>End-to-end design and development of a minimum viable product ready for market validation. Includes strategy, design, development, testing, and deployment.</w:t>
      </w:r>
    </w:p>
    <w:p>
      <w:r>
        <w:rPr>
          <w:b/>
        </w:rPr>
        <w:t>Includes:</w:t>
      </w:r>
    </w:p>
    <w:p>
      <w:pPr>
        <w:pStyle w:val="ListBullet"/>
      </w:pPr>
      <w:r>
        <w:t>Product strategy and feature prioritization</w:t>
      </w:r>
    </w:p>
    <w:p>
      <w:pPr>
        <w:pStyle w:val="ListBullet"/>
      </w:pPr>
      <w:r>
        <w:t>Complete UX/UI design (up to 20 screens)</w:t>
      </w:r>
    </w:p>
    <w:p>
      <w:pPr>
        <w:pStyle w:val="ListBullet"/>
      </w:pPr>
      <w:r>
        <w:t>Full-stack development (React/Node.js or equivalent)</w:t>
      </w:r>
    </w:p>
    <w:p>
      <w:pPr>
        <w:pStyle w:val="ListBullet"/>
      </w:pPr>
      <w:r>
        <w:t>AI integration (where applicable)</w:t>
      </w:r>
    </w:p>
    <w:p>
      <w:pPr>
        <w:pStyle w:val="ListBullet"/>
      </w:pPr>
      <w:r>
        <w:t>Comprehensive testing and QA</w:t>
      </w:r>
    </w:p>
    <w:p>
      <w:pPr>
        <w:pStyle w:val="ListBullet"/>
      </w:pPr>
      <w:r>
        <w:t>Deployment and launch support</w:t>
      </w:r>
    </w:p>
    <w:p>
      <w:pPr>
        <w:pStyle w:val="ListBullet"/>
      </w:pPr>
      <w:r>
        <w:t>30-day post-launch support</w:t>
      </w:r>
    </w:p>
    <w:p>
      <w:pPr>
        <w:pStyle w:val="Heading3"/>
      </w:pPr>
      <w:r>
        <w:t>Growth: Feature Expansion</w:t>
      </w:r>
    </w:p>
    <w:p>
      <w:r>
        <w:t>Extension of an existing product with new features, integrations, or capabilities. Designed for products with product-market fit seeking to expand functionality.</w:t>
      </w:r>
    </w:p>
    <w:p>
      <w:r>
        <w:rPr>
          <w:b/>
        </w:rPr>
        <w:t>Includes:</w:t>
      </w:r>
    </w:p>
    <w:p>
      <w:pPr>
        <w:pStyle w:val="ListBullet"/>
      </w:pPr>
      <w:r>
        <w:t>Feature specification and UX design</w:t>
      </w:r>
    </w:p>
    <w:p>
      <w:pPr>
        <w:pStyle w:val="ListBullet"/>
      </w:pPr>
      <w:r>
        <w:t>Full development and integration</w:t>
      </w:r>
    </w:p>
    <w:p>
      <w:pPr>
        <w:pStyle w:val="ListBullet"/>
      </w:pPr>
      <w:r>
        <w:t>Regression testing of existing functionality</w:t>
      </w:r>
    </w:p>
    <w:p>
      <w:pPr>
        <w:pStyle w:val="ListBullet"/>
      </w:pPr>
      <w:r>
        <w:t>Performance optimization</w:t>
      </w:r>
    </w:p>
    <w:p>
      <w:pPr>
        <w:pStyle w:val="ListBullet"/>
      </w:pPr>
      <w:r>
        <w:t>Documentation and knowledge transfer</w:t>
      </w:r>
    </w:p>
    <w:p>
      <w:pPr>
        <w:pStyle w:val="Heading3"/>
      </w:pPr>
      <w:r>
        <w:t>Scale: Platform Evolution</w:t>
      </w:r>
    </w:p>
    <w:p>
      <w:r>
        <w:t>Major platform upgrades, architecture modernization, or complex multi-system integrations. For mature products requiring significant technical investment.</w:t>
      </w:r>
    </w:p>
    <w:p>
      <w:r>
        <w:rPr>
          <w:b/>
        </w:rPr>
        <w:t>Includes:</w:t>
      </w:r>
    </w:p>
    <w:p>
      <w:pPr>
        <w:pStyle w:val="ListBullet"/>
      </w:pPr>
      <w:r>
        <w:t>Architecture redesign and migration planning</w:t>
      </w:r>
    </w:p>
    <w:p>
      <w:pPr>
        <w:pStyle w:val="ListBullet"/>
      </w:pPr>
      <w:r>
        <w:t>Database optimization and scaling</w:t>
      </w:r>
    </w:p>
    <w:p>
      <w:pPr>
        <w:pStyle w:val="ListBullet"/>
      </w:pPr>
      <w:r>
        <w:t>Third-party system integrations</w:t>
      </w:r>
    </w:p>
    <w:p>
      <w:pPr>
        <w:pStyle w:val="ListBullet"/>
      </w:pPr>
      <w:r>
        <w:t>Advanced AI/ML feature development</w:t>
      </w:r>
    </w:p>
    <w:p>
      <w:pPr>
        <w:pStyle w:val="ListBullet"/>
      </w:pPr>
      <w:r>
        <w:t>Performance and security hardening</w:t>
      </w:r>
    </w:p>
    <w:p>
      <w:pPr>
        <w:pStyle w:val="ListBullet"/>
      </w:pPr>
      <w:r>
        <w:t>Team training and handoff</w:t>
      </w:r>
    </w:p>
    <w:p>
      <w:pPr>
        <w:pStyle w:val="Heading2"/>
      </w:pPr>
      <w:r>
        <w:t>4.3 Retainer Services</w:t>
      </w:r>
    </w:p>
    <w:p>
      <w:r>
        <w:t>Ongoing support and iterative development for established partnerships.</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Tier</w:t>
            </w:r>
          </w:p>
        </w:tc>
        <w:tc>
          <w:tcPr>
            <w:tcW w:type="dxa" w:w="2880"/>
            <w:shd w:fill="2A3D52"/>
          </w:tcPr>
          <w:p>
            <w:r>
              <w:rPr>
                <w:b/>
                <w:color w:val="FFFFFF"/>
              </w:rPr>
              <w:t>Monthly Hours</w:t>
            </w:r>
          </w:p>
        </w:tc>
        <w:tc>
          <w:tcPr>
            <w:tcW w:type="dxa" w:w="2880"/>
            <w:shd w:fill="2A3D52"/>
          </w:tcPr>
          <w:p>
            <w:r>
              <w:rPr>
                <w:b/>
                <w:color w:val="FFFFFF"/>
              </w:rPr>
              <w:t>Monthly Investment</w:t>
            </w:r>
          </w:p>
        </w:tc>
      </w:tr>
      <w:tr>
        <w:tc>
          <w:tcPr>
            <w:tcW w:type="dxa" w:w="2880"/>
          </w:tcPr>
          <w:p>
            <w:r>
              <w:t>Support</w:t>
            </w:r>
          </w:p>
        </w:tc>
        <w:tc>
          <w:tcPr>
            <w:tcW w:type="dxa" w:w="2880"/>
          </w:tcPr>
          <w:p>
            <w:r>
              <w:t>20 hours</w:t>
            </w:r>
          </w:p>
        </w:tc>
        <w:tc>
          <w:tcPr>
            <w:tcW w:type="dxa" w:w="2880"/>
          </w:tcPr>
          <w:p>
            <w:r>
              <w:t>$6,000</w:t>
            </w:r>
          </w:p>
        </w:tc>
      </w:tr>
      <w:tr>
        <w:tc>
          <w:tcPr>
            <w:tcW w:type="dxa" w:w="2880"/>
          </w:tcPr>
          <w:p>
            <w:r>
              <w:t>Growth</w:t>
            </w:r>
          </w:p>
        </w:tc>
        <w:tc>
          <w:tcPr>
            <w:tcW w:type="dxa" w:w="2880"/>
          </w:tcPr>
          <w:p>
            <w:r>
              <w:t>40 hours</w:t>
            </w:r>
          </w:p>
        </w:tc>
        <w:tc>
          <w:tcPr>
            <w:tcW w:type="dxa" w:w="2880"/>
          </w:tcPr>
          <w:p>
            <w:r>
              <w:t>$11,000</w:t>
            </w:r>
          </w:p>
        </w:tc>
      </w:tr>
      <w:tr>
        <w:tc>
          <w:tcPr>
            <w:tcW w:type="dxa" w:w="2880"/>
          </w:tcPr>
          <w:p>
            <w:r>
              <w:t>Scale</w:t>
            </w:r>
          </w:p>
        </w:tc>
        <w:tc>
          <w:tcPr>
            <w:tcW w:type="dxa" w:w="2880"/>
          </w:tcPr>
          <w:p>
            <w:r>
              <w:t>80 hours</w:t>
            </w:r>
          </w:p>
        </w:tc>
        <w:tc>
          <w:tcPr>
            <w:tcW w:type="dxa" w:w="2880"/>
          </w:tcPr>
          <w:p>
            <w:r>
              <w:t>$20,000</w:t>
            </w:r>
          </w:p>
        </w:tc>
      </w:tr>
    </w:tbl>
    <w:p>
      <w:r>
        <w:br w:type="page"/>
      </w:r>
    </w:p>
    <w:p>
      <w:pPr>
        <w:pStyle w:val="Heading1"/>
      </w:pPr>
      <w:r>
        <w:t>5. Competitive Positioning</w:t>
      </w:r>
    </w:p>
    <w:p>
      <w:pPr>
        <w:pStyle w:val="Heading2"/>
      </w:pPr>
      <w:r>
        <w:t>5.1 Competitive Landscape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A3D52"/>
          </w:tcPr>
          <w:p>
            <w:r>
              <w:rPr>
                <w:b/>
                <w:color w:val="FFFFFF"/>
              </w:rPr>
              <w:t>Competitor Type</w:t>
            </w:r>
          </w:p>
        </w:tc>
        <w:tc>
          <w:tcPr>
            <w:tcW w:type="dxa" w:w="2160"/>
            <w:shd w:fill="2A3D52"/>
          </w:tcPr>
          <w:p>
            <w:r>
              <w:rPr>
                <w:b/>
                <w:color w:val="FFFFFF"/>
              </w:rPr>
              <w:t>Examples</w:t>
            </w:r>
          </w:p>
        </w:tc>
        <w:tc>
          <w:tcPr>
            <w:tcW w:type="dxa" w:w="2160"/>
            <w:shd w:fill="2A3D52"/>
          </w:tcPr>
          <w:p>
            <w:r>
              <w:rPr>
                <w:b/>
                <w:color w:val="FFFFFF"/>
              </w:rPr>
              <w:t>Strengths</w:t>
            </w:r>
          </w:p>
        </w:tc>
        <w:tc>
          <w:tcPr>
            <w:tcW w:type="dxa" w:w="2160"/>
            <w:shd w:fill="2A3D52"/>
          </w:tcPr>
          <w:p>
            <w:r>
              <w:rPr>
                <w:b/>
                <w:color w:val="FFFFFF"/>
              </w:rPr>
              <w:t>Weaknesses</w:t>
            </w:r>
          </w:p>
        </w:tc>
      </w:tr>
      <w:tr>
        <w:tc>
          <w:tcPr>
            <w:tcW w:type="dxa" w:w="2160"/>
          </w:tcPr>
          <w:p>
            <w:r>
              <w:t>Big Agencies</w:t>
            </w:r>
          </w:p>
        </w:tc>
        <w:tc>
          <w:tcPr>
            <w:tcW w:type="dxa" w:w="2160"/>
          </w:tcPr>
          <w:p>
            <w:r>
              <w:t>R/GA, Huge, AKQA</w:t>
            </w:r>
          </w:p>
        </w:tc>
        <w:tc>
          <w:tcPr>
            <w:tcW w:type="dxa" w:w="2160"/>
          </w:tcPr>
          <w:p>
            <w:r>
              <w:t>Full service, brand recognition</w:t>
            </w:r>
          </w:p>
        </w:tc>
        <w:tc>
          <w:tcPr>
            <w:tcW w:type="dxa" w:w="2160"/>
          </w:tcPr>
          <w:p>
            <w:r>
              <w:t>Slow, expensive, junior teams</w:t>
            </w:r>
          </w:p>
        </w:tc>
      </w:tr>
      <w:tr>
        <w:tc>
          <w:tcPr>
            <w:tcW w:type="dxa" w:w="2160"/>
          </w:tcPr>
          <w:p>
            <w:r>
              <w:t>Boutique Dev Shops</w:t>
            </w:r>
          </w:p>
        </w:tc>
        <w:tc>
          <w:tcPr>
            <w:tcW w:type="dxa" w:w="2160"/>
          </w:tcPr>
          <w:p>
            <w:r>
              <w:t>Thoughtbot, 8th Light</w:t>
            </w:r>
          </w:p>
        </w:tc>
        <w:tc>
          <w:tcPr>
            <w:tcW w:type="dxa" w:w="2160"/>
          </w:tcPr>
          <w:p>
            <w:r>
              <w:t>Quality, craftsmanship</w:t>
            </w:r>
          </w:p>
        </w:tc>
        <w:tc>
          <w:tcPr>
            <w:tcW w:type="dxa" w:w="2160"/>
          </w:tcPr>
          <w:p>
            <w:r>
              <w:t>Limited capacity, long waitlists</w:t>
            </w:r>
          </w:p>
        </w:tc>
      </w:tr>
      <w:tr>
        <w:tc>
          <w:tcPr>
            <w:tcW w:type="dxa" w:w="2160"/>
          </w:tcPr>
          <w:p>
            <w:r>
              <w:t>Freelance Platforms</w:t>
            </w:r>
          </w:p>
        </w:tc>
        <w:tc>
          <w:tcPr>
            <w:tcW w:type="dxa" w:w="2160"/>
          </w:tcPr>
          <w:p>
            <w:r>
              <w:t>Toptal, Gun.io</w:t>
            </w:r>
          </w:p>
        </w:tc>
        <w:tc>
          <w:tcPr>
            <w:tcW w:type="dxa" w:w="2160"/>
          </w:tcPr>
          <w:p>
            <w:r>
              <w:t>Access to talent</w:t>
            </w:r>
          </w:p>
        </w:tc>
        <w:tc>
          <w:tcPr>
            <w:tcW w:type="dxa" w:w="2160"/>
          </w:tcPr>
          <w:p>
            <w:r>
              <w:t>Management overhead, variable quality</w:t>
            </w:r>
          </w:p>
        </w:tc>
      </w:tr>
      <w:tr>
        <w:tc>
          <w:tcPr>
            <w:tcW w:type="dxa" w:w="2160"/>
          </w:tcPr>
          <w:p>
            <w:r>
              <w:t>Offshore Teams</w:t>
            </w:r>
          </w:p>
        </w:tc>
        <w:tc>
          <w:tcPr>
            <w:tcW w:type="dxa" w:w="2160"/>
          </w:tcPr>
          <w:p>
            <w:r>
              <w:t>Turing, Andela</w:t>
            </w:r>
          </w:p>
        </w:tc>
        <w:tc>
          <w:tcPr>
            <w:tcW w:type="dxa" w:w="2160"/>
          </w:tcPr>
          <w:p>
            <w:r>
              <w:t>Cost efficiency</w:t>
            </w:r>
          </w:p>
        </w:tc>
        <w:tc>
          <w:tcPr>
            <w:tcW w:type="dxa" w:w="2160"/>
          </w:tcPr>
          <w:p>
            <w:r>
              <w:t>Communication gaps, timezone issues</w:t>
            </w:r>
          </w:p>
        </w:tc>
      </w:tr>
    </w:tbl>
    <w:p>
      <w:pPr>
        <w:pStyle w:val="Heading2"/>
      </w:pPr>
      <w:r>
        <w:t>5.2 NoDrftSystems Position</w:t>
      </w:r>
    </w:p>
    <w:p>
      <w:r>
        <w:t>NoDrftSystems occupies a unique position at the intersection of speed, quality, and transparency. We compete with big agencies on velocity, with freelancers on reliability, and with offshore teams on communication and quality. Our AI-native workflow is a defensible advantage that compounds over time.</w:t>
      </w:r>
    </w:p>
    <w:p>
      <w:pPr>
        <w:pStyle w:val="Heading2"/>
      </w:pPr>
      <w:r>
        <w:t>5.3 Win Themes</w:t>
      </w:r>
    </w:p>
    <w:p>
      <w:r>
        <w:rPr>
          <w:b/>
        </w:rPr>
        <w:t xml:space="preserve">Speed with Quality: </w:t>
      </w:r>
      <w:r>
        <w:t>We deliver faster without cutting corners. Our AI tools accelerate development while maintaining rigorous standards.</w:t>
      </w:r>
    </w:p>
    <w:p>
      <w:r>
        <w:rPr>
          <w:b/>
        </w:rPr>
        <w:t xml:space="preserve">Fixed-Price Confidence: </w:t>
      </w:r>
      <w:r>
        <w:t>Clients know the investment upfront. No hourly billing surprises, no scope creep without documented changes.</w:t>
      </w:r>
    </w:p>
    <w:p>
      <w:r>
        <w:rPr>
          <w:b/>
        </w:rPr>
        <w:t xml:space="preserve">Technical Credibility: </w:t>
      </w:r>
      <w:r>
        <w:t>Senior engineers on every project. No bait-and-switch with junior developers.</w:t>
      </w:r>
    </w:p>
    <w:p>
      <w:r>
        <w:rPr>
          <w:b/>
        </w:rPr>
        <w:t xml:space="preserve">AI-Native Advantage: </w:t>
      </w:r>
      <w:r>
        <w:t>We do not just use AI tools; we have built our entire workflow around AI augmentation. This is not an add-on; it is our DNA.</w:t>
      </w:r>
    </w:p>
    <w:p>
      <w:r>
        <w:br w:type="page"/>
      </w:r>
    </w:p>
    <w:p>
      <w:pPr>
        <w:pStyle w:val="Heading1"/>
      </w:pPr>
      <w:r>
        <w:t>6. Appendices</w:t>
      </w:r>
    </w:p>
    <w:p>
      <w:pPr>
        <w:pStyle w:val="Heading2"/>
      </w:pPr>
      <w:r>
        <w:t>Appendix A: ICP Scoring Matrix</w:t>
      </w:r>
    </w:p>
    <w:p>
      <w:r>
        <w:t>Use this matrix to qualify inbound leads: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A3D52"/>
          </w:tcPr>
          <w:p>
            <w:r>
              <w:rPr>
                <w:b/>
                <w:color w:val="FFFFFF"/>
              </w:rPr>
              <w:t>Criteria</w:t>
            </w:r>
          </w:p>
        </w:tc>
        <w:tc>
          <w:tcPr>
            <w:tcW w:type="dxa" w:w="2160"/>
            <w:shd w:fill="2A3D52"/>
          </w:tcPr>
          <w:p>
            <w:r>
              <w:rPr>
                <w:b/>
                <w:color w:val="FFFFFF"/>
              </w:rPr>
              <w:t>0 Points</w:t>
            </w:r>
          </w:p>
        </w:tc>
        <w:tc>
          <w:tcPr>
            <w:tcW w:type="dxa" w:w="2160"/>
            <w:shd w:fill="2A3D52"/>
          </w:tcPr>
          <w:p>
            <w:r>
              <w:rPr>
                <w:b/>
                <w:color w:val="FFFFFF"/>
              </w:rPr>
              <w:t>5 Points</w:t>
            </w:r>
          </w:p>
        </w:tc>
        <w:tc>
          <w:tcPr>
            <w:tcW w:type="dxa" w:w="2160"/>
            <w:shd w:fill="2A3D52"/>
          </w:tcPr>
          <w:p>
            <w:r>
              <w:rPr>
                <w:b/>
                <w:color w:val="FFFFFF"/>
              </w:rPr>
              <w:t>10 Points</w:t>
            </w:r>
          </w:p>
        </w:tc>
      </w:tr>
      <w:tr>
        <w:tc>
          <w:tcPr>
            <w:tcW w:type="dxa" w:w="2160"/>
          </w:tcPr>
          <w:p>
            <w:r>
              <w:t>Budget</w:t>
            </w:r>
          </w:p>
        </w:tc>
        <w:tc>
          <w:tcPr>
            <w:tcW w:type="dxa" w:w="2160"/>
          </w:tcPr>
          <w:p>
            <w:r>
              <w:t>&lt;$25K</w:t>
            </w:r>
          </w:p>
        </w:tc>
        <w:tc>
          <w:tcPr>
            <w:tcW w:type="dxa" w:w="2160"/>
          </w:tcPr>
          <w:p>
            <w:r>
              <w:t>$25K-$50K</w:t>
            </w:r>
          </w:p>
        </w:tc>
        <w:tc>
          <w:tcPr>
            <w:tcW w:type="dxa" w:w="2160"/>
          </w:tcPr>
          <w:p>
            <w:r>
              <w:t>&gt;$50K</w:t>
            </w:r>
          </w:p>
        </w:tc>
      </w:tr>
      <w:tr>
        <w:tc>
          <w:tcPr>
            <w:tcW w:type="dxa" w:w="2160"/>
          </w:tcPr>
          <w:p>
            <w:r>
              <w:t>Timeline</w:t>
            </w:r>
          </w:p>
        </w:tc>
        <w:tc>
          <w:tcPr>
            <w:tcW w:type="dxa" w:w="2160"/>
          </w:tcPr>
          <w:p>
            <w:r>
              <w:t>Undefined</w:t>
            </w:r>
          </w:p>
        </w:tc>
        <w:tc>
          <w:tcPr>
            <w:tcW w:type="dxa" w:w="2160"/>
          </w:tcPr>
          <w:p>
            <w:r>
              <w:t>3-6 months</w:t>
            </w:r>
          </w:p>
        </w:tc>
        <w:tc>
          <w:tcPr>
            <w:tcW w:type="dxa" w:w="2160"/>
          </w:tcPr>
          <w:p>
            <w:r>
              <w:t>&lt;3 months with clarity</w:t>
            </w:r>
          </w:p>
        </w:tc>
      </w:tr>
      <w:tr>
        <w:tc>
          <w:tcPr>
            <w:tcW w:type="dxa" w:w="2160"/>
          </w:tcPr>
          <w:p>
            <w:r>
              <w:t>Decision Maker</w:t>
            </w:r>
          </w:p>
        </w:tc>
        <w:tc>
          <w:tcPr>
            <w:tcW w:type="dxa" w:w="2160"/>
          </w:tcPr>
          <w:p>
            <w:r>
              <w:t>No access</w:t>
            </w:r>
          </w:p>
        </w:tc>
        <w:tc>
          <w:tcPr>
            <w:tcW w:type="dxa" w:w="2160"/>
          </w:tcPr>
          <w:p>
            <w:r>
              <w:t>Influencer only</w:t>
            </w:r>
          </w:p>
        </w:tc>
        <w:tc>
          <w:tcPr>
            <w:tcW w:type="dxa" w:w="2160"/>
          </w:tcPr>
          <w:p>
            <w:r>
              <w:t>Direct access to decision maker</w:t>
            </w:r>
          </w:p>
        </w:tc>
      </w:tr>
      <w:tr>
        <w:tc>
          <w:tcPr>
            <w:tcW w:type="dxa" w:w="2160"/>
          </w:tcPr>
          <w:p>
            <w:r>
              <w:t>Technical Contact</w:t>
            </w:r>
          </w:p>
        </w:tc>
        <w:tc>
          <w:tcPr>
            <w:tcW w:type="dxa" w:w="2160"/>
          </w:tcPr>
          <w:p>
            <w:r>
              <w:t>None</w:t>
            </w:r>
          </w:p>
        </w:tc>
        <w:tc>
          <w:tcPr>
            <w:tcW w:type="dxa" w:w="2160"/>
          </w:tcPr>
          <w:p>
            <w:r>
              <w:t>Part-time availability</w:t>
            </w:r>
          </w:p>
        </w:tc>
        <w:tc>
          <w:tcPr>
            <w:tcW w:type="dxa" w:w="2160"/>
          </w:tcPr>
          <w:p>
            <w:r>
              <w:t>Dedicated technical partner</w:t>
            </w:r>
          </w:p>
        </w:tc>
      </w:tr>
      <w:tr>
        <w:tc>
          <w:tcPr>
            <w:tcW w:type="dxa" w:w="2160"/>
          </w:tcPr>
          <w:p>
            <w:r>
              <w:t>Requirements</w:t>
            </w:r>
          </w:p>
        </w:tc>
        <w:tc>
          <w:tcPr>
            <w:tcW w:type="dxa" w:w="2160"/>
          </w:tcPr>
          <w:p>
            <w:r>
              <w:t>Vague</w:t>
            </w:r>
          </w:p>
        </w:tc>
        <w:tc>
          <w:tcPr>
            <w:tcW w:type="dxa" w:w="2160"/>
          </w:tcPr>
          <w:p>
            <w:r>
              <w:t>Defined but flexible</w:t>
            </w:r>
          </w:p>
        </w:tc>
        <w:tc>
          <w:tcPr>
            <w:tcW w:type="dxa" w:w="2160"/>
          </w:tcPr>
          <w:p>
            <w:r>
              <w:t>Clear with prioritized scope</w:t>
            </w:r>
          </w:p>
        </w:tc>
      </w:tr>
      <w:tr>
        <w:tc>
          <w:tcPr>
            <w:tcW w:type="dxa" w:w="2160"/>
          </w:tcPr>
          <w:p>
            <w:r>
              <w:t>Previous Experience</w:t>
            </w:r>
          </w:p>
        </w:tc>
        <w:tc>
          <w:tcPr>
            <w:tcW w:type="dxa" w:w="2160"/>
          </w:tcPr>
          <w:p>
            <w:r>
              <w:t>First project</w:t>
            </w:r>
          </w:p>
        </w:tc>
        <w:tc>
          <w:tcPr>
            <w:tcW w:type="dxa" w:w="2160"/>
          </w:tcPr>
          <w:p>
            <w:r>
              <w:t>Some experience</w:t>
            </w:r>
          </w:p>
        </w:tc>
        <w:tc>
          <w:tcPr>
            <w:tcW w:type="dxa" w:w="2160"/>
          </w:tcPr>
          <w:p>
            <w:r>
              <w:t>Experienced product team</w:t>
            </w:r>
          </w:p>
        </w:tc>
      </w:tr>
    </w:tbl>
    <w:p/>
    <w:p>
      <w:r>
        <w:t>Scoring: 0-30 = Disqualify; 31-50 = Nurture; 51-70 = Qualified; 71-100 = Priority</w:t>
      </w:r>
    </w:p>
    <w:p>
      <w:pPr>
        <w:pStyle w:val="Heading2"/>
      </w:pPr>
      <w:r>
        <w:t>Appendix B: Service Decision Tree</w:t>
      </w:r>
    </w:p>
    <w:p>
      <w:r>
        <w:t>1. New idea, no product? → Diagnostic → Foundation</w:t>
      </w:r>
    </w:p>
    <w:p>
      <w:r>
        <w:t>2. Existing product, need new features? → Diagnostic → Growth</w:t>
      </w:r>
    </w:p>
    <w:p>
      <w:r>
        <w:t>3. Product scaling, technical debt? → Diagnostic → Scale</w:t>
      </w:r>
    </w:p>
    <w:p>
      <w:r>
        <w:t>4. Ongoing support needed? → Retainer (Support/Growth/Scale)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NoDrftSystems Business Foundation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