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{{company_name}}的历史沿革</w:t>
      </w:r>
    </w:p>
    <w:p>
      <w:pPr>
        <w:ind w:firstLine="720"/>
      </w:pPr>
      <w:r>
        <w:t>{{company_name}}（以下简称"公司"）设立至今，股本及其演变情况如下：</w:t>
      </w:r>
    </w:p>
    <w:p>
      <w:pPr>
        <w:pStyle w:val="Heading3"/>
      </w:pPr>
      <w:r>
        <w:t>1. {{establishment_year}}年{{establishment_month}}月，公司设立</w:t>
      </w:r>
    </w:p>
    <w:p>
      <w:pPr>
        <w:ind w:firstLine="720"/>
      </w:pPr>
      <w:r>
        <w:t>{{establishment_date}}，{{founder_names}}共同出资设立{{company_name}}，</w:t>
      </w:r>
      <w:r>
        <w:t>设立时公司名称为{{original_name}}，</w:t>
      </w:r>
      <w:r>
        <w:t>注册资本为{{original_capital}}万元，</w:t>
      </w:r>
      <w:r>
        <w:t>公司类型为{{original_type}}。</w:t>
      </w:r>
      <w:r>
        <w:t>{{establishment_description}}</w:t>
      </w:r>
    </w:p>
    <w:p>
      <w:pPr>
        <w:pStyle w:val="ListBullet"/>
      </w:pPr>
      <w:r>
        <w:t>公司设立时的股权结构如下：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股东名称</w:t>
            </w:r>
          </w:p>
        </w:tc>
        <w:tc>
          <w:tcPr>
            <w:tcW w:type="dxa" w:w="2160"/>
          </w:tcPr>
          <w:p>
            <w:r>
              <w:t>出资额（万元）</w:t>
            </w:r>
          </w:p>
        </w:tc>
        <w:tc>
          <w:tcPr>
            <w:tcW w:type="dxa" w:w="2160"/>
          </w:tcPr>
          <w:p>
            <w:r>
              <w:t>持股比例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{{shareholder_1_name}}</w:t>
            </w:r>
          </w:p>
        </w:tc>
        <w:tc>
          <w:tcPr>
            <w:tcW w:type="dxa" w:w="2160"/>
          </w:tcPr>
          <w:p>
            <w:r>
              <w:t>{{shareholder_1_amount}}</w:t>
            </w:r>
          </w:p>
        </w:tc>
        <w:tc>
          <w:tcPr>
            <w:tcW w:type="dxa" w:w="2160"/>
          </w:tcPr>
          <w:p>
            <w:r>
              <w:t>{{shareholder_1_ratio}}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{{shareholder_2_name}}</w:t>
            </w:r>
          </w:p>
        </w:tc>
        <w:tc>
          <w:tcPr>
            <w:tcW w:type="dxa" w:w="2160"/>
          </w:tcPr>
          <w:p>
            <w:r>
              <w:t>{{shareholder_2_amount}}</w:t>
            </w:r>
          </w:p>
        </w:tc>
        <w:tc>
          <w:tcPr>
            <w:tcW w:type="dxa" w:w="2160"/>
          </w:tcPr>
          <w:p>
            <w:r>
              <w:t>{{shareholder_2_ratio}}</w:t>
            </w:r>
          </w:p>
        </w:tc>
      </w:tr>
    </w:tbl>
    <w:p>
      <w:pPr>
        <w:pStyle w:val="Heading3"/>
      </w:pPr>
      <w:r>
        <w:t>2. 历次股权变更</w:t>
      </w:r>
    </w:p>
    <w:p>
      <w:pPr>
        <w:pStyle w:val="Heading4"/>
      </w:pPr>
      <w:r>
        <w:t>（1）{{change_1_date}}，{{change_1_type}}</w:t>
      </w:r>
    </w:p>
    <w:p>
      <w:pPr>
        <w:ind w:firstLine="720"/>
      </w:pPr>
      <w:r>
        <w:t>{{change_1_date}}，公司{{change_1_action}}。</w:t>
      </w:r>
      <w:r>
        <w:t>{{change_1_description}}</w:t>
      </w:r>
      <w:r>
        <w:t>本次变更后，公司注册资本变更为{{change_1_capital}}万元，</w:t>
      </w:r>
      <w:r>
        <w:t>股权结构变更为：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股东名称</w:t>
            </w:r>
          </w:p>
        </w:tc>
        <w:tc>
          <w:tcPr>
            <w:tcW w:type="dxa" w:w="2160"/>
          </w:tcPr>
          <w:p>
            <w:r>
              <w:t>出资额（万元）</w:t>
            </w:r>
          </w:p>
        </w:tc>
        <w:tc>
          <w:tcPr>
            <w:tcW w:type="dxa" w:w="2160"/>
          </w:tcPr>
          <w:p>
            <w:r>
              <w:t>持股比例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{{shareholder_after_1_name}}</w:t>
            </w:r>
          </w:p>
        </w:tc>
        <w:tc>
          <w:tcPr>
            <w:tcW w:type="dxa" w:w="2160"/>
          </w:tcPr>
          <w:p>
            <w:r>
              <w:t>{{shareholder_after_1_amount}}</w:t>
            </w:r>
          </w:p>
        </w:tc>
        <w:tc>
          <w:tcPr>
            <w:tcW w:type="dxa" w:w="2160"/>
          </w:tcPr>
          <w:p>
            <w:r>
              <w:t>{{shareholder_after_1_ratio}}</w:t>
            </w:r>
          </w:p>
        </w:tc>
      </w:tr>
    </w:tbl>
    <w:p>
      <w:pPr>
        <w:pStyle w:val="Heading4"/>
      </w:pPr>
      <w:r>
        <w:t>（2）{{change_2_date}}，{{change_2_type}}</w:t>
      </w:r>
    </w:p>
    <w:p>
      <w:pPr>
        <w:ind w:firstLine="720"/>
      </w:pPr>
      <w:r>
        <w:t>{{change_2_description}}</w:t>
      </w:r>
    </w:p>
    <w:p>
      <w:pPr>
        <w:pStyle w:val="Heading3"/>
      </w:pPr>
      <w:r>
        <w:t>3. 公司目前的股权结构</w:t>
      </w:r>
    </w:p>
    <w:p>
      <w:pPr>
        <w:ind w:firstLine="720"/>
      </w:pPr>
      <w:r>
        <w:t>截至本法律意见书出具之日，公司注册资本为{{current_capital}}万元，</w:t>
      </w:r>
      <w:r>
        <w:t>股权结构如下：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股东名称</w:t>
            </w:r>
          </w:p>
        </w:tc>
        <w:tc>
          <w:tcPr>
            <w:tcW w:type="dxa" w:w="2160"/>
          </w:tcPr>
          <w:p>
            <w:r>
              <w:t>出资额（万元）</w:t>
            </w:r>
          </w:p>
        </w:tc>
        <w:tc>
          <w:tcPr>
            <w:tcW w:type="dxa" w:w="2160"/>
          </w:tcPr>
          <w:p>
            <w:r>
              <w:t>持股比例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{{current_shareholder_1_name}}</w:t>
            </w:r>
          </w:p>
        </w:tc>
        <w:tc>
          <w:tcPr>
            <w:tcW w:type="dxa" w:w="2160"/>
          </w:tcPr>
          <w:p>
            <w:r>
              <w:t>{{current_shareholder_1_amount}}</w:t>
            </w:r>
          </w:p>
        </w:tc>
        <w:tc>
          <w:tcPr>
            <w:tcW w:type="dxa" w:w="2160"/>
          </w:tcPr>
          <w:p>
            <w:r>
              <w:t>{{current_shareholder_1_ratio}}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{{current_shareholder_2_name}}</w:t>
            </w:r>
          </w:p>
        </w:tc>
        <w:tc>
          <w:tcPr>
            <w:tcW w:type="dxa" w:w="2160"/>
          </w:tcPr>
          <w:p>
            <w:r>
              <w:t>{{current_shareholder_2_amount}}</w:t>
            </w:r>
          </w:p>
        </w:tc>
        <w:tc>
          <w:tcPr>
            <w:tcW w:type="dxa" w:w="2160"/>
          </w:tcPr>
          <w:p>
            <w:r>
              <w:t>{{current_shareholder_2_ratio}}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{{current_shareholder_3_name}}</w:t>
            </w:r>
          </w:p>
        </w:tc>
        <w:tc>
          <w:tcPr>
            <w:tcW w:type="dxa" w:w="2160"/>
          </w:tcPr>
          <w:p>
            <w:r>
              <w:t>{{current_shareholder_3_amount}}</w:t>
            </w:r>
          </w:p>
        </w:tc>
        <w:tc>
          <w:tcPr>
            <w:tcW w:type="dxa" w:w="2160"/>
          </w:tcPr>
          <w:p>
            <w:r>
              <w:t>{{current_shareholder_3_ratio}}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{{current_shareholder_4_name}}</w:t>
            </w:r>
          </w:p>
        </w:tc>
        <w:tc>
          <w:tcPr>
            <w:tcW w:type="dxa" w:w="2160"/>
          </w:tcPr>
          <w:p>
            <w:r>
              <w:t>{{current_shareholder_4_amount}}</w:t>
            </w:r>
          </w:p>
        </w:tc>
        <w:tc>
          <w:tcPr>
            <w:tcW w:type="dxa" w:w="2160"/>
          </w:tcPr>
          <w:p>
            <w:r>
              <w:t>{{current_shareholder_4_ratio}}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{{current_shareholder_5_name}}</w:t>
            </w:r>
          </w:p>
        </w:tc>
        <w:tc>
          <w:tcPr>
            <w:tcW w:type="dxa" w:w="2160"/>
          </w:tcPr>
          <w:p>
            <w:r>
              <w:t>{{current_shareholder_5_amount}}</w:t>
            </w:r>
          </w:p>
        </w:tc>
        <w:tc>
          <w:tcPr>
            <w:tcW w:type="dxa" w:w="2160"/>
          </w:tcPr>
          <w:p>
            <w:r>
              <w:t>{{current_shareholder_5_ratio}}</w:t>
            </w:r>
          </w:p>
        </w:tc>
      </w:tr>
    </w:tbl>
    <w:p>
      <w:pPr>
        <w:pStyle w:val="Heading3"/>
      </w:pPr>
      <w:r>
        <w:t>4. 公司股本演变结论</w:t>
      </w:r>
    </w:p>
    <w:p>
      <w:pPr>
        <w:ind w:firstLine="720"/>
      </w:pPr>
      <w:r>
        <w:t>{{history_evolution_text}}</w:t>
      </w:r>
    </w:p>
    <w:p>
      <w:pPr>
        <w:ind w:firstLine="720"/>
      </w:pPr>
      <w:r>
        <w:t>经本所律师核查，公司上述股本演变均已履行必要的法律程序，符合当时有效的法律法规的规定，合法、合规、真实、有效。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