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***** Running training *****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Num examples = 1721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Num Epochs = 3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Instantaneous batch size per device = 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Total train batch size (w. parallel, distributed &amp; accumulation) = 8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Gradient Accumulation steps = 1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Total optimization steps = 648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[648/648 07:50, Epoch 3/3]</w:t>
      </w:r>
    </w:p>
    <w:tbl>
      <w:tblPr>
        <w:tblStyle w:val="Table1"/>
        <w:tblW w:w="25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5"/>
        <w:gridCol w:w="1800"/>
        <w:tblGridChange w:id="0">
          <w:tblGrid>
            <w:gridCol w:w="765"/>
            <w:gridCol w:w="18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121"/>
                <w:sz w:val="21"/>
                <w:szCs w:val="21"/>
                <w:rtl w:val="0"/>
              </w:rPr>
              <w:t xml:space="preserve">Training Loss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Roboto" w:cs="Roboto" w:eastAsia="Roboto" w:hAnsi="Roboto"/>
                <w:color w:val="212121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1"/>
                <w:szCs w:val="21"/>
                <w:rtl w:val="0"/>
              </w:rPr>
              <w:t xml:space="preserve">0.726000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Saving model checkpoint to sst_train/checkpoint-500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Configuration saved in sst_train/checkpoint-500/config.json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Model weights saved in sst_train/checkpoint-500/pytorch_model.bin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Training completed. Do not forget to share your model on huggingface.co/models =)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***** Running Prediction *****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Num examples = 358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 Batch size = 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 [45/45 00:05]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Test Accuracy: 96.08938547486034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rtl w:val="0"/>
        </w:rPr>
        <w:t xml:space="preserve">&lt;sklearn.metrics._plot.confusion_matrix.ConfusionMatrixDisplay at 0x7f24469339d0&gt;</w:t>
      </w:r>
    </w:p>
    <w:p w:rsidR="00000000" w:rsidDel="00000000" w:rsidP="00000000" w:rsidRDefault="00000000" w:rsidRPr="00000000" w14:paraId="0000001D">
      <w:pPr>
        <w:shd w:fill="ffffff" w:val="clear"/>
        <w:rPr>
          <w:rFonts w:ascii="Roboto" w:cs="Roboto" w:eastAsia="Roboto" w:hAnsi="Roboto"/>
          <w:color w:val="21212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</w:rPr>
        <w:drawing>
          <wp:inline distB="114300" distT="114300" distL="114300" distR="114300">
            <wp:extent cx="2971800" cy="2495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