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adjustRightInd w:val="0"/>
        <w:snapToGrid w:val="0"/>
        <w:spacing w:after="120" w:line="360" w:lineRule="auto"/>
        <w:jc w:val="center"/>
        <w:rPr>
          <w:rFonts w:eastAsiaTheme="majorEastAsia"/>
          <w:b/>
          <w:sz w:val="52"/>
          <w:szCs w:val="52"/>
          <w:lang w:eastAsia="zh-CN"/>
        </w:rPr>
      </w:pPr>
    </w:p>
    <w:p>
      <w:pPr>
        <w:pStyle w:val="20"/>
        <w:adjustRightInd w:val="0"/>
        <w:snapToGrid w:val="0"/>
        <w:spacing w:after="120" w:line="360" w:lineRule="auto"/>
        <w:jc w:val="center"/>
        <w:rPr>
          <w:rFonts w:eastAsiaTheme="majorEastAsia"/>
          <w:b/>
          <w:sz w:val="52"/>
          <w:szCs w:val="52"/>
          <w:lang w:eastAsia="zh-CN"/>
        </w:rPr>
      </w:pPr>
    </w:p>
    <w:p>
      <w:pPr>
        <w:pStyle w:val="20"/>
        <w:adjustRightInd w:val="0"/>
        <w:snapToGrid w:val="0"/>
        <w:spacing w:after="120" w:line="360" w:lineRule="auto"/>
        <w:jc w:val="center"/>
        <w:rPr>
          <w:rFonts w:eastAsiaTheme="majorEastAsia"/>
          <w:b/>
          <w:sz w:val="52"/>
          <w:szCs w:val="52"/>
          <w:lang w:eastAsia="zh-CN"/>
        </w:rPr>
      </w:pPr>
    </w:p>
    <w:p>
      <w:pPr>
        <w:pStyle w:val="20"/>
        <w:adjustRightInd w:val="0"/>
        <w:snapToGrid w:val="0"/>
        <w:spacing w:after="120" w:line="360" w:lineRule="auto"/>
        <w:jc w:val="center"/>
        <w:rPr>
          <w:rFonts w:eastAsiaTheme="majorEastAsia"/>
          <w:b/>
          <w:sz w:val="52"/>
          <w:szCs w:val="52"/>
          <w:lang w:eastAsia="zh-CN"/>
        </w:rPr>
      </w:pPr>
      <w:r>
        <w:rPr>
          <w:rFonts w:eastAsiaTheme="majorEastAsia"/>
          <w:b/>
          <w:sz w:val="52"/>
          <w:szCs w:val="52"/>
          <w:lang w:eastAsia="zh-CN"/>
        </w:rPr>
        <w:t>NOLO VR</w:t>
      </w:r>
      <w:r>
        <w:rPr>
          <w:rFonts w:hint="eastAsia" w:eastAsiaTheme="majorEastAsia"/>
          <w:b/>
          <w:sz w:val="52"/>
          <w:szCs w:val="52"/>
          <w:lang w:eastAsia="zh-CN"/>
        </w:rPr>
        <w:t xml:space="preserve"> Android</w:t>
      </w:r>
      <w:r>
        <w:rPr>
          <w:rFonts w:eastAsiaTheme="majorEastAsia"/>
          <w:b/>
          <w:sz w:val="52"/>
          <w:szCs w:val="52"/>
          <w:lang w:eastAsia="zh-CN"/>
        </w:rPr>
        <w:t xml:space="preserve"> SDK</w:t>
      </w:r>
      <w:r>
        <w:rPr>
          <w:rFonts w:hint="eastAsia" w:eastAsiaTheme="majorEastAsia"/>
          <w:b/>
          <w:sz w:val="52"/>
          <w:szCs w:val="52"/>
          <w:lang w:eastAsia="zh-CN"/>
        </w:rPr>
        <w:t xml:space="preserve"> </w:t>
      </w:r>
    </w:p>
    <w:p>
      <w:pPr>
        <w:pStyle w:val="20"/>
        <w:adjustRightInd w:val="0"/>
        <w:snapToGrid w:val="0"/>
        <w:spacing w:after="120" w:line="360" w:lineRule="auto"/>
        <w:jc w:val="center"/>
        <w:rPr>
          <w:rFonts w:asciiTheme="majorEastAsia" w:hAnsiTheme="majorEastAsia" w:eastAsiaTheme="majorEastAsia"/>
          <w:b/>
          <w:sz w:val="52"/>
          <w:szCs w:val="52"/>
          <w:lang w:eastAsia="zh-CN"/>
        </w:rPr>
      </w:pPr>
      <w:r>
        <w:rPr>
          <w:rFonts w:hint="eastAsia" w:ascii="Arial Unicode MS" w:hAnsi="Arial Unicode MS" w:eastAsia="Arial Unicode MS" w:cs="Arial Unicode MS"/>
          <w:b/>
          <w:sz w:val="52"/>
          <w:szCs w:val="52"/>
        </w:rPr>
        <w:t>インターフェースについて</w:t>
      </w:r>
    </w:p>
    <w:p>
      <w:pPr>
        <w:adjustRightInd w:val="0"/>
        <w:snapToGrid w:val="0"/>
        <w:rPr>
          <w:rFonts w:asciiTheme="majorEastAsia" w:hAnsiTheme="majorEastAsia" w:eastAsiaTheme="majorEastAsia"/>
          <w:sz w:val="44"/>
        </w:rPr>
      </w:pPr>
    </w:p>
    <w:p>
      <w:pPr>
        <w:adjustRightInd w:val="0"/>
        <w:snapToGrid w:val="0"/>
        <w:jc w:val="center"/>
        <w:rPr>
          <w:rFonts w:asciiTheme="majorEastAsia" w:hAnsiTheme="majorEastAsia" w:eastAsiaTheme="majorEastAsia"/>
          <w:sz w:val="28"/>
        </w:rPr>
      </w:pPr>
    </w:p>
    <w:p>
      <w:pPr>
        <w:pStyle w:val="21"/>
        <w:adjustRightInd w:val="0"/>
        <w:snapToGrid w:val="0"/>
        <w:ind w:left="360" w:firstLine="0" w:firstLineChars="0"/>
        <w:rPr>
          <w:rFonts w:asciiTheme="majorEastAsia" w:hAnsiTheme="majorEastAsia" w:eastAsiaTheme="majorEastAsia"/>
        </w:rPr>
      </w:pPr>
    </w:p>
    <w:p>
      <w:pPr>
        <w:pStyle w:val="21"/>
        <w:adjustRightInd w:val="0"/>
        <w:snapToGrid w:val="0"/>
        <w:ind w:left="360" w:firstLine="0" w:firstLineChars="0"/>
        <w:rPr>
          <w:rFonts w:asciiTheme="majorEastAsia" w:hAnsiTheme="majorEastAsia" w:eastAsiaTheme="majorEastAsia"/>
        </w:rPr>
      </w:pPr>
    </w:p>
    <w:p>
      <w:pPr>
        <w:rPr>
          <w:rFonts w:cs="微软雅黑" w:asciiTheme="majorEastAsia" w:hAnsiTheme="majorEastAsia" w:eastAsiaTheme="majorEastAsia"/>
          <w:b/>
          <w:bCs/>
          <w:sz w:val="52"/>
          <w:szCs w:val="52"/>
        </w:rPr>
      </w:pPr>
    </w:p>
    <w:p>
      <w:pPr>
        <w:rPr>
          <w:rFonts w:cs="微软雅黑" w:asciiTheme="majorEastAsia" w:hAnsiTheme="majorEastAsia" w:eastAsiaTheme="majorEastAsia"/>
          <w:b/>
          <w:bCs/>
          <w:sz w:val="52"/>
          <w:szCs w:val="52"/>
        </w:rPr>
      </w:pPr>
    </w:p>
    <w:p>
      <w:pPr>
        <w:rPr>
          <w:rFonts w:cs="微软雅黑" w:asciiTheme="majorEastAsia" w:hAnsiTheme="majorEastAsia" w:eastAsiaTheme="majorEastAsia"/>
          <w:b/>
          <w:bCs/>
          <w:sz w:val="52"/>
          <w:szCs w:val="52"/>
        </w:rPr>
      </w:pPr>
    </w:p>
    <w:p>
      <w:pPr>
        <w:rPr>
          <w:rFonts w:cs="微软雅黑" w:asciiTheme="majorEastAsia" w:hAnsiTheme="majorEastAsia" w:eastAsiaTheme="majorEastAsia"/>
          <w:b/>
          <w:bCs/>
          <w:sz w:val="52"/>
          <w:szCs w:val="52"/>
        </w:rPr>
      </w:pPr>
    </w:p>
    <w:p>
      <w:pPr>
        <w:jc w:val="center"/>
        <w:rPr>
          <w:rFonts w:cs="微软雅黑" w:asciiTheme="majorEastAsia" w:hAnsiTheme="majorEastAsia" w:eastAsiaTheme="majorEastAsia"/>
          <w:sz w:val="28"/>
          <w:szCs w:val="28"/>
        </w:rPr>
      </w:pPr>
      <w:r>
        <w:rPr>
          <w:rFonts w:ascii="等线 Light" w:hAnsi="等线 Light" w:eastAsia="等线 Light" w:cs="等线 Light"/>
          <w:sz w:val="28"/>
          <w:szCs w:val="28"/>
          <w:lang w:val="zh-TW" w:eastAsia="zh-TW"/>
        </w:rPr>
        <w:t>NOLO Co., Ltd</w:t>
      </w:r>
    </w:p>
    <w:p>
      <w:pPr>
        <w:jc w:val="center"/>
        <w:rPr>
          <w:rFonts w:cs="微软雅黑" w:asciiTheme="majorEastAsia" w:hAnsiTheme="majorEastAsia"/>
          <w:sz w:val="28"/>
          <w:szCs w:val="28"/>
        </w:rPr>
      </w:pPr>
      <w:r>
        <w:rPr>
          <w:rFonts w:ascii="等线 Light" w:hAnsi="等线 Light" w:eastAsia="PMingLiU" w:cs="等线 Light"/>
          <w:sz w:val="28"/>
          <w:szCs w:val="28"/>
          <w:lang w:val="zh-TW" w:eastAsia="zh-TW"/>
        </w:rPr>
        <w:t>2018</w:t>
      </w:r>
      <w:r>
        <w:rPr>
          <w:rFonts w:hint="eastAsia" w:cs="等线 Light" w:asciiTheme="minorEastAsia" w:hAnsiTheme="minorEastAsia"/>
          <w:sz w:val="28"/>
          <w:szCs w:val="28"/>
          <w:lang w:val="zh-TW" w:eastAsia="zh-TW"/>
        </w:rPr>
        <w:t>年</w:t>
      </w:r>
      <w:r>
        <w:rPr>
          <w:rFonts w:hint="eastAsia" w:ascii="等线 Light" w:hAnsi="等线 Light" w:cs="等线 Light"/>
          <w:sz w:val="28"/>
          <w:szCs w:val="28"/>
          <w:lang w:val="zh-TW"/>
        </w:rPr>
        <w:t>3月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8453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jc w:val="center"/>
          </w:pPr>
          <w:r>
            <w:rPr>
              <w:rFonts w:hint="eastAsia"/>
            </w:rPr>
            <w:t>目次</w:t>
          </w:r>
        </w:p>
        <w:p>
          <w:pPr>
            <w:pStyle w:val="7"/>
            <w:tabs>
              <w:tab w:val="left" w:pos="420"/>
              <w:tab w:val="right" w:leader="dot" w:pos="7971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"_Toc510200845" </w:instrText>
          </w:r>
          <w:r>
            <w:fldChar w:fldCharType="separate"/>
          </w:r>
          <w:r>
            <w:rPr>
              <w:rStyle w:val="10"/>
              <w:rFonts w:eastAsia="PMingLiU"/>
            </w:rPr>
            <w:t>1.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紹介</w:t>
          </w:r>
          <w:r>
            <w:tab/>
          </w:r>
          <w:r>
            <w:fldChar w:fldCharType="begin"/>
          </w:r>
          <w:r>
            <w:instrText xml:space="preserve"> PAGEREF _Toc510200845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"_Toc510200846" </w:instrText>
          </w:r>
          <w:r>
            <w:fldChar w:fldCharType="separate"/>
          </w:r>
          <w:r>
            <w:rPr>
              <w:rStyle w:val="10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NOLOについて</w:t>
          </w:r>
          <w:r>
            <w:tab/>
          </w:r>
          <w:r>
            <w:fldChar w:fldCharType="begin"/>
          </w:r>
          <w:r>
            <w:instrText xml:space="preserve"> PAGEREF _Toc510200846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"_Toc510200847" </w:instrText>
          </w:r>
          <w:r>
            <w:fldChar w:fldCharType="separate"/>
          </w:r>
          <w:r>
            <w:rPr>
              <w:rStyle w:val="10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NOLO CV1について</w:t>
          </w:r>
          <w:r>
            <w:tab/>
          </w:r>
          <w:r>
            <w:fldChar w:fldCharType="begin"/>
          </w:r>
          <w:r>
            <w:instrText xml:space="preserve"> PAGEREF _Toc510200847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"_Toc510200848" </w:instrText>
          </w:r>
          <w:r>
            <w:fldChar w:fldCharType="separate"/>
          </w:r>
          <w:r>
            <w:rPr>
              <w:rStyle w:val="10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NOLO HOMEについて</w:t>
          </w:r>
          <w:r>
            <w:tab/>
          </w:r>
          <w:r>
            <w:fldChar w:fldCharType="begin"/>
          </w:r>
          <w:r>
            <w:instrText xml:space="preserve"> PAGEREF _Toc510200848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"_Toc510200849" </w:instrText>
          </w:r>
          <w:r>
            <w:fldChar w:fldCharType="separate"/>
          </w:r>
          <w:r>
            <w:rPr>
              <w:rStyle w:val="10"/>
            </w:rPr>
            <w:t>1.4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NOLO VR Unity SDKについて</w:t>
          </w:r>
          <w:r>
            <w:tab/>
          </w:r>
          <w:r>
            <w:fldChar w:fldCharType="begin"/>
          </w:r>
          <w:r>
            <w:instrText xml:space="preserve"> PAGEREF _Toc510200849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"_Toc510200850" </w:instrText>
          </w:r>
          <w:r>
            <w:fldChar w:fldCharType="separate"/>
          </w:r>
          <w:r>
            <w:rPr>
              <w:rStyle w:val="10"/>
            </w:rPr>
            <w:t>1.5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モバイル端末のSDK構造</w:t>
          </w:r>
          <w:r>
            <w:tab/>
          </w:r>
          <w:r>
            <w:fldChar w:fldCharType="begin"/>
          </w:r>
          <w:r>
            <w:instrText xml:space="preserve"> PAGEREF _Toc510200850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7971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"_Toc510200851" </w:instrText>
          </w:r>
          <w:r>
            <w:fldChar w:fldCharType="separate"/>
          </w:r>
          <w:r>
            <w:rPr>
              <w:rStyle w:val="10"/>
            </w:rPr>
            <w:t>2.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接続準備</w:t>
          </w:r>
          <w:r>
            <w:tab/>
          </w:r>
          <w:r>
            <w:fldChar w:fldCharType="begin"/>
          </w:r>
          <w:r>
            <w:instrText xml:space="preserve"> PAGEREF _Toc510200851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"_Toc510200852" </w:instrText>
          </w:r>
          <w:r>
            <w:fldChar w:fldCharType="separate"/>
          </w:r>
          <w:r>
            <w:rPr>
              <w:rStyle w:val="10"/>
            </w:rPr>
            <w:t>2.1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DLL及びDLL読込み</w:t>
          </w:r>
          <w:r>
            <w:tab/>
          </w:r>
          <w:r>
            <w:fldChar w:fldCharType="begin"/>
          </w:r>
          <w:r>
            <w:instrText xml:space="preserve"> PAGEREF _Toc510200852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"_Toc510200853" </w:instrText>
          </w:r>
          <w:r>
            <w:fldChar w:fldCharType="separate"/>
          </w:r>
          <w:r>
            <w:rPr>
              <w:rStyle w:val="10"/>
            </w:rPr>
            <w:t>2.2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権限登録</w:t>
          </w:r>
          <w:r>
            <w:tab/>
          </w:r>
          <w:r>
            <w:fldChar w:fldCharType="begin"/>
          </w:r>
          <w:r>
            <w:instrText xml:space="preserve"> PAGEREF _Toc510200853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7971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"_Toc510200854"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インターフェースについて</w:t>
          </w:r>
          <w:r>
            <w:tab/>
          </w:r>
          <w:r>
            <w:fldChar w:fldCharType="begin"/>
          </w:r>
          <w:r>
            <w:instrText xml:space="preserve"> PAGEREF _Toc510200854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"_Toc510200855" </w:instrText>
          </w:r>
          <w:r>
            <w:fldChar w:fldCharType="separate"/>
          </w:r>
          <w:r>
            <w:rPr>
              <w:rStyle w:val="10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基本情報</w:t>
          </w:r>
          <w:r>
            <w:tab/>
          </w:r>
          <w:r>
            <w:fldChar w:fldCharType="begin"/>
          </w:r>
          <w:r>
            <w:instrText xml:space="preserve"> PAGEREF _Toc510200855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"_Toc510200856" </w:instrText>
          </w:r>
          <w:r>
            <w:fldChar w:fldCharType="separate"/>
          </w:r>
          <w:r>
            <w:rPr>
              <w:rStyle w:val="10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位置情報</w:t>
          </w:r>
          <w:r>
            <w:tab/>
          </w:r>
          <w:r>
            <w:fldChar w:fldCharType="begin"/>
          </w:r>
          <w:r>
            <w:instrText xml:space="preserve"> PAGEREF _Toc510200856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7971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"_Toc510200857" </w:instrText>
          </w:r>
          <w:r>
            <w:fldChar w:fldCharType="separate"/>
          </w:r>
          <w:r>
            <w:rPr>
              <w:rStyle w:val="10"/>
            </w:rPr>
            <w:t>4.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注意事項</w:t>
          </w:r>
          <w:r>
            <w:tab/>
          </w:r>
          <w:r>
            <w:fldChar w:fldCharType="begin"/>
          </w:r>
          <w:r>
            <w:instrText xml:space="preserve"> PAGEREF _Toc510200857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"_Toc510200858" </w:instrText>
          </w:r>
          <w:r>
            <w:fldChar w:fldCharType="separate"/>
          </w:r>
          <w:r>
            <w:rPr>
              <w:rStyle w:val="10"/>
            </w:rPr>
            <w:t>4.1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原点位置を設定する。</w:t>
          </w:r>
          <w:r>
            <w:tab/>
          </w:r>
          <w:r>
            <w:fldChar w:fldCharType="begin"/>
          </w:r>
          <w:r>
            <w:instrText xml:space="preserve"> PAGEREF _Toc510200858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"_Toc510200859" </w:instrText>
          </w:r>
          <w:r>
            <w:fldChar w:fldCharType="separate"/>
          </w:r>
          <w:r>
            <w:rPr>
              <w:rStyle w:val="10"/>
            </w:rPr>
            <w:t>4.2</w:t>
          </w:r>
          <w:r>
            <w:rPr>
              <w:sz w:val="21"/>
              <w:szCs w:val="22"/>
            </w:rPr>
            <w:tab/>
          </w:r>
          <w:r>
            <w:rPr>
              <w:rStyle w:val="10"/>
              <w:rFonts w:ascii="Arial Unicode MS" w:hAnsi="Arial Unicode MS" w:eastAsia="Arial Unicode MS" w:cs="Arial Unicode MS"/>
            </w:rPr>
            <w:t>設置</w:t>
          </w:r>
          <w:r>
            <w:rPr>
              <w:rStyle w:val="10"/>
              <w:rFonts w:eastAsia="黑体"/>
            </w:rPr>
            <w:t xml:space="preserve"> </w:t>
          </w:r>
          <w:r>
            <w:rPr>
              <w:rStyle w:val="10"/>
            </w:rPr>
            <w:t>AppKey</w:t>
          </w:r>
          <w:r>
            <w:tab/>
          </w:r>
          <w:r>
            <w:fldChar w:fldCharType="begin"/>
          </w:r>
          <w:r>
            <w:instrText xml:space="preserve"> PAGEREF _Toc510200859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7971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"_Toc510200860" </w:instrText>
          </w:r>
          <w:r>
            <w:fldChar w:fldCharType="separate"/>
          </w:r>
          <w:r>
            <w:rPr>
              <w:rStyle w:val="10"/>
            </w:rPr>
            <w:t>4.3</w:t>
          </w:r>
          <w:r>
            <w:rPr>
              <w:sz w:val="21"/>
              <w:szCs w:val="22"/>
            </w:rPr>
            <w:tab/>
          </w:r>
          <w:r>
            <w:rPr>
              <w:rStyle w:val="10"/>
            </w:rPr>
            <w:t>getInstance NoloVR</w:t>
          </w:r>
          <w:r>
            <w:rPr>
              <w:rStyle w:val="10"/>
              <w:rFonts w:ascii="Arial Unicode MS" w:hAnsi="Arial Unicode MS" w:eastAsia="Arial Unicode MS" w:cs="Arial Unicode MS"/>
            </w:rPr>
            <w:t>事例取得</w:t>
          </w:r>
          <w:r>
            <w:tab/>
          </w:r>
          <w:r>
            <w:fldChar w:fldCharType="begin"/>
          </w:r>
          <w:r>
            <w:instrText xml:space="preserve"> PAGEREF _Toc510200860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2"/>
        <w:rPr>
          <w:rFonts w:eastAsia="PMingLiU"/>
        </w:rPr>
      </w:pPr>
      <w:bookmarkStart w:id="0" w:name="_Toc510200845"/>
      <w:bookmarkStart w:id="1" w:name="_Toc510194944"/>
      <w:bookmarkStart w:id="2" w:name="_Toc510197964"/>
      <w:r>
        <w:rPr>
          <w:rFonts w:hint="eastAsia" w:ascii="Arial Unicode MS" w:hAnsi="Arial Unicode MS" w:eastAsia="Arial Unicode MS" w:cs="Arial Unicode MS"/>
        </w:rPr>
        <w:t>紹介</w:t>
      </w:r>
      <w:bookmarkEnd w:id="0"/>
      <w:bookmarkEnd w:id="1"/>
      <w:bookmarkEnd w:id="2"/>
    </w:p>
    <w:p>
      <w:pPr>
        <w:pStyle w:val="3"/>
        <w:ind w:left="720" w:hanging="720"/>
      </w:pPr>
      <w:bookmarkStart w:id="3" w:name="_Toc510200846"/>
      <w:bookmarkStart w:id="4" w:name="_Toc510194945"/>
      <w:bookmarkStart w:id="5" w:name="_Toc510197965"/>
      <w:r>
        <w:rPr>
          <w:rFonts w:hint="eastAsia" w:ascii="Arial Unicode MS" w:hAnsi="Arial Unicode MS" w:eastAsia="Arial Unicode MS" w:cs="Arial Unicode MS"/>
        </w:rPr>
        <w:t>NOLOについて</w:t>
      </w:r>
      <w:bookmarkEnd w:id="3"/>
      <w:bookmarkEnd w:id="4"/>
      <w:bookmarkEnd w:id="5"/>
    </w:p>
    <w:p>
      <w:pPr>
        <w:ind w:firstLine="480" w:firstLineChars="200"/>
        <w:rPr>
          <w:rFonts w:ascii="Arial Unicode MS" w:hAnsi="Arial Unicode MS" w:eastAsia="Arial Unicode MS" w:cs="Arial Unicode MS"/>
          <w:lang w:eastAsia="zh-TW"/>
        </w:rPr>
      </w:pPr>
      <w:r>
        <w:rPr>
          <w:rFonts w:hint="eastAsia" w:ascii="Arial Unicode MS" w:hAnsi="Arial Unicode MS" w:eastAsia="Arial Unicode MS" w:cs="Arial Unicode MS"/>
          <w:lang w:eastAsia="zh-TW"/>
        </w:rPr>
        <w:t>NOLO</w:t>
      </w:r>
      <w:r>
        <w:rPr>
          <w:rFonts w:hint="eastAsia" w:ascii="Arial Unicode MS" w:hAnsi="Arial Unicode MS" w:eastAsia="Arial Unicode MS" w:cs="Arial Unicode MS"/>
        </w:rPr>
        <w:t>は</w:t>
      </w:r>
      <w:r>
        <w:rPr>
          <w:rFonts w:hint="eastAsia" w:ascii="Arial Unicode MS" w:hAnsi="Arial Unicode MS" w:eastAsia="Arial Unicode MS" w:cs="Arial Unicode MS"/>
          <w:lang w:eastAsia="zh-TW"/>
        </w:rPr>
        <w:t>VR</w:t>
      </w:r>
      <w:r>
        <w:rPr>
          <w:rFonts w:hint="eastAsia" w:ascii="Arial Unicode MS" w:hAnsi="Arial Unicode MS" w:eastAsia="Arial Unicode MS" w:cs="Arial Unicode MS"/>
        </w:rPr>
        <w:t>ボードゲームの</w:t>
      </w:r>
      <w:r>
        <w:rPr>
          <w:rFonts w:hint="eastAsia" w:ascii="Arial Unicode MS" w:hAnsi="Arial Unicode MS" w:eastAsia="Arial Unicode MS" w:cs="Arial Unicode MS"/>
          <w:lang w:eastAsia="zh-TW"/>
        </w:rPr>
        <w:t>素晴</w:t>
      </w:r>
      <w:r>
        <w:rPr>
          <w:rFonts w:hint="eastAsia" w:ascii="Arial Unicode MS" w:hAnsi="Arial Unicode MS" w:eastAsia="Arial Unicode MS" w:cs="Arial Unicode MS"/>
        </w:rPr>
        <w:t>らしい</w:t>
      </w:r>
      <w:r>
        <w:rPr>
          <w:rFonts w:hint="eastAsia" w:ascii="Arial Unicode MS" w:hAnsi="Arial Unicode MS" w:eastAsia="Arial Unicode MS" w:cs="Arial Unicode MS"/>
          <w:lang w:eastAsia="zh-TW"/>
        </w:rPr>
        <w:t>体験及</w:t>
      </w:r>
      <w:r>
        <w:rPr>
          <w:rFonts w:hint="eastAsia" w:ascii="Arial Unicode MS" w:hAnsi="Arial Unicode MS" w:eastAsia="Arial Unicode MS" w:cs="Arial Unicode MS"/>
        </w:rPr>
        <w:t>び</w:t>
      </w:r>
      <w:r>
        <w:rPr>
          <w:rFonts w:hint="eastAsia" w:ascii="Arial Unicode MS" w:hAnsi="Arial Unicode MS" w:eastAsia="Arial Unicode MS" w:cs="Arial Unicode MS"/>
          <w:lang w:eastAsia="zh-TW"/>
        </w:rPr>
        <w:t>VR移動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利便性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結</w:t>
      </w:r>
      <w:r>
        <w:rPr>
          <w:rFonts w:hint="eastAsia" w:ascii="Arial Unicode MS" w:hAnsi="Arial Unicode MS" w:eastAsia="Arial Unicode MS" w:cs="Arial Unicode MS"/>
        </w:rPr>
        <w:t>びつけ</w:t>
      </w:r>
      <w:r>
        <w:rPr>
          <w:rFonts w:hint="eastAsia" w:ascii="Arial Unicode MS" w:hAnsi="Arial Unicode MS" w:eastAsia="Arial Unicode MS" w:cs="Arial Unicode MS"/>
          <w:lang w:eastAsia="zh-TW"/>
        </w:rPr>
        <w:t>、次世代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VR移動</w:t>
      </w:r>
      <w:r>
        <w:rPr>
          <w:rFonts w:hint="eastAsia" w:ascii="Arial Unicode MS" w:hAnsi="Arial Unicode MS" w:eastAsia="Arial Unicode MS" w:cs="Arial Unicode MS"/>
        </w:rPr>
        <w:t>システムのインタラクティブな</w:t>
      </w:r>
      <w:r>
        <w:rPr>
          <w:rFonts w:hint="eastAsia" w:ascii="Arial Unicode MS" w:hAnsi="Arial Unicode MS" w:eastAsia="Arial Unicode MS" w:cs="Arial Unicode MS"/>
          <w:lang w:eastAsia="zh-TW"/>
        </w:rPr>
        <w:t>操作方法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改</w:t>
      </w:r>
      <w:r>
        <w:rPr>
          <w:rFonts w:hint="eastAsia" w:ascii="Arial Unicode MS" w:hAnsi="Arial Unicode MS" w:eastAsia="Arial Unicode MS" w:cs="Arial Unicode MS"/>
        </w:rPr>
        <w:t>めて</w:t>
      </w:r>
      <w:r>
        <w:rPr>
          <w:rFonts w:hint="eastAsia" w:ascii="Arial Unicode MS" w:hAnsi="Arial Unicode MS" w:eastAsia="Arial Unicode MS" w:cs="Arial Unicode MS"/>
          <w:lang w:eastAsia="zh-TW"/>
        </w:rPr>
        <w:t>定義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</w:p>
    <w:p>
      <w:pPr>
        <w:ind w:firstLine="480" w:firstLineChars="200"/>
      </w:pPr>
      <w:r>
        <w:rPr>
          <w:rFonts w:hint="eastAsia" w:ascii="Arial Unicode MS" w:hAnsi="Arial Unicode MS" w:eastAsia="Arial Unicode MS" w:cs="Arial Unicode MS"/>
        </w:rPr>
        <w:t>現在、NOLOは世界で計8,700万個のVRヘルメットに対応でき、非常に市場の将来性がある。それから、NOLOは国内外で数多くの一体型VRヘルメット、PC VR、AR、サービスロボット及びドローンの関連会社と連携している。</w:t>
      </w:r>
    </w:p>
    <w:p>
      <w:pPr>
        <w:pStyle w:val="3"/>
        <w:ind w:left="720" w:hanging="720"/>
      </w:pPr>
      <w:bookmarkStart w:id="6" w:name="_Toc510200847"/>
      <w:bookmarkStart w:id="7" w:name="_Toc510197966"/>
      <w:bookmarkStart w:id="8" w:name="_Toc510194946"/>
      <w:r>
        <w:rPr>
          <w:rFonts w:hint="eastAsia" w:ascii="Arial Unicode MS" w:hAnsi="Arial Unicode MS" w:eastAsia="Arial Unicode MS" w:cs="Arial Unicode MS"/>
        </w:rPr>
        <w:t>NOLO CV1について</w:t>
      </w:r>
      <w:bookmarkEnd w:id="6"/>
      <w:bookmarkEnd w:id="7"/>
      <w:bookmarkEnd w:id="8"/>
    </w:p>
    <w:p>
      <w:pPr>
        <w:ind w:firstLine="480" w:firstLineChars="200"/>
        <w:rPr>
          <w:lang w:eastAsia="zh-TW"/>
        </w:rPr>
      </w:pPr>
      <w:r>
        <w:rPr>
          <w:rFonts w:hint="eastAsia" w:ascii="Arial Unicode MS" w:hAnsi="Arial Unicode MS" w:eastAsia="Arial Unicode MS" w:cs="Arial Unicode MS"/>
          <w:lang w:eastAsia="zh-TW"/>
        </w:rPr>
        <w:t>NOLO CV1</w:t>
      </w:r>
      <w:r>
        <w:rPr>
          <w:rFonts w:hint="eastAsia" w:ascii="Arial Unicode MS" w:hAnsi="Arial Unicode MS" w:eastAsia="Arial Unicode MS" w:cs="Arial Unicode MS"/>
        </w:rPr>
        <w:t>は</w:t>
      </w:r>
      <w:r>
        <w:rPr>
          <w:rFonts w:hint="eastAsia" w:ascii="Arial Unicode MS" w:hAnsi="Arial Unicode MS" w:eastAsia="Arial Unicode MS" w:cs="Arial Unicode MS"/>
          <w:lang w:eastAsia="zh-TW"/>
        </w:rPr>
        <w:t>NOLO Inc.自社</w:t>
      </w:r>
      <w:r>
        <w:rPr>
          <w:rFonts w:hint="eastAsia" w:ascii="Arial Unicode MS" w:hAnsi="Arial Unicode MS" w:eastAsia="Arial Unicode MS" w:cs="Arial Unicode MS"/>
        </w:rPr>
        <w:t>で</w:t>
      </w:r>
      <w:r>
        <w:rPr>
          <w:rFonts w:hint="eastAsia" w:ascii="Arial Unicode MS" w:hAnsi="Arial Unicode MS" w:eastAsia="Arial Unicode MS" w:cs="Arial Unicode MS"/>
          <w:lang w:eastAsia="zh-TW"/>
        </w:rPr>
        <w:t>開発</w:t>
      </w:r>
      <w:r>
        <w:rPr>
          <w:rFonts w:hint="eastAsia" w:ascii="Arial Unicode MS" w:hAnsi="Arial Unicode MS" w:eastAsia="Arial Unicode MS" w:cs="Arial Unicode MS"/>
        </w:rPr>
        <w:t>された</w:t>
      </w:r>
      <w:r>
        <w:rPr>
          <w:rFonts w:hint="eastAsia" w:ascii="Arial Unicode MS" w:hAnsi="Arial Unicode MS" w:eastAsia="Arial Unicode MS" w:cs="Arial Unicode MS"/>
          <w:lang w:eastAsia="zh-TW"/>
        </w:rPr>
        <w:t>世界初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完全没入型VR/AR 製品</w:t>
      </w:r>
      <w:r>
        <w:rPr>
          <w:rFonts w:hint="eastAsia" w:ascii="Arial Unicode MS" w:hAnsi="Arial Unicode MS" w:eastAsia="Arial Unicode MS" w:cs="Arial Unicode MS"/>
        </w:rPr>
        <w:t>で</w:t>
      </w:r>
      <w:r>
        <w:rPr>
          <w:rFonts w:hint="eastAsia" w:ascii="Arial Unicode MS" w:hAnsi="Arial Unicode MS" w:eastAsia="Arial Unicode MS" w:cs="Arial Unicode MS"/>
          <w:lang w:eastAsia="zh-TW"/>
        </w:rPr>
        <w:t>、BS1</w:t>
      </w:r>
      <w:r>
        <w:rPr>
          <w:rFonts w:hint="eastAsia" w:ascii="Arial Unicode MS" w:hAnsi="Arial Unicode MS" w:eastAsia="Arial Unicode MS" w:cs="Arial Unicode MS"/>
        </w:rPr>
        <w:t>つ</w:t>
      </w:r>
      <w:r>
        <w:rPr>
          <w:rFonts w:hint="eastAsia" w:ascii="Arial Unicode MS" w:hAnsi="Arial Unicode MS" w:eastAsia="Arial Unicode MS" w:cs="Arial Unicode MS"/>
          <w:lang w:eastAsia="zh-TW"/>
        </w:rPr>
        <w:t>、</w:t>
      </w:r>
      <w:r>
        <w:rPr>
          <w:rFonts w:hint="eastAsia" w:ascii="Arial Unicode MS" w:hAnsi="Arial Unicode MS" w:eastAsia="Arial Unicode MS" w:cs="Arial Unicode MS"/>
        </w:rPr>
        <w:t>ヘルメットロケーター</w:t>
      </w:r>
      <w:r>
        <w:rPr>
          <w:rFonts w:hint="eastAsia" w:ascii="Arial Unicode MS" w:hAnsi="Arial Unicode MS" w:eastAsia="Arial Unicode MS" w:cs="Arial Unicode MS"/>
          <w:lang w:eastAsia="zh-TW"/>
        </w:rPr>
        <w:t>1</w:t>
      </w:r>
      <w:r>
        <w:rPr>
          <w:rFonts w:hint="eastAsia" w:ascii="Arial Unicode MS" w:hAnsi="Arial Unicode MS" w:eastAsia="Arial Unicode MS" w:cs="Arial Unicode MS"/>
        </w:rPr>
        <w:t>つ</w:t>
      </w:r>
      <w:r>
        <w:rPr>
          <w:rFonts w:hint="eastAsia" w:ascii="Arial Unicode MS" w:hAnsi="Arial Unicode MS" w:eastAsia="Arial Unicode MS" w:cs="Arial Unicode MS"/>
          <w:lang w:eastAsia="zh-TW"/>
        </w:rPr>
        <w:t>及</w:t>
      </w:r>
      <w:r>
        <w:rPr>
          <w:rFonts w:hint="eastAsia" w:ascii="Arial Unicode MS" w:hAnsi="Arial Unicode MS" w:eastAsia="Arial Unicode MS" w:cs="Arial Unicode MS"/>
        </w:rPr>
        <w:t>びコントローラー</w:t>
      </w:r>
      <w:r>
        <w:rPr>
          <w:rFonts w:hint="eastAsia" w:ascii="Arial Unicode MS" w:hAnsi="Arial Unicode MS" w:eastAsia="Arial Unicode MS" w:cs="Arial Unicode MS"/>
          <w:lang w:eastAsia="zh-TW"/>
        </w:rPr>
        <w:t>2</w:t>
      </w:r>
      <w:r>
        <w:rPr>
          <w:rFonts w:hint="eastAsia" w:ascii="Arial Unicode MS" w:hAnsi="Arial Unicode MS" w:eastAsia="Arial Unicode MS" w:cs="Arial Unicode MS"/>
        </w:rPr>
        <w:t>つを</w:t>
      </w:r>
      <w:r>
        <w:rPr>
          <w:rFonts w:hint="eastAsia" w:ascii="Arial Unicode MS" w:hAnsi="Arial Unicode MS" w:eastAsia="Arial Unicode MS" w:cs="Arial Unicode MS"/>
          <w:lang w:eastAsia="zh-TW"/>
        </w:rPr>
        <w:t>含</w:t>
      </w:r>
      <w:r>
        <w:rPr>
          <w:rFonts w:hint="eastAsia" w:ascii="Arial Unicode MS" w:hAnsi="Arial Unicode MS" w:eastAsia="Arial Unicode MS" w:cs="Arial Unicode MS"/>
        </w:rPr>
        <w:t>む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</w:p>
    <w:p>
      <w:pPr>
        <w:ind w:firstLine="480" w:firstLineChars="200"/>
      </w:pPr>
      <w:r>
        <w:rPr>
          <w:rFonts w:hint="eastAsia" w:ascii="Arial Unicode MS" w:hAnsi="Arial Unicode MS" w:eastAsia="Arial Unicode MS" w:cs="Arial Unicode MS"/>
        </w:rPr>
        <w:t>NOLO CV1は現在市販されるVRヘルメット、一部のPC VR、ARのヘルメット及びNibiruOSの一体型に対応でき、空間定位及びインタラクティブの機能を支える。ユーザーは初めて使用する場合、簡単に設置すれば、仮想の現実世界を体験し、コントローラーで仮想世界との多様なインタラクションを体験することができる。</w:t>
      </w:r>
    </w:p>
    <w:p>
      <w:pPr>
        <w:pStyle w:val="3"/>
        <w:ind w:left="720" w:hanging="720"/>
      </w:pPr>
      <w:bookmarkStart w:id="9" w:name="_Toc510197967"/>
      <w:bookmarkStart w:id="10" w:name="_Toc510194947"/>
      <w:bookmarkStart w:id="11" w:name="_Toc510200848"/>
      <w:r>
        <w:rPr>
          <w:rFonts w:hint="eastAsia" w:ascii="Arial Unicode MS" w:hAnsi="Arial Unicode MS" w:eastAsia="Arial Unicode MS" w:cs="Arial Unicode MS"/>
        </w:rPr>
        <w:t>NOLO HOMEについて</w:t>
      </w:r>
      <w:bookmarkEnd w:id="9"/>
      <w:bookmarkEnd w:id="10"/>
      <w:bookmarkEnd w:id="11"/>
    </w:p>
    <w:p>
      <w:pPr>
        <w:ind w:firstLine="480" w:firstLineChars="200"/>
      </w:pPr>
      <w:r>
        <w:rPr>
          <w:rFonts w:hint="eastAsia" w:ascii="Arial Unicode MS" w:hAnsi="Arial Unicode MS" w:eastAsia="Arial Unicode MS" w:cs="Arial Unicode MS"/>
          <w:lang w:eastAsia="zh-TW"/>
        </w:rPr>
        <w:t xml:space="preserve">NOLO HOME </w:t>
      </w:r>
      <w:r>
        <w:rPr>
          <w:rFonts w:hint="eastAsia" w:ascii="Arial Unicode MS" w:hAnsi="Arial Unicode MS" w:eastAsia="Arial Unicode MS" w:cs="Arial Unicode MS"/>
        </w:rPr>
        <w:t>は</w:t>
      </w:r>
      <w:r>
        <w:rPr>
          <w:rFonts w:hint="eastAsia" w:ascii="Arial Unicode MS" w:hAnsi="Arial Unicode MS" w:eastAsia="Arial Unicode MS" w:cs="Arial Unicode MS"/>
          <w:lang w:eastAsia="zh-TW"/>
        </w:rPr>
        <w:t xml:space="preserve"> NOLO傘下</w:t>
      </w:r>
      <w:r>
        <w:rPr>
          <w:rFonts w:hint="eastAsia" w:ascii="Arial Unicode MS" w:hAnsi="Arial Unicode MS" w:eastAsia="Arial Unicode MS" w:cs="Arial Unicode MS"/>
        </w:rPr>
        <w:t>のモバイル</w:t>
      </w:r>
      <w:r>
        <w:rPr>
          <w:rFonts w:hint="eastAsia" w:ascii="Arial Unicode MS" w:hAnsi="Arial Unicode MS" w:eastAsia="Arial Unicode MS" w:cs="Arial Unicode MS"/>
          <w:lang w:eastAsia="zh-TW"/>
        </w:rPr>
        <w:t>VR</w:t>
      </w:r>
      <w:r>
        <w:rPr>
          <w:rFonts w:hint="eastAsia" w:ascii="Arial Unicode MS" w:hAnsi="Arial Unicode MS" w:eastAsia="Arial Unicode MS" w:cs="Arial Unicode MS"/>
        </w:rPr>
        <w:t>プラットフォームであり</w:t>
      </w:r>
      <w:r>
        <w:rPr>
          <w:rFonts w:hint="eastAsia" w:ascii="Arial Unicode MS" w:hAnsi="Arial Unicode MS" w:eastAsia="Arial Unicode MS" w:cs="Arial Unicode MS"/>
          <w:lang w:eastAsia="zh-TW"/>
        </w:rPr>
        <w:t>、世界初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携帯電話用6-DoF</w:t>
      </w:r>
      <w:r>
        <w:rPr>
          <w:rFonts w:hint="eastAsia" w:ascii="Arial Unicode MS" w:hAnsi="Arial Unicode MS" w:eastAsia="Arial Unicode MS" w:cs="Arial Unicode MS"/>
        </w:rPr>
        <w:t>モバイル</w:t>
      </w:r>
      <w:r>
        <w:rPr>
          <w:rFonts w:hint="eastAsia" w:ascii="Arial Unicode MS" w:hAnsi="Arial Unicode MS" w:eastAsia="Arial Unicode MS" w:cs="Arial Unicode MS"/>
          <w:lang w:eastAsia="zh-TW"/>
        </w:rPr>
        <w:t>VR</w:t>
      </w:r>
      <w:r>
        <w:rPr>
          <w:rFonts w:hint="eastAsia" w:ascii="Arial Unicode MS" w:hAnsi="Arial Unicode MS" w:eastAsia="Arial Unicode MS" w:cs="Arial Unicode MS"/>
        </w:rPr>
        <w:t>プラットフォームである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  <w:r>
        <w:rPr>
          <w:rFonts w:hint="eastAsia" w:ascii="Arial Unicode MS" w:hAnsi="Arial Unicode MS" w:eastAsia="Arial Unicode MS" w:cs="Arial Unicode MS"/>
        </w:rPr>
        <w:t>ユーザーは</w:t>
      </w:r>
      <w:r>
        <w:rPr>
          <w:rFonts w:hint="eastAsia" w:ascii="Arial Unicode MS" w:hAnsi="Arial Unicode MS" w:eastAsia="Arial Unicode MS" w:cs="Arial Unicode MS"/>
          <w:lang w:eastAsia="zh-TW"/>
        </w:rPr>
        <w:t>NOLO HOME 、NOLO CV1 及</w:t>
      </w:r>
      <w:r>
        <w:rPr>
          <w:rFonts w:hint="eastAsia" w:ascii="Arial Unicode MS" w:hAnsi="Arial Unicode MS" w:eastAsia="Arial Unicode MS" w:cs="Arial Unicode MS"/>
        </w:rPr>
        <w:t>び</w:t>
      </w:r>
      <w:r>
        <w:rPr>
          <w:rFonts w:hint="eastAsia" w:ascii="Arial Unicode MS" w:hAnsi="Arial Unicode MS" w:eastAsia="Arial Unicode MS" w:cs="Arial Unicode MS"/>
          <w:lang w:eastAsia="zh-TW"/>
        </w:rPr>
        <w:t>携帯電話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利用</w:t>
      </w:r>
      <w:r>
        <w:rPr>
          <w:rFonts w:hint="eastAsia" w:ascii="Arial Unicode MS" w:hAnsi="Arial Unicode MS" w:eastAsia="Arial Unicode MS" w:cs="Arial Unicode MS"/>
        </w:rPr>
        <w:t>して</w:t>
      </w:r>
      <w:r>
        <w:rPr>
          <w:rFonts w:hint="eastAsia" w:ascii="Arial Unicode MS" w:hAnsi="Arial Unicode MS" w:eastAsia="Arial Unicode MS" w:cs="Arial Unicode MS"/>
          <w:lang w:eastAsia="zh-TW"/>
        </w:rPr>
        <w:t>、時間</w:t>
      </w:r>
      <w:r>
        <w:rPr>
          <w:rFonts w:hint="eastAsia" w:ascii="Arial Unicode MS" w:hAnsi="Arial Unicode MS" w:eastAsia="Arial Unicode MS" w:cs="Arial Unicode MS"/>
        </w:rPr>
        <w:t>や</w:t>
      </w:r>
      <w:r>
        <w:rPr>
          <w:rFonts w:hint="eastAsia" w:ascii="Arial Unicode MS" w:hAnsi="Arial Unicode MS" w:eastAsia="Arial Unicode MS" w:cs="Arial Unicode MS"/>
          <w:lang w:eastAsia="zh-TW"/>
        </w:rPr>
        <w:t>場所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問</w:t>
      </w:r>
      <w:r>
        <w:rPr>
          <w:rFonts w:hint="eastAsia" w:ascii="Arial Unicode MS" w:hAnsi="Arial Unicode MS" w:eastAsia="Arial Unicode MS" w:cs="Arial Unicode MS"/>
        </w:rPr>
        <w:t>わず</w:t>
      </w:r>
      <w:r>
        <w:rPr>
          <w:rFonts w:hint="eastAsia" w:ascii="Arial Unicode MS" w:hAnsi="Arial Unicode MS" w:eastAsia="Arial Unicode MS" w:cs="Arial Unicode MS"/>
          <w:lang w:eastAsia="zh-TW"/>
        </w:rPr>
        <w:t>、無線</w:t>
      </w:r>
      <w:r>
        <w:rPr>
          <w:rFonts w:hint="eastAsia" w:ascii="Arial Unicode MS" w:hAnsi="Arial Unicode MS" w:eastAsia="Arial Unicode MS" w:cs="Arial Unicode MS"/>
        </w:rPr>
        <w:t>で</w:t>
      </w:r>
      <w:r>
        <w:rPr>
          <w:rFonts w:hint="eastAsia" w:ascii="Arial Unicode MS" w:hAnsi="Arial Unicode MS" w:eastAsia="Arial Unicode MS" w:cs="Arial Unicode MS"/>
          <w:lang w:eastAsia="zh-TW"/>
        </w:rPr>
        <w:t>完全</w:t>
      </w:r>
      <w:r>
        <w:rPr>
          <w:rFonts w:hint="eastAsia" w:ascii="Arial Unicode MS" w:hAnsi="Arial Unicode MS" w:eastAsia="Arial Unicode MS" w:cs="Arial Unicode MS"/>
        </w:rPr>
        <w:t>な</w:t>
      </w:r>
      <w:r>
        <w:rPr>
          <w:rFonts w:hint="eastAsia" w:ascii="Arial Unicode MS" w:hAnsi="Arial Unicode MS" w:eastAsia="Arial Unicode MS" w:cs="Arial Unicode MS"/>
          <w:lang w:eastAsia="zh-TW"/>
        </w:rPr>
        <w:t>没入型VR体験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享受</w:t>
      </w:r>
      <w:r>
        <w:rPr>
          <w:rFonts w:hint="eastAsia" w:ascii="Arial Unicode MS" w:hAnsi="Arial Unicode MS" w:eastAsia="Arial Unicode MS" w:cs="Arial Unicode MS"/>
        </w:rPr>
        <w:t>することができる</w:t>
      </w:r>
      <w:r>
        <w:rPr>
          <w:rFonts w:hint="eastAsia" w:ascii="Arial Unicode MS" w:hAnsi="Arial Unicode MS" w:eastAsia="Arial Unicode MS" w:cs="Arial Unicode MS"/>
          <w:lang w:eastAsia="zh-TW"/>
        </w:rPr>
        <w:t>。一般消費者</w:t>
      </w:r>
      <w:r>
        <w:rPr>
          <w:rFonts w:hint="eastAsia" w:ascii="Arial Unicode MS" w:hAnsi="Arial Unicode MS" w:eastAsia="Arial Unicode MS" w:cs="Arial Unicode MS"/>
        </w:rPr>
        <w:t>のために</w:t>
      </w:r>
      <w:r>
        <w:rPr>
          <w:rFonts w:hint="eastAsia" w:ascii="Arial Unicode MS" w:hAnsi="Arial Unicode MS" w:eastAsia="Arial Unicode MS" w:cs="Arial Unicode MS"/>
          <w:lang w:eastAsia="zh-TW"/>
        </w:rPr>
        <w:t>斬新</w:t>
      </w:r>
      <w:r>
        <w:rPr>
          <w:rFonts w:hint="eastAsia" w:ascii="Arial Unicode MS" w:hAnsi="Arial Unicode MS" w:eastAsia="Arial Unicode MS" w:cs="Arial Unicode MS"/>
        </w:rPr>
        <w:t>なゲームプレー</w:t>
      </w:r>
      <w:r>
        <w:rPr>
          <w:rFonts w:hint="eastAsia" w:ascii="Arial Unicode MS" w:hAnsi="Arial Unicode MS" w:eastAsia="Arial Unicode MS" w:cs="Arial Unicode MS"/>
          <w:lang w:eastAsia="zh-TW"/>
        </w:rPr>
        <w:t>方法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提供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。現在、Android</w:t>
      </w:r>
      <w:r>
        <w:rPr>
          <w:rFonts w:hint="eastAsia" w:ascii="Arial Unicode MS" w:hAnsi="Arial Unicode MS" w:eastAsia="Arial Unicode MS" w:cs="Arial Unicode MS"/>
        </w:rPr>
        <w:t>のユーザーはダウンロードできる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  <w:r>
        <w:rPr>
          <w:rFonts w:hint="eastAsia" w:ascii="Arial Unicode MS" w:hAnsi="Arial Unicode MS" w:eastAsia="Arial Unicode MS" w:cs="Arial Unicode MS"/>
        </w:rPr>
        <w:t>iOS 版もまもなく使用できる。</w:t>
      </w:r>
    </w:p>
    <w:p>
      <w:pPr>
        <w:pStyle w:val="3"/>
        <w:ind w:left="720" w:hanging="720"/>
      </w:pPr>
      <w:bookmarkStart w:id="12" w:name="_Toc510194948"/>
      <w:bookmarkStart w:id="13" w:name="_Toc510200849"/>
      <w:bookmarkStart w:id="14" w:name="_Toc510197968"/>
      <w:r>
        <w:rPr>
          <w:rFonts w:hint="eastAsia" w:ascii="Arial Unicode MS" w:hAnsi="Arial Unicode MS" w:eastAsia="Arial Unicode MS" w:cs="Arial Unicode MS"/>
        </w:rPr>
        <w:t>NOLO VR Unity SDKについて</w:t>
      </w:r>
      <w:bookmarkEnd w:id="12"/>
      <w:bookmarkEnd w:id="13"/>
      <w:bookmarkEnd w:id="14"/>
    </w:p>
    <w:p>
      <w:pPr>
        <w:ind w:firstLine="480" w:firstLineChars="200"/>
        <w:rPr>
          <w:lang w:eastAsia="zh-TW"/>
        </w:rPr>
      </w:pPr>
      <w:bookmarkStart w:id="15" w:name="_Toc977"/>
      <w:r>
        <w:rPr>
          <w:rFonts w:hint="eastAsia" w:ascii="Arial Unicode MS" w:hAnsi="Arial Unicode MS" w:eastAsia="Arial Unicode MS" w:cs="Arial Unicode MS"/>
          <w:lang w:eastAsia="zh-TW"/>
        </w:rPr>
        <w:t>NOLO VR Unity SDK</w:t>
      </w:r>
      <w:r>
        <w:rPr>
          <w:rFonts w:hint="eastAsia" w:ascii="Arial Unicode MS" w:hAnsi="Arial Unicode MS" w:eastAsia="Arial Unicode MS" w:cs="Arial Unicode MS"/>
        </w:rPr>
        <w:t>は</w:t>
      </w:r>
      <w:r>
        <w:rPr>
          <w:rFonts w:hint="eastAsia" w:ascii="Arial Unicode MS" w:hAnsi="Arial Unicode MS" w:eastAsia="Arial Unicode MS" w:cs="Arial Unicode MS"/>
          <w:lang w:eastAsia="zh-TW"/>
        </w:rPr>
        <w:t>Unity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開発者</w:t>
      </w:r>
      <w:r>
        <w:rPr>
          <w:rFonts w:hint="eastAsia" w:ascii="Arial Unicode MS" w:hAnsi="Arial Unicode MS" w:eastAsia="Arial Unicode MS" w:cs="Arial Unicode MS"/>
        </w:rPr>
        <w:t>が</w:t>
      </w:r>
      <w:r>
        <w:rPr>
          <w:rFonts w:hint="eastAsia" w:ascii="Arial Unicode MS" w:hAnsi="Arial Unicode MS" w:eastAsia="Arial Unicode MS" w:cs="Arial Unicode MS"/>
          <w:lang w:eastAsia="zh-TW"/>
        </w:rPr>
        <w:t>NOLO設備</w:t>
      </w:r>
      <w:r>
        <w:rPr>
          <w:rFonts w:hint="eastAsia" w:ascii="Arial Unicode MS" w:hAnsi="Arial Unicode MS" w:eastAsia="Arial Unicode MS" w:cs="Arial Unicode MS"/>
        </w:rPr>
        <w:t>ﾃﾞｰﾀを</w:t>
      </w:r>
      <w:r>
        <w:rPr>
          <w:rFonts w:hint="eastAsia" w:ascii="Arial Unicode MS" w:hAnsi="Arial Unicode MS" w:eastAsia="Arial Unicode MS" w:cs="Arial Unicode MS"/>
          <w:lang w:eastAsia="zh-TW"/>
        </w:rPr>
        <w:t>取得</w:t>
      </w:r>
      <w:r>
        <w:rPr>
          <w:rFonts w:hint="eastAsia" w:ascii="Arial Unicode MS" w:hAnsi="Arial Unicode MS" w:eastAsia="Arial Unicode MS" w:cs="Arial Unicode MS"/>
        </w:rPr>
        <w:t>し</w:t>
      </w:r>
      <w:r>
        <w:rPr>
          <w:rFonts w:hint="eastAsia" w:ascii="Arial Unicode MS" w:hAnsi="Arial Unicode MS" w:eastAsia="Arial Unicode MS" w:cs="Arial Unicode MS"/>
          <w:lang w:eastAsia="zh-TW"/>
        </w:rPr>
        <w:t>、Cardboard及</w:t>
      </w:r>
      <w:r>
        <w:rPr>
          <w:rFonts w:hint="eastAsia" w:ascii="Arial Unicode MS" w:hAnsi="Arial Unicode MS" w:eastAsia="Arial Unicode MS" w:cs="Arial Unicode MS"/>
        </w:rPr>
        <w:t>び</w:t>
      </w:r>
      <w:r>
        <w:rPr>
          <w:rFonts w:hint="eastAsia" w:ascii="Arial Unicode MS" w:hAnsi="Arial Unicode MS" w:eastAsia="Arial Unicode MS" w:cs="Arial Unicode MS"/>
          <w:lang w:eastAsia="zh-TW"/>
        </w:rPr>
        <w:t xml:space="preserve">GearVR 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SDK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搭載</w:t>
      </w:r>
      <w:r>
        <w:rPr>
          <w:rFonts w:hint="eastAsia" w:ascii="Arial Unicode MS" w:hAnsi="Arial Unicode MS" w:eastAsia="Arial Unicode MS" w:cs="Arial Unicode MS"/>
        </w:rPr>
        <w:t>し</w:t>
      </w:r>
      <w:r>
        <w:rPr>
          <w:rFonts w:hint="eastAsia" w:ascii="Arial Unicode MS" w:hAnsi="Arial Unicode MS" w:eastAsia="Arial Unicode MS" w:cs="Arial Unicode MS"/>
          <w:lang w:eastAsia="zh-TW"/>
        </w:rPr>
        <w:t>、</w:t>
      </w:r>
      <w:r>
        <w:rPr>
          <w:rFonts w:hint="eastAsia" w:ascii="Arial Unicode MS" w:hAnsi="Arial Unicode MS" w:eastAsia="Arial Unicode MS" w:cs="Arial Unicode MS"/>
        </w:rPr>
        <w:t>モバイル</w:t>
      </w:r>
      <w:r>
        <w:rPr>
          <w:rFonts w:hint="eastAsia" w:ascii="Arial Unicode MS" w:hAnsi="Arial Unicode MS" w:eastAsia="Arial Unicode MS" w:cs="Arial Unicode MS"/>
          <w:lang w:eastAsia="zh-TW"/>
        </w:rPr>
        <w:t>6DoF VR</w:t>
      </w:r>
      <w:r>
        <w:rPr>
          <w:rFonts w:hint="eastAsia" w:ascii="Arial Unicode MS" w:hAnsi="Arial Unicode MS" w:eastAsia="Arial Unicode MS" w:cs="Arial Unicode MS"/>
        </w:rPr>
        <w:t>ゲームを</w:t>
      </w:r>
      <w:r>
        <w:rPr>
          <w:rFonts w:hint="eastAsia" w:ascii="Arial Unicode MS" w:hAnsi="Arial Unicode MS" w:eastAsia="Arial Unicode MS" w:cs="Arial Unicode MS"/>
          <w:lang w:eastAsia="zh-TW"/>
        </w:rPr>
        <w:t>開発</w:t>
      </w:r>
      <w:r>
        <w:rPr>
          <w:rFonts w:hint="eastAsia" w:ascii="Arial Unicode MS" w:hAnsi="Arial Unicode MS" w:eastAsia="Arial Unicode MS" w:cs="Arial Unicode MS"/>
        </w:rPr>
        <w:t>するために</w:t>
      </w:r>
      <w:r>
        <w:rPr>
          <w:rFonts w:hint="eastAsia" w:ascii="Arial Unicode MS" w:hAnsi="Arial Unicode MS" w:eastAsia="Arial Unicode MS" w:cs="Arial Unicode MS"/>
          <w:lang w:eastAsia="zh-TW"/>
        </w:rPr>
        <w:t>、NOLO Inc.</w:t>
      </w:r>
      <w:r>
        <w:rPr>
          <w:rFonts w:hint="eastAsia" w:ascii="Arial Unicode MS" w:hAnsi="Arial Unicode MS" w:eastAsia="Arial Unicode MS" w:cs="Arial Unicode MS"/>
        </w:rPr>
        <w:t>により</w:t>
      </w:r>
      <w:r>
        <w:rPr>
          <w:rFonts w:hint="eastAsia" w:ascii="Arial Unicode MS" w:hAnsi="Arial Unicode MS" w:eastAsia="Arial Unicode MS" w:cs="Arial Unicode MS"/>
          <w:lang w:eastAsia="zh-TW"/>
        </w:rPr>
        <w:t>開発</w:t>
      </w:r>
      <w:r>
        <w:rPr>
          <w:rFonts w:hint="eastAsia" w:ascii="Arial Unicode MS" w:hAnsi="Arial Unicode MS" w:eastAsia="Arial Unicode MS" w:cs="Arial Unicode MS"/>
        </w:rPr>
        <w:t>されたものである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</w:p>
    <w:bookmarkEnd w:id="15"/>
    <w:p>
      <w:pPr>
        <w:pStyle w:val="3"/>
        <w:ind w:left="720" w:hanging="720"/>
      </w:pPr>
      <w:bookmarkStart w:id="16" w:name="_Toc510200850"/>
      <w:bookmarkStart w:id="17" w:name="_Toc510194949"/>
      <w:bookmarkStart w:id="18" w:name="_Toc510197969"/>
      <w:r>
        <w:rPr>
          <w:rFonts w:hint="eastAsia" w:ascii="Arial Unicode MS" w:hAnsi="Arial Unicode MS" w:eastAsia="Arial Unicode MS" w:cs="Arial Unicode MS"/>
        </w:rPr>
        <w:t>モバイル端末のSDK構造</w:t>
      </w:r>
      <w:bookmarkEnd w:id="16"/>
      <w:bookmarkEnd w:id="17"/>
      <w:bookmarkEnd w:id="18"/>
    </w:p>
    <w:p>
      <w:pPr>
        <w:ind w:firstLine="480" w:firstLineChars="200"/>
        <w:rPr>
          <w:rFonts w:eastAsia="PMingLiU"/>
          <w:lang w:eastAsia="zh-TW"/>
        </w:rPr>
      </w:pPr>
      <w:r>
        <w:rPr>
          <w:rFonts w:hint="eastAsia" w:ascii="Arial Unicode MS" w:hAnsi="Arial Unicode MS" w:eastAsia="Arial Unicode MS" w:cs="Arial Unicode MS"/>
          <w:lang w:eastAsia="zh-TW"/>
        </w:rPr>
        <w:t>NOLO SDK</w:t>
      </w:r>
      <w:r>
        <w:rPr>
          <w:rFonts w:hint="eastAsia" w:ascii="Arial Unicode MS" w:hAnsi="Arial Unicode MS" w:eastAsia="Arial Unicode MS" w:cs="Arial Unicode MS"/>
        </w:rPr>
        <w:t>は</w:t>
      </w:r>
      <w:r>
        <w:rPr>
          <w:rFonts w:hint="eastAsia" w:ascii="Arial Unicode MS" w:hAnsi="Arial Unicode MS" w:eastAsia="Arial Unicode MS" w:cs="Arial Unicode MS"/>
          <w:lang w:eastAsia="zh-TW"/>
        </w:rPr>
        <w:t>C/S構造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採用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。NOLO HOME</w:t>
      </w:r>
      <w:r>
        <w:rPr>
          <w:rFonts w:hint="eastAsia" w:ascii="Arial Unicode MS" w:hAnsi="Arial Unicode MS" w:eastAsia="Arial Unicode MS" w:cs="Arial Unicode MS"/>
        </w:rPr>
        <w:t>は</w:t>
      </w:r>
      <w:r>
        <w:rPr>
          <w:rFonts w:hint="eastAsia" w:ascii="Arial Unicode MS" w:hAnsi="Arial Unicode MS" w:eastAsia="Arial Unicode MS" w:cs="Arial Unicode MS"/>
          <w:lang w:eastAsia="zh-TW"/>
        </w:rPr>
        <w:t>Serve</w:t>
      </w:r>
      <w:r>
        <w:rPr>
          <w:rFonts w:hint="eastAsia" w:ascii="Arial Unicode MS" w:hAnsi="Arial Unicode MS" w:eastAsia="Arial Unicode MS" w:cs="Arial Unicode MS"/>
        </w:rPr>
        <w:t>であり</w:t>
      </w:r>
      <w:r>
        <w:rPr>
          <w:rFonts w:hint="eastAsia" w:ascii="Arial Unicode MS" w:hAnsi="Arial Unicode MS" w:eastAsia="Arial Unicode MS" w:cs="Arial Unicode MS"/>
          <w:lang w:eastAsia="zh-TW"/>
        </w:rPr>
        <w:t>、NOLO CV1設備</w:t>
      </w:r>
      <w:r>
        <w:rPr>
          <w:rFonts w:hint="eastAsia" w:ascii="Arial Unicode MS" w:hAnsi="Arial Unicode MS" w:eastAsia="Arial Unicode MS" w:cs="Arial Unicode MS"/>
        </w:rPr>
        <w:t>ﾃﾞｰﾀを</w:t>
      </w:r>
      <w:r>
        <w:rPr>
          <w:rFonts w:hint="eastAsia" w:ascii="Arial Unicode MS" w:hAnsi="Arial Unicode MS" w:eastAsia="Arial Unicode MS" w:cs="Arial Unicode MS"/>
          <w:lang w:eastAsia="zh-TW"/>
        </w:rPr>
        <w:t>読込</w:t>
      </w:r>
      <w:r>
        <w:rPr>
          <w:rFonts w:hint="eastAsia" w:ascii="Arial Unicode MS" w:hAnsi="Arial Unicode MS" w:eastAsia="Arial Unicode MS" w:cs="Arial Unicode MS"/>
        </w:rPr>
        <w:t>み</w:t>
      </w:r>
      <w:r>
        <w:rPr>
          <w:rFonts w:hint="eastAsia" w:ascii="Arial Unicode MS" w:hAnsi="Arial Unicode MS" w:eastAsia="Arial Unicode MS" w:cs="Arial Unicode MS"/>
          <w:lang w:eastAsia="zh-TW"/>
        </w:rPr>
        <w:t>、処理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  <w:r>
        <w:rPr>
          <w:rFonts w:hint="eastAsia" w:ascii="Arial Unicode MS" w:hAnsi="Arial Unicode MS" w:eastAsia="Arial Unicode MS" w:cs="Arial Unicode MS"/>
        </w:rPr>
        <w:t>ゲームはClientである。SDKはAIDLによってゲームとNOLOHOMEの間にﾃﾞｰﾀを転送させ、NOLO CV1設備ﾃﾞｰﾀを取得する。ゲームはUSB設備ﾃﾞｰﾀを読み込む必要がなく、NOLO HOMEとの接続のみによってﾃﾞｰﾀの送受信をする。</w:t>
      </w:r>
      <w:r>
        <w:rPr>
          <w:rStyle w:val="23"/>
          <w:rFonts w:eastAsia="PMingLiU" w:asciiTheme="minorEastAsia" w:hAnsiTheme="minorEastAsia"/>
          <w:lang w:val="zh-TW" w:eastAsia="zh-TW"/>
        </w:rPr>
        <w:t>(</w:t>
      </w:r>
      <w:r>
        <w:rPr>
          <w:rStyle w:val="23"/>
          <w:rFonts w:hint="eastAsia" w:asciiTheme="minorEastAsia" w:hAnsiTheme="minorEastAsia"/>
          <w:lang w:val="zh-TW" w:eastAsia="zh-TW"/>
        </w:rPr>
        <w:t>図</w:t>
      </w:r>
      <w:r>
        <w:rPr>
          <w:rStyle w:val="23"/>
          <w:rFonts w:eastAsia="PMingLiU" w:asciiTheme="minorEastAsia" w:hAnsiTheme="minorEastAsia"/>
          <w:lang w:val="zh-TW" w:eastAsia="zh-TW"/>
        </w:rPr>
        <w:t xml:space="preserve"> 1)</w:t>
      </w:r>
    </w:p>
    <w:p>
      <w:r>
        <w:drawing>
          <wp:inline distT="0" distB="0" distL="0" distR="0">
            <wp:extent cx="4602480" cy="25527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23"/>
          <w:rFonts w:hint="eastAsia" w:asciiTheme="minorEastAsia" w:hAnsiTheme="minorEastAsia"/>
          <w:lang w:val="zh-TW" w:eastAsia="zh-TW"/>
        </w:rPr>
        <w:t>図</w:t>
      </w:r>
      <w:r>
        <w:rPr>
          <w:rStyle w:val="23"/>
          <w:rFonts w:eastAsia="PMingLiU" w:asciiTheme="minorEastAsia" w:hAnsiTheme="minorEastAsia"/>
          <w:lang w:val="zh-TW" w:eastAsia="zh-TW"/>
        </w:rPr>
        <w:t xml:space="preserve"> 1</w:t>
      </w:r>
    </w:p>
    <w:p/>
    <w:p>
      <w:pPr>
        <w:ind w:firstLine="480" w:firstLineChars="200"/>
      </w:pPr>
      <w:r>
        <w:rPr>
          <w:rFonts w:hint="eastAsia" w:ascii="Arial Unicode MS" w:hAnsi="Arial Unicode MS" w:eastAsia="Arial Unicode MS" w:cs="Arial Unicode MS"/>
        </w:rPr>
        <w:t>NOLO VR Android SDKはAIDL及びNOLO HOMEでプロセス間通信を実現することによって、設備ﾃﾞｰﾀを取得する。getInstance()でNOLOVRの実例を取得する。ゲーム開始前にisStallServer()でユーザーがNOLO HOMEをインストールしたかどうかを判断する。インストールを確認された場合、openServer()でServerをバインディングする。ゲーム終了後、closeServer()でバインディングを外す。NOLO VR Unity SDK及びNOLO VR UE4 SDKはNOLO VR Android SDKに対して、部分のインタフェースに対してカプセル化する。開発者はインターフェースを通じて、位置及びボタン値を取得すれば、ゲームを開発することができる。</w:t>
      </w:r>
      <w:r>
        <w:rPr>
          <w:rStyle w:val="23"/>
        </w:rPr>
        <w:t xml:space="preserve"> </w:t>
      </w:r>
      <w:r>
        <w:rPr>
          <w:rStyle w:val="23"/>
          <w:rFonts w:eastAsia="PMingLiU" w:asciiTheme="minorEastAsia" w:hAnsiTheme="minorEastAsia"/>
          <w:lang w:val="zh-TW" w:eastAsia="zh-TW"/>
        </w:rPr>
        <w:t>(</w:t>
      </w:r>
      <w:r>
        <w:rPr>
          <w:rStyle w:val="23"/>
          <w:rFonts w:hint="eastAsia" w:asciiTheme="minorEastAsia" w:hAnsiTheme="minorEastAsia"/>
          <w:lang w:val="zh-TW" w:eastAsia="zh-TW"/>
        </w:rPr>
        <w:t>図</w:t>
      </w:r>
      <w:r>
        <w:rPr>
          <w:rStyle w:val="23"/>
          <w:rFonts w:eastAsia="PMingLiU" w:asciiTheme="minorEastAsia" w:hAnsiTheme="minorEastAsia"/>
          <w:lang w:val="zh-TW" w:eastAsia="zh-TW"/>
        </w:rPr>
        <w:t>2)</w:t>
      </w:r>
      <w:r>
        <w:rPr>
          <w:rStyle w:val="23"/>
        </w:rPr>
        <w:t>.</w:t>
      </w:r>
    </w:p>
    <w:p>
      <w:pPr>
        <w:ind w:firstLine="480" w:firstLineChars="200"/>
      </w:pPr>
    </w:p>
    <w:p>
      <w:pPr>
        <w:ind w:firstLine="480" w:firstLineChars="200"/>
        <w:rPr>
          <w:rFonts w:asciiTheme="majorEastAsia" w:hAnsiTheme="majorEastAsia" w:eastAsiaTheme="majorEastAsia"/>
        </w:rPr>
      </w:pPr>
      <w:r>
        <w:drawing>
          <wp:inline distT="0" distB="0" distL="0" distR="0">
            <wp:extent cx="5270500" cy="4114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</w:pPr>
      <w:r>
        <w:rPr>
          <w:rStyle w:val="23"/>
          <w:rFonts w:hint="eastAsia" w:asciiTheme="minorEastAsia" w:hAnsiTheme="minorEastAsia"/>
          <w:lang w:val="zh-TW" w:eastAsia="zh-TW"/>
        </w:rPr>
        <w:t>図</w:t>
      </w:r>
      <w:r>
        <w:rPr>
          <w:rStyle w:val="23"/>
          <w:rFonts w:eastAsia="PMingLiU" w:asciiTheme="minorEastAsia" w:hAnsiTheme="minorEastAsia"/>
          <w:lang w:val="zh-TW" w:eastAsia="zh-TW"/>
        </w:rPr>
        <w:t xml:space="preserve"> 2</w:t>
      </w:r>
    </w:p>
    <w:p>
      <w:pPr>
        <w:jc w:val="center"/>
      </w:pPr>
    </w:p>
    <w:p>
      <w:pPr>
        <w:pStyle w:val="2"/>
      </w:pPr>
      <w:bookmarkStart w:id="19" w:name="_Toc510200851"/>
      <w:r>
        <w:rPr>
          <w:rFonts w:hint="eastAsia" w:ascii="Arial Unicode MS" w:hAnsi="Arial Unicode MS" w:eastAsia="Arial Unicode MS" w:cs="Arial Unicode MS"/>
        </w:rPr>
        <w:t>接続準備</w:t>
      </w:r>
      <w:bookmarkEnd w:id="19"/>
    </w:p>
    <w:p>
      <w:pPr>
        <w:pStyle w:val="3"/>
      </w:pPr>
      <w:bookmarkStart w:id="20" w:name="_Toc510200852"/>
      <w:r>
        <w:rPr>
          <w:rFonts w:hint="eastAsia" w:ascii="Arial Unicode MS" w:hAnsi="Arial Unicode MS" w:eastAsia="Arial Unicode MS" w:cs="Arial Unicode MS"/>
        </w:rPr>
        <w:t>DLL及びDLL読込み</w:t>
      </w:r>
      <w:bookmarkEnd w:id="20"/>
    </w:p>
    <w:p>
      <w:pPr>
        <w:ind w:firstLine="480" w:firstLineChars="200"/>
        <w:rPr>
          <w:rFonts w:asciiTheme="minorEastAsia" w:hAnsiTheme="minorEastAsia" w:cstheme="minorEastAsia"/>
        </w:rPr>
      </w:pPr>
      <w:r>
        <w:rPr>
          <w:rStyle w:val="23"/>
        </w:rPr>
        <w:t>Android</w:t>
      </w:r>
      <w:r>
        <w:rPr>
          <w:rFonts w:hint="eastAsia" w:ascii="Arial Unicode MS" w:hAnsi="Arial Unicode MS" w:eastAsia="Arial Unicode MS" w:cs="Arial Unicode MS"/>
        </w:rPr>
        <w:t>直接読込み</w:t>
      </w:r>
      <w:r>
        <w:rPr>
          <w:rStyle w:val="23"/>
          <w:lang w:val="zh-TW" w:eastAsia="zh-TW"/>
        </w:rPr>
        <w:t xml:space="preserve"> </w:t>
      </w:r>
      <w:r>
        <w:rPr>
          <w:rStyle w:val="23"/>
        </w:rPr>
        <w:t>androidsdkclient-release.aar</w:t>
      </w:r>
      <w:r>
        <w:rPr>
          <w:rStyle w:val="23"/>
          <w:rFonts w:hint="eastAsia"/>
        </w:rPr>
        <w:t>。</w:t>
      </w:r>
    </w:p>
    <w:p>
      <w:pPr>
        <w:pStyle w:val="3"/>
        <w:rPr>
          <w:rStyle w:val="16"/>
          <w:b w:val="0"/>
        </w:rPr>
      </w:pPr>
      <w:bookmarkStart w:id="21" w:name="_Toc510200853"/>
      <w:r>
        <w:rPr>
          <w:rStyle w:val="16"/>
          <w:rFonts w:hint="eastAsia" w:ascii="Arial Unicode MS" w:hAnsi="Arial Unicode MS" w:eastAsia="Arial Unicode MS" w:cs="Arial Unicode MS"/>
          <w:b w:val="0"/>
          <w:lang w:eastAsia="zh-CN"/>
        </w:rPr>
        <w:t>権限登録</w:t>
      </w:r>
      <w:bookmarkEnd w:id="21"/>
    </w:p>
    <w:p>
      <w:pPr>
        <w:ind w:firstLine="640" w:firstLineChars="200"/>
        <w:rPr>
          <w:rStyle w:val="16"/>
        </w:rPr>
      </w:pPr>
    </w:p>
    <w:p>
      <w:pPr>
        <w:ind w:firstLine="480" w:firstLineChars="200"/>
        <w:rPr>
          <w:rFonts w:asciiTheme="minorEastAsia" w:hAnsiTheme="minorEastAsia" w:cstheme="minorEastAsia"/>
          <w:lang w:eastAsia="zh-TW"/>
        </w:rPr>
      </w:pPr>
      <w:r>
        <w:rPr>
          <w:rFonts w:hint="eastAsia" w:asciiTheme="minorEastAsia" w:hAnsiTheme="minorEastAsia" w:cstheme="minorEastAsia"/>
          <w:lang w:eastAsia="zh-TW"/>
        </w:rPr>
        <w:t xml:space="preserve"> </w:t>
      </w:r>
      <w:r>
        <w:rPr>
          <w:rFonts w:hint="eastAsia" w:ascii="Arial Unicode MS" w:hAnsi="Arial Unicode MS" w:eastAsia="Arial Unicode MS" w:cs="Arial Unicode MS"/>
          <w:lang w:eastAsia="zh-TW"/>
        </w:rPr>
        <w:t>以下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Style w:val="23"/>
          <w:lang w:eastAsia="zh-TW"/>
        </w:rPr>
        <w:t>AndroidManifest.xml</w:t>
      </w:r>
      <w:r>
        <w:rPr>
          <w:rFonts w:hint="eastAsia" w:ascii="Arial Unicode MS" w:hAnsi="Arial Unicode MS" w:eastAsia="Arial Unicode MS" w:cs="Arial Unicode MS"/>
          <w:lang w:eastAsia="zh-TW"/>
        </w:rPr>
        <w:t>権限</w:t>
      </w:r>
      <w:r>
        <w:rPr>
          <w:rFonts w:hint="eastAsia" w:ascii="Arial Unicode MS" w:hAnsi="Arial Unicode MS" w:eastAsia="Arial Unicode MS" w:cs="Arial Unicode MS"/>
        </w:rPr>
        <w:t>を</w:t>
      </w:r>
      <w:r>
        <w:rPr>
          <w:rFonts w:hint="eastAsia" w:ascii="Arial Unicode MS" w:hAnsi="Arial Unicode MS" w:eastAsia="Arial Unicode MS" w:cs="Arial Unicode MS"/>
          <w:lang w:eastAsia="zh-TW"/>
        </w:rPr>
        <w:t>登録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5"/>
          <w:szCs w:val="15"/>
          <w:lang w:eastAsia="zh-TW"/>
        </w:rPr>
        <w:t xml:space="preserve">    </w:t>
      </w:r>
      <w:r>
        <w:rPr>
          <w:rFonts w:hint="eastAsia"/>
          <w:bCs/>
          <w:sz w:val="18"/>
          <w:szCs w:val="18"/>
        </w:rPr>
        <w:t>&lt;uses-permission android:name="android.permission.BROADCAST_STICKY"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android:name="android.permission.PACKAGE_USAGE_STATS"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android:name="android.permission.ACCESS_COARSE_LOCATION"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android:name="android.permission.ACCESS_WIFI_STATE"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android:name="android.permission.INTERNET"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android:name="android.permission.ACCESS_NETWORK_STATE"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android:name="com.android.launcher.permission.WRITE_SETTINGS" /&gt;</w:t>
      </w:r>
    </w:p>
    <w:p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    &lt;uses-permission android:name="android.permission.WRITE_APN_SETTINGS" /&gt;</w:t>
      </w:r>
    </w:p>
    <w:p>
      <w:pPr>
        <w:rPr>
          <w:sz w:val="18"/>
          <w:szCs w:val="18"/>
        </w:rPr>
      </w:pPr>
    </w:p>
    <w:p>
      <w:pPr>
        <w:pStyle w:val="2"/>
      </w:pPr>
      <w:bookmarkStart w:id="22" w:name="_Toc510200854"/>
      <w:r>
        <w:rPr>
          <w:rFonts w:hint="eastAsia" w:ascii="Arial Unicode MS" w:hAnsi="Arial Unicode MS" w:eastAsia="Arial Unicode MS" w:cs="Arial Unicode MS"/>
        </w:rPr>
        <w:t>インターフェースについて</w:t>
      </w:r>
      <w:bookmarkEnd w:id="22"/>
    </w:p>
    <w:p>
      <w:pPr>
        <w:pStyle w:val="3"/>
      </w:pPr>
      <w:bookmarkStart w:id="23" w:name="_Toc510200855"/>
      <w:r>
        <w:rPr>
          <w:rFonts w:hint="eastAsia" w:ascii="Arial Unicode MS" w:hAnsi="Arial Unicode MS" w:eastAsia="Arial Unicode MS" w:cs="Arial Unicode MS"/>
        </w:rPr>
        <w:t>基本情報</w:t>
      </w:r>
      <w:bookmarkEnd w:id="23"/>
    </w:p>
    <w:tbl>
      <w:tblPr>
        <w:tblStyle w:val="24"/>
        <w:tblW w:w="8516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1"/>
        <w:gridCol w:w="661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public static NoloVR getInstance(Context context)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取得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context: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  <w:t>Activity対象に伝えなければならない、さもなくば関連ヒントボックスには表示されません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 xml:space="preserve"> instance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22"/>
        <w:ind w:left="440" w:firstLine="0" w:firstLineChars="0"/>
        <w:rPr>
          <w:rFonts w:eastAsia="宋体"/>
        </w:rPr>
      </w:pPr>
    </w:p>
    <w:tbl>
      <w:tblPr>
        <w:tblStyle w:val="24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public boolean isStallServer()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インストール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  <w:t>NOLO HOME Serverを行うかどうかを判断する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。すべてのデータをする必要があるインストール</w:t>
            </w:r>
            <w:r>
              <w:rPr>
                <w:rFonts w:ascii="Arial Unicode MS" w:hAnsi="Arial Unicode MS" w:eastAsia="Arial Unicode MS" w:cs="Arial Unicode MS"/>
                <w:kern w:val="0"/>
                <w:sz w:val="20"/>
                <w:szCs w:val="20"/>
              </w:rPr>
              <w:t>Server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left="440" w:firstLine="0" w:firstLineChars="0"/>
        <w:rPr>
          <w:rFonts w:eastAsia="宋体"/>
        </w:rPr>
      </w:pPr>
    </w:p>
    <w:tbl>
      <w:tblPr>
        <w:tblStyle w:val="24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public void setAppKey(String appKey)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設置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appkey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 xml:space="preserve">String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種類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appKey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。開発者はプラットフォームから関連パラーメーターを取得する。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Chars="175"/>
        <w:rPr>
          <w:rFonts w:eastAsia="宋体"/>
        </w:rPr>
      </w:pPr>
    </w:p>
    <w:tbl>
      <w:tblPr>
        <w:tblStyle w:val="24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public void openServer()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NOLO HOME Server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データバインディング。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Server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データバインディングができた場合、遠距離からServerにアクセスすることができる。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Chars="175"/>
        <w:rPr>
          <w:rFonts w:eastAsia="宋体"/>
        </w:rPr>
      </w:pPr>
    </w:p>
    <w:tbl>
      <w:tblPr>
        <w:tblStyle w:val="24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public void  closeServer()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バインディングを外す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Server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。ログオフの際にバインディングを外す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Server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p>
      <w:pPr>
        <w:pStyle w:val="3"/>
      </w:pPr>
      <w:bookmarkStart w:id="24" w:name="_Toc510200856"/>
      <w:r>
        <w:rPr>
          <w:rFonts w:hint="eastAsia" w:ascii="Arial Unicode MS" w:hAnsi="Arial Unicode MS" w:eastAsia="Arial Unicode MS" w:cs="Arial Unicode MS"/>
        </w:rPr>
        <w:t>位置情報</w:t>
      </w:r>
      <w:bookmarkEnd w:id="24"/>
    </w:p>
    <w:tbl>
      <w:tblPr>
        <w:tblStyle w:val="24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NTrackedDevicePose getPoseByDeviceType(int type);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設備仕様に基づき位置情報を取得する。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ヘルメット・ロケーター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左側コントローラー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右側コントローラー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 xml:space="preserve"> BS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NTrackedDevicePose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tbl>
      <w:tblPr>
        <w:tblStyle w:val="24"/>
        <w:tblW w:w="82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64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int getElectricityByDeviceType(int type) 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設備仕様によって設備の消費電力情報を取得する。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ヘルメット・ロケーター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左側コントローラー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右側コントローラー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 xml:space="preserve">: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BS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tbl>
      <w:tblPr>
        <w:tblStyle w:val="24"/>
        <w:tblW w:w="7850" w:type="dxa"/>
        <w:tblInd w:w="13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60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" w:firstLineChars="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NControllerState getControllerStatesByDeviceType(int type);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ボタン情報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ヘルメット・ロケーター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左側コントローラー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右側コントローラー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 xml:space="preserve">: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BS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NControllerState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tbl>
      <w:tblPr>
        <w:tblStyle w:val="24"/>
        <w:tblW w:w="7717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586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void SetHmdTrackingCenter(float x,float y,float z);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ヘルメットの回転中心を設定する（廃止）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color w:val="000000"/>
                <w:kern w:val="2"/>
                <w:sz w:val="24"/>
                <w:szCs w:val="24"/>
                <w:u w:color="000000"/>
              </w:rPr>
              <w:t>(legacy function, not to be used anymore)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Chars="0"/>
        <w:rPr>
          <w:rFonts w:eastAsia="宋体"/>
        </w:rPr>
      </w:pPr>
    </w:p>
    <w:tbl>
      <w:tblPr>
        <w:tblStyle w:val="24"/>
        <w:tblW w:w="7717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586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void triggerHapticPulse(int deviceType,int intensity);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振動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Deice type: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ヘルメット・ロケーター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左側コントローラー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右側コントローラー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 xml:space="preserve">: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BS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Vibration intensity: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0~100 (int)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tbl>
      <w:tblPr>
        <w:tblStyle w:val="24"/>
        <w:tblW w:w="7717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586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void setHmdType(int hmdType);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ヘルメットの種類を設定する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0: Gear VR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 xml:space="preserve">1: DayDream 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 xml:space="preserve">2: CardBoard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 xml:space="preserve">3: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その他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tbl>
      <w:tblPr>
        <w:tblStyle w:val="24"/>
        <w:tblW w:w="7850" w:type="dxa"/>
        <w:tblInd w:w="137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60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void reportError(String errorLog);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ｹﾞｰﾑの中に収集したエラーログ情報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String errorLog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 xml:space="preserve">: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ｹﾞｰﾑの中に収集したエラーログ情報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6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tbl>
      <w:tblPr>
        <w:tblStyle w:val="24"/>
        <w:tblW w:w="7717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586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関数名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40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int add(int i,int j)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機能説明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遠隔操作サービスの運行をテストする。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パラメーター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hint="eastAsia"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二つの</w:t>
            </w: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  <w:lang w:val="zh-TW" w:eastAsia="zh-TW"/>
              </w:rPr>
              <w:t>intタイプ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戻り値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Arial Unicode MS" w:hAnsi="Arial Unicode MS" w:eastAsia="Arial Unicode MS" w:cs="Arial Unicode MS"/>
                <w:kern w:val="0"/>
                <w:sz w:val="20"/>
                <w:szCs w:val="20"/>
              </w:rPr>
              <w:t>戻り値が「-1」の場合、遠隔操作のバインディングができていない。戻り値がi+j の場合、遠隔操作のバインディングができた。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41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宋体" w:hAnsi="宋体" w:eastAsia="宋体" w:cs="宋体"/>
                <w:bCs/>
                <w:kern w:val="0"/>
                <w:sz w:val="20"/>
                <w:szCs w:val="20"/>
                <w:lang w:val="zh-TW" w:eastAsia="zh-TW"/>
              </w:rPr>
              <w:t>先決条件</w:t>
            </w:r>
          </w:p>
        </w:tc>
        <w:tc>
          <w:tcPr>
            <w:tcW w:w="5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Style w:val="23"/>
                <w:rFonts w:ascii="Times New Roman" w:hAnsi="Times New Roman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22"/>
        <w:ind w:firstLine="0" w:firstLineChars="0"/>
        <w:rPr>
          <w:rFonts w:eastAsia="宋体"/>
        </w:rPr>
      </w:pPr>
    </w:p>
    <w:p>
      <w:pPr>
        <w:pStyle w:val="2"/>
      </w:pPr>
      <w:bookmarkStart w:id="25" w:name="_Toc510200857"/>
      <w:r>
        <w:rPr>
          <w:rFonts w:hint="eastAsia" w:ascii="Arial Unicode MS" w:hAnsi="Arial Unicode MS" w:eastAsia="Arial Unicode MS" w:cs="Arial Unicode MS"/>
        </w:rPr>
        <w:t>注意事項</w:t>
      </w:r>
      <w:bookmarkEnd w:id="25"/>
    </w:p>
    <w:p>
      <w:pPr>
        <w:pStyle w:val="3"/>
      </w:pPr>
      <w:bookmarkStart w:id="26" w:name="_Toc510200858"/>
      <w:r>
        <w:rPr>
          <w:rFonts w:hint="eastAsia" w:ascii="Arial Unicode MS" w:hAnsi="Arial Unicode MS" w:eastAsia="Arial Unicode MS" w:cs="Arial Unicode MS"/>
        </w:rPr>
        <w:t>原点位置を設定する。</w:t>
      </w:r>
      <w:bookmarkEnd w:id="26"/>
    </w:p>
    <w:p>
      <w:pPr>
        <w:ind w:firstLine="480" w:firstLineChars="200"/>
      </w:pPr>
      <w:r>
        <w:rPr>
          <w:rFonts w:hint="eastAsia" w:ascii="Arial Unicode MS" w:hAnsi="Arial Unicode MS" w:eastAsia="Arial Unicode MS" w:cs="Arial Unicode MS"/>
          <w:lang w:eastAsia="zh-TW"/>
        </w:rPr>
        <w:t>N</w:t>
      </w:r>
      <w:r>
        <w:rPr>
          <w:rFonts w:ascii="Arial Unicode MS" w:hAnsi="Arial Unicode MS" w:eastAsia="Arial Unicode MS" w:cs="Arial Unicode MS"/>
          <w:lang w:eastAsia="zh-TW"/>
        </w:rPr>
        <w:t>OLO</w:t>
      </w:r>
      <w:r>
        <w:rPr>
          <w:rFonts w:hint="eastAsia" w:ascii="Arial Unicode MS" w:hAnsi="Arial Unicode MS" w:eastAsia="Arial Unicode MS" w:cs="Arial Unicode MS"/>
          <w:lang w:eastAsia="zh-TW"/>
        </w:rPr>
        <w:t>正常</w:t>
      </w:r>
      <w:r>
        <w:rPr>
          <w:rFonts w:hint="eastAsia" w:ascii="Arial Unicode MS" w:hAnsi="Arial Unicode MS" w:eastAsia="Arial Unicode MS" w:cs="Arial Unicode MS"/>
        </w:rPr>
        <w:t>に</w:t>
      </w:r>
      <w:r>
        <w:rPr>
          <w:rFonts w:hint="eastAsia" w:ascii="Arial Unicode MS" w:hAnsi="Arial Unicode MS" w:eastAsia="Arial Unicode MS" w:cs="Arial Unicode MS"/>
          <w:lang w:eastAsia="zh-TW"/>
        </w:rPr>
        <w:t>稼動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場合、</w:t>
      </w:r>
      <w:r>
        <w:rPr>
          <w:rFonts w:hint="eastAsia" w:ascii="Arial Unicode MS" w:hAnsi="Arial Unicode MS" w:eastAsia="Arial Unicode MS" w:cs="Arial Unicode MS"/>
        </w:rPr>
        <w:t>ヘルメットを</w:t>
      </w:r>
      <w:r>
        <w:rPr>
          <w:rFonts w:hint="eastAsia" w:ascii="Arial Unicode MS" w:hAnsi="Arial Unicode MS" w:eastAsia="Arial Unicode MS" w:cs="Arial Unicode MS"/>
          <w:lang w:eastAsia="zh-TW"/>
        </w:rPr>
        <w:t>床</w:t>
      </w:r>
      <w:r>
        <w:rPr>
          <w:rFonts w:hint="eastAsia" w:ascii="Arial Unicode MS" w:hAnsi="Arial Unicode MS" w:eastAsia="Arial Unicode MS" w:cs="Arial Unicode MS"/>
        </w:rPr>
        <w:t>に</w:t>
      </w:r>
      <w:r>
        <w:rPr>
          <w:rFonts w:hint="eastAsia" w:ascii="Arial Unicode MS" w:hAnsi="Arial Unicode MS" w:eastAsia="Arial Unicode MS" w:cs="Arial Unicode MS"/>
          <w:lang w:eastAsia="zh-TW"/>
        </w:rPr>
        <w:t>置</w:t>
      </w:r>
      <w:r>
        <w:rPr>
          <w:rFonts w:hint="eastAsia" w:ascii="Arial Unicode MS" w:hAnsi="Arial Unicode MS" w:eastAsia="Arial Unicode MS" w:cs="Arial Unicode MS"/>
        </w:rPr>
        <w:t>き</w:t>
      </w:r>
      <w:r>
        <w:rPr>
          <w:rFonts w:hint="eastAsia" w:ascii="Arial Unicode MS" w:hAnsi="Arial Unicode MS" w:eastAsia="Arial Unicode MS" w:cs="Arial Unicode MS"/>
          <w:lang w:eastAsia="zh-TW"/>
        </w:rPr>
        <w:t>、</w:t>
      </w:r>
      <w:r>
        <w:rPr>
          <w:rFonts w:hint="eastAsia" w:ascii="Arial Unicode MS" w:hAnsi="Arial Unicode MS" w:eastAsia="Arial Unicode MS" w:cs="Arial Unicode MS"/>
        </w:rPr>
        <w:t>ロケーターのボタンを</w:t>
      </w:r>
      <w:r>
        <w:rPr>
          <w:rFonts w:hint="eastAsia" w:ascii="Arial Unicode MS" w:hAnsi="Arial Unicode MS" w:eastAsia="Arial Unicode MS" w:cs="Arial Unicode MS"/>
          <w:lang w:eastAsia="zh-TW"/>
        </w:rPr>
        <w:t>押</w:t>
      </w:r>
      <w:r>
        <w:rPr>
          <w:rFonts w:hint="eastAsia" w:ascii="Arial Unicode MS" w:hAnsi="Arial Unicode MS" w:eastAsia="Arial Unicode MS" w:cs="Arial Unicode MS"/>
        </w:rPr>
        <w:t>せば</w:t>
      </w:r>
      <w:r>
        <w:rPr>
          <w:rFonts w:hint="eastAsia" w:ascii="Arial Unicode MS" w:hAnsi="Arial Unicode MS" w:eastAsia="Arial Unicode MS" w:cs="Arial Unicode MS"/>
          <w:lang w:eastAsia="zh-TW"/>
        </w:rPr>
        <w:t>、当位置</w:t>
      </w:r>
      <w:r>
        <w:rPr>
          <w:rFonts w:hint="eastAsia" w:ascii="Arial Unicode MS" w:hAnsi="Arial Unicode MS" w:eastAsia="Arial Unicode MS" w:cs="Arial Unicode MS"/>
        </w:rPr>
        <w:t>がｹﾞｰﾑの</w:t>
      </w:r>
      <w:r>
        <w:rPr>
          <w:rFonts w:hint="eastAsia" w:ascii="Arial Unicode MS" w:hAnsi="Arial Unicode MS" w:eastAsia="Arial Unicode MS" w:cs="Arial Unicode MS"/>
          <w:lang w:eastAsia="zh-TW"/>
        </w:rPr>
        <w:t>初期位置</w:t>
      </w:r>
      <w:r>
        <w:rPr>
          <w:rFonts w:hint="eastAsia" w:ascii="Arial Unicode MS" w:hAnsi="Arial Unicode MS" w:eastAsia="Arial Unicode MS" w:cs="Arial Unicode MS"/>
        </w:rPr>
        <w:t>となる</w:t>
      </w:r>
      <w:r>
        <w:rPr>
          <w:rFonts w:hint="eastAsia" w:ascii="Arial Unicode MS" w:hAnsi="Arial Unicode MS" w:eastAsia="Arial Unicode MS" w:cs="Arial Unicode MS"/>
          <w:lang w:eastAsia="zh-TW"/>
        </w:rPr>
        <w:t>。即</w:t>
      </w:r>
      <w:r>
        <w:rPr>
          <w:rFonts w:hint="eastAsia" w:ascii="Arial Unicode MS" w:hAnsi="Arial Unicode MS" w:eastAsia="Arial Unicode MS" w:cs="Arial Unicode MS"/>
        </w:rPr>
        <w:t>ち</w:t>
      </w:r>
      <w:r>
        <w:rPr>
          <w:rFonts w:hint="eastAsia" w:ascii="Arial Unicode MS" w:hAnsi="Arial Unicode MS" w:eastAsia="Arial Unicode MS" w:cs="Arial Unicode MS"/>
          <w:lang w:eastAsia="zh-TW"/>
        </w:rPr>
        <w:t>、</w:t>
      </w:r>
      <w:r>
        <w:rPr>
          <w:rFonts w:hint="eastAsia" w:ascii="Arial Unicode MS" w:hAnsi="Arial Unicode MS" w:eastAsia="Arial Unicode MS" w:cs="Arial Unicode MS"/>
        </w:rPr>
        <w:t>ゲームエンジン</w:t>
      </w:r>
      <w:r>
        <w:rPr>
          <w:rFonts w:hint="eastAsia" w:ascii="Arial Unicode MS" w:hAnsi="Arial Unicode MS" w:eastAsia="Arial Unicode MS" w:cs="Arial Unicode MS"/>
          <w:lang w:eastAsia="zh-TW"/>
        </w:rPr>
        <w:t>“”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位置。</w:t>
      </w:r>
      <w:r>
        <w:rPr>
          <w:rFonts w:hint="eastAsia" w:ascii="Arial Unicode MS" w:hAnsi="Arial Unicode MS" w:eastAsia="Arial Unicode MS" w:cs="Arial Unicode MS"/>
        </w:rPr>
        <w:t>原点位置を設定すれば、設備に登録される。BSの位置が大きく変更した場合のみ、改めて原点位置を設定する必要がある。</w:t>
      </w:r>
    </w:p>
    <w:p>
      <w:pPr>
        <w:pStyle w:val="3"/>
      </w:pPr>
      <w:bookmarkStart w:id="27" w:name="_Toc510200859"/>
      <w:r>
        <w:rPr>
          <w:rFonts w:hint="eastAsia" w:ascii="Arial Unicode MS" w:hAnsi="Arial Unicode MS" w:eastAsia="Arial Unicode MS" w:cs="Arial Unicode MS"/>
          <w:lang w:eastAsia="zh-CN"/>
        </w:rPr>
        <w:t>設置</w:t>
      </w:r>
      <w:r>
        <w:rPr>
          <w:rStyle w:val="23"/>
          <w:rFonts w:eastAsia="黑体"/>
        </w:rPr>
        <w:t xml:space="preserve"> </w:t>
      </w:r>
      <w:r>
        <w:rPr>
          <w:rStyle w:val="23"/>
          <w:lang w:val="en-US"/>
        </w:rPr>
        <w:t>AppKey</w:t>
      </w:r>
      <w:bookmarkEnd w:id="27"/>
    </w:p>
    <w:p>
      <w:pPr>
        <w:ind w:firstLine="480" w:firstLineChars="200"/>
        <w:rPr>
          <w:rFonts w:hint="eastAsia" w:ascii="Arial Unicode MS" w:hAnsi="Arial Unicode MS" w:eastAsia="Arial Unicode MS" w:cs="Arial Unicode MS"/>
          <w:lang w:eastAsia="zh-TW"/>
        </w:rPr>
      </w:pPr>
      <w:r>
        <w:rPr>
          <w:rFonts w:hint="eastAsia" w:ascii="Arial Unicode MS" w:hAnsi="Arial Unicode MS" w:eastAsia="Arial Unicode MS" w:cs="Arial Unicode MS"/>
        </w:rPr>
        <w:t>セッティング</w:t>
      </w:r>
      <w:r>
        <w:rPr>
          <w:rFonts w:hint="eastAsia" w:ascii="Arial Unicode MS" w:hAnsi="Arial Unicode MS" w:eastAsia="Arial Unicode MS" w:cs="Arial Unicode MS"/>
          <w:lang w:eastAsia="zh-TW"/>
        </w:rPr>
        <w:t>appkey</w:t>
      </w:r>
      <w:r>
        <w:rPr>
          <w:rFonts w:hint="eastAsia" w:ascii="Arial Unicode MS" w:hAnsi="Arial Unicode MS" w:eastAsia="Arial Unicode MS" w:cs="Arial Unicode MS"/>
        </w:rPr>
        <w:t>の</w:t>
      </w:r>
      <w:r>
        <w:rPr>
          <w:rFonts w:hint="eastAsia" w:ascii="Arial Unicode MS" w:hAnsi="Arial Unicode MS" w:eastAsia="Arial Unicode MS" w:cs="Arial Unicode MS"/>
          <w:lang w:eastAsia="zh-TW"/>
        </w:rPr>
        <w:t>後、</w:t>
      </w:r>
      <w:r>
        <w:rPr>
          <w:rFonts w:hint="eastAsia" w:ascii="Arial Unicode MS" w:hAnsi="Arial Unicode MS" w:eastAsia="Arial Unicode MS" w:cs="Arial Unicode MS"/>
        </w:rPr>
        <w:t>ｹﾞｰﾑプレイができる</w:t>
      </w:r>
      <w:r>
        <w:rPr>
          <w:rFonts w:hint="eastAsia" w:ascii="Arial Unicode MS" w:hAnsi="Arial Unicode MS" w:eastAsia="Arial Unicode MS" w:cs="Arial Unicode MS"/>
          <w:lang w:eastAsia="zh-TW"/>
        </w:rPr>
        <w:t>。appkey</w:t>
      </w:r>
      <w:r>
        <w:rPr>
          <w:rFonts w:hint="eastAsia" w:ascii="Arial Unicode MS" w:hAnsi="Arial Unicode MS" w:eastAsia="Arial Unicode MS" w:cs="Arial Unicode MS"/>
        </w:rPr>
        <w:t>それは</w:t>
      </w:r>
      <w:r>
        <w:rPr>
          <w:rFonts w:hint="eastAsia" w:ascii="Arial Unicode MS" w:hAnsi="Arial Unicode MS" w:eastAsia="Arial Unicode MS" w:cs="Arial Unicode MS"/>
          <w:lang w:eastAsia="zh-TW"/>
        </w:rPr>
        <w:t>開発者</w:t>
      </w:r>
      <w:r>
        <w:rPr>
          <w:rFonts w:hint="eastAsia" w:ascii="Arial Unicode MS" w:hAnsi="Arial Unicode MS" w:eastAsia="Arial Unicode MS" w:cs="Arial Unicode MS"/>
        </w:rPr>
        <w:t>がプラットフォームを</w:t>
      </w:r>
      <w:r>
        <w:rPr>
          <w:rFonts w:hint="eastAsia" w:ascii="Arial Unicode MS" w:hAnsi="Arial Unicode MS" w:eastAsia="Arial Unicode MS" w:cs="Arial Unicode MS"/>
          <w:lang w:eastAsia="zh-TW"/>
        </w:rPr>
        <w:t>利用</w:t>
      </w:r>
      <w:r>
        <w:rPr>
          <w:rFonts w:hint="eastAsia" w:ascii="Arial Unicode MS" w:hAnsi="Arial Unicode MS" w:eastAsia="Arial Unicode MS" w:cs="Arial Unicode MS"/>
        </w:rPr>
        <w:t>する</w:t>
      </w:r>
      <w:r>
        <w:rPr>
          <w:rFonts w:hint="eastAsia" w:ascii="Arial Unicode MS" w:hAnsi="Arial Unicode MS" w:eastAsia="Arial Unicode MS" w:cs="Arial Unicode MS"/>
          <w:lang w:eastAsia="zh-TW"/>
        </w:rPr>
        <w:t>際</w:t>
      </w:r>
      <w:r>
        <w:rPr>
          <w:rFonts w:hint="eastAsia" w:ascii="Arial Unicode MS" w:hAnsi="Arial Unicode MS" w:eastAsia="Arial Unicode MS" w:cs="Arial Unicode MS"/>
        </w:rPr>
        <w:t>に</w:t>
      </w:r>
      <w:r>
        <w:rPr>
          <w:rFonts w:hint="eastAsia" w:ascii="Arial Unicode MS" w:hAnsi="Arial Unicode MS" w:eastAsia="Arial Unicode MS" w:cs="Arial Unicode MS"/>
          <w:lang w:eastAsia="zh-TW"/>
        </w:rPr>
        <w:t>自動生成</w:t>
      </w:r>
      <w:r>
        <w:rPr>
          <w:rFonts w:hint="eastAsia" w:ascii="Arial Unicode MS" w:hAnsi="Arial Unicode MS" w:eastAsia="Arial Unicode MS" w:cs="Arial Unicode MS"/>
        </w:rPr>
        <w:t>される</w:t>
      </w:r>
      <w:r>
        <w:rPr>
          <w:rFonts w:hint="eastAsia" w:ascii="Arial Unicode MS" w:hAnsi="Arial Unicode MS" w:eastAsia="Arial Unicode MS" w:cs="Arial Unicode MS"/>
          <w:lang w:eastAsia="zh-TW"/>
        </w:rPr>
        <w:t>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ゲームがNOLO HOMEをアップロードしないときは、この公開Appkeyを開発テストに使用することができます。</w:t>
      </w:r>
    </w:p>
    <w:p>
      <w:pPr>
        <w:ind w:firstLine="480" w:firstLineChars="200"/>
        <w:rPr>
          <w:rFonts w:hint="eastAsia" w:ascii="Arial Unicode MS" w:hAnsi="Arial Unicode MS" w:eastAsia="Arial Unicode MS" w:cs="Arial Unicode MS"/>
          <w:lang w:eastAsia="zh-TW"/>
        </w:rPr>
      </w:pPr>
      <w:r>
        <w:rPr>
          <w:rFonts w:hint="eastAsia" w:ascii="微软雅黑" w:hAnsi="微软雅黑" w:eastAsia="微软雅黑"/>
          <w:lang w:val="en-US" w:eastAsia="zh-CN"/>
        </w:rPr>
        <w:t>公開</w:t>
      </w:r>
      <w:bookmarkStart w:id="29" w:name="_GoBack"/>
      <w:bookmarkEnd w:id="29"/>
      <w:r>
        <w:rPr>
          <w:rFonts w:hint="eastAsia" w:ascii="微软雅黑" w:hAnsi="微软雅黑" w:eastAsia="微软雅黑"/>
          <w:lang w:val="en-US" w:eastAsia="zh-CN"/>
        </w:rPr>
        <w:t>Appkey：4e4f4c4f484f4d457eff82725bc694a5。</w:t>
      </w:r>
    </w:p>
    <w:p>
      <w:pPr>
        <w:pStyle w:val="3"/>
      </w:pPr>
      <w:bookmarkStart w:id="28" w:name="_Toc510200860"/>
      <w:r>
        <w:rPr>
          <w:rFonts w:hint="eastAsia"/>
        </w:rPr>
        <w:t>getInstance NoloVR</w:t>
      </w:r>
      <w:r>
        <w:rPr>
          <w:rFonts w:hint="eastAsia" w:ascii="Arial Unicode MS" w:hAnsi="Arial Unicode MS" w:eastAsia="Arial Unicode MS" w:cs="Arial Unicode MS"/>
        </w:rPr>
        <w:t>事例取得</w:t>
      </w:r>
      <w:bookmarkEnd w:id="28"/>
    </w:p>
    <w:p>
      <w:pPr>
        <w:ind w:firstLine="420"/>
        <w:rPr>
          <w:lang w:eastAsia="zh-TW"/>
        </w:rPr>
      </w:pPr>
      <w:r>
        <w:rPr>
          <w:rStyle w:val="23"/>
          <w:rFonts w:hint="eastAsia"/>
          <w:lang w:val="zh-TW" w:eastAsia="zh-TW"/>
        </w:rPr>
        <w:t>は呼び出しを答応するように構成する前に、まず呼び出し</w:t>
      </w:r>
      <w:r>
        <w:rPr>
          <w:rStyle w:val="23"/>
          <w:lang w:val="zh-TW" w:eastAsia="zh-TW"/>
        </w:rPr>
        <w:t>isStallServerかどうか判断してインストールしたNOLOホーム、ゲーム開始時、呼び出しopenServer答応するように構成する、ゲーム終瞭時、呼び出しcloseServer終瞭する。</w:t>
      </w:r>
    </w:p>
    <w:sectPr>
      <w:headerReference r:id="rId3" w:type="default"/>
      <w:footerReference r:id="rId4" w:type="default"/>
      <w:pgSz w:w="11900" w:h="16840"/>
      <w:pgMar w:top="1440" w:right="2119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0500" cy="594995"/>
          <wp:effectExtent l="0" t="0" r="1270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9" name="图片 9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57E72"/>
    <w:multiLevelType w:val="multilevel"/>
    <w:tmpl w:val="4FC57E72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pStyle w:val="3"/>
      <w:isLgl/>
      <w:lvlText w:val="%1.%2"/>
      <w:lvlJc w:val="left"/>
      <w:pPr>
        <w:ind w:left="648" w:hanging="648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648" w:hanging="648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648" w:hanging="648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648" w:hanging="64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648" w:hanging="648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8" w:hanging="648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48" w:hanging="648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48" w:hanging="6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3A"/>
    <w:rsid w:val="00046F26"/>
    <w:rsid w:val="000F229F"/>
    <w:rsid w:val="001769E7"/>
    <w:rsid w:val="0018102E"/>
    <w:rsid w:val="00226C5C"/>
    <w:rsid w:val="002F5190"/>
    <w:rsid w:val="0038557E"/>
    <w:rsid w:val="003D5AE0"/>
    <w:rsid w:val="004969F0"/>
    <w:rsid w:val="004A57C3"/>
    <w:rsid w:val="00507224"/>
    <w:rsid w:val="00557808"/>
    <w:rsid w:val="00641B3A"/>
    <w:rsid w:val="007501EB"/>
    <w:rsid w:val="00773D5F"/>
    <w:rsid w:val="0087470D"/>
    <w:rsid w:val="008A6FD6"/>
    <w:rsid w:val="00A56F00"/>
    <w:rsid w:val="00B7466F"/>
    <w:rsid w:val="00BB7E36"/>
    <w:rsid w:val="00BC29B1"/>
    <w:rsid w:val="00C12A89"/>
    <w:rsid w:val="00C71883"/>
    <w:rsid w:val="00E54E72"/>
    <w:rsid w:val="00EC510A"/>
    <w:rsid w:val="00EC764F"/>
    <w:rsid w:val="00F918C9"/>
    <w:rsid w:val="19A30075"/>
    <w:rsid w:val="1D647BA6"/>
    <w:rsid w:val="2BDE48FD"/>
    <w:rsid w:val="351642D5"/>
    <w:rsid w:val="3F390A32"/>
    <w:rsid w:val="56F5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黑体" w:hAnsi="黑体" w:eastAsia="PMingLiU" w:cs="黑体"/>
      <w:b/>
      <w:sz w:val="32"/>
      <w:lang w:val="zh-TW" w:eastAsia="zh-TW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b/>
      <w:kern w:val="44"/>
      <w:sz w:val="44"/>
    </w:rPr>
  </w:style>
  <w:style w:type="character" w:customStyle="1" w:styleId="16">
    <w:name w:val="标题 2 字符"/>
    <w:basedOn w:val="9"/>
    <w:link w:val="3"/>
    <w:qFormat/>
    <w:uiPriority w:val="9"/>
    <w:rPr>
      <w:rFonts w:ascii="黑体" w:hAnsi="黑体" w:eastAsia="PMingLiU" w:cs="黑体"/>
      <w:b/>
      <w:sz w:val="32"/>
      <w:lang w:val="zh-TW" w:eastAsia="zh-TW"/>
    </w:rPr>
  </w:style>
  <w:style w:type="character" w:customStyle="1" w:styleId="17">
    <w:name w:val="标题 3 字符"/>
    <w:basedOn w:val="9"/>
    <w:link w:val="4"/>
    <w:uiPriority w:val="9"/>
    <w:rPr>
      <w:b/>
      <w:sz w:val="32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0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paragraph" w:customStyle="1" w:styleId="22">
    <w:name w:val="列出段落2"/>
    <w:basedOn w:val="1"/>
    <w:unhideWhenUsed/>
    <w:qFormat/>
    <w:uiPriority w:val="0"/>
    <w:pPr>
      <w:ind w:firstLine="420" w:firstLineChars="200"/>
    </w:pPr>
  </w:style>
  <w:style w:type="character" w:customStyle="1" w:styleId="23">
    <w:name w:val="None"/>
    <w:uiPriority w:val="0"/>
  </w:style>
  <w:style w:type="table" w:customStyle="1" w:styleId="24">
    <w:name w:val="Table 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919</Words>
  <Characters>5241</Characters>
  <Lines>43</Lines>
  <Paragraphs>12</Paragraphs>
  <TotalTime>0</TotalTime>
  <ScaleCrop>false</ScaleCrop>
  <LinksUpToDate>false</LinksUpToDate>
  <CharactersWithSpaces>6148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2018-03-30T10:28:00Z</dcterms:created>
  <dc:creator>office365</dc:creator>
  <cp:lastModifiedBy>Lyrobotix</cp:lastModifiedBy>
  <dcterms:modified xsi:type="dcterms:W3CDTF">2018-12-10T11:41:09Z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