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adjustRightInd w:val="0"/>
        <w:snapToGrid w:val="0"/>
        <w:spacing w:after="120" w:line="360" w:lineRule="auto"/>
        <w:jc w:val="center"/>
        <w:rPr>
          <w:rFonts w:ascii="微软雅黑" w:hAnsi="微软雅黑" w:eastAsia="微软雅黑"/>
          <w:b/>
          <w:sz w:val="52"/>
          <w:szCs w:val="52"/>
          <w:lang w:eastAsia="zh-CN"/>
        </w:rPr>
      </w:pPr>
    </w:p>
    <w:p>
      <w:pPr>
        <w:pStyle w:val="21"/>
        <w:adjustRightInd w:val="0"/>
        <w:snapToGrid w:val="0"/>
        <w:spacing w:after="120" w:line="360" w:lineRule="auto"/>
        <w:rPr>
          <w:rFonts w:ascii="微软雅黑" w:hAnsi="微软雅黑" w:eastAsia="微软雅黑"/>
          <w:b/>
          <w:sz w:val="52"/>
          <w:szCs w:val="52"/>
          <w:lang w:eastAsia="zh-CN"/>
        </w:rPr>
      </w:pP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b/>
          <w:sz w:val="52"/>
          <w:szCs w:val="52"/>
          <w:lang w:eastAsia="zh-CN"/>
        </w:rPr>
        <w:t xml:space="preserve">NOLO VR </w:t>
      </w:r>
      <w:r>
        <w:rPr>
          <w:rFonts w:hint="eastAsia" w:ascii="微软雅黑" w:hAnsi="微软雅黑" w:eastAsia="微软雅黑"/>
          <w:b/>
          <w:sz w:val="52"/>
          <w:szCs w:val="52"/>
          <w:lang w:eastAsia="zh-CN"/>
        </w:rPr>
        <w:t>Unity</w:t>
      </w:r>
      <w:r>
        <w:rPr>
          <w:rFonts w:ascii="微软雅黑" w:hAnsi="微软雅黑" w:eastAsia="微软雅黑"/>
          <w:b/>
          <w:sz w:val="52"/>
          <w:szCs w:val="52"/>
          <w:lang w:eastAsia="zh-CN"/>
        </w:rPr>
        <w:t xml:space="preserve"> SDK</w:t>
      </w:r>
      <w:r>
        <w:rPr>
          <w:rFonts w:hint="eastAsia" w:ascii="微软雅黑" w:hAnsi="微软雅黑" w:eastAsia="微软雅黑"/>
          <w:b/>
          <w:sz w:val="52"/>
          <w:szCs w:val="52"/>
          <w:lang w:eastAsia="zh-CN"/>
        </w:rPr>
        <w:t xml:space="preserve"> </w:t>
      </w:r>
    </w:p>
    <w:p>
      <w:pPr>
        <w:pStyle w:val="21"/>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cs="等线 Light"/>
          <w:b/>
          <w:bCs/>
          <w:sz w:val="52"/>
          <w:szCs w:val="52"/>
          <w:lang w:val="zh-TW" w:eastAsia="zh-TW"/>
        </w:rPr>
        <w:t>Documentation</w:t>
      </w:r>
    </w:p>
    <w:p>
      <w:pPr>
        <w:adjustRightInd w:val="0"/>
        <w:snapToGrid w:val="0"/>
        <w:rPr>
          <w:rFonts w:ascii="微软雅黑" w:hAnsi="微软雅黑" w:eastAsia="微软雅黑"/>
          <w:sz w:val="44"/>
        </w:rPr>
      </w:pPr>
    </w:p>
    <w:p>
      <w:pPr>
        <w:adjustRightInd w:val="0"/>
        <w:snapToGrid w:val="0"/>
        <w:jc w:val="center"/>
        <w:rPr>
          <w:rFonts w:ascii="微软雅黑" w:hAnsi="微软雅黑" w:eastAsia="微软雅黑"/>
          <w:sz w:val="28"/>
        </w:rPr>
      </w:pPr>
    </w:p>
    <w:p>
      <w:pPr>
        <w:pStyle w:val="22"/>
        <w:adjustRightInd w:val="0"/>
        <w:snapToGrid w:val="0"/>
        <w:ind w:left="360" w:firstLine="0" w:firstLineChars="0"/>
        <w:rPr>
          <w:rFonts w:ascii="微软雅黑" w:hAnsi="微软雅黑" w:eastAsia="微软雅黑"/>
        </w:rPr>
      </w:pPr>
    </w:p>
    <w:p>
      <w:pPr>
        <w:pStyle w:val="22"/>
        <w:adjustRightInd w:val="0"/>
        <w:snapToGrid w:val="0"/>
        <w:ind w:firstLine="0" w:firstLineChars="0"/>
        <w:rPr>
          <w:rFonts w:hint="eastAsia" w:ascii="微软雅黑" w:hAnsi="微软雅黑" w:eastAsia="微软雅黑"/>
        </w:rPr>
      </w:pPr>
    </w:p>
    <w:p>
      <w:pPr>
        <w:pStyle w:val="22"/>
        <w:adjustRightInd w:val="0"/>
        <w:snapToGrid w:val="0"/>
        <w:ind w:left="360" w:firstLine="0" w:firstLineChars="0"/>
        <w:rPr>
          <w:rFonts w:ascii="微软雅黑" w:hAnsi="微软雅黑" w:eastAsia="微软雅黑"/>
        </w:rPr>
      </w:pPr>
    </w:p>
    <w:p>
      <w:pPr>
        <w:rPr>
          <w:rFonts w:ascii="微软雅黑" w:hAnsi="微软雅黑" w:eastAsia="微软雅黑" w:cs="微软雅黑"/>
          <w:b/>
          <w:bCs/>
          <w:sz w:val="52"/>
          <w:szCs w:val="52"/>
        </w:rPr>
      </w:pP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NOLO Co., Ltd</w:t>
      </w: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March 2018</w:t>
      </w:r>
    </w:p>
    <w:p>
      <w:pPr>
        <w:ind w:firstLine="420"/>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rPr>
          <w:rFonts w:ascii="微软雅黑" w:hAnsi="微软雅黑" w:eastAsia="微软雅黑"/>
        </w:rPr>
      </w:pPr>
    </w:p>
    <w:sdt>
      <w:sdtPr>
        <w:rPr>
          <w:rFonts w:ascii="微软雅黑" w:hAnsi="微软雅黑" w:eastAsia="微软雅黑" w:cstheme="minorBidi"/>
          <w:color w:val="auto"/>
          <w:kern w:val="2"/>
          <w:sz w:val="24"/>
          <w:szCs w:val="24"/>
          <w:lang w:val="zh-CN"/>
        </w:rPr>
        <w:id w:val="1156644732"/>
        <w:docPartObj>
          <w:docPartGallery w:val="Table of Contents"/>
          <w:docPartUnique/>
        </w:docPartObj>
      </w:sdtPr>
      <w:sdtEndPr>
        <w:rPr>
          <w:rFonts w:ascii="微软雅黑" w:hAnsi="微软雅黑" w:eastAsia="微软雅黑" w:cstheme="minorBidi"/>
          <w:b/>
          <w:bCs/>
          <w:color w:val="auto"/>
          <w:kern w:val="2"/>
          <w:sz w:val="24"/>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0"/>
            </w:tabs>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_Toc3356 </w:instrText>
          </w:r>
          <w:r>
            <w:rPr>
              <w:rFonts w:ascii="微软雅黑" w:hAnsi="微软雅黑" w:eastAsia="微软雅黑"/>
            </w:rPr>
            <w:fldChar w:fldCharType="separate"/>
          </w:r>
          <w:r>
            <w:rPr>
              <w:rFonts w:ascii="微软雅黑" w:hAnsi="微软雅黑" w:eastAsia="微软雅黑"/>
            </w:rPr>
            <w:t>1. Overview</w:t>
          </w:r>
          <w:r>
            <w:tab/>
          </w:r>
          <w:r>
            <w:fldChar w:fldCharType="begin"/>
          </w:r>
          <w:r>
            <w:instrText xml:space="preserve"> PAGEREF _Toc3356 </w:instrText>
          </w:r>
          <w:r>
            <w:fldChar w:fldCharType="separate"/>
          </w:r>
          <w:r>
            <w:t>3</w:t>
          </w:r>
          <w:r>
            <w:fldChar w:fldCharType="end"/>
          </w:r>
          <w:r>
            <w:rPr>
              <w:rFonts w:ascii="微软雅黑" w:hAnsi="微软雅黑" w:eastAsia="微软雅黑"/>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_Toc1558 </w:instrText>
          </w:r>
          <w:r>
            <w:rPr>
              <w:rFonts w:ascii="微软雅黑" w:hAnsi="微软雅黑" w:eastAsia="微软雅黑"/>
              <w:bCs/>
              <w:lang w:val="zh-CN"/>
            </w:rPr>
            <w:fldChar w:fldCharType="separate"/>
          </w:r>
          <w:r>
            <w:rPr>
              <w:rFonts w:hint="default" w:ascii="黑体" w:hAnsi="黑体" w:cs="黑体" w:eastAsiaTheme="minorEastAsia"/>
            </w:rPr>
            <w:t xml:space="preserve">1.1 </w:t>
          </w:r>
          <w:r>
            <w:rPr>
              <w:rFonts w:ascii="微软雅黑" w:hAnsi="微软雅黑" w:eastAsia="微软雅黑" w:cs="黑体"/>
              <w:lang w:val="zh-TW" w:eastAsia="zh-TW"/>
            </w:rPr>
            <w:t xml:space="preserve">About </w:t>
          </w:r>
          <w:r>
            <w:rPr>
              <w:rFonts w:ascii="微软雅黑" w:hAnsi="微软雅黑" w:eastAsia="微软雅黑"/>
            </w:rPr>
            <w:t>NOLO</w:t>
          </w:r>
          <w:r>
            <w:tab/>
          </w:r>
          <w:r>
            <w:fldChar w:fldCharType="begin"/>
          </w:r>
          <w:r>
            <w:instrText xml:space="preserve"> PAGEREF _Toc1558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_Toc21981 </w:instrText>
          </w:r>
          <w:r>
            <w:rPr>
              <w:rFonts w:ascii="微软雅黑" w:hAnsi="微软雅黑" w:eastAsia="微软雅黑"/>
              <w:bCs/>
              <w:lang w:val="zh-CN"/>
            </w:rPr>
            <w:fldChar w:fldCharType="separate"/>
          </w:r>
          <w:r>
            <w:rPr>
              <w:rFonts w:ascii="微软雅黑" w:hAnsi="微软雅黑" w:eastAsia="微软雅黑"/>
            </w:rPr>
            <w:t xml:space="preserve">2. </w:t>
          </w:r>
          <w:r>
            <w:rPr>
              <w:rFonts w:ascii="微软雅黑" w:hAnsi="微软雅黑" w:eastAsia="微软雅黑"/>
              <w:lang w:val="zh-TW" w:eastAsia="zh-TW"/>
            </w:rPr>
            <w:t>Set Up Development Environment</w:t>
          </w:r>
          <w:r>
            <w:tab/>
          </w:r>
          <w:r>
            <w:fldChar w:fldCharType="begin"/>
          </w:r>
          <w:r>
            <w:instrText xml:space="preserve"> PAGEREF _Toc21981 </w:instrText>
          </w:r>
          <w:r>
            <w:fldChar w:fldCharType="separate"/>
          </w:r>
          <w:r>
            <w:t>3</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_Toc7002 </w:instrText>
          </w:r>
          <w:r>
            <w:rPr>
              <w:rFonts w:ascii="微软雅黑" w:hAnsi="微软雅黑" w:eastAsia="微软雅黑"/>
              <w:bCs/>
              <w:lang w:val="zh-CN"/>
            </w:rPr>
            <w:fldChar w:fldCharType="separate"/>
          </w:r>
          <w:r>
            <w:rPr>
              <w:rFonts w:ascii="微软雅黑" w:hAnsi="微软雅黑" w:eastAsia="微软雅黑"/>
              <w:szCs w:val="44"/>
              <w:lang w:val="zh-TW" w:eastAsia="zh-TW"/>
            </w:rPr>
            <w:t xml:space="preserve">3. </w:t>
          </w:r>
          <w:r>
            <w:rPr>
              <w:rFonts w:hint="eastAsia" w:ascii="微软雅黑" w:hAnsi="微软雅黑" w:eastAsia="微软雅黑"/>
              <w:szCs w:val="44"/>
              <w:lang w:val="zh-TW" w:eastAsia="zh-TW"/>
            </w:rPr>
            <w:t>Instructions</w:t>
          </w:r>
          <w:r>
            <w:tab/>
          </w:r>
          <w:r>
            <w:fldChar w:fldCharType="begin"/>
          </w:r>
          <w:r>
            <w:instrText xml:space="preserve"> PAGEREF _Toc7002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_Toc15771 </w:instrText>
          </w:r>
          <w:r>
            <w:rPr>
              <w:rFonts w:ascii="微软雅黑" w:hAnsi="微软雅黑" w:eastAsia="微软雅黑"/>
              <w:bCs/>
              <w:lang w:val="zh-CN"/>
            </w:rPr>
            <w:fldChar w:fldCharType="separate"/>
          </w:r>
          <w:r>
            <w:rPr>
              <w:rFonts w:hint="default" w:ascii="黑体" w:hAnsi="黑体" w:cs="黑体" w:eastAsiaTheme="minorEastAsia"/>
              <w:lang w:val="zh-TW" w:eastAsia="zh-TW"/>
            </w:rPr>
            <w:t xml:space="preserve">3.1 </w:t>
          </w:r>
          <w:r>
            <w:rPr>
              <w:rFonts w:hint="eastAsia"/>
              <w:lang w:val="zh-TW" w:eastAsia="zh-TW"/>
            </w:rPr>
            <w:t xml:space="preserve">Quick </w:t>
          </w:r>
          <w:r>
            <w:rPr>
              <w:rFonts w:hint="eastAsia"/>
              <w:lang w:val="en-US" w:eastAsia="zh-CN"/>
            </w:rPr>
            <w:t>S</w:t>
          </w:r>
          <w:r>
            <w:rPr>
              <w:rFonts w:hint="eastAsia"/>
              <w:lang w:val="zh-TW" w:eastAsia="zh-TW"/>
            </w:rPr>
            <w:t>tart</w:t>
          </w:r>
          <w:r>
            <w:tab/>
          </w:r>
          <w:r>
            <w:fldChar w:fldCharType="begin"/>
          </w:r>
          <w:r>
            <w:instrText xml:space="preserve"> PAGEREF _Toc15771 </w:instrText>
          </w:r>
          <w:r>
            <w:fldChar w:fldCharType="separate"/>
          </w:r>
          <w:r>
            <w:t>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_Toc2847 </w:instrText>
          </w:r>
          <w:r>
            <w:rPr>
              <w:rFonts w:ascii="微软雅黑" w:hAnsi="微软雅黑" w:eastAsia="微软雅黑"/>
              <w:bCs/>
              <w:lang w:val="zh-CN"/>
            </w:rPr>
            <w:fldChar w:fldCharType="separate"/>
          </w:r>
          <w:r>
            <w:rPr>
              <w:rFonts w:hint="default" w:ascii="黑体" w:hAnsi="黑体" w:cs="黑体" w:eastAsiaTheme="minorEastAsia"/>
            </w:rPr>
            <w:t xml:space="preserve">3.2 </w:t>
          </w:r>
          <w:r>
            <w:rPr>
              <w:rFonts w:hint="eastAsia"/>
            </w:rPr>
            <w:t xml:space="preserve">Debugging </w:t>
          </w:r>
          <w:r>
            <w:rPr>
              <w:rFonts w:hint="eastAsia"/>
              <w:lang w:val="en-US" w:eastAsia="zh-CN"/>
            </w:rPr>
            <w:t>I</w:t>
          </w:r>
          <w:r>
            <w:rPr>
              <w:rFonts w:hint="eastAsia"/>
            </w:rPr>
            <w:t>nstructions</w:t>
          </w:r>
          <w:r>
            <w:tab/>
          </w:r>
          <w:r>
            <w:fldChar w:fldCharType="begin"/>
          </w:r>
          <w:r>
            <w:instrText xml:space="preserve"> PAGEREF _Toc2847 </w:instrText>
          </w:r>
          <w:r>
            <w:fldChar w:fldCharType="separate"/>
          </w:r>
          <w:r>
            <w:t>7</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_Toc8300 </w:instrText>
          </w:r>
          <w:r>
            <w:rPr>
              <w:rFonts w:ascii="微软雅黑" w:hAnsi="微软雅黑" w:eastAsia="微软雅黑"/>
              <w:bCs/>
              <w:lang w:val="zh-CN"/>
            </w:rPr>
            <w:fldChar w:fldCharType="separate"/>
          </w:r>
          <w:r>
            <w:rPr>
              <w:rFonts w:ascii="微软雅黑" w:hAnsi="微软雅黑" w:eastAsia="微软雅黑"/>
            </w:rPr>
            <w:t xml:space="preserve">4. </w:t>
          </w:r>
          <w:r>
            <w:rPr>
              <w:rFonts w:ascii="微软雅黑" w:hAnsi="微软雅黑" w:eastAsia="微软雅黑"/>
              <w:lang w:val="zh-TW" w:eastAsia="zh-TW"/>
            </w:rPr>
            <w:t>API Description</w:t>
          </w:r>
          <w:r>
            <w:tab/>
          </w:r>
          <w:r>
            <w:fldChar w:fldCharType="begin"/>
          </w:r>
          <w:r>
            <w:instrText xml:space="preserve"> PAGEREF _Toc8300 </w:instrText>
          </w:r>
          <w:r>
            <w:fldChar w:fldCharType="separate"/>
          </w:r>
          <w:r>
            <w:t>8</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_Toc22245 </w:instrText>
          </w:r>
          <w:r>
            <w:rPr>
              <w:rFonts w:ascii="微软雅黑" w:hAnsi="微软雅黑" w:eastAsia="微软雅黑"/>
              <w:bCs/>
              <w:lang w:val="zh-CN"/>
            </w:rPr>
            <w:fldChar w:fldCharType="separate"/>
          </w:r>
          <w:r>
            <w:rPr>
              <w:rFonts w:hint="default" w:ascii="黑体" w:hAnsi="黑体" w:cs="黑体" w:eastAsiaTheme="minorEastAsia"/>
            </w:rPr>
            <w:t xml:space="preserve">4.1 </w:t>
          </w:r>
          <w:r>
            <w:rPr>
              <w:rFonts w:ascii="微软雅黑" w:hAnsi="微软雅黑" w:eastAsia="微软雅黑" w:cs="黑体"/>
            </w:rPr>
            <w:t>Button</w:t>
          </w:r>
          <w:r>
            <w:rPr>
              <w:rFonts w:ascii="微软雅黑" w:hAnsi="微软雅黑" w:eastAsia="微软雅黑" w:cs="黑体"/>
              <w:lang w:val="zh-TW" w:eastAsia="zh-TW"/>
            </w:rPr>
            <w:t xml:space="preserve"> Events</w:t>
          </w:r>
          <w:r>
            <w:tab/>
          </w:r>
          <w:r>
            <w:fldChar w:fldCharType="begin"/>
          </w:r>
          <w:r>
            <w:instrText xml:space="preserve"> PAGEREF _Toc22245 </w:instrText>
          </w:r>
          <w:r>
            <w:fldChar w:fldCharType="separate"/>
          </w:r>
          <w:r>
            <w:t>8</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_Toc16528 </w:instrText>
          </w:r>
          <w:r>
            <w:rPr>
              <w:rFonts w:ascii="微软雅黑" w:hAnsi="微软雅黑" w:eastAsia="微软雅黑"/>
              <w:bCs/>
              <w:lang w:val="zh-CN"/>
            </w:rPr>
            <w:fldChar w:fldCharType="separate"/>
          </w:r>
          <w:r>
            <w:rPr>
              <w:rFonts w:hint="default" w:ascii="黑体" w:hAnsi="黑体" w:cs="黑体" w:eastAsiaTheme="minorEastAsia"/>
            </w:rPr>
            <w:t xml:space="preserve">4.2 </w:t>
          </w:r>
          <w:r>
            <w:rPr>
              <w:rFonts w:ascii="微软雅黑" w:hAnsi="微软雅黑" w:eastAsia="微软雅黑" w:cs="黑体"/>
            </w:rPr>
            <w:t>Touch</w:t>
          </w:r>
          <w:r>
            <w:rPr>
              <w:rFonts w:ascii="微软雅黑" w:hAnsi="微软雅黑" w:eastAsia="微软雅黑" w:cs="黑体"/>
              <w:lang w:val="zh-TW" w:eastAsia="zh-TW"/>
            </w:rPr>
            <w:t xml:space="preserve"> Events</w:t>
          </w:r>
          <w:r>
            <w:tab/>
          </w:r>
          <w:r>
            <w:fldChar w:fldCharType="begin"/>
          </w:r>
          <w:r>
            <w:instrText xml:space="preserve"> PAGEREF _Toc16528 </w:instrText>
          </w:r>
          <w:r>
            <w:fldChar w:fldCharType="separate"/>
          </w:r>
          <w:r>
            <w:t>9</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_Toc19391 </w:instrText>
          </w:r>
          <w:r>
            <w:rPr>
              <w:rFonts w:ascii="微软雅黑" w:hAnsi="微软雅黑" w:eastAsia="微软雅黑"/>
              <w:bCs/>
              <w:lang w:val="zh-CN"/>
            </w:rPr>
            <w:fldChar w:fldCharType="separate"/>
          </w:r>
          <w:r>
            <w:rPr>
              <w:rFonts w:hint="default" w:ascii="黑体" w:hAnsi="黑体" w:cs="黑体" w:eastAsiaTheme="minorEastAsia"/>
            </w:rPr>
            <w:t xml:space="preserve">4.3 </w:t>
          </w:r>
          <w:r>
            <w:rPr>
              <w:rFonts w:ascii="微软雅黑" w:hAnsi="微软雅黑" w:eastAsia="微软雅黑" w:cs="黑体"/>
              <w:lang w:val="zh-TW" w:eastAsia="zh-TW"/>
            </w:rPr>
            <w:t>Vibration Events</w:t>
          </w:r>
          <w:r>
            <w:tab/>
          </w:r>
          <w:r>
            <w:fldChar w:fldCharType="begin"/>
          </w:r>
          <w:r>
            <w:instrText xml:space="preserve"> PAGEREF _Toc19391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_Toc17231 </w:instrText>
          </w:r>
          <w:r>
            <w:rPr>
              <w:rFonts w:ascii="微软雅黑" w:hAnsi="微软雅黑" w:eastAsia="微软雅黑"/>
              <w:bCs/>
              <w:lang w:val="zh-CN"/>
            </w:rPr>
            <w:fldChar w:fldCharType="separate"/>
          </w:r>
          <w:r>
            <w:rPr>
              <w:rFonts w:hint="default" w:ascii="黑体" w:hAnsi="黑体" w:cs="黑体" w:eastAsiaTheme="minorEastAsia"/>
            </w:rPr>
            <w:t xml:space="preserve">4.4 </w:t>
          </w:r>
          <w:r>
            <w:rPr>
              <w:rFonts w:ascii="微软雅黑" w:hAnsi="微软雅黑" w:eastAsia="微软雅黑" w:cs="黑体"/>
              <w:lang w:val="zh-TW" w:eastAsia="zh-TW"/>
            </w:rPr>
            <w:t>Positional Information</w:t>
          </w:r>
          <w:r>
            <w:tab/>
          </w:r>
          <w:r>
            <w:fldChar w:fldCharType="begin"/>
          </w:r>
          <w:r>
            <w:instrText xml:space="preserve"> PAGEREF _Toc17231 </w:instrText>
          </w:r>
          <w:r>
            <w:fldChar w:fldCharType="separate"/>
          </w:r>
          <w:r>
            <w:t>10</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_Toc31797 </w:instrText>
          </w:r>
          <w:r>
            <w:rPr>
              <w:rFonts w:ascii="微软雅黑" w:hAnsi="微软雅黑" w:eastAsia="微软雅黑"/>
              <w:bCs/>
              <w:lang w:val="zh-CN"/>
            </w:rPr>
            <w:fldChar w:fldCharType="separate"/>
          </w:r>
          <w:r>
            <w:rPr>
              <w:rFonts w:hint="default" w:ascii="黑体" w:hAnsi="黑体" w:cs="黑体" w:eastAsiaTheme="minorEastAsia"/>
            </w:rPr>
            <w:t xml:space="preserve">4.5 </w:t>
          </w:r>
          <w:r>
            <w:rPr>
              <w:rFonts w:ascii="微软雅黑" w:hAnsi="微软雅黑" w:eastAsia="微软雅黑"/>
            </w:rPr>
            <w:t>Error Report</w:t>
          </w:r>
          <w:r>
            <w:tab/>
          </w:r>
          <w:r>
            <w:fldChar w:fldCharType="begin"/>
          </w:r>
          <w:r>
            <w:instrText xml:space="preserve"> PAGEREF _Toc31797 </w:instrText>
          </w:r>
          <w:r>
            <w:fldChar w:fldCharType="separate"/>
          </w:r>
          <w:r>
            <w:t>11</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_Toc29169 </w:instrText>
          </w:r>
          <w:r>
            <w:rPr>
              <w:rFonts w:ascii="微软雅黑" w:hAnsi="微软雅黑" w:eastAsia="微软雅黑"/>
              <w:bCs/>
              <w:lang w:val="zh-CN"/>
            </w:rPr>
            <w:fldChar w:fldCharType="separate"/>
          </w:r>
          <w:r>
            <w:rPr>
              <w:rFonts w:hint="default" w:ascii="黑体" w:hAnsi="黑体" w:cs="黑体" w:eastAsiaTheme="minorEastAsia"/>
            </w:rPr>
            <w:t xml:space="preserve">4.6 </w:t>
          </w:r>
          <w:r>
            <w:rPr>
              <w:rFonts w:ascii="微软雅黑" w:hAnsi="微软雅黑"/>
            </w:rPr>
            <w:t>Connection Status of Device</w:t>
          </w:r>
          <w:r>
            <w:tab/>
          </w:r>
          <w:r>
            <w:fldChar w:fldCharType="begin"/>
          </w:r>
          <w:r>
            <w:instrText xml:space="preserve"> PAGEREF _Toc29169 </w:instrText>
          </w:r>
          <w:r>
            <w:fldChar w:fldCharType="separate"/>
          </w:r>
          <w:r>
            <w:t>11</w:t>
          </w:r>
          <w:r>
            <w:fldChar w:fldCharType="end"/>
          </w:r>
          <w:r>
            <w:rPr>
              <w:rFonts w:ascii="微软雅黑" w:hAnsi="微软雅黑" w:eastAsia="微软雅黑"/>
              <w:bCs/>
              <w:lang w:val="zh-CN"/>
            </w:rPr>
            <w:fldChar w:fldCharType="end"/>
          </w:r>
        </w:p>
        <w:p>
          <w:pPr>
            <w:pStyle w:val="8"/>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_Toc29157 </w:instrText>
          </w:r>
          <w:r>
            <w:rPr>
              <w:rFonts w:ascii="微软雅黑" w:hAnsi="微软雅黑" w:eastAsia="微软雅黑"/>
              <w:bCs/>
              <w:lang w:val="zh-CN"/>
            </w:rPr>
            <w:fldChar w:fldCharType="separate"/>
          </w:r>
          <w:r>
            <w:rPr>
              <w:rFonts w:ascii="微软雅黑" w:hAnsi="微软雅黑" w:eastAsia="微软雅黑"/>
            </w:rPr>
            <w:t xml:space="preserve">5. </w:t>
          </w:r>
          <w:r>
            <w:rPr>
              <w:rFonts w:ascii="微软雅黑" w:hAnsi="微软雅黑" w:eastAsia="微软雅黑"/>
              <w:lang w:val="zh-TW" w:eastAsia="zh-TW"/>
            </w:rPr>
            <w:t>Notes</w:t>
          </w:r>
          <w:r>
            <w:tab/>
          </w:r>
          <w:r>
            <w:fldChar w:fldCharType="begin"/>
          </w:r>
          <w:r>
            <w:instrText xml:space="preserve"> PAGEREF _Toc29157 </w:instrText>
          </w:r>
          <w:r>
            <w:fldChar w:fldCharType="separate"/>
          </w:r>
          <w:r>
            <w:t>12</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_Toc18245 </w:instrText>
          </w:r>
          <w:r>
            <w:rPr>
              <w:rFonts w:ascii="微软雅黑" w:hAnsi="微软雅黑" w:eastAsia="微软雅黑"/>
              <w:bCs/>
              <w:lang w:val="zh-CN"/>
            </w:rPr>
            <w:fldChar w:fldCharType="separate"/>
          </w:r>
          <w:r>
            <w:rPr>
              <w:rFonts w:hint="default" w:ascii="黑体" w:hAnsi="黑体" w:cs="黑体" w:eastAsiaTheme="minorEastAsia"/>
            </w:rPr>
            <w:t xml:space="preserve">5.1 </w:t>
          </w:r>
          <w:r>
            <w:rPr>
              <w:rFonts w:hint="eastAsia"/>
              <w:lang w:val="en-US" w:eastAsia="zh-CN"/>
            </w:rPr>
            <w:t>Unity Setting</w:t>
          </w:r>
          <w:r>
            <w:tab/>
          </w:r>
          <w:r>
            <w:fldChar w:fldCharType="begin"/>
          </w:r>
          <w:r>
            <w:instrText xml:space="preserve"> PAGEREF _Toc18245 </w:instrText>
          </w:r>
          <w:r>
            <w:fldChar w:fldCharType="separate"/>
          </w:r>
          <w:r>
            <w:t>12</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_Toc7519 </w:instrText>
          </w:r>
          <w:r>
            <w:rPr>
              <w:rFonts w:ascii="微软雅黑" w:hAnsi="微软雅黑" w:eastAsia="微软雅黑"/>
              <w:bCs/>
              <w:lang w:val="zh-CN"/>
            </w:rPr>
            <w:fldChar w:fldCharType="separate"/>
          </w:r>
          <w:r>
            <w:rPr>
              <w:rFonts w:hint="default" w:ascii="黑体" w:hAnsi="黑体" w:cs="黑体" w:eastAsiaTheme="minorEastAsia"/>
            </w:rPr>
            <w:t xml:space="preserve">5.2 </w:t>
          </w:r>
          <w:r>
            <w:rPr>
              <w:rFonts w:ascii="微软雅黑" w:hAnsi="微软雅黑" w:eastAsia="微软雅黑" w:cs="黑体"/>
              <w:lang w:val="zh-TW" w:eastAsia="zh-TW"/>
            </w:rPr>
            <w:t>Set Origin</w:t>
          </w:r>
          <w:r>
            <w:tab/>
          </w:r>
          <w:r>
            <w:fldChar w:fldCharType="begin"/>
          </w:r>
          <w:r>
            <w:instrText xml:space="preserve"> PAGEREF _Toc7519 </w:instrText>
          </w:r>
          <w:r>
            <w:fldChar w:fldCharType="separate"/>
          </w:r>
          <w:r>
            <w:t>13</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_Toc22162 </w:instrText>
          </w:r>
          <w:r>
            <w:rPr>
              <w:rFonts w:ascii="微软雅黑" w:hAnsi="微软雅黑" w:eastAsia="微软雅黑"/>
              <w:bCs/>
              <w:lang w:val="zh-CN"/>
            </w:rPr>
            <w:fldChar w:fldCharType="separate"/>
          </w:r>
          <w:r>
            <w:rPr>
              <w:rFonts w:hint="default" w:ascii="黑体" w:hAnsi="黑体" w:cs="黑体" w:eastAsiaTheme="minorEastAsia"/>
            </w:rPr>
            <w:t xml:space="preserve">5.3 </w:t>
          </w:r>
          <w:r>
            <w:rPr>
              <w:rFonts w:ascii="微软雅黑" w:hAnsi="微软雅黑" w:eastAsia="微软雅黑" w:cs="黑体"/>
              <w:lang w:val="zh-TW" w:eastAsia="zh-TW"/>
            </w:rPr>
            <w:t xml:space="preserve">Set </w:t>
          </w:r>
          <w:r>
            <w:rPr>
              <w:rFonts w:ascii="微软雅黑" w:hAnsi="微软雅黑" w:eastAsia="微软雅黑"/>
            </w:rPr>
            <w:t>AppKey</w:t>
          </w:r>
          <w:r>
            <w:tab/>
          </w:r>
          <w:r>
            <w:fldChar w:fldCharType="begin"/>
          </w:r>
          <w:r>
            <w:instrText xml:space="preserve"> PAGEREF _Toc22162 </w:instrText>
          </w:r>
          <w:r>
            <w:fldChar w:fldCharType="separate"/>
          </w:r>
          <w:r>
            <w:t>13</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_Toc32224 </w:instrText>
          </w:r>
          <w:r>
            <w:rPr>
              <w:rFonts w:ascii="微软雅黑" w:hAnsi="微软雅黑" w:eastAsia="微软雅黑"/>
              <w:bCs/>
              <w:lang w:val="zh-CN"/>
            </w:rPr>
            <w:fldChar w:fldCharType="separate"/>
          </w:r>
          <w:r>
            <w:rPr>
              <w:rFonts w:hint="default" w:ascii="黑体" w:hAnsi="黑体" w:cs="黑体" w:eastAsiaTheme="minorEastAsia"/>
            </w:rPr>
            <w:t xml:space="preserve">5.4 </w:t>
          </w:r>
          <w:r>
            <w:rPr>
              <w:rFonts w:ascii="微软雅黑" w:hAnsi="微软雅黑" w:eastAsia="微软雅黑" w:cs="黑体"/>
              <w:lang w:val="zh-TW" w:eastAsia="zh-TW"/>
            </w:rPr>
            <w:t xml:space="preserve">Modify </w:t>
          </w:r>
          <w:r>
            <w:rPr>
              <w:rFonts w:ascii="微软雅黑" w:hAnsi="微软雅黑" w:eastAsia="微软雅黑"/>
            </w:rPr>
            <w:t>AndroidManifest.xml</w:t>
          </w:r>
          <w:r>
            <w:tab/>
          </w:r>
          <w:r>
            <w:fldChar w:fldCharType="begin"/>
          </w:r>
          <w:r>
            <w:instrText xml:space="preserve"> PAGEREF _Toc32224 </w:instrText>
          </w:r>
          <w:r>
            <w:fldChar w:fldCharType="separate"/>
          </w:r>
          <w:r>
            <w:t>14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_Toc16110 </w:instrText>
          </w:r>
          <w:r>
            <w:rPr>
              <w:rFonts w:ascii="微软雅黑" w:hAnsi="微软雅黑" w:eastAsia="微软雅黑"/>
              <w:bCs/>
              <w:lang w:val="zh-CN"/>
            </w:rPr>
            <w:fldChar w:fldCharType="separate"/>
          </w:r>
          <w:r>
            <w:rPr>
              <w:rFonts w:hint="default" w:ascii="黑体" w:hAnsi="黑体" w:cs="黑体" w:eastAsiaTheme="minorEastAsia"/>
            </w:rPr>
            <w:t xml:space="preserve">5.5 </w:t>
          </w:r>
          <w:r>
            <w:rPr>
              <w:rFonts w:ascii="微软雅黑" w:hAnsi="微软雅黑" w:eastAsia="微软雅黑"/>
              <w:lang w:val="zh-TW" w:eastAsia="zh-TW"/>
            </w:rPr>
            <w:t>Reset Orientation</w:t>
          </w:r>
          <w:r>
            <w:tab/>
          </w:r>
          <w:r>
            <w:fldChar w:fldCharType="begin"/>
          </w:r>
          <w:r>
            <w:instrText xml:space="preserve"> PAGEREF _Toc16110 </w:instrText>
          </w:r>
          <w:r>
            <w:fldChar w:fldCharType="separate"/>
          </w:r>
          <w:r>
            <w:t>14</w:t>
          </w:r>
          <w:r>
            <w:fldChar w:fldCharType="end"/>
          </w:r>
          <w:r>
            <w:rPr>
              <w:rFonts w:ascii="微软雅黑" w:hAnsi="微软雅黑" w:eastAsia="微软雅黑"/>
              <w:bCs/>
              <w:lang w:val="zh-CN"/>
            </w:rPr>
            <w:fldChar w:fldCharType="end"/>
          </w:r>
        </w:p>
        <w:p>
          <w:pPr>
            <w:pStyle w:val="9"/>
            <w:tabs>
              <w:tab w:val="right" w:leader="dot" w:pos="8300"/>
            </w:tabs>
          </w:pPr>
          <w:r>
            <w:rPr>
              <w:rFonts w:ascii="微软雅黑" w:hAnsi="微软雅黑" w:eastAsia="微软雅黑"/>
              <w:bCs/>
              <w:lang w:val="zh-CN"/>
            </w:rPr>
            <w:fldChar w:fldCharType="begin"/>
          </w:r>
          <w:r>
            <w:rPr>
              <w:rFonts w:ascii="微软雅黑" w:hAnsi="微软雅黑" w:eastAsia="微软雅黑"/>
              <w:bCs/>
              <w:lang w:val="zh-CN"/>
            </w:rPr>
            <w:instrText xml:space="preserve"> HYPERLINK \l _Toc1999 </w:instrText>
          </w:r>
          <w:r>
            <w:rPr>
              <w:rFonts w:ascii="微软雅黑" w:hAnsi="微软雅黑" w:eastAsia="微软雅黑"/>
              <w:bCs/>
              <w:lang w:val="zh-CN"/>
            </w:rPr>
            <w:fldChar w:fldCharType="separate"/>
          </w:r>
          <w:r>
            <w:rPr>
              <w:rFonts w:hint="default" w:ascii="黑体" w:hAnsi="黑体" w:cs="黑体" w:eastAsiaTheme="minorEastAsia"/>
            </w:rPr>
            <w:t xml:space="preserve">5.6 </w:t>
          </w:r>
          <w:r>
            <w:rPr>
              <w:rFonts w:ascii="微软雅黑" w:hAnsi="微软雅黑" w:eastAsia="微软雅黑" w:cs="黑体"/>
              <w:lang w:val="zh-TW" w:eastAsia="zh-TW"/>
            </w:rPr>
            <w:t>Set Turn-around Key</w:t>
          </w:r>
          <w:r>
            <w:tab/>
          </w:r>
          <w:r>
            <w:fldChar w:fldCharType="begin"/>
          </w:r>
          <w:r>
            <w:instrText xml:space="preserve"> PAGEREF _Toc1999 </w:instrText>
          </w:r>
          <w:r>
            <w:fldChar w:fldCharType="separate"/>
          </w:r>
          <w:r>
            <w:t>15</w:t>
          </w:r>
          <w:r>
            <w:fldChar w:fldCharType="end"/>
          </w:r>
          <w:r>
            <w:rPr>
              <w:rFonts w:ascii="微软雅黑" w:hAnsi="微软雅黑" w:eastAsia="微软雅黑"/>
              <w:bCs/>
              <w:lang w:val="zh-CN"/>
            </w:rPr>
            <w:fldChar w:fldCharType="end"/>
          </w:r>
        </w:p>
        <w:p>
          <w:pPr>
            <w:rPr>
              <w:rFonts w:ascii="微软雅黑" w:hAnsi="微软雅黑" w:eastAsia="微软雅黑"/>
            </w:rPr>
          </w:pPr>
          <w:r>
            <w:rPr>
              <w:rFonts w:ascii="微软雅黑" w:hAnsi="微软雅黑" w:eastAsia="微软雅黑"/>
              <w:bCs/>
              <w:lang w:val="zh-CN"/>
            </w:rPr>
            <w:fldChar w:fldCharType="end"/>
          </w:r>
        </w:p>
      </w:sdtContent>
    </w:sdt>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pStyle w:val="2"/>
        <w:rPr>
          <w:rFonts w:ascii="微软雅黑" w:hAnsi="微软雅黑" w:eastAsia="微软雅黑"/>
        </w:rPr>
      </w:pPr>
      <w:bookmarkStart w:id="0" w:name="_Toc3356"/>
      <w:bookmarkStart w:id="1" w:name="_Toc510190592"/>
      <w:r>
        <w:rPr>
          <w:rStyle w:val="24"/>
          <w:rFonts w:ascii="微软雅黑" w:hAnsi="微软雅黑" w:eastAsia="微软雅黑"/>
        </w:rPr>
        <w:t>Overview</w:t>
      </w:r>
      <w:bookmarkEnd w:id="0"/>
      <w:bookmarkEnd w:id="1"/>
    </w:p>
    <w:p>
      <w:pPr>
        <w:pStyle w:val="3"/>
        <w:rPr>
          <w:rFonts w:ascii="微软雅黑" w:hAnsi="微软雅黑" w:eastAsia="微软雅黑"/>
        </w:rPr>
      </w:pPr>
      <w:bookmarkStart w:id="2" w:name="_Toc1558"/>
      <w:bookmarkStart w:id="3" w:name="_Toc510190593"/>
      <w:r>
        <w:rPr>
          <w:rStyle w:val="24"/>
          <w:rFonts w:ascii="微软雅黑" w:hAnsi="微软雅黑" w:eastAsia="微软雅黑" w:cs="黑体"/>
          <w:lang w:val="zh-TW" w:eastAsia="zh-TW"/>
        </w:rPr>
        <w:t xml:space="preserve">About </w:t>
      </w:r>
      <w:r>
        <w:rPr>
          <w:rStyle w:val="24"/>
          <w:rFonts w:ascii="微软雅黑" w:hAnsi="微软雅黑" w:eastAsia="微软雅黑"/>
        </w:rPr>
        <w:t>NOLO</w:t>
      </w:r>
      <w:bookmarkEnd w:id="2"/>
      <w:bookmarkEnd w:id="3"/>
    </w:p>
    <w:p>
      <w:pPr>
        <w:ind w:firstLine="480" w:firstLineChars="200"/>
        <w:rPr>
          <w:rFonts w:ascii="微软雅黑" w:hAnsi="微软雅黑" w:eastAsia="微软雅黑"/>
        </w:rPr>
      </w:pPr>
      <w:r>
        <w:rPr>
          <w:rStyle w:val="24"/>
          <w:rFonts w:ascii="微软雅黑" w:hAnsi="微软雅黑" w:eastAsia="微软雅黑"/>
          <w:lang w:val="zh-TW" w:eastAsia="zh-TW"/>
        </w:rPr>
        <w:t>NOLO is dedicated to combine desktop-grade VR gaming experience with the convenience of mobile VR devices, redefining a mobile VR gaming experience like never before.</w:t>
      </w:r>
    </w:p>
    <w:p>
      <w:pPr>
        <w:ind w:firstLine="480" w:firstLineChars="200"/>
        <w:rPr>
          <w:rFonts w:ascii="微软雅黑" w:hAnsi="微软雅黑" w:eastAsia="微软雅黑"/>
        </w:rPr>
      </w:pPr>
      <w:r>
        <w:rPr>
          <w:rStyle w:val="24"/>
          <w:rFonts w:ascii="微软雅黑" w:hAnsi="微软雅黑" w:eastAsia="微软雅黑"/>
          <w:lang w:val="zh-TW" w:eastAsia="zh-TW"/>
        </w:rPr>
        <w:t>NOLO kit is compatible with some 87,000,000 VR headsets of all kinds currently on the market, indicating huge market potential. In addition, we’ve partnered with VR headset companies, robotic companies, and drone companies around the globe.</w:t>
      </w:r>
    </w:p>
    <w:p>
      <w:pPr>
        <w:rPr>
          <w:rFonts w:ascii="微软雅黑" w:hAnsi="微软雅黑" w:eastAsia="微软雅黑"/>
          <w:sz w:val="21"/>
        </w:rPr>
      </w:pPr>
    </w:p>
    <w:p>
      <w:pPr>
        <w:pStyle w:val="2"/>
        <w:rPr>
          <w:rFonts w:ascii="微软雅黑" w:hAnsi="微软雅黑" w:eastAsia="微软雅黑"/>
        </w:rPr>
      </w:pPr>
      <w:bookmarkStart w:id="4" w:name="_Toc21981"/>
      <w:r>
        <w:rPr>
          <w:rStyle w:val="24"/>
          <w:rFonts w:ascii="微软雅黑" w:hAnsi="微软雅黑" w:eastAsia="微软雅黑"/>
          <w:lang w:val="zh-TW" w:eastAsia="zh-TW"/>
        </w:rPr>
        <w:t>Set Up Development Environment</w:t>
      </w:r>
      <w:bookmarkEnd w:id="4"/>
    </w:p>
    <w:p>
      <w:pPr>
        <w:ind w:firstLine="480" w:firstLineChars="200"/>
        <w:rPr>
          <w:rFonts w:ascii="微软雅黑" w:hAnsi="微软雅黑" w:eastAsia="微软雅黑"/>
        </w:rPr>
      </w:pPr>
      <w:r>
        <w:rPr>
          <w:rFonts w:ascii="微软雅黑" w:hAnsi="微软雅黑"/>
        </w:rPr>
        <w:t>Developers are required to prepare a Unity 5.6 or higher edition of NOLO VR Unity SDK. In case of debugging on the Android mobile phones, install NOLO HOME first, while apply for an Appkey on the NOLO Developer Platform and fill it in your Unity project.</w:t>
      </w:r>
    </w:p>
    <w:p>
      <w:pPr>
        <w:ind w:firstLine="480" w:firstLineChars="200"/>
        <w:rPr>
          <w:rFonts w:hint="eastAsia" w:ascii="微软雅黑" w:hAnsi="微软雅黑" w:eastAsia="微软雅黑"/>
          <w:lang w:val="en-US" w:eastAsia="zh-CN"/>
        </w:rPr>
      </w:pPr>
      <w:r>
        <w:rPr>
          <w:rFonts w:hint="eastAsia" w:ascii="微软雅黑" w:hAnsi="微软雅黑" w:eastAsia="微软雅黑"/>
        </w:rPr>
        <w:t>Unity</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"https://unity3d.com/"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https://unity3d.com/</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hint="eastAsia" w:ascii="微软雅黑" w:hAnsi="微软雅黑" w:eastAsia="微软雅黑"/>
          <w:lang w:val="en-US" w:eastAsia="zh-CN"/>
        </w:rPr>
      </w:pPr>
      <w:r>
        <w:rPr>
          <w:rFonts w:hint="eastAsia" w:ascii="微软雅黑" w:hAnsi="微软雅黑" w:eastAsia="微软雅黑"/>
        </w:rPr>
        <w:t>NOLO HOME</w:t>
      </w:r>
      <w:r>
        <w:rPr>
          <w:rFonts w:hint="eastAsia" w:ascii="微软雅黑" w:hAnsi="微软雅黑" w:eastAsia="微软雅黑"/>
          <w:lang w:val="en-US" w:eastAsia="zh-CN"/>
        </w:rPr>
        <w:t xml:space="preserve"> download address：</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fldChar w:fldCharType="begin"/>
      </w:r>
      <w:r>
        <w:rPr>
          <w:rFonts w:hint="eastAsia" w:ascii="微软雅黑" w:hAnsi="微软雅黑" w:eastAsia="微软雅黑"/>
          <w:lang w:val="en-US" w:eastAsia="zh-CN"/>
        </w:rPr>
        <w:instrText xml:space="preserve"> HYPERLINK "http://download.nolovr.com/download/nolohome.html" </w:instrText>
      </w:r>
      <w:r>
        <w:rPr>
          <w:rFonts w:hint="eastAsia" w:ascii="微软雅黑" w:hAnsi="微软雅黑" w:eastAsia="微软雅黑"/>
          <w:lang w:val="en-US" w:eastAsia="zh-CN"/>
        </w:rPr>
        <w:fldChar w:fldCharType="separate"/>
      </w:r>
      <w:r>
        <w:rPr>
          <w:rFonts w:hint="eastAsia" w:ascii="微软雅黑" w:hAnsi="微软雅黑" w:eastAsia="微软雅黑"/>
          <w:lang w:val="en-US" w:eastAsia="zh-CN"/>
        </w:rPr>
        <w:t>http://download.nolovr.com/download/nolohome.html</w:t>
      </w:r>
      <w:r>
        <w:rPr>
          <w:rFonts w:hint="eastAsia" w:ascii="微软雅黑" w:hAnsi="微软雅黑" w:eastAsia="微软雅黑"/>
          <w:lang w:val="en-US" w:eastAsia="zh-CN"/>
        </w:rPr>
        <w:fldChar w:fldCharType="end"/>
      </w:r>
    </w:p>
    <w:p>
      <w:pPr>
        <w:ind w:firstLine="480" w:firstLineChars="200"/>
        <w:rPr>
          <w:rFonts w:hint="eastAsia" w:ascii="微软雅黑" w:hAnsi="微软雅黑" w:eastAsia="微软雅黑"/>
          <w:lang w:val="en-US" w:eastAsia="zh-CN"/>
        </w:rPr>
      </w:pPr>
    </w:p>
    <w:p>
      <w:pPr>
        <w:ind w:firstLine="480" w:firstLineChars="200"/>
        <w:rPr>
          <w:rFonts w:ascii="微软雅黑" w:hAnsi="微软雅黑" w:eastAsia="微软雅黑"/>
        </w:rPr>
      </w:pPr>
      <w:r>
        <w:rPr>
          <w:rFonts w:ascii="微软雅黑" w:hAnsi="微软雅黑"/>
        </w:rPr>
        <w:t>You can use the public Appkey in the debugging phase, and change it to official Appkey when it is launched officially.</w:t>
      </w:r>
    </w:p>
    <w:p>
      <w:pPr>
        <w:ind w:firstLine="480" w:firstLineChars="200"/>
        <w:rPr>
          <w:rFonts w:hint="eastAsia" w:ascii="微软雅黑" w:hAnsi="微软雅黑" w:eastAsia="微软雅黑"/>
          <w:lang w:val="en-US"/>
        </w:rPr>
      </w:pPr>
      <w:r>
        <w:rPr>
          <w:rFonts w:hint="eastAsia" w:ascii="微软雅黑" w:hAnsi="微软雅黑"/>
          <w:lang w:val="en-US" w:eastAsia="zh-CN"/>
        </w:rPr>
        <w:t>P</w:t>
      </w:r>
      <w:r>
        <w:rPr>
          <w:rFonts w:ascii="微软雅黑" w:hAnsi="微软雅黑"/>
        </w:rPr>
        <w:t>ublic</w:t>
      </w:r>
      <w:r>
        <w:rPr>
          <w:rFonts w:hint="eastAsia" w:ascii="微软雅黑" w:hAnsi="微软雅黑"/>
          <w:lang w:val="en-US" w:eastAsia="zh-CN"/>
        </w:rPr>
        <w:t xml:space="preserve"> </w:t>
      </w:r>
      <w:r>
        <w:rPr>
          <w:rFonts w:hint="eastAsia" w:ascii="微软雅黑" w:hAnsi="微软雅黑" w:eastAsia="微软雅黑"/>
          <w:lang w:val="en-US" w:eastAsia="zh-CN"/>
        </w:rPr>
        <w:t>Appkey：4e4f4c4f484f4d457eff82725bc694a5</w:t>
      </w:r>
    </w:p>
    <w:p>
      <w:pPr>
        <w:ind w:firstLine="480" w:firstLineChars="200"/>
        <w:rPr>
          <w:rFonts w:hint="eastAsia" w:ascii="微软雅黑" w:hAnsi="微软雅黑" w:eastAsia="微软雅黑"/>
          <w:lang w:val="en-US" w:eastAsia="zh-CN"/>
        </w:rPr>
      </w:pPr>
    </w:p>
    <w:p>
      <w:pPr>
        <w:pStyle w:val="2"/>
        <w:rPr>
          <w:rStyle w:val="24"/>
          <w:rFonts w:ascii="微软雅黑" w:hAnsi="微软雅黑" w:eastAsia="微软雅黑"/>
          <w:sz w:val="44"/>
          <w:szCs w:val="44"/>
          <w:lang w:val="zh-TW" w:eastAsia="zh-TW"/>
        </w:rPr>
      </w:pPr>
      <w:bookmarkStart w:id="5" w:name="_Toc7002"/>
      <w:r>
        <w:rPr>
          <w:rStyle w:val="24"/>
          <w:rFonts w:hint="eastAsia" w:ascii="微软雅黑" w:hAnsi="微软雅黑" w:eastAsia="微软雅黑"/>
          <w:sz w:val="44"/>
          <w:szCs w:val="44"/>
          <w:lang w:val="zh-TW" w:eastAsia="zh-TW"/>
        </w:rPr>
        <w:t>Instructions</w:t>
      </w:r>
      <w:bookmarkEnd w:id="5"/>
    </w:p>
    <w:p>
      <w:pPr>
        <w:pStyle w:val="3"/>
        <w:rPr>
          <w:lang w:val="zh-TW" w:eastAsia="zh-TW"/>
        </w:rPr>
      </w:pPr>
      <w:bookmarkStart w:id="6" w:name="_Toc15771"/>
      <w:r>
        <w:rPr>
          <w:rFonts w:hint="eastAsia"/>
          <w:lang w:val="zh-TW" w:eastAsia="zh-TW"/>
        </w:rPr>
        <w:t xml:space="preserve">Quick </w:t>
      </w:r>
      <w:r>
        <w:rPr>
          <w:rFonts w:hint="eastAsia"/>
          <w:lang w:val="en-US" w:eastAsia="zh-CN"/>
        </w:rPr>
        <w:t>S</w:t>
      </w:r>
      <w:r>
        <w:rPr>
          <w:rFonts w:hint="eastAsia"/>
          <w:lang w:val="zh-TW" w:eastAsia="zh-TW"/>
        </w:rPr>
        <w:t>tart</w:t>
      </w:r>
      <w:bookmarkEnd w:id="6"/>
    </w:p>
    <w:p>
      <w:pPr>
        <w:pStyle w:val="4"/>
        <w:rPr>
          <w:rFonts w:hint="eastAsia" w:eastAsia="黑体"/>
          <w:lang w:val="en-US" w:eastAsia="zh-CN"/>
        </w:rPr>
      </w:pPr>
      <w:r>
        <w:rPr>
          <w:rFonts w:hint="eastAsia"/>
          <w:lang w:val="en-US" w:eastAsia="zh-CN"/>
        </w:rPr>
        <w:t>（1）</w:t>
      </w:r>
      <w:r>
        <w:rPr>
          <w:rFonts w:hint="eastAsia" w:ascii="微软雅黑" w:hAnsi="微软雅黑"/>
          <w:lang w:val="en-US" w:eastAsia="zh-CN"/>
        </w:rPr>
        <w:t>A</w:t>
      </w:r>
      <w:r>
        <w:rPr>
          <w:rFonts w:ascii="微软雅黑" w:hAnsi="微软雅黑"/>
        </w:rPr>
        <w:t>ll-in-one</w:t>
      </w:r>
      <w:r>
        <w:rPr>
          <w:rFonts w:hint="eastAsia" w:ascii="微软雅黑" w:hAnsi="微软雅黑"/>
          <w:lang w:val="en-US" w:eastAsia="zh-CN"/>
        </w:rPr>
        <w:t xml:space="preserve"> project</w:t>
      </w:r>
    </w:p>
    <w:p>
      <w:pPr>
        <w:ind w:firstLine="420"/>
        <w:rPr>
          <w:rFonts w:ascii="微软雅黑" w:hAnsi="微软雅黑" w:eastAsia="微软雅黑"/>
        </w:rPr>
      </w:pPr>
      <w:r>
        <w:t xml:space="preserve">1) </w:t>
      </w:r>
      <w:r>
        <w:rPr>
          <w:rFonts w:ascii="微软雅黑" w:hAnsi="微软雅黑"/>
        </w:rPr>
        <w:t>Create a new Unity project and</w:t>
      </w:r>
      <w:r>
        <w:t xml:space="preserve"> </w:t>
      </w:r>
      <w:r>
        <w:rPr>
          <w:rFonts w:ascii="微软雅黑" w:hAnsi="微软雅黑"/>
        </w:rPr>
        <w:t>import the NOLO VR Unity SDK into it.</w:t>
      </w:r>
    </w:p>
    <w:p>
      <w:pPr>
        <w:ind w:firstLine="420"/>
        <w:rPr>
          <w:rFonts w:ascii="微软雅黑" w:hAnsi="微软雅黑" w:eastAsia="微软雅黑"/>
        </w:rPr>
      </w:pPr>
      <w:r>
        <w:rPr>
          <w:rFonts w:ascii="微软雅黑" w:hAnsi="微软雅黑"/>
        </w:rPr>
        <w:t>2) Create a new scenario and put NVR/Prefabs/NoloManager</w:t>
      </w:r>
      <w:r>
        <w:rPr>
          <w:rFonts w:hint="eastAsia" w:ascii="微软雅黑" w:hAnsi="微软雅黑"/>
          <w:lang w:val="en-US" w:eastAsia="zh-CN"/>
        </w:rPr>
        <w:t>_SQ</w:t>
      </w:r>
      <w:r>
        <w:rPr>
          <w:rFonts w:ascii="微软雅黑" w:hAnsi="微软雅黑"/>
        </w:rPr>
        <w:t xml:space="preserve"> into it and save.</w:t>
      </w:r>
    </w:p>
    <w:p>
      <w:pPr>
        <w:ind w:firstLine="420"/>
        <w:rPr>
          <w:rFonts w:ascii="微软雅黑" w:hAnsi="微软雅黑"/>
        </w:rPr>
      </w:pPr>
      <w:r>
        <w:rPr>
          <w:rFonts w:ascii="微软雅黑" w:hAnsi="微软雅黑"/>
        </w:rPr>
        <w:t>3) Fill the Appkey in the following location</w:t>
      </w:r>
    </w:p>
    <w:p>
      <w:pPr>
        <w:jc w:val="both"/>
        <w:rPr>
          <w:rFonts w:ascii="微软雅黑" w:hAnsi="微软雅黑"/>
        </w:rPr>
      </w:pPr>
      <w:r>
        <w:drawing>
          <wp:inline distT="0" distB="0" distL="114300" distR="114300">
            <wp:extent cx="5263515" cy="2749550"/>
            <wp:effectExtent l="0" t="0" r="9525" b="889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6"/>
                    <a:stretch>
                      <a:fillRect/>
                    </a:stretch>
                  </pic:blipFill>
                  <pic:spPr>
                    <a:xfrm>
                      <a:off x="0" y="0"/>
                      <a:ext cx="5263515" cy="2749550"/>
                    </a:xfrm>
                    <a:prstGeom prst="rect">
                      <a:avLst/>
                    </a:prstGeom>
                    <a:noFill/>
                    <a:ln w="9525">
                      <a:noFill/>
                    </a:ln>
                  </pic:spPr>
                </pic:pic>
              </a:graphicData>
            </a:graphic>
          </wp:inline>
        </w:drawing>
      </w:r>
    </w:p>
    <w:p>
      <w:pPr>
        <w:numPr>
          <w:ilvl w:val="0"/>
          <w:numId w:val="2"/>
        </w:numPr>
        <w:ind w:firstLine="420"/>
        <w:rPr>
          <w:rFonts w:ascii="微软雅黑" w:hAnsi="微软雅黑"/>
        </w:rPr>
      </w:pPr>
      <w:r>
        <w:rPr>
          <w:rFonts w:ascii="微软雅黑" w:hAnsi="微软雅黑"/>
        </w:rPr>
        <w:t>Player Settings: The orientation must be set to 'Landscape Left' in 'Resolution and Presentation', while the 'Multithreaded Rendering' must be set to unavailable in 'Other Settings'.</w:t>
      </w:r>
    </w:p>
    <w:p>
      <w:pPr>
        <w:jc w:val="both"/>
      </w:pPr>
      <w:r>
        <w:drawing>
          <wp:inline distT="0" distB="0" distL="114300" distR="114300">
            <wp:extent cx="2418715" cy="1864995"/>
            <wp:effectExtent l="0" t="0" r="444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2418715" cy="1864995"/>
                    </a:xfrm>
                    <a:prstGeom prst="rect">
                      <a:avLst/>
                    </a:prstGeom>
                    <a:noFill/>
                    <a:ln w="9525">
                      <a:noFill/>
                    </a:ln>
                  </pic:spPr>
                </pic:pic>
              </a:graphicData>
            </a:graphic>
          </wp:inline>
        </w:drawing>
      </w:r>
      <w:r>
        <w:drawing>
          <wp:inline distT="0" distB="0" distL="114300" distR="114300">
            <wp:extent cx="2437765" cy="1884680"/>
            <wp:effectExtent l="0" t="0" r="635" b="508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2437765" cy="1884680"/>
                    </a:xfrm>
                    <a:prstGeom prst="rect">
                      <a:avLst/>
                    </a:prstGeom>
                    <a:noFill/>
                    <a:ln w="9525">
                      <a:noFill/>
                    </a:ln>
                  </pic:spPr>
                </pic:pic>
              </a:graphicData>
            </a:graphic>
          </wp:inline>
        </w:drawing>
      </w:r>
    </w:p>
    <w:p>
      <w:pPr>
        <w:numPr>
          <w:ilvl w:val="0"/>
          <w:numId w:val="0"/>
        </w:numPr>
        <w:rPr>
          <w:rFonts w:hint="eastAsia" w:ascii="微软雅黑" w:hAnsi="微软雅黑"/>
        </w:rPr>
      </w:pPr>
    </w:p>
    <w:p>
      <w:pPr>
        <w:numPr>
          <w:ilvl w:val="0"/>
          <w:numId w:val="2"/>
        </w:numPr>
        <w:ind w:left="0" w:leftChars="0" w:firstLine="420" w:firstLineChars="0"/>
        <w:rPr>
          <w:rFonts w:ascii="微软雅黑" w:hAnsi="微软雅黑"/>
        </w:rPr>
      </w:pPr>
      <w:r>
        <w:rPr>
          <w:rFonts w:ascii="微软雅黑" w:hAnsi="微软雅黑"/>
        </w:rPr>
        <w:t>Quality Settings: In 'Rendering', the 'Anisotropic Textures' is set to 'Per Texture', and 'Anti Aliasing' to 'Disabled'. 'Sync Count' is set to 'Don't Sync' in 'Other'.</w:t>
      </w:r>
    </w:p>
    <w:p>
      <w:pPr>
        <w:ind w:firstLine="480" w:firstLineChars="200"/>
        <w:jc w:val="both"/>
      </w:pPr>
      <w:r>
        <w:drawing>
          <wp:inline distT="0" distB="0" distL="114300" distR="114300">
            <wp:extent cx="4152900" cy="1104900"/>
            <wp:effectExtent l="0" t="0" r="762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9"/>
                    <a:stretch>
                      <a:fillRect/>
                    </a:stretch>
                  </pic:blipFill>
                  <pic:spPr>
                    <a:xfrm>
                      <a:off x="0" y="0"/>
                      <a:ext cx="4152900" cy="1104900"/>
                    </a:xfrm>
                    <a:prstGeom prst="rect">
                      <a:avLst/>
                    </a:prstGeom>
                    <a:noFill/>
                    <a:ln w="9525">
                      <a:noFill/>
                    </a:ln>
                  </pic:spPr>
                </pic:pic>
              </a:graphicData>
            </a:graphic>
          </wp:inline>
        </w:drawing>
      </w:r>
    </w:p>
    <w:p>
      <w:pPr>
        <w:ind w:firstLine="480" w:firstLineChars="200"/>
        <w:jc w:val="both"/>
        <w:rPr>
          <w:rFonts w:hint="eastAsia"/>
          <w:lang w:val="en-US" w:eastAsia="zh-CN"/>
        </w:rPr>
      </w:pPr>
      <w:r>
        <w:drawing>
          <wp:inline distT="0" distB="0" distL="114300" distR="114300">
            <wp:extent cx="4137660" cy="899160"/>
            <wp:effectExtent l="0" t="0" r="762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0"/>
                    <a:stretch>
                      <a:fillRect/>
                    </a:stretch>
                  </pic:blipFill>
                  <pic:spPr>
                    <a:xfrm>
                      <a:off x="0" y="0"/>
                      <a:ext cx="4137660" cy="899160"/>
                    </a:xfrm>
                    <a:prstGeom prst="rect">
                      <a:avLst/>
                    </a:prstGeom>
                    <a:noFill/>
                    <a:ln w="9525">
                      <a:noFill/>
                    </a:ln>
                  </pic:spPr>
                </pic:pic>
              </a:graphicData>
            </a:graphic>
          </wp:inline>
        </w:drawing>
      </w:r>
    </w:p>
    <w:p>
      <w:pPr>
        <w:numPr>
          <w:ilvl w:val="0"/>
          <w:numId w:val="0"/>
        </w:numPr>
        <w:ind w:left="420" w:leftChars="0"/>
        <w:rPr>
          <w:rFonts w:ascii="微软雅黑" w:hAnsi="微软雅黑"/>
        </w:rPr>
      </w:pPr>
    </w:p>
    <w:p>
      <w:pPr>
        <w:numPr>
          <w:ilvl w:val="0"/>
          <w:numId w:val="2"/>
        </w:numPr>
        <w:ind w:left="0" w:leftChars="0" w:firstLine="420" w:firstLineChars="0"/>
        <w:rPr>
          <w:rFonts w:ascii="微软雅黑" w:hAnsi="微软雅黑"/>
        </w:rPr>
      </w:pPr>
      <w:r>
        <w:rPr>
          <w:rFonts w:ascii="微软雅黑" w:hAnsi="微软雅黑"/>
        </w:rPr>
        <w:t>Fill in the correct package name information to package the settings and send it to the mobile phone or all-in-one to run.</w:t>
      </w:r>
    </w:p>
    <w:p>
      <w:pPr>
        <w:pStyle w:val="4"/>
        <w:rPr>
          <w:rFonts w:hint="eastAsia"/>
          <w:lang w:val="en-US" w:eastAsia="zh-CN"/>
        </w:rPr>
      </w:pPr>
      <w:r>
        <w:rPr>
          <w:rFonts w:hint="eastAsia"/>
          <w:lang w:val="en-US" w:eastAsia="zh-CN"/>
        </w:rPr>
        <w:t>（2）GearVR Project</w:t>
      </w:r>
    </w:p>
    <w:p>
      <w:pPr>
        <w:ind w:firstLine="420" w:firstLineChars="0"/>
        <w:rPr>
          <w:rFonts w:hint="eastAsia" w:ascii="微软雅黑" w:hAnsi="微软雅黑" w:eastAsia="微软雅黑"/>
          <w:lang w:val="en-US" w:eastAsia="zh-CN"/>
        </w:rPr>
      </w:pPr>
      <w:r>
        <w:rPr>
          <w:rFonts w:hint="eastAsia" w:ascii="微软雅黑" w:hAnsi="微软雅黑" w:eastAsia="微软雅黑"/>
          <w:lang w:val="en-US" w:eastAsia="zh-CN"/>
        </w:rPr>
        <w:t>1）</w:t>
      </w:r>
      <w:r>
        <w:rPr>
          <w:rFonts w:ascii="微软雅黑" w:hAnsi="微软雅黑"/>
        </w:rPr>
        <w:t>Create a new Unity project and</w:t>
      </w:r>
      <w:r>
        <w:t xml:space="preserve"> </w:t>
      </w:r>
      <w:r>
        <w:rPr>
          <w:rFonts w:ascii="微软雅黑" w:hAnsi="微软雅黑"/>
        </w:rPr>
        <w:t>import the NOLO VR Unity SDK into it.</w:t>
      </w:r>
    </w:p>
    <w:p>
      <w:pPr>
        <w:ind w:firstLine="420"/>
        <w:rPr>
          <w:rFonts w:ascii="微软雅黑" w:hAnsi="微软雅黑" w:eastAsia="微软雅黑"/>
        </w:rPr>
      </w:pPr>
      <w:r>
        <w:rPr>
          <w:rFonts w:hint="eastAsia" w:ascii="微软雅黑" w:hAnsi="微软雅黑" w:eastAsia="微软雅黑"/>
          <w:lang w:val="en-US" w:eastAsia="zh-CN"/>
        </w:rPr>
        <w:t>2）</w:t>
      </w:r>
      <w:r>
        <w:rPr>
          <w:rFonts w:ascii="微软雅黑" w:hAnsi="微软雅黑"/>
        </w:rPr>
        <w:t>Create a new scenario and put NVR/Prefabs/NoloManager into it and save.</w:t>
      </w:r>
    </w:p>
    <w:p>
      <w:pPr>
        <w:ind w:firstLine="420"/>
        <w:rPr>
          <w:rFonts w:ascii="微软雅黑" w:hAnsi="微软雅黑"/>
        </w:rPr>
      </w:pPr>
      <w:r>
        <w:rPr>
          <w:rFonts w:hint="eastAsia" w:ascii="微软雅黑" w:hAnsi="微软雅黑" w:eastAsia="微软雅黑"/>
          <w:lang w:val="en-US" w:eastAsia="zh-CN"/>
        </w:rPr>
        <w:t>3）</w:t>
      </w:r>
      <w:r>
        <w:rPr>
          <w:rFonts w:ascii="微软雅黑" w:hAnsi="微软雅黑"/>
        </w:rPr>
        <w:t>Fill the Appkey in the following location</w:t>
      </w:r>
    </w:p>
    <w:p>
      <w:pPr>
        <w:rPr>
          <w:rFonts w:hint="eastAsia" w:ascii="微软雅黑" w:hAnsi="微软雅黑" w:eastAsia="微软雅黑"/>
          <w:lang w:val="en-US" w:eastAsia="zh-CN"/>
        </w:rPr>
      </w:pPr>
    </w:p>
    <w:p>
      <w:pPr>
        <w:jc w:val="center"/>
        <w:rPr>
          <w:rFonts w:hint="eastAsia" w:ascii="微软雅黑" w:hAnsi="微软雅黑" w:eastAsia="微软雅黑"/>
          <w:lang w:val="en-US" w:eastAsia="zh-CN"/>
        </w:rPr>
      </w:pPr>
      <w:r>
        <w:drawing>
          <wp:inline distT="0" distB="0" distL="114300" distR="114300">
            <wp:extent cx="5263515" cy="2749550"/>
            <wp:effectExtent l="0" t="0" r="9525" b="889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6"/>
                    <a:stretch>
                      <a:fillRect/>
                    </a:stretch>
                  </pic:blipFill>
                  <pic:spPr>
                    <a:xfrm>
                      <a:off x="0" y="0"/>
                      <a:ext cx="5263515" cy="274955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ascii="微软雅黑" w:hAnsi="微软雅黑" w:eastAsia="微软雅黑"/>
          <w:lang w:val="en-US" w:eastAsia="zh-CN"/>
        </w:rPr>
        <w:t xml:space="preserve">4） Player Settings:Checked </w:t>
      </w:r>
      <w:r>
        <w:rPr>
          <w:rFonts w:hint="default" w:ascii="微软雅黑" w:hAnsi="微软雅黑" w:eastAsia="微软雅黑"/>
          <w:lang w:val="en-US" w:eastAsia="zh-CN"/>
        </w:rPr>
        <w:t>“</w:t>
      </w:r>
      <w:r>
        <w:rPr>
          <w:rFonts w:hint="eastAsia" w:ascii="微软雅黑" w:hAnsi="微软雅黑" w:eastAsia="微软雅黑"/>
          <w:lang w:val="en-US" w:eastAsia="zh-CN"/>
        </w:rPr>
        <w:t>Virtual Reality Supported” and selected “Oculus“.</w:t>
      </w:r>
    </w:p>
    <w:p>
      <w:pPr>
        <w:numPr>
          <w:ilvl w:val="0"/>
          <w:numId w:val="0"/>
        </w:numPr>
        <w:ind w:left="420" w:leftChars="0"/>
        <w:rPr>
          <w:rFonts w:ascii="微软雅黑" w:hAnsi="微软雅黑"/>
        </w:rPr>
      </w:pPr>
      <w:r>
        <w:rPr>
          <w:rFonts w:hint="eastAsia" w:ascii="微软雅黑" w:hAnsi="微软雅黑" w:eastAsia="微软雅黑"/>
          <w:lang w:val="en-US" w:eastAsia="zh-CN"/>
        </w:rPr>
        <w:t xml:space="preserve">5) </w:t>
      </w:r>
      <w:r>
        <w:rPr>
          <w:rFonts w:ascii="微软雅黑" w:hAnsi="微软雅黑"/>
        </w:rPr>
        <w:t>Fill in the correct package name information to package the</w:t>
      </w:r>
    </w:p>
    <w:p>
      <w:pPr>
        <w:numPr>
          <w:ilvl w:val="0"/>
          <w:numId w:val="0"/>
        </w:numPr>
        <w:ind w:left="420" w:leftChars="0"/>
        <w:rPr>
          <w:rFonts w:ascii="微软雅黑" w:hAnsi="微软雅黑"/>
        </w:rPr>
      </w:pPr>
      <w:r>
        <w:rPr>
          <w:rFonts w:ascii="微软雅黑" w:hAnsi="微软雅黑"/>
        </w:rPr>
        <w:t>settings and send it to the mobile phone or all-in-one to run.</w:t>
      </w:r>
    </w:p>
    <w:p>
      <w:pPr>
        <w:numPr>
          <w:ilvl w:val="0"/>
          <w:numId w:val="0"/>
        </w:numPr>
        <w:ind w:firstLine="420" w:firstLineChars="0"/>
        <w:rPr>
          <w:rFonts w:hint="eastAsia" w:ascii="微软雅黑" w:hAnsi="微软雅黑" w:eastAsia="微软雅黑"/>
          <w:lang w:val="en-US" w:eastAsia="zh-CN"/>
        </w:rPr>
      </w:pPr>
    </w:p>
    <w:p>
      <w:pPr>
        <w:numPr>
          <w:ilvl w:val="0"/>
          <w:numId w:val="0"/>
        </w:numPr>
        <w:ind w:left="420" w:leftChars="0"/>
        <w:rPr>
          <w:rFonts w:ascii="微软雅黑" w:hAnsi="微软雅黑"/>
        </w:rPr>
      </w:pPr>
    </w:p>
    <w:p>
      <w:pPr>
        <w:pStyle w:val="3"/>
      </w:pPr>
      <w:bookmarkStart w:id="7" w:name="_Toc2847"/>
      <w:r>
        <w:rPr>
          <w:rFonts w:hint="eastAsia"/>
        </w:rPr>
        <w:t xml:space="preserve">Debugging </w:t>
      </w:r>
      <w:r>
        <w:rPr>
          <w:rFonts w:hint="eastAsia"/>
          <w:lang w:val="en-US" w:eastAsia="zh-CN"/>
        </w:rPr>
        <w:t>I</w:t>
      </w:r>
      <w:r>
        <w:rPr>
          <w:rFonts w:hint="eastAsia"/>
        </w:rPr>
        <w:t>nstructions</w:t>
      </w:r>
      <w:bookmarkEnd w:id="7"/>
    </w:p>
    <w:p>
      <w:pPr>
        <w:ind w:firstLine="480" w:firstLineChars="200"/>
        <w:rPr>
          <w:rFonts w:ascii="微软雅黑" w:hAnsi="微软雅黑" w:eastAsia="微软雅黑"/>
        </w:rPr>
      </w:pPr>
      <w:r>
        <w:rPr>
          <w:rFonts w:ascii="微软雅黑" w:hAnsi="微软雅黑"/>
        </w:rPr>
        <w:t>Debug in Unity Editor: Only connect the NOLO headset marker to the computer with the USB cable, initiate the NOLO Assistant and turn on other NOLO devices. After the power information of all NOLO devices is displayed on the NOLO Assistant, click the Run button of Unity to debug in the Unity Editor.</w:t>
      </w:r>
    </w:p>
    <w:p>
      <w:pPr>
        <w:ind w:firstLine="480" w:firstLineChars="200"/>
        <w:rPr>
          <w:rFonts w:ascii="微软雅黑" w:hAnsi="微软雅黑" w:eastAsia="微软雅黑"/>
        </w:rPr>
      </w:pPr>
      <w:r>
        <w:rPr>
          <w:rFonts w:ascii="微软雅黑" w:hAnsi="微软雅黑"/>
        </w:rPr>
        <w:t>Debug on Android clients: Install NOLO HOME on the mobile device, fill the correct Appkey in the project, and use the test key for debugging before the Appkey is reviewed. Also connect the NOLO headset marker with the OTG cable to the mobile phone or all-in-one. If it is prompted that "Run NOLO HOME to access USB device?", click OK to get the NOLO data in your APP.</w:t>
      </w:r>
    </w:p>
    <w:p>
      <w:pPr>
        <w:ind w:firstLine="420" w:firstLineChars="0"/>
        <w:rPr>
          <w:rFonts w:ascii="微软雅黑" w:hAnsi="微软雅黑"/>
          <w:lang w:val="zh-TW" w:eastAsia="zh-TW"/>
        </w:rPr>
      </w:pPr>
      <w:r>
        <w:rPr>
          <w:rFonts w:hint="eastAsia" w:ascii="微软雅黑" w:hAnsi="微软雅黑" w:eastAsia="微软雅黑"/>
          <w:lang w:val="en-US" w:eastAsia="zh-CN"/>
        </w:rPr>
        <w:t>Note: Currently only supports all-in-one using Qualcomm chips, such as iQiyi Adventure II, PICO G2.</w:t>
      </w:r>
    </w:p>
    <w:p>
      <w:pPr>
        <w:rPr>
          <w:lang w:val="zh-TW" w:eastAsia="zh-TW"/>
        </w:rPr>
      </w:pPr>
    </w:p>
    <w:p>
      <w:pPr>
        <w:pStyle w:val="2"/>
        <w:rPr>
          <w:rFonts w:ascii="微软雅黑" w:hAnsi="微软雅黑" w:eastAsia="微软雅黑"/>
        </w:rPr>
      </w:pPr>
      <w:bookmarkStart w:id="8" w:name="_Toc8300"/>
      <w:r>
        <w:rPr>
          <w:rStyle w:val="24"/>
          <w:rFonts w:ascii="微软雅黑" w:hAnsi="微软雅黑" w:eastAsia="微软雅黑"/>
          <w:lang w:val="zh-TW" w:eastAsia="zh-TW"/>
        </w:rPr>
        <w:t>API Description</w:t>
      </w:r>
      <w:bookmarkEnd w:id="8"/>
    </w:p>
    <w:p/>
    <w:p>
      <w:pPr>
        <w:pStyle w:val="3"/>
        <w:rPr>
          <w:rFonts w:ascii="微软雅黑" w:hAnsi="微软雅黑" w:eastAsia="微软雅黑"/>
        </w:rPr>
      </w:pPr>
      <w:bookmarkStart w:id="9" w:name="_Toc22245"/>
      <w:r>
        <w:rPr>
          <w:rStyle w:val="24"/>
          <w:rFonts w:ascii="微软雅黑" w:hAnsi="微软雅黑" w:eastAsia="微软雅黑" w:cs="黑体"/>
        </w:rPr>
        <w:t>Button</w:t>
      </w:r>
      <w:r>
        <w:rPr>
          <w:rStyle w:val="24"/>
          <w:rFonts w:ascii="微软雅黑" w:hAnsi="微软雅黑" w:eastAsia="微软雅黑" w:cs="黑体"/>
          <w:lang w:val="zh-TW" w:eastAsia="zh-TW"/>
        </w:rPr>
        <w:t xml:space="preserve"> Events</w:t>
      </w:r>
      <w:bookmarkEnd w:id="9"/>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T</w:t>
            </w:r>
            <w:r>
              <w:rPr>
                <w:rStyle w:val="24"/>
                <w:rFonts w:ascii="微软雅黑" w:hAnsi="微软雅黑" w:eastAsia="微软雅黑" w:cs="等线"/>
                <w:kern w:val="0"/>
                <w:sz w:val="20"/>
                <w:szCs w:val="20"/>
                <w:lang w:val="zh-TW" w:eastAsia="zh-TW"/>
              </w:rPr>
              <w:t>o check if a button is continuously being pressed down. (“pressed”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pressed from “release” status. (“press”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GetNoloButtonUp()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a button is being released from ‘pressed’ status.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NoloButtonID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0" w:name="_Toc16528"/>
      <w:r>
        <w:rPr>
          <w:rStyle w:val="24"/>
          <w:rFonts w:ascii="微软雅黑" w:hAnsi="微软雅黑" w:eastAsia="微软雅黑" w:cs="黑体"/>
        </w:rPr>
        <w:t>Touch</w:t>
      </w:r>
      <w:r>
        <w:rPr>
          <w:rStyle w:val="24"/>
          <w:rFonts w:ascii="微软雅黑" w:hAnsi="微软雅黑" w:eastAsia="微软雅黑" w:cs="黑体"/>
          <w:lang w:val="zh-TW" w:eastAsia="zh-TW"/>
        </w:rPr>
        <w:t xml:space="preserve"> Events</w:t>
      </w:r>
      <w:bookmarkEnd w:id="10"/>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GetNoloTouchPressed()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touched. (“touched” 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touched. (“touch”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bool GetNoloTouchUp()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check if the touchpad is being released. (“release”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Enum NoloTouchID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rPr>
          <w:rFonts w:ascii="微软雅黑" w:hAnsi="微软雅黑" w:eastAsia="微软雅黑"/>
        </w:rPr>
      </w:pPr>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color w:val="000000"/>
                <w:kern w:val="0"/>
                <w:sz w:val="19"/>
                <w:szCs w:val="20"/>
              </w:rPr>
            </w:pPr>
            <w:r>
              <w:rPr>
                <w:rFonts w:hint="eastAsia" w:ascii="微软雅黑" w:hAnsi="微软雅黑" w:eastAsia="微软雅黑" w:cs="Times New Roman"/>
                <w:kern w:val="0"/>
                <w:sz w:val="20"/>
                <w:szCs w:val="20"/>
              </w:rPr>
              <w:t>Vector2 GetAxis()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To get the coordinates of the touched spot on the touchpad.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rPr>
              <w:t>Enum NoloTouchID:</w:t>
            </w:r>
            <w:r>
              <w:rPr>
                <w:rStyle w:val="24"/>
                <w:rFonts w:ascii="微软雅黑" w:hAnsi="微软雅黑" w:eastAsia="微软雅黑" w:cs="等线"/>
                <w:kern w:val="0"/>
                <w:sz w:val="20"/>
                <w:szCs w:val="20"/>
                <w:lang w:val="zh-TW" w:eastAsia="zh-TW"/>
              </w:rPr>
              <w:t xml:space="preserve"> touchpad(default), other parameters are void (see appendix)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Vector2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1" w:name="_Toc19391"/>
      <w:r>
        <w:rPr>
          <w:rStyle w:val="24"/>
          <w:rFonts w:ascii="微软雅黑" w:hAnsi="微软雅黑" w:eastAsia="微软雅黑" w:cs="黑体"/>
          <w:lang w:val="zh-TW" w:eastAsia="zh-TW"/>
        </w:rPr>
        <w:t>Vibration Events</w:t>
      </w:r>
      <w:bookmarkEnd w:id="11"/>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TriggerHapticPulse()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To trigger controller vibration.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宋体"/>
                <w:b/>
                <w:bCs/>
                <w:kern w:val="0"/>
                <w:sz w:val="20"/>
                <w:szCs w:val="20"/>
                <w:lang w:val="zh-TW" w:eastAsia="zh-TW"/>
              </w:rPr>
              <w:t>Vibration intensity: 0~100 (int)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2" w:name="_Toc17231"/>
      <w:r>
        <w:rPr>
          <w:rStyle w:val="24"/>
          <w:rFonts w:ascii="微软雅黑" w:hAnsi="微软雅黑" w:eastAsia="微软雅黑" w:cs="黑体"/>
          <w:lang w:val="zh-TW" w:eastAsia="zh-TW"/>
        </w:rPr>
        <w:t>Positional Information</w:t>
      </w:r>
      <w:bookmarkEnd w:id="12"/>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 GetPose()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Get device position.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Nolo_Transform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NoloVR_Controller.GetDevice()</w:t>
            </w:r>
          </w:p>
        </w:tc>
      </w:tr>
    </w:tbl>
    <w:p>
      <w:pPr>
        <w:pStyle w:val="3"/>
        <w:rPr>
          <w:rFonts w:ascii="微软雅黑" w:hAnsi="微软雅黑" w:eastAsia="微软雅黑"/>
        </w:rPr>
      </w:pPr>
      <w:bookmarkStart w:id="13" w:name="_Toc31797"/>
      <w:r>
        <w:rPr>
          <w:rStyle w:val="24"/>
          <w:rFonts w:ascii="微软雅黑" w:hAnsi="微软雅黑" w:eastAsia="微软雅黑"/>
        </w:rPr>
        <w:t>Error Report</w:t>
      </w:r>
      <w:bookmarkEnd w:id="13"/>
    </w:p>
    <w:tbl>
      <w:tblPr>
        <w:tblStyle w:val="11"/>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6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name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 ReportError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function description</w:t>
            </w:r>
          </w:p>
        </w:tc>
        <w:tc>
          <w:tcPr>
            <w:tcW w:w="6615" w:type="dxa"/>
          </w:tcPr>
          <w:p>
            <w:pPr>
              <w:rPr>
                <w:rFonts w:ascii="微软雅黑" w:hAnsi="微软雅黑" w:eastAsia="微软雅黑" w:cs="Times New Roman"/>
                <w:b/>
                <w:kern w:val="0"/>
                <w:sz w:val="20"/>
                <w:szCs w:val="30"/>
              </w:rPr>
            </w:pPr>
            <w:r>
              <w:rPr>
                <w:rStyle w:val="24"/>
                <w:rFonts w:ascii="微软雅黑" w:hAnsi="微软雅黑" w:eastAsia="微软雅黑" w:cs="等线"/>
                <w:kern w:val="0"/>
                <w:sz w:val="20"/>
                <w:szCs w:val="20"/>
                <w:lang w:val="zh-TW" w:eastAsia="zh-TW"/>
              </w:rPr>
              <w:t>Log error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input parameters</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1" w:hRule="atLeast"/>
        </w:trPr>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return value</w:t>
            </w:r>
          </w:p>
        </w:tc>
        <w:tc>
          <w:tcPr>
            <w:tcW w:w="6615" w:type="dxa"/>
          </w:tcPr>
          <w:p>
            <w:pPr>
              <w:rPr>
                <w:rFonts w:ascii="微软雅黑" w:hAnsi="微软雅黑" w:eastAsia="微软雅黑" w:cs="Times New Roman"/>
                <w:kern w:val="0"/>
                <w:sz w:val="20"/>
                <w:szCs w:val="20"/>
              </w:rPr>
            </w:pPr>
            <w:r>
              <w:rPr>
                <w:rFonts w:hint="eastAsia" w:ascii="微软雅黑" w:hAnsi="微软雅黑" w:eastAsia="微软雅黑" w:cs="Times New Roman"/>
                <w:kern w:val="0"/>
                <w:sz w:val="20"/>
                <w:szCs w:val="20"/>
              </w:rPr>
              <w:t>void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Pr>
          <w:p>
            <w:pPr>
              <w:rPr>
                <w:rFonts w:ascii="微软雅黑" w:hAnsi="微软雅黑" w:eastAsia="微软雅黑" w:cs="Times New Roman"/>
                <w:b/>
                <w:kern w:val="0"/>
                <w:sz w:val="20"/>
                <w:szCs w:val="30"/>
              </w:rPr>
            </w:pPr>
            <w:r>
              <w:rPr>
                <w:rFonts w:hint="eastAsia" w:ascii="微软雅黑" w:hAnsi="微软雅黑" w:eastAsia="微软雅黑" w:cs="Times New Roman"/>
                <w:b/>
                <w:kern w:val="0"/>
                <w:sz w:val="20"/>
                <w:szCs w:val="30"/>
              </w:rPr>
              <w:t>prerequisites</w:t>
            </w:r>
          </w:p>
        </w:tc>
        <w:tc>
          <w:tcPr>
            <w:tcW w:w="6615" w:type="dxa"/>
          </w:tcPr>
          <w:p>
            <w:pPr>
              <w:rPr>
                <w:rFonts w:ascii="微软雅黑" w:hAnsi="微软雅黑" w:eastAsia="微软雅黑" w:cs="Times New Roman"/>
                <w:b/>
                <w:kern w:val="0"/>
                <w:sz w:val="20"/>
                <w:szCs w:val="30"/>
              </w:rPr>
            </w:pPr>
            <w:r>
              <w:rPr>
                <w:rFonts w:hint="eastAsia" w:ascii="微软雅黑" w:hAnsi="微软雅黑" w:eastAsia="微软雅黑" w:cs="Times New Roman"/>
                <w:kern w:val="0"/>
                <w:sz w:val="20"/>
                <w:szCs w:val="20"/>
              </w:rPr>
              <w:t>NoloVR_Playform.GetInstance()</w:t>
            </w:r>
          </w:p>
        </w:tc>
      </w:tr>
    </w:tbl>
    <w:p>
      <w:pPr>
        <w:pStyle w:val="3"/>
      </w:pPr>
      <w:bookmarkStart w:id="14" w:name="_Toc29169"/>
      <w:r>
        <w:rPr>
          <w:rFonts w:ascii="微软雅黑" w:hAnsi="微软雅黑"/>
        </w:rPr>
        <w:t>Connection Status of Device</w:t>
      </w:r>
      <w:bookmarkEnd w:id="14"/>
    </w:p>
    <w:p>
      <w:pPr>
        <w:ind w:firstLine="480" w:firstLineChars="200"/>
        <w:rPr>
          <w:rFonts w:hint="eastAsia" w:eastAsiaTheme="minorEastAsia"/>
          <w:lang w:val="en-US" w:eastAsia="zh-CN"/>
        </w:rPr>
      </w:pPr>
      <w:r>
        <w:rPr>
          <w:rFonts w:hint="eastAsia" w:ascii="微软雅黑" w:hAnsi="微软雅黑" w:eastAsia="微软雅黑"/>
        </w:rPr>
        <w:t>NoloVR_Plugins.API.GetPoseByDeviceType(0).bDeviceIsConnected</w:t>
      </w:r>
    </w:p>
    <w:p>
      <w:pPr>
        <w:ind w:firstLine="480" w:firstLineChars="200"/>
        <w:rPr>
          <w:rFonts w:ascii="微软雅黑" w:hAnsi="微软雅黑" w:eastAsia="微软雅黑"/>
        </w:rPr>
      </w:pPr>
      <w:r>
        <w:rPr>
          <w:rFonts w:ascii="微软雅黑" w:hAnsi="微软雅黑"/>
        </w:rPr>
        <w:t>The parameter 0 represents the headset marker, 1 represents the left controller, 2 represents the right controller, and 3 represents the base station. This method only applies to the Android platforms.</w:t>
      </w:r>
    </w:p>
    <w:p/>
    <w:p>
      <w:pPr>
        <w:pStyle w:val="2"/>
        <w:rPr>
          <w:rFonts w:ascii="微软雅黑" w:hAnsi="微软雅黑" w:eastAsia="微软雅黑"/>
        </w:rPr>
      </w:pPr>
      <w:bookmarkStart w:id="15" w:name="_Toc29157"/>
      <w:r>
        <w:rPr>
          <w:rStyle w:val="24"/>
          <w:rFonts w:ascii="微软雅黑" w:hAnsi="微软雅黑" w:eastAsia="微软雅黑"/>
          <w:lang w:val="zh-TW" w:eastAsia="zh-TW"/>
        </w:rPr>
        <w:t>Notes</w:t>
      </w:r>
      <w:bookmarkEnd w:id="15"/>
    </w:p>
    <w:p>
      <w:pPr>
        <w:pStyle w:val="3"/>
      </w:pPr>
      <w:bookmarkStart w:id="16" w:name="_Toc18245"/>
      <w:r>
        <w:rPr>
          <w:rFonts w:hint="eastAsia"/>
          <w:lang w:val="en-US" w:eastAsia="zh-CN"/>
        </w:rPr>
        <w:t>Unity Setting</w:t>
      </w:r>
      <w:bookmarkEnd w:id="16"/>
    </w:p>
    <w:p>
      <w:pPr>
        <w:ind w:firstLine="420"/>
        <w:rPr>
          <w:rFonts w:ascii="微软雅黑" w:hAnsi="微软雅黑"/>
        </w:rPr>
      </w:pPr>
      <w:r>
        <w:rPr>
          <w:rFonts w:hint="eastAsia" w:ascii="微软雅黑" w:hAnsi="微软雅黑"/>
        </w:rPr>
        <w:t>GearVR development can not do the following settings.</w:t>
      </w:r>
      <w:bookmarkStart w:id="22" w:name="_GoBack"/>
      <w:bookmarkEnd w:id="22"/>
    </w:p>
    <w:p>
      <w:pPr>
        <w:ind w:firstLine="420"/>
        <w:rPr>
          <w:rFonts w:ascii="微软雅黑" w:hAnsi="微软雅黑"/>
        </w:rPr>
      </w:pPr>
      <w:r>
        <w:rPr>
          <w:rFonts w:ascii="微软雅黑" w:hAnsi="微软雅黑"/>
        </w:rPr>
        <w:t>Player Settings: The orientation must be set to 'Landscape Left' in 'Resolution and Presentation', while the 'Multithreaded Rendering' must be set to unavailable in 'Other Settings'.</w:t>
      </w:r>
    </w:p>
    <w:p>
      <w:pPr>
        <w:jc w:val="center"/>
      </w:pPr>
      <w:r>
        <w:drawing>
          <wp:inline distT="0" distB="0" distL="114300" distR="114300">
            <wp:extent cx="2418715" cy="1864995"/>
            <wp:effectExtent l="0" t="0" r="444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2418715" cy="1864995"/>
                    </a:xfrm>
                    <a:prstGeom prst="rect">
                      <a:avLst/>
                    </a:prstGeom>
                    <a:noFill/>
                    <a:ln w="9525">
                      <a:noFill/>
                    </a:ln>
                  </pic:spPr>
                </pic:pic>
              </a:graphicData>
            </a:graphic>
          </wp:inline>
        </w:drawing>
      </w:r>
      <w:r>
        <w:drawing>
          <wp:inline distT="0" distB="0" distL="114300" distR="114300">
            <wp:extent cx="2437765" cy="1884680"/>
            <wp:effectExtent l="0" t="0" r="635" b="508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8"/>
                    <a:stretch>
                      <a:fillRect/>
                    </a:stretch>
                  </pic:blipFill>
                  <pic:spPr>
                    <a:xfrm>
                      <a:off x="0" y="0"/>
                      <a:ext cx="2437765" cy="1884680"/>
                    </a:xfrm>
                    <a:prstGeom prst="rect">
                      <a:avLst/>
                    </a:prstGeom>
                    <a:noFill/>
                    <a:ln w="9525">
                      <a:noFill/>
                    </a:ln>
                  </pic:spPr>
                </pic:pic>
              </a:graphicData>
            </a:graphic>
          </wp:inline>
        </w:drawing>
      </w:r>
    </w:p>
    <w:p>
      <w:pPr>
        <w:rPr>
          <w:rFonts w:hint="eastAsia" w:ascii="微软雅黑" w:hAnsi="微软雅黑"/>
        </w:rPr>
      </w:pPr>
    </w:p>
    <w:p>
      <w:pPr>
        <w:ind w:firstLine="420"/>
        <w:rPr>
          <w:rFonts w:ascii="微软雅黑" w:hAnsi="微软雅黑"/>
        </w:rPr>
      </w:pPr>
      <w:r>
        <w:rPr>
          <w:rFonts w:ascii="微软雅黑" w:hAnsi="微软雅黑"/>
        </w:rPr>
        <w:t>Quality Settings: In 'Rendering', the 'Anisotropic Textures' is set to 'Per Texture', and 'Anti Aliasing' to 'Disabled'. 'Sync Count' is set to 'Don't Sync' in 'Other'.</w:t>
      </w:r>
    </w:p>
    <w:p>
      <w:pPr>
        <w:jc w:val="center"/>
      </w:pPr>
      <w:r>
        <w:drawing>
          <wp:inline distT="0" distB="0" distL="114300" distR="114300">
            <wp:extent cx="4152900" cy="1104900"/>
            <wp:effectExtent l="0" t="0" r="7620"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9"/>
                    <a:stretch>
                      <a:fillRect/>
                    </a:stretch>
                  </pic:blipFill>
                  <pic:spPr>
                    <a:xfrm>
                      <a:off x="0" y="0"/>
                      <a:ext cx="4152900" cy="1104900"/>
                    </a:xfrm>
                    <a:prstGeom prst="rect">
                      <a:avLst/>
                    </a:prstGeom>
                    <a:noFill/>
                    <a:ln w="9525">
                      <a:noFill/>
                    </a:ln>
                  </pic:spPr>
                </pic:pic>
              </a:graphicData>
            </a:graphic>
          </wp:inline>
        </w:drawing>
      </w:r>
    </w:p>
    <w:p>
      <w:pPr>
        <w:jc w:val="center"/>
        <w:rPr>
          <w:rFonts w:hint="eastAsia"/>
          <w:lang w:val="en-US" w:eastAsia="zh-CN"/>
        </w:rPr>
      </w:pPr>
      <w:r>
        <w:drawing>
          <wp:inline distT="0" distB="0" distL="114300" distR="114300">
            <wp:extent cx="4137660" cy="899160"/>
            <wp:effectExtent l="0" t="0" r="762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0"/>
                    <a:stretch>
                      <a:fillRect/>
                    </a:stretch>
                  </pic:blipFill>
                  <pic:spPr>
                    <a:xfrm>
                      <a:off x="0" y="0"/>
                      <a:ext cx="4137660" cy="899160"/>
                    </a:xfrm>
                    <a:prstGeom prst="rect">
                      <a:avLst/>
                    </a:prstGeom>
                    <a:noFill/>
                    <a:ln w="9525">
                      <a:noFill/>
                    </a:ln>
                  </pic:spPr>
                </pic:pic>
              </a:graphicData>
            </a:graphic>
          </wp:inline>
        </w:drawing>
      </w:r>
    </w:p>
    <w:p>
      <w:pPr>
        <w:ind w:firstLine="420"/>
        <w:rPr>
          <w:rFonts w:hint="eastAsia" w:ascii="微软雅黑" w:hAnsi="微软雅黑"/>
        </w:rPr>
      </w:pPr>
    </w:p>
    <w:p/>
    <w:p>
      <w:pPr>
        <w:pStyle w:val="3"/>
        <w:rPr>
          <w:rFonts w:ascii="微软雅黑" w:hAnsi="微软雅黑" w:eastAsia="微软雅黑"/>
        </w:rPr>
      </w:pPr>
      <w:bookmarkStart w:id="17" w:name="_Toc7519"/>
      <w:r>
        <w:rPr>
          <w:rStyle w:val="24"/>
          <w:rFonts w:ascii="微软雅黑" w:hAnsi="微软雅黑" w:eastAsia="微软雅黑" w:cs="黑体"/>
          <w:lang w:val="zh-TW" w:eastAsia="zh-TW"/>
        </w:rPr>
        <w:t>Set Origin</w:t>
      </w:r>
      <w:bookmarkEnd w:id="17"/>
    </w:p>
    <w:p>
      <w:pPr>
        <w:ind w:firstLine="480" w:firstLineChars="200"/>
        <w:rPr>
          <w:rFonts w:ascii="微软雅黑" w:hAnsi="微软雅黑" w:eastAsia="微软雅黑"/>
        </w:rPr>
      </w:pPr>
      <w:r>
        <w:rPr>
          <w:rStyle w:val="24"/>
          <w:rFonts w:ascii="微软雅黑" w:hAnsi="微软雅黑" w:eastAsia="微软雅黑"/>
          <w:lang w:val="zh-TW" w:eastAsia="zh-TW"/>
        </w:rPr>
        <w:t>Turn on all NOLO devices, place the headset marker on the ground, press the button on the headset marker. The headset marker’s current position will be the origin in the game, aka the position of “NoloManager” in the game engine. The origin’s coordinates will be saved. This process only needs to be repeated if the Base Station has been moved.</w:t>
      </w:r>
    </w:p>
    <w:p>
      <w:pPr>
        <w:pStyle w:val="3"/>
        <w:rPr>
          <w:rFonts w:ascii="微软雅黑" w:hAnsi="微软雅黑" w:eastAsia="微软雅黑"/>
        </w:rPr>
      </w:pPr>
      <w:bookmarkStart w:id="18" w:name="_Toc22162"/>
      <w:r>
        <w:rPr>
          <w:rStyle w:val="24"/>
          <w:rFonts w:ascii="微软雅黑" w:hAnsi="微软雅黑" w:eastAsia="微软雅黑" w:cs="黑体"/>
          <w:lang w:val="zh-TW" w:eastAsia="zh-TW"/>
        </w:rPr>
        <w:t xml:space="preserve">Set </w:t>
      </w:r>
      <w:r>
        <w:rPr>
          <w:rStyle w:val="24"/>
          <w:rFonts w:ascii="微软雅黑" w:hAnsi="微软雅黑" w:eastAsia="微软雅黑"/>
        </w:rPr>
        <w:t>AppKey</w:t>
      </w:r>
      <w:bookmarkEnd w:id="18"/>
    </w:p>
    <w:p>
      <w:pPr>
        <w:ind w:firstLine="480" w:firstLineChars="200"/>
        <w:rPr>
          <w:rStyle w:val="24"/>
          <w:rFonts w:ascii="微软雅黑" w:hAnsi="微软雅黑" w:eastAsia="微软雅黑"/>
          <w:lang w:val="zh-TW" w:eastAsia="zh-TW"/>
        </w:rPr>
      </w:pPr>
      <w:r>
        <w:rPr>
          <w:rStyle w:val="24"/>
          <w:rFonts w:ascii="微软雅黑" w:hAnsi="微软雅黑" w:eastAsia="微软雅黑"/>
          <w:lang w:val="zh-TW" w:eastAsia="zh-TW"/>
        </w:rPr>
        <w:t xml:space="preserve">A game must acquire an AppKey to run properly with NOLO CV1. An AppKey will be generated automatically when developers apply for their game on NOLO Developer Center. Please add </w:t>
      </w:r>
      <w:r>
        <w:rPr>
          <w:rStyle w:val="24"/>
          <w:rFonts w:ascii="微软雅黑" w:hAnsi="微软雅黑" w:eastAsia="微软雅黑"/>
          <w:lang w:eastAsia="zh-TW"/>
        </w:rPr>
        <w:t>NoloVR_AppInfo script to your project workspace, and fill in the AppKey.</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t>When the game does not upload NOLO HOME, you can use this public Appkey for development testing.</w:t>
      </w:r>
    </w:p>
    <w:p>
      <w:pPr>
        <w:ind w:firstLine="480" w:firstLineChars="200"/>
        <w:rPr>
          <w:rStyle w:val="24"/>
          <w:rFonts w:ascii="微软雅黑" w:hAnsi="微软雅黑" w:eastAsia="微软雅黑"/>
          <w:lang w:val="en-US" w:eastAsia="zh-TW"/>
        </w:rPr>
      </w:pPr>
      <w:r>
        <w:rPr>
          <w:rFonts w:hint="eastAsia" w:ascii="微软雅黑" w:hAnsi="微软雅黑" w:eastAsia="微软雅黑"/>
          <w:lang w:val="en-US" w:eastAsia="zh-CN"/>
        </w:rPr>
        <w:t>Public Appkey：4e4f4c4f484f4d457eff82725bc694a5</w:t>
      </w:r>
    </w:p>
    <w:p>
      <w:pPr>
        <w:ind w:firstLine="480" w:firstLineChars="200"/>
        <w:rPr>
          <w:rStyle w:val="24"/>
          <w:rFonts w:ascii="微软雅黑" w:hAnsi="微软雅黑" w:eastAsia="微软雅黑"/>
          <w:lang w:eastAsia="zh-TW"/>
        </w:rPr>
      </w:pPr>
    </w:p>
    <w:p>
      <w:pPr>
        <w:pStyle w:val="3"/>
        <w:rPr>
          <w:rFonts w:ascii="微软雅黑" w:hAnsi="微软雅黑" w:eastAsia="微软雅黑"/>
        </w:rPr>
      </w:pPr>
      <w:bookmarkStart w:id="19" w:name="_Toc32224"/>
      <w:r>
        <w:rPr>
          <w:rStyle w:val="24"/>
          <w:rFonts w:ascii="微软雅黑" w:hAnsi="微软雅黑" w:eastAsia="微软雅黑" w:cs="黑体"/>
          <w:lang w:val="zh-TW" w:eastAsia="zh-TW"/>
        </w:rPr>
        <w:t xml:space="preserve">Modify </w:t>
      </w:r>
      <w:r>
        <w:rPr>
          <w:rStyle w:val="24"/>
          <w:rFonts w:ascii="微软雅黑" w:hAnsi="微软雅黑" w:eastAsia="微软雅黑"/>
        </w:rPr>
        <w:t>AndroidManifest.xml</w:t>
      </w:r>
      <w:bookmarkEnd w:id="19"/>
    </w:p>
    <w:p>
      <w:pPr>
        <w:ind w:firstLine="480" w:firstLineChars="200"/>
        <w:rPr>
          <w:rFonts w:ascii="微软雅黑" w:hAnsi="微软雅黑" w:eastAsia="微软雅黑"/>
        </w:rPr>
      </w:pPr>
      <w:r>
        <w:rPr>
          <w:rStyle w:val="24"/>
          <w:rFonts w:ascii="微软雅黑" w:hAnsi="微软雅黑" w:eastAsia="微软雅黑" w:cs="黑体"/>
        </w:rPr>
        <w:t xml:space="preserve">Add the following scripts in </w:t>
      </w:r>
      <w:r>
        <w:rPr>
          <w:rStyle w:val="24"/>
          <w:rFonts w:ascii="微软雅黑" w:hAnsi="微软雅黑" w:eastAsia="微软雅黑"/>
        </w:rPr>
        <w:t>AndroidManifest.xml:</w:t>
      </w:r>
      <w:r>
        <w:rPr>
          <w:rFonts w:hint="eastAsia" w:ascii="微软雅黑" w:hAnsi="微软雅黑" w:eastAsia="微软雅黑"/>
        </w:rPr>
        <w:t xml:space="preserve"> </w:t>
      </w:r>
    </w:p>
    <w:p>
      <w:pPr>
        <w:ind w:firstLine="420"/>
        <w:rPr>
          <w:rFonts w:ascii="微软雅黑" w:hAnsi="微软雅黑" w:eastAsia="微软雅黑"/>
          <w:sz w:val="18"/>
          <w:szCs w:val="18"/>
        </w:rPr>
      </w:pPr>
      <w:r>
        <w:rPr>
          <w:rFonts w:hint="eastAsia" w:ascii="微软雅黑" w:hAnsi="微软雅黑" w:eastAsia="微软雅黑"/>
          <w:sz w:val="18"/>
          <w:szCs w:val="18"/>
        </w:rPr>
        <w:t>&lt;uses-permission android:name="android.permission.BROADCAST_STICKY"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android:name="nolo.permission.ACCESS_SERVER"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android:name="android.permission.PACKAGE_USAGE_STATS"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android:name="android.permission.SYSTEM_ALERT_WINDOW"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android:name="android.permission.ACCESS_WIFI_STATE"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android:name="android.permission.INTERNET"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android:name="android.permission.ACCESS_NETWORK_STATE" /&gt;</w:t>
      </w:r>
    </w:p>
    <w:p>
      <w:pPr>
        <w:ind w:firstLine="360" w:firstLineChars="200"/>
        <w:rPr>
          <w:rFonts w:ascii="微软雅黑" w:hAnsi="微软雅黑" w:eastAsia="微软雅黑"/>
          <w:sz w:val="18"/>
          <w:szCs w:val="18"/>
        </w:rPr>
      </w:pPr>
      <w:r>
        <w:rPr>
          <w:rFonts w:hint="eastAsia" w:ascii="微软雅黑" w:hAnsi="微软雅黑" w:eastAsia="微软雅黑"/>
          <w:sz w:val="18"/>
          <w:szCs w:val="18"/>
        </w:rPr>
        <w:t>&lt;uses-permission android:name="com.android.launcher.permission.WRITE_SETTINGS" /&gt;</w:t>
      </w:r>
    </w:p>
    <w:p>
      <w:pPr>
        <w:ind w:firstLine="420" w:firstLineChars="0"/>
        <w:jc w:val="both"/>
        <w:rPr>
          <w:rFonts w:ascii="微软雅黑" w:hAnsi="微软雅黑" w:eastAsia="微软雅黑"/>
        </w:rPr>
      </w:pPr>
      <w:r>
        <w:rPr>
          <w:rFonts w:hint="eastAsia" w:ascii="微软雅黑" w:hAnsi="微软雅黑" w:eastAsia="微软雅黑"/>
          <w:sz w:val="18"/>
          <w:szCs w:val="18"/>
        </w:rPr>
        <w:t>&lt;uses-permission android:name="android.permission.WRITE_APN_SETTINGS" /&gt;</w:t>
      </w:r>
    </w:p>
    <w:p>
      <w:pPr>
        <w:ind w:firstLine="480" w:firstLineChars="200"/>
        <w:rPr>
          <w:rFonts w:hint="eastAsia" w:ascii="微软雅黑" w:hAnsi="微软雅黑" w:eastAsia="微软雅黑"/>
          <w:lang w:val="en-US" w:eastAsia="zh-CN"/>
        </w:rPr>
      </w:pPr>
      <w:r>
        <w:rPr>
          <w:rStyle w:val="24"/>
          <w:rFonts w:ascii="微软雅黑" w:hAnsi="微软雅黑" w:eastAsia="微软雅黑" w:cs="黑体"/>
        </w:rPr>
        <w:t>Add the following scripts in</w:t>
      </w:r>
      <w:r>
        <w:rPr>
          <w:rStyle w:val="24"/>
          <w:rFonts w:hint="eastAsia" w:ascii="微软雅黑" w:hAnsi="微软雅黑" w:eastAsia="微软雅黑" w:cs="黑体"/>
          <w:lang w:val="en-US" w:eastAsia="zh-CN"/>
        </w:rPr>
        <w:t xml:space="preserve"> A</w:t>
      </w:r>
      <w:r>
        <w:rPr>
          <w:rFonts w:hint="eastAsia" w:ascii="微软雅黑" w:hAnsi="微软雅黑" w:eastAsia="微软雅黑"/>
          <w:lang w:val="en-US" w:eastAsia="zh-CN"/>
        </w:rPr>
        <w:t>pplication：</w:t>
      </w:r>
    </w:p>
    <w:p>
      <w:pPr>
        <w:ind w:firstLine="370"/>
        <w:jc w:val="both"/>
        <w:rPr>
          <w:rFonts w:hint="eastAsia" w:ascii="微软雅黑" w:hAnsi="微软雅黑" w:eastAsia="微软雅黑"/>
          <w:sz w:val="18"/>
          <w:szCs w:val="18"/>
        </w:rPr>
      </w:pPr>
      <w:r>
        <w:rPr>
          <w:rFonts w:hint="eastAsia" w:ascii="微软雅黑" w:hAnsi="微软雅黑" w:eastAsia="微软雅黑"/>
          <w:sz w:val="18"/>
          <w:szCs w:val="18"/>
        </w:rPr>
        <w:t>&lt;meta-data android:name="com.picovr.type" android:value="vr"/&gt;</w:t>
      </w:r>
    </w:p>
    <w:p>
      <w:pPr>
        <w:ind w:firstLine="370"/>
        <w:jc w:val="both"/>
        <w:rPr>
          <w:rFonts w:hint="eastAsia" w:ascii="微软雅黑" w:hAnsi="微软雅黑" w:eastAsia="微软雅黑"/>
          <w:sz w:val="18"/>
          <w:szCs w:val="18"/>
          <w:lang w:val="en-US" w:eastAsia="zh-CN"/>
        </w:rPr>
      </w:pPr>
    </w:p>
    <w:p>
      <w:pPr>
        <w:ind w:firstLine="480" w:firstLineChars="200"/>
        <w:rPr>
          <w:rFonts w:hint="eastAsia" w:ascii="微软雅黑" w:hAnsi="微软雅黑" w:eastAsia="微软雅黑"/>
          <w:lang w:val="en-US" w:eastAsia="zh-CN"/>
        </w:rPr>
      </w:pPr>
      <w:r>
        <w:rPr>
          <w:rStyle w:val="24"/>
          <w:rFonts w:ascii="微软雅黑" w:hAnsi="微软雅黑" w:eastAsia="微软雅黑" w:cs="黑体"/>
        </w:rPr>
        <w:t>Add the following scripts in</w:t>
      </w:r>
      <w:r>
        <w:rPr>
          <w:rStyle w:val="24"/>
          <w:rFonts w:hint="eastAsia" w:ascii="微软雅黑" w:hAnsi="微软雅黑" w:eastAsia="微软雅黑" w:cs="黑体"/>
          <w:lang w:val="en-US" w:eastAsia="zh-CN"/>
        </w:rPr>
        <w:t xml:space="preserve"> A</w:t>
      </w:r>
      <w:r>
        <w:rPr>
          <w:rFonts w:hint="eastAsia" w:ascii="微软雅黑" w:hAnsi="微软雅黑" w:eastAsia="微软雅黑"/>
          <w:lang w:val="en-US" w:eastAsia="zh-CN"/>
        </w:rPr>
        <w:t>ctivity：</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w:t>
      </w:r>
      <w:r>
        <w:rPr>
          <w:rFonts w:hint="eastAsia" w:ascii="微软雅黑" w:hAnsi="微软雅黑" w:eastAsia="微软雅黑"/>
          <w:sz w:val="18"/>
          <w:szCs w:val="18"/>
          <w:lang w:val="en-US" w:eastAsia="zh-CN"/>
        </w:rPr>
        <w:t xml:space="preserve">    </w:t>
      </w:r>
      <w:r>
        <w:rPr>
          <w:rFonts w:hint="eastAsia" w:ascii="微软雅黑" w:hAnsi="微软雅黑" w:eastAsia="微软雅黑"/>
          <w:sz w:val="18"/>
          <w:szCs w:val="18"/>
        </w:rPr>
        <w:t>&lt;intent-filter&gt;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&lt;action android:name="android.intent.action.NOLOHOME" /&gt;</w:t>
      </w:r>
    </w:p>
    <w:p>
      <w:pPr>
        <w:jc w:val="both"/>
        <w:rPr>
          <w:rFonts w:hint="eastAsia" w:ascii="微软雅黑" w:hAnsi="微软雅黑" w:eastAsia="微软雅黑"/>
          <w:sz w:val="18"/>
          <w:szCs w:val="18"/>
        </w:rPr>
      </w:pPr>
      <w:r>
        <w:rPr>
          <w:rFonts w:hint="eastAsia" w:ascii="微软雅黑" w:hAnsi="微软雅黑" w:eastAsia="微软雅黑"/>
          <w:sz w:val="18"/>
          <w:szCs w:val="18"/>
        </w:rPr>
        <w:t xml:space="preserve">          &lt;category android:name="android.intent.category.DEFAULT" /&gt;</w:t>
      </w:r>
    </w:p>
    <w:p>
      <w:pPr>
        <w:jc w:val="both"/>
        <w:rPr>
          <w:rFonts w:hint="eastAsia" w:ascii="微软雅黑" w:hAnsi="微软雅黑" w:eastAsia="微软雅黑"/>
          <w:sz w:val="18"/>
          <w:szCs w:val="18"/>
          <w:lang w:val="en-US" w:eastAsia="zh-CN"/>
        </w:rPr>
      </w:pPr>
      <w:r>
        <w:rPr>
          <w:rFonts w:hint="eastAsia" w:ascii="微软雅黑" w:hAnsi="微软雅黑" w:eastAsia="微软雅黑"/>
          <w:sz w:val="18"/>
          <w:szCs w:val="18"/>
        </w:rPr>
        <w:t xml:space="preserve">        &lt;/intent-filter&gt;</w:t>
      </w:r>
    </w:p>
    <w:p>
      <w:pPr>
        <w:jc w:val="center"/>
        <w:rPr>
          <w:rFonts w:ascii="微软雅黑" w:hAnsi="微软雅黑" w:eastAsia="微软雅黑"/>
        </w:rPr>
      </w:pPr>
    </w:p>
    <w:p>
      <w:pPr>
        <w:pStyle w:val="3"/>
        <w:rPr>
          <w:rFonts w:ascii="微软雅黑" w:hAnsi="微软雅黑" w:eastAsia="微软雅黑"/>
        </w:rPr>
      </w:pPr>
      <w:bookmarkStart w:id="20" w:name="_Toc16110"/>
      <w:r>
        <w:rPr>
          <w:rFonts w:ascii="微软雅黑" w:hAnsi="微软雅黑" w:eastAsia="微软雅黑"/>
          <w:lang w:val="zh-TW" w:eastAsia="zh-TW"/>
        </w:rPr>
        <w:t>Reset Orientation</w:t>
      </w:r>
      <w:bookmarkEnd w:id="20"/>
    </w:p>
    <w:p>
      <w:pPr>
        <w:ind w:firstLine="480" w:firstLineChars="200"/>
        <w:rPr>
          <w:rFonts w:ascii="微软雅黑" w:hAnsi="微软雅黑" w:eastAsia="微软雅黑"/>
        </w:rPr>
      </w:pPr>
      <w:r>
        <w:rPr>
          <w:rFonts w:ascii="微软雅黑" w:hAnsi="微软雅黑" w:eastAsia="微软雅黑"/>
          <w:lang w:val="zh-TW" w:eastAsia="zh-TW"/>
        </w:rPr>
        <w:t>Upon starting a game, if the forward direction in the game does not point towards Nolo Base Station, or the controller orientation seems a little odd, you may need to reset orientation by doing the following: Put on your headset, face the Nolo Base Station, point both controllers towards the Nolo Base Station, then double click the power button on either controller.</w:t>
      </w:r>
    </w:p>
    <w:p>
      <w:pPr>
        <w:pStyle w:val="3"/>
        <w:rPr>
          <w:rFonts w:ascii="微软雅黑" w:hAnsi="微软雅黑" w:eastAsia="微软雅黑"/>
        </w:rPr>
      </w:pPr>
      <w:bookmarkStart w:id="21" w:name="_Toc1999"/>
      <w:r>
        <w:rPr>
          <w:rStyle w:val="24"/>
          <w:rFonts w:ascii="微软雅黑" w:hAnsi="微软雅黑" w:eastAsia="微软雅黑" w:cs="黑体"/>
          <w:lang w:val="zh-TW" w:eastAsia="zh-TW"/>
        </w:rPr>
        <w:t>Set Turn-around Key</w:t>
      </w:r>
      <w:bookmarkEnd w:id="21"/>
    </w:p>
    <w:p>
      <w:pPr>
        <w:ind w:firstLine="480" w:firstLineChars="200"/>
        <w:rPr>
          <w:rFonts w:ascii="微软雅黑" w:hAnsi="微软雅黑" w:eastAsia="微软雅黑"/>
        </w:rPr>
      </w:pPr>
      <w:r>
        <w:rPr>
          <w:rStyle w:val="24"/>
          <w:rFonts w:ascii="微软雅黑" w:hAnsi="微软雅黑" w:eastAsia="微软雅黑"/>
          <w:lang w:val="zh-TW" w:eastAsia="zh-TW"/>
        </w:rPr>
        <w:t>You may assign a button on the controller to be a “turn-around” hotkey as shown in the figure. When you’re in a game, you can double click that button to turn your view angle by 180 degrees</w:t>
      </w:r>
      <w:r>
        <w:rPr>
          <w:rStyle w:val="24"/>
          <w:rFonts w:ascii="微软雅黑" w:hAnsi="微软雅黑" w:eastAsia="微软雅黑"/>
        </w:rPr>
        <w:t xml:space="preserve"> </w:t>
      </w:r>
      <w:r>
        <w:rPr>
          <w:rStyle w:val="24"/>
          <w:rFonts w:ascii="微软雅黑" w:hAnsi="微软雅黑" w:eastAsia="微软雅黑"/>
          <w:lang w:val="zh-TW" w:eastAsia="zh-TW"/>
        </w:rPr>
        <w:t>in an instant(</w:t>
      </w:r>
      <w:r>
        <w:rPr>
          <w:rStyle w:val="24"/>
          <w:rFonts w:hint="eastAsia" w:ascii="微软雅黑" w:hAnsi="微软雅黑" w:eastAsia="微软雅黑"/>
          <w:lang w:val="zh-TW" w:eastAsia="zh-TW"/>
        </w:rPr>
        <w:t xml:space="preserve"> figure</w:t>
      </w:r>
      <w:r>
        <w:rPr>
          <w:rStyle w:val="24"/>
          <w:rFonts w:ascii="微软雅黑" w:hAnsi="微软雅黑" w:eastAsia="微软雅黑"/>
          <w:lang w:val="zh-TW" w:eastAsia="zh-TW"/>
        </w:rPr>
        <w:t xml:space="preserve"> 4).</w:t>
      </w: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rPr>
          <w:rFonts w:ascii="微软雅黑" w:hAnsi="微软雅黑" w:eastAsia="微软雅黑"/>
        </w:rPr>
      </w:pPr>
    </w:p>
    <w:p>
      <w:pPr>
        <w:ind w:firstLine="480" w:firstLineChars="200"/>
        <w:jc w:val="center"/>
        <w:rPr>
          <w:rFonts w:ascii="微软雅黑" w:hAnsi="微软雅黑" w:eastAsia="微软雅黑"/>
        </w:rPr>
      </w:pPr>
      <w:r>
        <w:rPr>
          <w:rFonts w:ascii="微软雅黑" w:hAnsi="微软雅黑" w:eastAsia="微软雅黑"/>
        </w:rPr>
        <w:drawing>
          <wp:inline distT="0" distB="0" distL="114300" distR="114300">
            <wp:extent cx="2636520" cy="71628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2636520" cy="716280"/>
                    </a:xfrm>
                    <a:prstGeom prst="rect">
                      <a:avLst/>
                    </a:prstGeom>
                    <a:noFill/>
                    <a:ln w="9525">
                      <a:noFill/>
                    </a:ln>
                  </pic:spPr>
                </pic:pic>
              </a:graphicData>
            </a:graphic>
          </wp:inline>
        </w:drawing>
      </w:r>
    </w:p>
    <w:p>
      <w:pPr>
        <w:ind w:firstLine="480" w:firstLineChars="200"/>
        <w:jc w:val="center"/>
        <w:rPr>
          <w:rFonts w:ascii="微软雅黑" w:hAnsi="微软雅黑" w:eastAsia="微软雅黑"/>
        </w:rPr>
      </w:pPr>
      <w:r>
        <w:rPr>
          <w:rStyle w:val="24"/>
          <w:rFonts w:hint="eastAsia" w:ascii="微软雅黑" w:hAnsi="微软雅黑" w:eastAsia="微软雅黑"/>
          <w:lang w:val="zh-TW" w:eastAsia="zh-TW"/>
        </w:rPr>
        <w:t>figure</w:t>
      </w:r>
      <w:r>
        <w:rPr>
          <w:rStyle w:val="24"/>
          <w:rFonts w:ascii="微软雅黑" w:hAnsi="微软雅黑" w:eastAsia="微软雅黑"/>
          <w:lang w:val="zh-TW" w:eastAsia="zh-TW"/>
        </w:rPr>
        <w:t xml:space="preserve"> 4</w:t>
      </w:r>
    </w:p>
    <w:sectPr>
      <w:headerReference r:id="rId3" w:type="default"/>
      <w:footerReference r:id="rId4" w:type="default"/>
      <w:pgSz w:w="11900" w:h="16840"/>
      <w:pgMar w:top="1440" w:right="1800" w:bottom="1440" w:left="1800" w:header="1531" w:footer="1474"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0" distR="0">
          <wp:extent cx="5270500" cy="594995"/>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270500" cy="594995"/>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rFonts w:hint="eastAsia"/>
      </w:rPr>
      <w:drawing>
        <wp:inline distT="0" distB="0" distL="0" distR="0">
          <wp:extent cx="5270500" cy="355600"/>
          <wp:effectExtent l="0" t="0" r="12700" b="0"/>
          <wp:docPr id="2" name="图片 2" descr="/Users/x/Desktop/接/人力/人力 行政 杂七杂八/Word 模板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sers/x/Desktop/接/人力/人力 行政 杂七杂八/Word 模板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70500" cy="355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3AE323"/>
    <w:multiLevelType w:val="singleLevel"/>
    <w:tmpl w:val="A73AE323"/>
    <w:lvl w:ilvl="0" w:tentative="0">
      <w:start w:val="4"/>
      <w:numFmt w:val="decimal"/>
      <w:suff w:val="space"/>
      <w:lvlText w:val="%1)"/>
      <w:lvlJc w:val="left"/>
    </w:lvl>
  </w:abstractNum>
  <w:abstractNum w:abstractNumId="1">
    <w:nsid w:val="6ABC0AEF"/>
    <w:multiLevelType w:val="multilevel"/>
    <w:tmpl w:val="6ABC0AEF"/>
    <w:lvl w:ilvl="0" w:tentative="0">
      <w:start w:val="1"/>
      <w:numFmt w:val="decimal"/>
      <w:pStyle w:val="2"/>
      <w:lvlText w:val="%1."/>
      <w:lvlJc w:val="left"/>
      <w:pPr>
        <w:ind w:left="420" w:hanging="420"/>
      </w:pPr>
    </w:lvl>
    <w:lvl w:ilvl="1" w:tentative="0">
      <w:start w:val="1"/>
      <w:numFmt w:val="decimal"/>
      <w:pStyle w:val="3"/>
      <w:isLgl/>
      <w:lvlText w:val="%1.%2"/>
      <w:lvlJc w:val="left"/>
      <w:pPr>
        <w:ind w:left="720" w:hanging="720"/>
      </w:pPr>
      <w:rPr>
        <w:rFonts w:hint="default" w:ascii="黑体" w:hAnsi="黑体" w:cs="黑体" w:eastAsiaTheme="minorEastAsia"/>
      </w:rPr>
    </w:lvl>
    <w:lvl w:ilvl="2" w:tentative="0">
      <w:start w:val="1"/>
      <w:numFmt w:val="decimal"/>
      <w:isLgl/>
      <w:lvlText w:val="%1.%2.%3"/>
      <w:lvlJc w:val="left"/>
      <w:pPr>
        <w:ind w:left="720" w:hanging="720"/>
      </w:pPr>
      <w:rPr>
        <w:rFonts w:hint="default" w:ascii="黑体" w:hAnsi="黑体" w:cs="黑体" w:eastAsiaTheme="minorEastAsia"/>
      </w:rPr>
    </w:lvl>
    <w:lvl w:ilvl="3" w:tentative="0">
      <w:start w:val="1"/>
      <w:numFmt w:val="decimal"/>
      <w:isLgl/>
      <w:lvlText w:val="%1.%2.%3.%4"/>
      <w:lvlJc w:val="left"/>
      <w:pPr>
        <w:ind w:left="1080" w:hanging="1080"/>
      </w:pPr>
      <w:rPr>
        <w:rFonts w:hint="default" w:ascii="黑体" w:hAnsi="黑体" w:cs="黑体" w:eastAsiaTheme="minorEastAsia"/>
      </w:rPr>
    </w:lvl>
    <w:lvl w:ilvl="4" w:tentative="0">
      <w:start w:val="1"/>
      <w:numFmt w:val="decimal"/>
      <w:isLgl/>
      <w:lvlText w:val="%1.%2.%3.%4.%5"/>
      <w:lvlJc w:val="left"/>
      <w:pPr>
        <w:ind w:left="1440" w:hanging="1440"/>
      </w:pPr>
      <w:rPr>
        <w:rFonts w:hint="default" w:ascii="黑体" w:hAnsi="黑体" w:cs="黑体" w:eastAsiaTheme="minorEastAsia"/>
      </w:rPr>
    </w:lvl>
    <w:lvl w:ilvl="5" w:tentative="0">
      <w:start w:val="1"/>
      <w:numFmt w:val="decimal"/>
      <w:isLgl/>
      <w:lvlText w:val="%1.%2.%3.%4.%5.%6"/>
      <w:lvlJc w:val="left"/>
      <w:pPr>
        <w:ind w:left="1800" w:hanging="1800"/>
      </w:pPr>
      <w:rPr>
        <w:rFonts w:hint="default" w:ascii="黑体" w:hAnsi="黑体" w:cs="黑体" w:eastAsiaTheme="minorEastAsia"/>
      </w:rPr>
    </w:lvl>
    <w:lvl w:ilvl="6" w:tentative="0">
      <w:start w:val="1"/>
      <w:numFmt w:val="decimal"/>
      <w:isLgl/>
      <w:lvlText w:val="%1.%2.%3.%4.%5.%6.%7"/>
      <w:lvlJc w:val="left"/>
      <w:pPr>
        <w:ind w:left="1800" w:hanging="1800"/>
      </w:pPr>
      <w:rPr>
        <w:rFonts w:hint="default" w:ascii="黑体" w:hAnsi="黑体" w:cs="黑体" w:eastAsiaTheme="minorEastAsia"/>
      </w:rPr>
    </w:lvl>
    <w:lvl w:ilvl="7" w:tentative="0">
      <w:start w:val="1"/>
      <w:numFmt w:val="decimal"/>
      <w:isLgl/>
      <w:lvlText w:val="%1.%2.%3.%4.%5.%6.%7.%8"/>
      <w:lvlJc w:val="left"/>
      <w:pPr>
        <w:ind w:left="2160" w:hanging="2160"/>
      </w:pPr>
      <w:rPr>
        <w:rFonts w:hint="default" w:ascii="黑体" w:hAnsi="黑体" w:cs="黑体" w:eastAsiaTheme="minorEastAsia"/>
      </w:rPr>
    </w:lvl>
    <w:lvl w:ilvl="8" w:tentative="0">
      <w:start w:val="1"/>
      <w:numFmt w:val="decimal"/>
      <w:isLgl/>
      <w:lvlText w:val="%1.%2.%3.%4.%5.%6.%7.%8.%9"/>
      <w:lvlJc w:val="left"/>
      <w:pPr>
        <w:ind w:left="2520" w:hanging="2520"/>
      </w:pPr>
      <w:rPr>
        <w:rFonts w:hint="default" w:ascii="黑体" w:hAnsi="黑体" w:cs="黑体" w:eastAsiaTheme="minor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A"/>
    <w:rsid w:val="00010199"/>
    <w:rsid w:val="00114B74"/>
    <w:rsid w:val="0018102E"/>
    <w:rsid w:val="00286358"/>
    <w:rsid w:val="00312DAE"/>
    <w:rsid w:val="00490D8B"/>
    <w:rsid w:val="005243A8"/>
    <w:rsid w:val="005E4AB0"/>
    <w:rsid w:val="00641B3A"/>
    <w:rsid w:val="00741C17"/>
    <w:rsid w:val="0082362B"/>
    <w:rsid w:val="0087470D"/>
    <w:rsid w:val="009B2840"/>
    <w:rsid w:val="00A36107"/>
    <w:rsid w:val="00A96582"/>
    <w:rsid w:val="00B43907"/>
    <w:rsid w:val="00BA61CE"/>
    <w:rsid w:val="00EC764F"/>
    <w:rsid w:val="01151D9C"/>
    <w:rsid w:val="022F566E"/>
    <w:rsid w:val="02634F88"/>
    <w:rsid w:val="03E87F53"/>
    <w:rsid w:val="047443F3"/>
    <w:rsid w:val="04A34F8C"/>
    <w:rsid w:val="05107126"/>
    <w:rsid w:val="07422B09"/>
    <w:rsid w:val="07F238D6"/>
    <w:rsid w:val="080A5D44"/>
    <w:rsid w:val="093B39D8"/>
    <w:rsid w:val="09AD6344"/>
    <w:rsid w:val="0C6B4784"/>
    <w:rsid w:val="0D306804"/>
    <w:rsid w:val="0DD80E92"/>
    <w:rsid w:val="0E0B7A9D"/>
    <w:rsid w:val="0E2F78E9"/>
    <w:rsid w:val="0E7D437F"/>
    <w:rsid w:val="0F2F27B1"/>
    <w:rsid w:val="10430B3C"/>
    <w:rsid w:val="10A44FAC"/>
    <w:rsid w:val="11360630"/>
    <w:rsid w:val="13F923F0"/>
    <w:rsid w:val="141D57DE"/>
    <w:rsid w:val="14377585"/>
    <w:rsid w:val="14B35727"/>
    <w:rsid w:val="152A41B3"/>
    <w:rsid w:val="156A12BF"/>
    <w:rsid w:val="1582012B"/>
    <w:rsid w:val="163B7225"/>
    <w:rsid w:val="1678730C"/>
    <w:rsid w:val="176416EF"/>
    <w:rsid w:val="18383CD7"/>
    <w:rsid w:val="18EA680F"/>
    <w:rsid w:val="194000E4"/>
    <w:rsid w:val="197375D1"/>
    <w:rsid w:val="19F6598C"/>
    <w:rsid w:val="1A0E78D0"/>
    <w:rsid w:val="1A207187"/>
    <w:rsid w:val="1A2D66CC"/>
    <w:rsid w:val="1A444083"/>
    <w:rsid w:val="1AA44990"/>
    <w:rsid w:val="1AE34A46"/>
    <w:rsid w:val="1B2567D8"/>
    <w:rsid w:val="1C0F12F8"/>
    <w:rsid w:val="1DA71B6E"/>
    <w:rsid w:val="1DCF07BE"/>
    <w:rsid w:val="1DD069A1"/>
    <w:rsid w:val="1DD10E83"/>
    <w:rsid w:val="1EEF28EA"/>
    <w:rsid w:val="1F3912B6"/>
    <w:rsid w:val="1FBF5BF3"/>
    <w:rsid w:val="200F1A58"/>
    <w:rsid w:val="202F4225"/>
    <w:rsid w:val="20E12C41"/>
    <w:rsid w:val="217B2D9D"/>
    <w:rsid w:val="21BB7E81"/>
    <w:rsid w:val="21FA0977"/>
    <w:rsid w:val="220D0C3D"/>
    <w:rsid w:val="238F1B7D"/>
    <w:rsid w:val="239C5B07"/>
    <w:rsid w:val="23F2016A"/>
    <w:rsid w:val="24BA2AAC"/>
    <w:rsid w:val="2566799A"/>
    <w:rsid w:val="25D1795B"/>
    <w:rsid w:val="25EE021C"/>
    <w:rsid w:val="26F55403"/>
    <w:rsid w:val="27A50008"/>
    <w:rsid w:val="27DA0519"/>
    <w:rsid w:val="2942030F"/>
    <w:rsid w:val="29A219F2"/>
    <w:rsid w:val="2A4572DF"/>
    <w:rsid w:val="2DD71455"/>
    <w:rsid w:val="2F236A39"/>
    <w:rsid w:val="2F327C4A"/>
    <w:rsid w:val="2F9376F8"/>
    <w:rsid w:val="2FB7110D"/>
    <w:rsid w:val="301125F2"/>
    <w:rsid w:val="3070769A"/>
    <w:rsid w:val="30A9603D"/>
    <w:rsid w:val="315B4F97"/>
    <w:rsid w:val="31A00CE6"/>
    <w:rsid w:val="33443FD1"/>
    <w:rsid w:val="335313AD"/>
    <w:rsid w:val="33DD76A8"/>
    <w:rsid w:val="340E3D16"/>
    <w:rsid w:val="353B5B7E"/>
    <w:rsid w:val="360D3620"/>
    <w:rsid w:val="362125C5"/>
    <w:rsid w:val="366C63A8"/>
    <w:rsid w:val="36FF686E"/>
    <w:rsid w:val="384234A9"/>
    <w:rsid w:val="389334E6"/>
    <w:rsid w:val="398C6EAF"/>
    <w:rsid w:val="39CA1828"/>
    <w:rsid w:val="39EC2C1A"/>
    <w:rsid w:val="3A103841"/>
    <w:rsid w:val="3C9F04B0"/>
    <w:rsid w:val="3D243E79"/>
    <w:rsid w:val="3D527CCA"/>
    <w:rsid w:val="3DF2474F"/>
    <w:rsid w:val="3E84784A"/>
    <w:rsid w:val="40990CD6"/>
    <w:rsid w:val="41513F60"/>
    <w:rsid w:val="41AA4F6D"/>
    <w:rsid w:val="422020BF"/>
    <w:rsid w:val="42987ADF"/>
    <w:rsid w:val="42A8459D"/>
    <w:rsid w:val="46D82FDE"/>
    <w:rsid w:val="47726ABE"/>
    <w:rsid w:val="47D75FD7"/>
    <w:rsid w:val="47DB7507"/>
    <w:rsid w:val="47EF742B"/>
    <w:rsid w:val="484710B6"/>
    <w:rsid w:val="48C6491B"/>
    <w:rsid w:val="497725D2"/>
    <w:rsid w:val="4BDA7333"/>
    <w:rsid w:val="4CFA3FC8"/>
    <w:rsid w:val="4FB73850"/>
    <w:rsid w:val="4FB91A90"/>
    <w:rsid w:val="503D5FE4"/>
    <w:rsid w:val="508C142A"/>
    <w:rsid w:val="51FE446C"/>
    <w:rsid w:val="5265255F"/>
    <w:rsid w:val="53695735"/>
    <w:rsid w:val="53750A2C"/>
    <w:rsid w:val="54F91760"/>
    <w:rsid w:val="555C7557"/>
    <w:rsid w:val="566501D2"/>
    <w:rsid w:val="572D2724"/>
    <w:rsid w:val="57424172"/>
    <w:rsid w:val="578C7B34"/>
    <w:rsid w:val="5A127855"/>
    <w:rsid w:val="5A15302D"/>
    <w:rsid w:val="5B6B2CA6"/>
    <w:rsid w:val="5C4320E6"/>
    <w:rsid w:val="5CE17770"/>
    <w:rsid w:val="60ED2977"/>
    <w:rsid w:val="613B5098"/>
    <w:rsid w:val="61B16906"/>
    <w:rsid w:val="61C7305E"/>
    <w:rsid w:val="62346ABD"/>
    <w:rsid w:val="63595DAF"/>
    <w:rsid w:val="636C21C5"/>
    <w:rsid w:val="65795F7B"/>
    <w:rsid w:val="65D73706"/>
    <w:rsid w:val="663A0A9C"/>
    <w:rsid w:val="676261BB"/>
    <w:rsid w:val="68367C81"/>
    <w:rsid w:val="68CA5905"/>
    <w:rsid w:val="6970018A"/>
    <w:rsid w:val="698A7F7A"/>
    <w:rsid w:val="6A47591A"/>
    <w:rsid w:val="6B2D28E4"/>
    <w:rsid w:val="6D827C48"/>
    <w:rsid w:val="6D856316"/>
    <w:rsid w:val="6EA46546"/>
    <w:rsid w:val="6EB61216"/>
    <w:rsid w:val="6F096DF6"/>
    <w:rsid w:val="6F10168B"/>
    <w:rsid w:val="704B6165"/>
    <w:rsid w:val="70B3531A"/>
    <w:rsid w:val="7288321F"/>
    <w:rsid w:val="74F531BE"/>
    <w:rsid w:val="76207B2E"/>
    <w:rsid w:val="77AA399F"/>
    <w:rsid w:val="77B864F1"/>
    <w:rsid w:val="77F264E4"/>
    <w:rsid w:val="783E6BE2"/>
    <w:rsid w:val="78F032B4"/>
    <w:rsid w:val="7A195DA0"/>
    <w:rsid w:val="7A4E4A77"/>
    <w:rsid w:val="7A762663"/>
    <w:rsid w:val="7AB72664"/>
    <w:rsid w:val="7B0378F8"/>
    <w:rsid w:val="7C220E85"/>
    <w:rsid w:val="7C48456E"/>
    <w:rsid w:val="7C762D47"/>
    <w:rsid w:val="7C7954A5"/>
    <w:rsid w:val="7F9533CA"/>
    <w:rsid w:val="7F970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7"/>
    <w:qFormat/>
    <w:uiPriority w:val="9"/>
    <w:pPr>
      <w:keepNext/>
      <w:keepLines/>
      <w:numPr>
        <w:ilvl w:val="0"/>
        <w:numId w:val="1"/>
      </w:numPr>
      <w:spacing w:before="340" w:after="330" w:line="576" w:lineRule="auto"/>
      <w:outlineLvl w:val="0"/>
    </w:pPr>
    <w:rPr>
      <w:b/>
      <w:kern w:val="44"/>
      <w:sz w:val="44"/>
    </w:rPr>
  </w:style>
  <w:style w:type="paragraph" w:styleId="3">
    <w:name w:val="heading 2"/>
    <w:basedOn w:val="1"/>
    <w:next w:val="1"/>
    <w:link w:val="18"/>
    <w:unhideWhenUsed/>
    <w:qFormat/>
    <w:uiPriority w:val="9"/>
    <w:pPr>
      <w:keepNext/>
      <w:keepLines/>
      <w:numPr>
        <w:ilvl w:val="1"/>
        <w:numId w:val="1"/>
      </w:numPr>
      <w:spacing w:before="260" w:after="260" w:line="413" w:lineRule="auto"/>
      <w:outlineLvl w:val="1"/>
    </w:pPr>
    <w:rPr>
      <w:rFonts w:ascii="Arial" w:hAnsi="Arial" w:eastAsia="黑体"/>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5">
    <w:name w:val="annotation text"/>
    <w:semiHidden/>
    <w:unhideWhenUsed/>
    <w:qFormat/>
    <w:uiPriority w:val="99"/>
    <w:rPr>
      <w:rFonts w:asciiTheme="minorHAnsi" w:hAnsiTheme="minorHAnsi" w:eastAsiaTheme="minorEastAsia" w:cstheme="minorBidi"/>
      <w:lang w:val="en-US" w:eastAsia="zh-CN" w:bidi="ar-SA"/>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1">
    <w:name w:val="Table Grid"/>
    <w:basedOn w:val="10"/>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semiHidden/>
    <w:unhideWhenUsed/>
    <w:qFormat/>
    <w:uiPriority w:val="99"/>
    <w:rPr>
      <w:sz w:val="16"/>
      <w:szCs w:val="16"/>
    </w:rPr>
  </w:style>
  <w:style w:type="character" w:customStyle="1" w:styleId="15">
    <w:name w:val="页眉 字符"/>
    <w:basedOn w:val="12"/>
    <w:link w:val="7"/>
    <w:qFormat/>
    <w:uiPriority w:val="99"/>
    <w:rPr>
      <w:sz w:val="18"/>
      <w:szCs w:val="18"/>
    </w:rPr>
  </w:style>
  <w:style w:type="character" w:customStyle="1" w:styleId="16">
    <w:name w:val="页脚 字符"/>
    <w:basedOn w:val="12"/>
    <w:link w:val="6"/>
    <w:qFormat/>
    <w:uiPriority w:val="99"/>
    <w:rPr>
      <w:sz w:val="18"/>
      <w:szCs w:val="18"/>
    </w:rPr>
  </w:style>
  <w:style w:type="character" w:customStyle="1" w:styleId="17">
    <w:name w:val="标题 1 字符"/>
    <w:basedOn w:val="12"/>
    <w:link w:val="2"/>
    <w:qFormat/>
    <w:uiPriority w:val="9"/>
    <w:rPr>
      <w:b/>
      <w:kern w:val="44"/>
      <w:sz w:val="44"/>
    </w:rPr>
  </w:style>
  <w:style w:type="character" w:customStyle="1" w:styleId="18">
    <w:name w:val="标题 2 字符"/>
    <w:basedOn w:val="12"/>
    <w:link w:val="3"/>
    <w:qFormat/>
    <w:uiPriority w:val="9"/>
    <w:rPr>
      <w:rFonts w:ascii="Arial" w:hAnsi="Arial" w:eastAsia="黑体"/>
      <w:b/>
      <w:sz w:val="32"/>
    </w:rPr>
  </w:style>
  <w:style w:type="paragraph" w:customStyle="1" w:styleId="19">
    <w:name w:val="WPSOffice手动目录 1"/>
    <w:qFormat/>
    <w:uiPriority w:val="0"/>
    <w:rPr>
      <w:rFonts w:ascii="Times New Roman" w:hAnsi="Times New Roman" w:eastAsia="宋体" w:cs="Times New Roman"/>
      <w:kern w:val="0"/>
      <w:sz w:val="20"/>
      <w:szCs w:val="20"/>
      <w:lang w:val="en-US" w:eastAsia="zh-CN" w:bidi="ar-SA"/>
    </w:rPr>
  </w:style>
  <w:style w:type="paragraph" w:customStyle="1" w:styleId="20">
    <w:name w:val="WPSOffice手动目录 2"/>
    <w:qFormat/>
    <w:uiPriority w:val="0"/>
    <w:pPr>
      <w:ind w:left="200" w:leftChars="200"/>
    </w:pPr>
    <w:rPr>
      <w:rFonts w:ascii="Times New Roman" w:hAnsi="Times New Roman" w:eastAsia="宋体" w:cs="Times New Roman"/>
      <w:kern w:val="0"/>
      <w:sz w:val="20"/>
      <w:szCs w:val="20"/>
      <w:lang w:val="en-US" w:eastAsia="zh-CN" w:bidi="ar-SA"/>
    </w:rPr>
  </w:style>
  <w:style w:type="paragraph" w:customStyle="1" w:styleId="21">
    <w:name w:val="Normal0"/>
    <w:qFormat/>
    <w:uiPriority w:val="0"/>
    <w:rPr>
      <w:rFonts w:ascii="Times New Roman" w:hAnsi="Times New Roman" w:eastAsia="宋体" w:cs="Times New Roman"/>
      <w:kern w:val="0"/>
      <w:sz w:val="21"/>
      <w:szCs w:val="22"/>
      <w:lang w:val="en-US" w:eastAsia="en-US" w:bidi="ar-SA"/>
    </w:rPr>
  </w:style>
  <w:style w:type="paragraph" w:customStyle="1" w:styleId="22">
    <w:name w:val="列出段落1"/>
    <w:basedOn w:val="1"/>
    <w:qFormat/>
    <w:uiPriority w:val="34"/>
    <w:pPr>
      <w:ind w:firstLine="420" w:firstLineChars="200"/>
    </w:pPr>
  </w:style>
  <w:style w:type="paragraph" w:styleId="23">
    <w:name w:val="List Paragraph"/>
    <w:basedOn w:val="1"/>
    <w:qFormat/>
    <w:uiPriority w:val="99"/>
    <w:pPr>
      <w:ind w:firstLine="420" w:firstLineChars="200"/>
    </w:pPr>
  </w:style>
  <w:style w:type="character" w:customStyle="1" w:styleId="24">
    <w:name w:val="None"/>
    <w:qFormat/>
    <w:uiPriority w:val="0"/>
  </w:style>
  <w:style w:type="paragraph" w:customStyle="1" w:styleId="25">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1288</Words>
  <Characters>7342</Characters>
  <Lines>61</Lines>
  <Paragraphs>17</Paragraphs>
  <TotalTime>0</TotalTime>
  <ScaleCrop>false</ScaleCrop>
  <LinksUpToDate>false</LinksUpToDate>
  <CharactersWithSpaces>8613</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2018-03-30T08:29:00Z</dcterms:created>
  <dc:creator>office365</dc:creator>
  <cp:lastModifiedBy>Lyrobotix</cp:lastModifiedBy>
  <dcterms:modified xsi:type="dcterms:W3CDTF">2019-03-28T08:48:46Z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