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adjustRightInd w:val="0"/>
        <w:snapToGrid w:val="0"/>
        <w:spacing w:after="120" w:line="360" w:lineRule="auto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</w:p>
    <w:p>
      <w:pPr>
        <w:pStyle w:val="18"/>
        <w:adjustRightInd w:val="0"/>
        <w:snapToGrid w:val="0"/>
        <w:spacing w:after="120" w:line="360" w:lineRule="auto"/>
        <w:rPr>
          <w:rFonts w:ascii="微软雅黑" w:hAnsi="微软雅黑" w:eastAsia="微软雅黑"/>
          <w:b/>
          <w:sz w:val="52"/>
          <w:szCs w:val="52"/>
          <w:lang w:eastAsia="zh-CN"/>
        </w:rPr>
      </w:pPr>
    </w:p>
    <w:p>
      <w:pPr>
        <w:pStyle w:val="18"/>
        <w:adjustRightInd w:val="0"/>
        <w:snapToGrid w:val="0"/>
        <w:spacing w:after="120" w:line="360" w:lineRule="auto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  <w:r>
        <w:rPr>
          <w:rFonts w:ascii="微软雅黑" w:hAnsi="微软雅黑" w:eastAsia="微软雅黑"/>
          <w:b/>
          <w:sz w:val="52"/>
          <w:szCs w:val="52"/>
          <w:lang w:eastAsia="zh-CN"/>
        </w:rPr>
        <w:t xml:space="preserve">NOLO VR </w:t>
      </w: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>Unity</w:t>
      </w:r>
      <w:r>
        <w:rPr>
          <w:rFonts w:ascii="微软雅黑" w:hAnsi="微软雅黑" w:eastAsia="微软雅黑"/>
          <w:b/>
          <w:sz w:val="52"/>
          <w:szCs w:val="52"/>
          <w:lang w:eastAsia="zh-CN"/>
        </w:rPr>
        <w:t xml:space="preserve"> SDK</w:t>
      </w: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 xml:space="preserve"> </w:t>
      </w:r>
    </w:p>
    <w:p>
      <w:pPr>
        <w:pStyle w:val="18"/>
        <w:adjustRightInd w:val="0"/>
        <w:snapToGrid w:val="0"/>
        <w:spacing w:after="120" w:line="360" w:lineRule="auto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>接口说明</w:t>
      </w:r>
    </w:p>
    <w:p>
      <w:pPr>
        <w:adjustRightInd w:val="0"/>
        <w:snapToGrid w:val="0"/>
        <w:rPr>
          <w:rFonts w:ascii="微软雅黑" w:hAnsi="微软雅黑" w:eastAsia="微软雅黑"/>
          <w:sz w:val="44"/>
        </w:rPr>
      </w:pPr>
    </w:p>
    <w:p>
      <w:pPr>
        <w:adjustRightInd w:val="0"/>
        <w:snapToGrid w:val="0"/>
        <w:jc w:val="center"/>
        <w:rPr>
          <w:rFonts w:ascii="微软雅黑" w:hAnsi="微软雅黑" w:eastAsia="微软雅黑"/>
          <w:sz w:val="28"/>
        </w:rPr>
      </w:pPr>
    </w:p>
    <w:p>
      <w:pPr>
        <w:pStyle w:val="19"/>
        <w:adjustRightInd w:val="0"/>
        <w:snapToGrid w:val="0"/>
        <w:ind w:left="360" w:firstLine="0" w:firstLineChars="0"/>
        <w:rPr>
          <w:rFonts w:ascii="微软雅黑" w:hAnsi="微软雅黑" w:eastAsia="微软雅黑"/>
        </w:rPr>
      </w:pPr>
    </w:p>
    <w:p>
      <w:pPr>
        <w:pStyle w:val="19"/>
        <w:adjustRightInd w:val="0"/>
        <w:snapToGrid w:val="0"/>
        <w:ind w:firstLine="0" w:firstLineChars="0"/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 w:cs="微软雅黑"/>
          <w:b/>
          <w:bCs/>
          <w:sz w:val="52"/>
          <w:szCs w:val="52"/>
        </w:rPr>
      </w:pPr>
    </w:p>
    <w:p>
      <w:pPr>
        <w:jc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北京凌宇智控科技有限公司</w:t>
      </w:r>
    </w:p>
    <w:p>
      <w:pPr>
        <w:jc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2018年3月</w:t>
      </w:r>
    </w:p>
    <w:p>
      <w:pPr>
        <w:ind w:firstLine="420"/>
        <w:rPr>
          <w:rFonts w:ascii="微软雅黑" w:hAnsi="微软雅黑" w:eastAsia="微软雅黑"/>
        </w:rPr>
      </w:pPr>
    </w:p>
    <w:p>
      <w:pPr>
        <w:ind w:firstLine="420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rPr>
          <w:rFonts w:ascii="微软雅黑" w:hAnsi="微软雅黑" w:eastAsia="微软雅黑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473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0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0955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_Toc23323_WPSOffice_Level1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79473"/>
              <w:placeholder>
                <w:docPart w:val="{f7a32585-1c21-4060-b001-60b08484ecd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一、 简介</w:t>
              </w:r>
            </w:sdtContent>
          </w:sdt>
          <w:r>
            <w:rPr>
              <w:b/>
              <w:bCs/>
            </w:rPr>
            <w:tab/>
          </w:r>
          <w:bookmarkStart w:id="1" w:name="_Toc23323_WPSOffice_Level1Page"/>
          <w:r>
            <w:rPr>
              <w:b/>
              <w:bCs/>
            </w:rPr>
            <w:t>3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_Toc10955_WPSOffice_Level2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9473"/>
              <w:placeholder>
                <w:docPart w:val="{25cc150b-0caa-4726-a573-c8b5db6fb48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1.NOLO VR Unity SDK</w:t>
              </w:r>
            </w:sdtContent>
          </w:sdt>
          <w:r>
            <w:tab/>
          </w:r>
          <w:bookmarkStart w:id="2" w:name="_Toc10955_WPSOffice_Level2Page"/>
          <w:r>
            <w:t>3</w:t>
          </w:r>
          <w:bookmarkEnd w:id="2"/>
          <w: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_Toc10955_WPSOffice_Level1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79473"/>
              <w:placeholder>
                <w:docPart w:val="{f096a1d0-3179-4131-ae3c-1d912468750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二、 接入准备</w:t>
              </w:r>
            </w:sdtContent>
          </w:sdt>
          <w:r>
            <w:rPr>
              <w:b/>
              <w:bCs/>
            </w:rPr>
            <w:tab/>
          </w:r>
          <w:bookmarkStart w:id="3" w:name="_Toc10955_WPSOffice_Level1Page"/>
          <w:r>
            <w:rPr>
              <w:b/>
              <w:bCs/>
            </w:rPr>
            <w:t>3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_Toc26709_WPSOffice_Level1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79473"/>
              <w:placeholder>
                <w:docPart w:val="{e3d1a997-33e1-4d8d-aa5e-53ace7dbbd4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三、 使用说明</w:t>
              </w:r>
            </w:sdtContent>
          </w:sdt>
          <w:r>
            <w:rPr>
              <w:b/>
              <w:bCs/>
            </w:rPr>
            <w:tab/>
          </w:r>
          <w:bookmarkStart w:id="4" w:name="_Toc26709_WPSOffice_Level1Page"/>
          <w:r>
            <w:rPr>
              <w:b/>
              <w:bCs/>
            </w:rPr>
            <w:t>4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_Toc26709_WPSOffice_Level2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9473"/>
              <w:placeholder>
                <w:docPart w:val="{0213699b-c710-4573-ba0b-0f29d0afda2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1. </w:t>
              </w:r>
              <w:r>
                <w:rPr>
                  <w:rFonts w:hint="eastAsia" w:ascii="微软雅黑" w:hAnsi="微软雅黑" w:eastAsia="微软雅黑" w:cstheme="minorBidi"/>
                </w:rPr>
                <w:t>快速入门</w:t>
              </w:r>
            </w:sdtContent>
          </w:sdt>
          <w:r>
            <w:tab/>
          </w:r>
          <w:bookmarkStart w:id="5" w:name="_Toc26709_WPSOffice_Level2Page"/>
          <w:r>
            <w:t>4</w:t>
          </w:r>
          <w:bookmarkEnd w:id="5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_Toc16292_WPSOffice_Level2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9473"/>
              <w:placeholder>
                <w:docPart w:val="{a7b370bb-edd5-49ee-a607-339db3f8281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2. 调试说明</w:t>
              </w:r>
            </w:sdtContent>
          </w:sdt>
          <w:r>
            <w:tab/>
          </w:r>
          <w:bookmarkStart w:id="6" w:name="_Toc16292_WPSOffice_Level2Page"/>
          <w:r>
            <w:t>5</w:t>
          </w:r>
          <w:bookmarkEnd w:id="6"/>
          <w: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_Toc16292_WPSOffice_Level1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79473"/>
              <w:placeholder>
                <w:docPart w:val="{7af56185-f199-4ff4-b4a2-67b3c95f093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四、 接口说明</w:t>
              </w:r>
            </w:sdtContent>
          </w:sdt>
          <w:r>
            <w:rPr>
              <w:b/>
              <w:bCs/>
            </w:rPr>
            <w:tab/>
          </w:r>
          <w:bookmarkStart w:id="7" w:name="_Toc16292_WPSOffice_Level1Page"/>
          <w:r>
            <w:rPr>
              <w:b/>
              <w:bCs/>
            </w:rPr>
            <w:t>5</w:t>
          </w:r>
          <w:bookmarkEnd w:id="7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_Toc9505_WPSOffice_Level2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9473"/>
              <w:placeholder>
                <w:docPart w:val="{f6b69b52-9a8f-400c-bbad-5ed3df8b3cb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1. </w:t>
              </w:r>
              <w:r>
                <w:rPr>
                  <w:rFonts w:hint="eastAsia" w:ascii="微软雅黑" w:hAnsi="微软雅黑" w:eastAsia="微软雅黑" w:cstheme="minorBidi"/>
                </w:rPr>
                <w:t>Button事件</w:t>
              </w:r>
            </w:sdtContent>
          </w:sdt>
          <w:r>
            <w:tab/>
          </w:r>
          <w:bookmarkStart w:id="8" w:name="_Toc9505_WPSOffice_Level2Page"/>
          <w:r>
            <w:t>5</w:t>
          </w:r>
          <w:bookmarkEnd w:id="8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_Toc8416_WPSOffice_Level2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9473"/>
              <w:placeholder>
                <w:docPart w:val="{6eb0ee95-c895-4482-b313-967304743df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2. </w:t>
              </w:r>
              <w:r>
                <w:rPr>
                  <w:rFonts w:hint="eastAsia" w:ascii="微软雅黑" w:hAnsi="微软雅黑" w:eastAsia="微软雅黑" w:cstheme="minorBidi"/>
                </w:rPr>
                <w:t>Touch事件</w:t>
              </w:r>
            </w:sdtContent>
          </w:sdt>
          <w:r>
            <w:tab/>
          </w:r>
          <w:bookmarkStart w:id="9" w:name="_Toc8416_WPSOffice_Level2Page"/>
          <w:r>
            <w:t>6</w:t>
          </w:r>
          <w:bookmarkEnd w:id="9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_Toc7603_WPSOffice_Level2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9473"/>
              <w:placeholder>
                <w:docPart w:val="{46ebae21-fafd-4393-8954-f28914f527c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3. </w:t>
              </w:r>
              <w:r>
                <w:rPr>
                  <w:rFonts w:hint="eastAsia" w:ascii="微软雅黑" w:hAnsi="微软雅黑" w:eastAsia="微软雅黑" w:cstheme="minorBidi"/>
                </w:rPr>
                <w:t>震动事件</w:t>
              </w:r>
            </w:sdtContent>
          </w:sdt>
          <w:r>
            <w:tab/>
          </w:r>
          <w:bookmarkStart w:id="10" w:name="_Toc7603_WPSOffice_Level2Page"/>
          <w:r>
            <w:t>7</w:t>
          </w:r>
          <w:bookmarkEnd w:id="10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_Toc14586_WPSOffice_Level2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9473"/>
              <w:placeholder>
                <w:docPart w:val="{8d4b919c-f8a1-4908-aabd-cf7c5b8f1cd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4. </w:t>
              </w:r>
              <w:r>
                <w:rPr>
                  <w:rFonts w:hint="eastAsia" w:ascii="微软雅黑" w:hAnsi="微软雅黑" w:eastAsia="微软雅黑" w:cstheme="minorBidi"/>
                </w:rPr>
                <w:t>定位数据</w:t>
              </w:r>
            </w:sdtContent>
          </w:sdt>
          <w:r>
            <w:tab/>
          </w:r>
          <w:bookmarkStart w:id="11" w:name="_Toc14586_WPSOffice_Level2Page"/>
          <w:r>
            <w:t>7</w:t>
          </w:r>
          <w:bookmarkEnd w:id="11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_Toc19473_WPSOffice_Level2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9473"/>
              <w:placeholder>
                <w:docPart w:val="{ef4c64b6-9c84-4672-aabb-fe315b7a9e4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5. </w:t>
              </w:r>
              <w:r>
                <w:rPr>
                  <w:rFonts w:hint="eastAsia" w:ascii="微软雅黑" w:hAnsi="微软雅黑" w:eastAsia="微软雅黑" w:cstheme="minorBidi"/>
                </w:rPr>
                <w:t>提交错误信息</w:t>
              </w:r>
            </w:sdtContent>
          </w:sdt>
          <w:r>
            <w:tab/>
          </w:r>
          <w:bookmarkStart w:id="12" w:name="_Toc19473_WPSOffice_Level2Page"/>
          <w:r>
            <w:t>7</w:t>
          </w:r>
          <w:bookmarkEnd w:id="12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_Toc21877_WPSOffice_Level2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9473"/>
              <w:placeholder>
                <w:docPart w:val="{d098ae1d-de14-4659-a17b-7cb14135034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6. </w:t>
              </w:r>
              <w:r>
                <w:rPr>
                  <w:rFonts w:hint="eastAsia" w:ascii="微软雅黑" w:hAnsi="微软雅黑" w:eastAsia="微软雅黑" w:cstheme="minorBidi"/>
                </w:rPr>
                <w:t>设备连接状态</w:t>
              </w:r>
            </w:sdtContent>
          </w:sdt>
          <w:r>
            <w:tab/>
          </w:r>
          <w:bookmarkStart w:id="13" w:name="_Toc21877_WPSOffice_Level2Page"/>
          <w:r>
            <w:t>8</w:t>
          </w:r>
          <w:bookmarkEnd w:id="13"/>
          <w: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_Toc9505_WPSOffice_Level1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79473"/>
              <w:placeholder>
                <w:docPart w:val="{43e770bc-b652-4b3d-b765-8e6d87221ee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五、注意事项</w:t>
              </w:r>
            </w:sdtContent>
          </w:sdt>
          <w:r>
            <w:rPr>
              <w:b/>
              <w:bCs/>
            </w:rPr>
            <w:tab/>
          </w:r>
          <w:bookmarkStart w:id="14" w:name="_Toc9505_WPSOffice_Level1Page"/>
          <w:r>
            <w:rPr>
              <w:b/>
              <w:bCs/>
            </w:rPr>
            <w:t>8</w:t>
          </w:r>
          <w:bookmarkEnd w:id="14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_Toc23811_WPSOffice_Level2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9473"/>
              <w:placeholder>
                <w:docPart w:val="{5f8a4c4c-7a75-454f-8691-69ae05875ca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1.标定原点位置</w:t>
              </w:r>
            </w:sdtContent>
          </w:sdt>
          <w:r>
            <w:tab/>
          </w:r>
          <w:bookmarkStart w:id="15" w:name="_Toc23811_WPSOffice_Level2Page"/>
          <w:r>
            <w:t>8</w:t>
          </w:r>
          <w:bookmarkEnd w:id="15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_Toc22555_WPSOffice_Level2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9473"/>
              <w:placeholder>
                <w:docPart w:val="{abf79b8b-b4b6-48b8-9f82-d3ca376bbcd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2.设置AppKey</w:t>
              </w:r>
            </w:sdtContent>
          </w:sdt>
          <w:r>
            <w:tab/>
          </w:r>
          <w:bookmarkStart w:id="16" w:name="_Toc22555_WPSOffice_Level2Page"/>
          <w:r>
            <w:t>8</w:t>
          </w:r>
          <w:bookmarkEnd w:id="16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_Toc31425_WPSOffice_Level2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9473"/>
              <w:placeholder>
                <w:docPart w:val="{bb3277a7-5b9c-4d7a-aae8-231cf21b29a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3.配置AndroidManifest.xml</w:t>
              </w:r>
            </w:sdtContent>
          </w:sdt>
          <w:r>
            <w:tab/>
          </w:r>
          <w:bookmarkStart w:id="17" w:name="_Toc31425_WPSOffice_Level2Page"/>
          <w:r>
            <w:t>9</w:t>
          </w:r>
          <w:bookmarkEnd w:id="17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_Toc15219_WPSOffice_Level2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9473"/>
              <w:placeholder>
                <w:docPart w:val="{7ed2081c-db04-4ac0-984d-1b246fcdbbe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4.标定方向</w:t>
              </w:r>
            </w:sdtContent>
          </w:sdt>
          <w:r>
            <w:tab/>
          </w:r>
          <w:bookmarkStart w:id="18" w:name="_Toc15219_WPSOffice_Level2Page"/>
          <w:r>
            <w:t>9</w:t>
          </w:r>
          <w:bookmarkEnd w:id="18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_Toc4637_WPSOffice_Level2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9473"/>
              <w:placeholder>
                <w:docPart w:val="{1f7799df-3f53-4b60-b452-42db6e8b7b9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5.一键转身</w:t>
              </w:r>
            </w:sdtContent>
          </w:sdt>
          <w:r>
            <w:tab/>
          </w:r>
          <w:bookmarkStart w:id="19" w:name="_Toc4637_WPSOffice_Level2Page"/>
          <w:r>
            <w:t>10</w:t>
          </w:r>
          <w:bookmarkEnd w:id="19"/>
          <w:r>
            <w:fldChar w:fldCharType="end"/>
          </w:r>
          <w:bookmarkEnd w:id="0"/>
        </w:p>
      </w:sdtContent>
    </w:sdt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20" w:name="_Toc23527"/>
      <w:bookmarkStart w:id="21" w:name="_Toc8640"/>
      <w:bookmarkStart w:id="22" w:name="_Toc14524"/>
      <w:bookmarkStart w:id="23" w:name="_Toc25806"/>
      <w:bookmarkStart w:id="24" w:name="_Toc2122"/>
      <w:bookmarkStart w:id="25" w:name="_Toc11134"/>
      <w:bookmarkStart w:id="26" w:name="_Toc28353"/>
      <w:bookmarkStart w:id="27" w:name="_Toc22763"/>
      <w:bookmarkStart w:id="28" w:name="_Toc7701"/>
      <w:bookmarkStart w:id="29" w:name="_Toc14598"/>
      <w:bookmarkStart w:id="30" w:name="_Toc23020"/>
      <w:bookmarkStart w:id="31" w:name="_Toc12462"/>
      <w:bookmarkStart w:id="32" w:name="_Toc2435"/>
      <w:bookmarkStart w:id="33" w:name="_Toc21411"/>
      <w:bookmarkStart w:id="34" w:name="_Toc32698"/>
      <w:bookmarkStart w:id="35" w:name="_Toc27649"/>
      <w:bookmarkStart w:id="36" w:name="_Toc2600"/>
      <w:bookmarkStart w:id="37" w:name="_Toc10041"/>
      <w:bookmarkStart w:id="38" w:name="_Toc23323_WPSOffice_Level1"/>
      <w:bookmarkStart w:id="39" w:name="_Toc13229"/>
      <w:r>
        <w:rPr>
          <w:rFonts w:hint="eastAsia" w:ascii="微软雅黑" w:hAnsi="微软雅黑" w:eastAsia="微软雅黑"/>
        </w:rPr>
        <w:t>简介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>
      <w:pPr>
        <w:pStyle w:val="3"/>
        <w:rPr>
          <w:rFonts w:ascii="微软雅黑" w:hAnsi="微软雅黑" w:eastAsia="微软雅黑"/>
        </w:rPr>
      </w:pPr>
      <w:bookmarkStart w:id="40" w:name="_Toc9371"/>
      <w:bookmarkStart w:id="41" w:name="_Toc10955_WPSOffice_Level2"/>
      <w:r>
        <w:rPr>
          <w:rFonts w:hint="eastAsia" w:ascii="微软雅黑" w:hAnsi="微软雅黑" w:eastAsia="微软雅黑"/>
        </w:rPr>
        <w:t>1.</w:t>
      </w:r>
      <w:bookmarkEnd w:id="40"/>
      <w:bookmarkStart w:id="42" w:name="_Toc9831"/>
      <w:r>
        <w:rPr>
          <w:rFonts w:hint="eastAsia" w:ascii="微软雅黑" w:hAnsi="微软雅黑" w:eastAsia="微软雅黑"/>
        </w:rPr>
        <w:t>NOLO VR Unity SDK</w:t>
      </w:r>
      <w:bookmarkEnd w:id="41"/>
      <w:bookmarkEnd w:id="42"/>
    </w:p>
    <w:p>
      <w:pPr>
        <w:ind w:firstLine="480" w:firstLineChars="200"/>
        <w:rPr>
          <w:rFonts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</w:rPr>
        <w:t>NOLO VR Unity SDK是由NOLO Inc. 开发，</w:t>
      </w:r>
      <w:r>
        <w:rPr>
          <w:rFonts w:hint="eastAsia" w:ascii="微软雅黑" w:hAnsi="微软雅黑" w:eastAsia="微软雅黑"/>
          <w:lang w:val="en-US" w:eastAsia="zh-CN"/>
        </w:rPr>
        <w:t>方便</w:t>
      </w:r>
      <w:r>
        <w:rPr>
          <w:rFonts w:hint="eastAsia" w:ascii="微软雅黑" w:hAnsi="微软雅黑" w:eastAsia="微软雅黑"/>
        </w:rPr>
        <w:t>Unity开发者开发移动端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6-DoF</w:t>
      </w:r>
      <w:r>
        <w:rPr>
          <w:rFonts w:hint="eastAsia" w:ascii="微软雅黑" w:hAnsi="微软雅黑" w:eastAsia="微软雅黑"/>
          <w:lang w:val="en-US" w:eastAsia="zh-CN"/>
        </w:rPr>
        <w:t>的</w:t>
      </w:r>
      <w:r>
        <w:rPr>
          <w:rFonts w:hint="eastAsia" w:ascii="微软雅黑" w:hAnsi="微软雅黑" w:eastAsia="微软雅黑"/>
        </w:rPr>
        <w:t>VR游戏。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43" w:name="_Toc16347"/>
      <w:bookmarkStart w:id="44" w:name="_Toc10749"/>
      <w:bookmarkStart w:id="45" w:name="_Toc31931"/>
      <w:bookmarkStart w:id="46" w:name="_Toc30404"/>
      <w:bookmarkStart w:id="47" w:name="_Toc24921"/>
      <w:bookmarkStart w:id="48" w:name="_Toc17981"/>
      <w:bookmarkStart w:id="49" w:name="_Toc27595"/>
      <w:bookmarkStart w:id="50" w:name="_Toc10955_WPSOffice_Level1"/>
      <w:bookmarkStart w:id="51" w:name="_Toc3094"/>
      <w:bookmarkStart w:id="52" w:name="_Toc2748"/>
      <w:bookmarkStart w:id="53" w:name="_Toc24298"/>
      <w:bookmarkStart w:id="54" w:name="_Toc30759"/>
      <w:bookmarkStart w:id="55" w:name="_Toc12923"/>
      <w:bookmarkStart w:id="56" w:name="_Toc26433"/>
      <w:bookmarkStart w:id="57" w:name="_Toc8531"/>
      <w:bookmarkStart w:id="58" w:name="_Toc7949"/>
      <w:bookmarkStart w:id="59" w:name="_Toc26271"/>
      <w:bookmarkStart w:id="60" w:name="_Toc5102"/>
      <w:r>
        <w:rPr>
          <w:rFonts w:hint="eastAsia" w:ascii="微软雅黑" w:hAnsi="微软雅黑" w:eastAsia="微软雅黑"/>
        </w:rPr>
        <w:t>接入</w:t>
      </w:r>
      <w:bookmarkEnd w:id="43"/>
      <w:r>
        <w:rPr>
          <w:rFonts w:hint="eastAsia" w:ascii="微软雅黑" w:hAnsi="微软雅黑" w:eastAsia="微软雅黑"/>
        </w:rPr>
        <w:t>准备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bookmarkStart w:id="61" w:name="_Toc23421"/>
      <w:r>
        <w:rPr>
          <w:rFonts w:hint="eastAsia" w:ascii="微软雅黑" w:hAnsi="微软雅黑" w:eastAsia="微软雅黑"/>
        </w:rPr>
        <w:t>开发者需要准备</w:t>
      </w:r>
      <w:bookmarkStart w:id="62" w:name="_Toc16290"/>
      <w:r>
        <w:rPr>
          <w:rFonts w:hint="eastAsia" w:ascii="微软雅黑" w:hAnsi="微软雅黑" w:eastAsia="微软雅黑"/>
        </w:rPr>
        <w:t>Unity5.6以上版本</w:t>
      </w:r>
      <w:bookmarkEnd w:id="61"/>
      <w:bookmarkEnd w:id="62"/>
      <w:r>
        <w:rPr>
          <w:rFonts w:hint="eastAsia" w:ascii="微软雅黑" w:hAnsi="微软雅黑" w:eastAsia="微软雅黑"/>
        </w:rPr>
        <w:t>，</w:t>
      </w:r>
      <w:bookmarkStart w:id="63" w:name="_Toc27328"/>
      <w:bookmarkStart w:id="64" w:name="_Toc7595"/>
      <w:r>
        <w:rPr>
          <w:rFonts w:hint="eastAsia" w:ascii="微软雅黑" w:hAnsi="微软雅黑" w:eastAsia="微软雅黑"/>
        </w:rPr>
        <w:t>NOLO VR Unity SDK</w:t>
      </w:r>
      <w:bookmarkEnd w:id="63"/>
      <w:bookmarkEnd w:id="64"/>
      <w:bookmarkStart w:id="65" w:name="_Toc11409"/>
      <w:bookmarkStart w:id="66" w:name="_Toc14616"/>
      <w:r>
        <w:rPr>
          <w:rFonts w:hint="eastAsia" w:ascii="微软雅黑" w:hAnsi="微软雅黑" w:eastAsia="微软雅黑"/>
        </w:rPr>
        <w:t>。</w:t>
      </w:r>
      <w:bookmarkEnd w:id="65"/>
      <w:bookmarkEnd w:id="66"/>
      <w:bookmarkStart w:id="67" w:name="_Toc3431"/>
      <w:bookmarkStart w:id="68" w:name="_Toc11455"/>
      <w:r>
        <w:rPr>
          <w:rFonts w:hint="eastAsia" w:ascii="微软雅黑" w:hAnsi="微软雅黑" w:eastAsia="微软雅黑"/>
          <w:lang w:val="en-US" w:eastAsia="zh-CN"/>
        </w:rPr>
        <w:t>如果在安卓手机</w:t>
      </w:r>
      <w:r>
        <w:rPr>
          <w:rFonts w:hint="eastAsia" w:ascii="微软雅黑" w:hAnsi="微软雅黑" w:eastAsia="微软雅黑"/>
        </w:rPr>
        <w:t>上</w:t>
      </w:r>
      <w:r>
        <w:rPr>
          <w:rFonts w:hint="eastAsia" w:ascii="微软雅黑" w:hAnsi="微软雅黑" w:eastAsia="微软雅黑"/>
          <w:lang w:val="en-US" w:eastAsia="zh-CN"/>
        </w:rPr>
        <w:t>调试</w:t>
      </w:r>
      <w:r>
        <w:rPr>
          <w:rFonts w:hint="eastAsia" w:ascii="微软雅黑" w:hAnsi="微软雅黑" w:eastAsia="微软雅黑"/>
        </w:rPr>
        <w:t>需要先安装NOLO HOME</w:t>
      </w:r>
      <w:bookmarkEnd w:id="67"/>
      <w:bookmarkEnd w:id="68"/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同时需要在</w:t>
      </w:r>
      <w:r>
        <w:rPr>
          <w:rFonts w:hint="eastAsia" w:ascii="微软雅黑" w:hAnsi="微软雅黑" w:eastAsia="微软雅黑"/>
        </w:rPr>
        <w:t>NOLO开发者平台</w:t>
      </w:r>
      <w:r>
        <w:rPr>
          <w:rFonts w:hint="eastAsia" w:ascii="微软雅黑" w:hAnsi="微软雅黑" w:eastAsia="微软雅黑"/>
          <w:lang w:val="en-US" w:eastAsia="zh-CN"/>
        </w:rPr>
        <w:t>申请Appkey，并填写到你的Unity项目中。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Unity</w:t>
      </w:r>
      <w:r>
        <w:rPr>
          <w:rFonts w:hint="eastAsia" w:ascii="微软雅黑" w:hAnsi="微软雅黑" w:eastAsia="微软雅黑"/>
          <w:lang w:val="en-US" w:eastAsia="zh-CN"/>
        </w:rPr>
        <w:t>下载地址：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lang w:val="en-US" w:eastAsia="zh-CN"/>
        </w:rPr>
        <w:instrText xml:space="preserve"> HYPERLINK "https://unity3d.com/" </w:instrText>
      </w:r>
      <w:r>
        <w:rPr>
          <w:rFonts w:hint="eastAsia" w:ascii="微软雅黑" w:hAnsi="微软雅黑" w:eastAsia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https://unity3d.com/</w:t>
      </w:r>
      <w:r>
        <w:rPr>
          <w:rFonts w:hint="eastAsia" w:ascii="微软雅黑" w:hAnsi="微软雅黑" w:eastAsia="微软雅黑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NOLO HOME</w:t>
      </w:r>
      <w:r>
        <w:rPr>
          <w:rFonts w:hint="eastAsia" w:ascii="微软雅黑" w:hAnsi="微软雅黑" w:eastAsia="微软雅黑"/>
          <w:lang w:val="en-US" w:eastAsia="zh-CN"/>
        </w:rPr>
        <w:t>下载地址：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lang w:val="en-US" w:eastAsia="zh-CN"/>
        </w:rPr>
        <w:instrText xml:space="preserve"> HYPERLINK "http://download.nolovr.com/download/nolohome.html" </w:instrText>
      </w:r>
      <w:r>
        <w:rPr>
          <w:rFonts w:hint="eastAsia" w:ascii="微软雅黑" w:hAnsi="微软雅黑" w:eastAsia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http://download.nolovr.com/download/nolohome.html</w:t>
      </w:r>
      <w:r>
        <w:rPr>
          <w:rFonts w:hint="eastAsia" w:ascii="微软雅黑" w:hAnsi="微软雅黑" w:eastAsia="微软雅黑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</w:p>
    <w:p>
      <w:pPr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调试阶段可以使用公用Appkey，正式上线的时候请修改为正式的Appkey，公用Appkey：4e4f4c4f484f4d457eff82725bc694a5。</w:t>
      </w:r>
    </w:p>
    <w:p>
      <w:pPr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69" w:name="_Toc26709_WPSOffice_Level1"/>
      <w:r>
        <w:rPr>
          <w:rFonts w:hint="eastAsia" w:ascii="微软雅黑" w:hAnsi="微软雅黑" w:eastAsia="微软雅黑"/>
          <w:lang w:val="en-US" w:eastAsia="zh-CN"/>
        </w:rPr>
        <w:t>使用说明</w:t>
      </w:r>
      <w:bookmarkEnd w:id="69"/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70" w:name="_Toc26709_WPSOffice_Level2"/>
      <w:r>
        <w:rPr>
          <w:rFonts w:hint="eastAsia" w:ascii="微软雅黑" w:hAnsi="微软雅黑" w:eastAsia="微软雅黑"/>
          <w:lang w:val="en-US" w:eastAsia="zh-CN"/>
        </w:rPr>
        <w:t>快速入门</w:t>
      </w:r>
      <w:bookmarkEnd w:id="70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（1）GearVR工程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1）新建一个Unity工程，将</w:t>
      </w:r>
      <w:r>
        <w:rPr>
          <w:rFonts w:hint="eastAsia" w:ascii="微软雅黑" w:hAnsi="微软雅黑" w:eastAsia="微软雅黑"/>
        </w:rPr>
        <w:t>NOLO VR Unity SDK</w:t>
      </w:r>
      <w:r>
        <w:rPr>
          <w:rFonts w:hint="eastAsia" w:ascii="微软雅黑" w:hAnsi="微软雅黑" w:eastAsia="微软雅黑"/>
          <w:lang w:val="en-US" w:eastAsia="zh-CN"/>
        </w:rPr>
        <w:t>导入工程中。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2）新建一个场景，将NVR/Prefabs/NoloManager放入场景中。并保存。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3）将Appkey填写到如下位置</w:t>
      </w:r>
    </w:p>
    <w:p>
      <w:pPr>
        <w:jc w:val="center"/>
        <w:rPr>
          <w:rFonts w:hint="eastAsia" w:ascii="微软雅黑" w:hAnsi="微软雅黑" w:eastAsia="微软雅黑"/>
          <w:lang w:val="en-US" w:eastAsia="zh-CN"/>
        </w:rPr>
      </w:pPr>
      <w:r>
        <w:drawing>
          <wp:inline distT="0" distB="0" distL="114300" distR="114300">
            <wp:extent cx="5263515" cy="2749550"/>
            <wp:effectExtent l="0" t="0" r="9525" b="889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4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4）在Unity Player Settings中勾选Virtual Reality Supported，并且选择Oculus。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5) 填写正确的包名信息，即可打包到手机或一体机上运行。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bookmarkStart w:id="71" w:name="_Toc16292_WPSOffice_Level2"/>
      <w:r>
        <w:rPr>
          <w:rFonts w:hint="eastAsia" w:ascii="微软雅黑" w:hAnsi="微软雅黑" w:eastAsia="微软雅黑"/>
          <w:lang w:val="en-US" w:eastAsia="zh-CN"/>
        </w:rPr>
        <w:t>2. 调试说明</w:t>
      </w:r>
      <w:bookmarkEnd w:id="71"/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Unity Editor中调试：请将且仅将NOLO头盔定位器用usb线连接至电脑，开启NOLO Assistant，其他NOLO设备打开，待NOLO Assitant上显示NOLO所有设备的电量信息后，点击Unity的Run按钮，即可在Unity Editor进行调试。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安卓端调试：请在移动设备上安装NOLO HOME，在项目中填写正确的Appkey，在未审核之前，可以使用测试key进行调试。同样用OTG线，将NOLO头盔定位器连接到手机或一体机上，如果提示“是否运行NOLO HOME访问USB设备”时，点击确定，即可在你的APP中获取到NOLO数据。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注意：目前只支持高通芯片的一体机，如爱奇艺奇遇Ⅱ，PICO G2。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72" w:name="_Toc21840"/>
      <w:bookmarkStart w:id="73" w:name="_Toc3338"/>
      <w:bookmarkStart w:id="74" w:name="_Toc24141"/>
      <w:bookmarkStart w:id="75" w:name="_Toc6877"/>
      <w:bookmarkStart w:id="76" w:name="_Toc9797"/>
      <w:bookmarkStart w:id="77" w:name="_Toc19186"/>
      <w:bookmarkStart w:id="78" w:name="_Toc17187"/>
      <w:bookmarkStart w:id="79" w:name="_Toc25716"/>
      <w:bookmarkStart w:id="80" w:name="_Toc16292_WPSOffice_Level1"/>
      <w:bookmarkStart w:id="81" w:name="_Toc22405"/>
      <w:bookmarkStart w:id="82" w:name="_Toc7125"/>
      <w:bookmarkStart w:id="83" w:name="_Toc7444"/>
      <w:bookmarkStart w:id="84" w:name="_Toc15702"/>
      <w:bookmarkStart w:id="85" w:name="_Toc29904"/>
      <w:bookmarkStart w:id="86" w:name="_Toc17539"/>
      <w:bookmarkStart w:id="87" w:name="_Toc4169"/>
      <w:bookmarkStart w:id="88" w:name="_Toc16546"/>
      <w:r>
        <w:rPr>
          <w:rFonts w:hint="eastAsia" w:ascii="微软雅黑" w:hAnsi="微软雅黑" w:eastAsia="微软雅黑"/>
        </w:rPr>
        <w:t>接口说明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>
      <w:pPr>
        <w:pStyle w:val="3"/>
        <w:numPr>
          <w:ilvl w:val="0"/>
          <w:numId w:val="3"/>
        </w:numPr>
        <w:rPr>
          <w:rFonts w:ascii="微软雅黑" w:hAnsi="微软雅黑" w:eastAsia="微软雅黑"/>
        </w:rPr>
      </w:pPr>
      <w:bookmarkStart w:id="89" w:name="_Toc6826"/>
      <w:bookmarkStart w:id="90" w:name="_Toc12738"/>
      <w:bookmarkStart w:id="91" w:name="_Toc18192"/>
      <w:bookmarkStart w:id="92" w:name="_Toc4387"/>
      <w:bookmarkStart w:id="93" w:name="_Toc25392"/>
      <w:bookmarkStart w:id="94" w:name="_Toc9303"/>
      <w:bookmarkStart w:id="95" w:name="_Toc18241"/>
      <w:bookmarkStart w:id="96" w:name="_Toc23404"/>
      <w:bookmarkStart w:id="97" w:name="_Toc10181"/>
      <w:bookmarkStart w:id="98" w:name="_Toc9505_WPSOffice_Level2"/>
      <w:bookmarkStart w:id="99" w:name="_Toc6758"/>
      <w:bookmarkStart w:id="100" w:name="_Toc20775"/>
      <w:bookmarkStart w:id="101" w:name="_Toc12112"/>
      <w:bookmarkStart w:id="102" w:name="_Toc27886"/>
      <w:bookmarkStart w:id="103" w:name="_Toc9222"/>
      <w:r>
        <w:rPr>
          <w:rFonts w:hint="eastAsia" w:ascii="微软雅黑" w:hAnsi="微软雅黑" w:eastAsia="微软雅黑"/>
        </w:rPr>
        <w:t>Button事件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GetNoloButtonPressed()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获取按键长按状态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NoloButtonID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GetNoloButtonDown()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获取按键从抬起到按下状态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NoloButtonID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GetNoloButtonUp()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获取按键从按下到抬起状态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NoloButtonID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3"/>
        </w:numPr>
        <w:rPr>
          <w:rFonts w:ascii="微软雅黑" w:hAnsi="微软雅黑" w:eastAsia="微软雅黑"/>
        </w:rPr>
      </w:pPr>
      <w:bookmarkStart w:id="104" w:name="_Toc17220"/>
      <w:bookmarkStart w:id="105" w:name="_Toc15012"/>
      <w:bookmarkStart w:id="106" w:name="_Toc27432"/>
      <w:bookmarkStart w:id="107" w:name="_Toc14647"/>
      <w:bookmarkStart w:id="108" w:name="_Toc14131"/>
      <w:bookmarkStart w:id="109" w:name="_Toc1361"/>
      <w:bookmarkStart w:id="110" w:name="_Toc3946"/>
      <w:bookmarkStart w:id="111" w:name="_Toc13420"/>
      <w:bookmarkStart w:id="112" w:name="_Toc29356"/>
      <w:bookmarkStart w:id="113" w:name="_Toc2813"/>
      <w:bookmarkStart w:id="114" w:name="_Toc24247"/>
      <w:bookmarkStart w:id="115" w:name="_Toc4514"/>
      <w:bookmarkStart w:id="116" w:name="_Toc10387"/>
      <w:bookmarkStart w:id="117" w:name="_Toc28722"/>
      <w:bookmarkStart w:id="118" w:name="_Toc8416_WPSOffice_Level2"/>
      <w:r>
        <w:rPr>
          <w:rFonts w:hint="eastAsia" w:ascii="微软雅黑" w:hAnsi="微软雅黑" w:eastAsia="微软雅黑"/>
        </w:rPr>
        <w:t>Touch事件</w:t>
      </w:r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GetNoloTouchPressed()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获取触摸板触摸状态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GetNoloTouchDown()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获取触摸板从非触摸状态到触摸状态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GetNoloTouchUp()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获取触摸板从触摸状态到非触摸状态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Vector2 GetAxis()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获取触摸板触摸点的坐标数据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NoloTouchID:默认值为触摸板，其他参数无效。（见附录）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Vector2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ascii="微软雅黑" w:hAnsi="微软雅黑" w:eastAsia="微软雅黑"/>
        </w:rPr>
      </w:pPr>
      <w:bookmarkStart w:id="119" w:name="_Toc31647"/>
      <w:bookmarkStart w:id="120" w:name="_Toc11447"/>
      <w:bookmarkStart w:id="121" w:name="_Toc8047"/>
      <w:bookmarkStart w:id="122" w:name="_Toc4439"/>
      <w:bookmarkStart w:id="123" w:name="_Toc16934"/>
      <w:bookmarkStart w:id="124" w:name="_Toc12114"/>
      <w:bookmarkStart w:id="125" w:name="_Toc621"/>
      <w:bookmarkStart w:id="126" w:name="_Toc2204"/>
      <w:bookmarkStart w:id="127" w:name="_Toc11860"/>
      <w:bookmarkStart w:id="128" w:name="_Toc32625"/>
      <w:bookmarkStart w:id="129" w:name="_Toc5576"/>
      <w:bookmarkStart w:id="130" w:name="_Toc7603_WPSOffice_Level2"/>
      <w:bookmarkStart w:id="131" w:name="_Toc21943"/>
      <w:bookmarkStart w:id="132" w:name="_Toc7094"/>
      <w:bookmarkStart w:id="133" w:name="_Toc31839"/>
      <w:r>
        <w:rPr>
          <w:rFonts w:hint="eastAsia" w:ascii="微软雅黑" w:hAnsi="微软雅黑" w:eastAsia="微软雅黑"/>
        </w:rPr>
        <w:t>震动事件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 TriggerHapticPulse()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调用手柄震动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int:震动强度，范围0~100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ascii="微软雅黑" w:hAnsi="微软雅黑" w:eastAsia="微软雅黑"/>
        </w:rPr>
      </w:pPr>
      <w:bookmarkStart w:id="134" w:name="_Toc13470"/>
      <w:bookmarkStart w:id="135" w:name="_Toc28387"/>
      <w:bookmarkStart w:id="136" w:name="_Toc14505"/>
      <w:bookmarkStart w:id="137" w:name="_Toc21744"/>
      <w:bookmarkStart w:id="138" w:name="_Toc14586_WPSOffice_Level2"/>
      <w:bookmarkStart w:id="139" w:name="_Toc26613"/>
      <w:bookmarkStart w:id="140" w:name="_Toc8282"/>
      <w:bookmarkStart w:id="141" w:name="_Toc13408"/>
      <w:bookmarkStart w:id="142" w:name="_Toc31052"/>
      <w:bookmarkStart w:id="143" w:name="_Toc14070"/>
      <w:bookmarkStart w:id="144" w:name="_Toc8630"/>
      <w:bookmarkStart w:id="145" w:name="_Toc16833"/>
      <w:bookmarkStart w:id="146" w:name="_Toc23000"/>
      <w:bookmarkStart w:id="147" w:name="_Toc22613"/>
      <w:bookmarkStart w:id="148" w:name="_Toc26313"/>
      <w:r>
        <w:rPr>
          <w:rFonts w:hint="eastAsia" w:ascii="微软雅黑" w:hAnsi="微软雅黑" w:eastAsia="微软雅黑"/>
        </w:rPr>
        <w:t>定位数据</w:t>
      </w:r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Nolo_Transform GetPose()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获取设备定位信息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Nolo_Transform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ascii="微软雅黑" w:hAnsi="微软雅黑" w:eastAsia="微软雅黑"/>
        </w:rPr>
      </w:pPr>
      <w:bookmarkStart w:id="149" w:name="_Toc5643"/>
      <w:bookmarkStart w:id="150" w:name="_Toc16864"/>
      <w:bookmarkStart w:id="151" w:name="_Toc17951"/>
      <w:bookmarkStart w:id="152" w:name="_Toc2893"/>
      <w:bookmarkStart w:id="153" w:name="_Toc2059"/>
      <w:bookmarkStart w:id="154" w:name="_Toc19473_WPSOffice_Level2"/>
      <w:bookmarkStart w:id="155" w:name="_Toc25980"/>
      <w:bookmarkStart w:id="156" w:name="_Toc14370"/>
      <w:bookmarkStart w:id="157" w:name="_Toc2805"/>
      <w:bookmarkStart w:id="158" w:name="_Toc17268"/>
      <w:bookmarkStart w:id="159" w:name="_Toc31180"/>
      <w:bookmarkStart w:id="160" w:name="_Toc24887"/>
      <w:bookmarkStart w:id="161" w:name="_Toc22904"/>
      <w:bookmarkStart w:id="162" w:name="_Toc13785"/>
      <w:bookmarkStart w:id="163" w:name="_Toc18437"/>
      <w:r>
        <w:rPr>
          <w:rFonts w:hint="eastAsia" w:ascii="微软雅黑" w:hAnsi="微软雅黑" w:eastAsia="微软雅黑"/>
        </w:rPr>
        <w:t>提交错误信息</w:t>
      </w:r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 ReportError 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收集游戏错误信息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NoloVR_Playform.GetInstance()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bookmarkStart w:id="164" w:name="_Toc21877_WPSOffice_Level2"/>
      <w:r>
        <w:rPr>
          <w:rFonts w:hint="eastAsia" w:ascii="微软雅黑" w:hAnsi="微软雅黑" w:eastAsia="微软雅黑"/>
          <w:lang w:val="en-US" w:eastAsia="zh-CN"/>
        </w:rPr>
        <w:t>设备连接状态</w:t>
      </w:r>
      <w:bookmarkEnd w:id="164"/>
    </w:p>
    <w:p>
      <w:pPr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NoloVR_Plugins.API.GetPoseByDeviceType(0).bDeviceIsConnected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其中参数0代表头盔定位器，1代表左手柄，2代表右是吧，3代表基站，此方法仅在Android平台上有效。</w:t>
      </w:r>
    </w:p>
    <w:p>
      <w:pPr>
        <w:pStyle w:val="2"/>
        <w:rPr>
          <w:rFonts w:hint="eastAsia" w:ascii="微软雅黑" w:hAnsi="微软雅黑" w:eastAsia="微软雅黑"/>
        </w:rPr>
      </w:pPr>
      <w:bookmarkStart w:id="165" w:name="_Toc21571"/>
      <w:bookmarkStart w:id="166" w:name="_Toc2084"/>
      <w:bookmarkStart w:id="167" w:name="_Toc9505_WPSOffice_Level1"/>
      <w:bookmarkStart w:id="168" w:name="_Toc20214"/>
      <w:bookmarkStart w:id="169" w:name="_Toc20819"/>
      <w:bookmarkStart w:id="170" w:name="_Toc9317"/>
      <w:r>
        <w:rPr>
          <w:rFonts w:hint="eastAsia" w:ascii="微软雅黑" w:hAnsi="微软雅黑" w:eastAsia="微软雅黑"/>
          <w:lang w:val="en-US" w:eastAsia="zh-CN"/>
        </w:rPr>
        <w:t>五</w:t>
      </w:r>
      <w:r>
        <w:rPr>
          <w:rFonts w:hint="eastAsia" w:ascii="微软雅黑" w:hAnsi="微软雅黑" w:eastAsia="微软雅黑"/>
        </w:rPr>
        <w:t>、注意事项</w:t>
      </w:r>
      <w:bookmarkEnd w:id="165"/>
      <w:bookmarkEnd w:id="166"/>
      <w:bookmarkEnd w:id="167"/>
      <w:bookmarkEnd w:id="168"/>
      <w:bookmarkEnd w:id="169"/>
      <w:bookmarkEnd w:id="170"/>
    </w:p>
    <w:p>
      <w:pPr>
        <w:pStyle w:val="3"/>
        <w:rPr>
          <w:rFonts w:ascii="微软雅黑" w:hAnsi="微软雅黑" w:eastAsia="微软雅黑"/>
        </w:rPr>
      </w:pPr>
      <w:bookmarkStart w:id="171" w:name="_Toc12987"/>
      <w:bookmarkStart w:id="172" w:name="_Toc8080"/>
      <w:bookmarkStart w:id="173" w:name="_Toc5858"/>
      <w:bookmarkStart w:id="174" w:name="_Toc23811_WPSOffice_Level2"/>
      <w:bookmarkStart w:id="175" w:name="_Toc23922"/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.标定原点位置</w:t>
      </w:r>
      <w:bookmarkEnd w:id="171"/>
      <w:bookmarkEnd w:id="172"/>
      <w:bookmarkEnd w:id="173"/>
      <w:bookmarkEnd w:id="174"/>
      <w:bookmarkEnd w:id="175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LO正常运行时，将头盔定位器放置在地面上，按一下头盔定位器上的按钮，此时，这个位置就会成为游戏中的初始位置，即引擎中“NoloManager”所在的位置。标定原点操作是会被记录到设备中的，只有在基站位置发生很大变化时，重新执行一次标定操作即可。</w:t>
      </w:r>
    </w:p>
    <w:p>
      <w:pPr>
        <w:pStyle w:val="3"/>
        <w:rPr>
          <w:rFonts w:ascii="微软雅黑" w:hAnsi="微软雅黑" w:eastAsia="微软雅黑"/>
        </w:rPr>
      </w:pPr>
      <w:bookmarkStart w:id="176" w:name="_Toc18666"/>
      <w:bookmarkStart w:id="177" w:name="_Toc28972"/>
      <w:bookmarkStart w:id="178" w:name="_Toc22555_WPSOffice_Level2"/>
      <w:bookmarkStart w:id="179" w:name="_Toc30753"/>
      <w:bookmarkStart w:id="180" w:name="_Toc270"/>
      <w:bookmarkStart w:id="181" w:name="_Toc13603"/>
      <w:bookmarkStart w:id="182" w:name="_Toc26645"/>
      <w:bookmarkStart w:id="183" w:name="_Toc7533"/>
      <w:bookmarkStart w:id="184" w:name="_Toc21168"/>
      <w:bookmarkStart w:id="185" w:name="_Toc4073"/>
      <w:bookmarkStart w:id="186" w:name="_Toc28033"/>
      <w:bookmarkStart w:id="187" w:name="_Toc26946"/>
      <w:bookmarkStart w:id="188" w:name="_Toc23811"/>
      <w:bookmarkStart w:id="189" w:name="_Toc20176"/>
      <w:bookmarkStart w:id="190" w:name="_Toc538"/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.设置AppKey</w:t>
      </w:r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p>
      <w:pPr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游戏必须设置APPKey，才能正常运行，AppKey是在NOLO开发者平台创建应用时自动生成的，请在游戏中添加NoloVR_AppInfo脚本，并正确填写AppKey。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游戏未上传NOLO HOME时，可以使用此公用Appkey进行开发测试。</w:t>
      </w:r>
    </w:p>
    <w:p>
      <w:pPr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公用Appkey：4e4f4c4f484f4d457eff82725bc694a5。</w:t>
      </w:r>
    </w:p>
    <w:p>
      <w:pPr>
        <w:pStyle w:val="3"/>
        <w:rPr>
          <w:rFonts w:ascii="微软雅黑" w:hAnsi="微软雅黑" w:eastAsia="微软雅黑"/>
        </w:rPr>
      </w:pPr>
      <w:bookmarkStart w:id="191" w:name="_Toc24523"/>
      <w:bookmarkStart w:id="192" w:name="_Toc12940"/>
      <w:bookmarkStart w:id="193" w:name="_Toc18822"/>
      <w:bookmarkStart w:id="194" w:name="_Toc26429"/>
      <w:bookmarkStart w:id="195" w:name="_Toc12873"/>
      <w:bookmarkStart w:id="196" w:name="_Toc3393"/>
      <w:bookmarkStart w:id="197" w:name="_Toc21229"/>
      <w:bookmarkStart w:id="198" w:name="_Toc492"/>
      <w:bookmarkStart w:id="199" w:name="_Toc18290"/>
      <w:bookmarkStart w:id="200" w:name="_Toc28672"/>
      <w:bookmarkStart w:id="201" w:name="_Toc15751"/>
      <w:bookmarkStart w:id="202" w:name="_Toc31425_WPSOffice_Level2"/>
      <w:bookmarkStart w:id="203" w:name="_Toc22008"/>
      <w:bookmarkStart w:id="204" w:name="_Toc11046"/>
      <w:bookmarkStart w:id="205" w:name="_Toc25378"/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.配置AndroidManifest.xml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请在AndroidManifest.xml中配置如下权限： 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android:name="android.permission.BROADCAST_STICKY"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android:name="nolo.permission.ACCESS_SERVER"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android:name="android.permission.PACKAGE_USAGE_STATS"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android:name="android.permission.SYSTEM_ALERT_WINDOW"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android:name="android.permission.ACCESS_WIFI_STATE"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android:name="android.permission.INTERNET"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android:name="android.permission.ACCESS_NETWORK_STATE"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android:name="com.android.launcher.permission.WRITE_SETTINGS" /&gt;</w:t>
      </w:r>
    </w:p>
    <w:p>
      <w:p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android:name="android.permission.WRITE_APN_SETTINGS" /&gt;</w:t>
      </w:r>
    </w:p>
    <w:p>
      <w:pPr>
        <w:ind w:firstLine="37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bookmarkStart w:id="220" w:name="_GoBack"/>
      <w:bookmarkEnd w:id="220"/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请在Activity中配置如下参数：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sz w:val="18"/>
          <w:szCs w:val="18"/>
        </w:rPr>
        <w:t>&lt;intent-filter&gt;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  &lt;action android:name="android.intent.action.NOLOHOME" /&gt;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  &lt;category android:name="android.intent.category.DEFAULT" /&gt;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&lt;/intent-filter&gt;</w:t>
      </w:r>
    </w:p>
    <w:p>
      <w:pPr>
        <w:pStyle w:val="3"/>
        <w:numPr>
          <w:ilvl w:val="0"/>
          <w:numId w:val="0"/>
        </w:numPr>
        <w:rPr>
          <w:rFonts w:ascii="微软雅黑" w:hAnsi="微软雅黑" w:eastAsia="微软雅黑"/>
        </w:rPr>
      </w:pPr>
      <w:bookmarkStart w:id="206" w:name="_Toc7091"/>
      <w:bookmarkStart w:id="207" w:name="_Toc16151"/>
      <w:bookmarkStart w:id="208" w:name="_Toc26090"/>
      <w:bookmarkStart w:id="209" w:name="_Toc24617"/>
      <w:bookmarkStart w:id="210" w:name="_Toc25555"/>
      <w:bookmarkStart w:id="211" w:name="_Toc9368"/>
      <w:bookmarkStart w:id="212" w:name="_Toc15219_WPSOffice_Level2"/>
      <w:r>
        <w:rPr>
          <w:rFonts w:hint="eastAsia" w:ascii="微软雅黑" w:hAnsi="微软雅黑" w:eastAsia="微软雅黑"/>
          <w:lang w:val="en-US" w:eastAsia="zh-CN"/>
        </w:rPr>
        <w:t>4.</w:t>
      </w:r>
      <w:r>
        <w:rPr>
          <w:rFonts w:hint="eastAsia" w:ascii="微软雅黑" w:hAnsi="微软雅黑" w:eastAsia="微软雅黑"/>
        </w:rPr>
        <w:t>标定方向</w:t>
      </w:r>
      <w:bookmarkEnd w:id="206"/>
      <w:bookmarkEnd w:id="207"/>
      <w:bookmarkEnd w:id="208"/>
      <w:bookmarkEnd w:id="209"/>
      <w:bookmarkEnd w:id="210"/>
      <w:bookmarkEnd w:id="211"/>
      <w:bookmarkEnd w:id="212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游戏启动之后，如果游戏正方向不是基站所在方向，需要面对基站双击其中一个手柄的电源键来标定正方向，同样，如果手柄的方向不对，也请面对基站，双击这个手柄的电源键标定正方向。</w:t>
      </w:r>
    </w:p>
    <w:p>
      <w:pPr>
        <w:pStyle w:val="3"/>
        <w:numPr>
          <w:ilvl w:val="0"/>
          <w:numId w:val="0"/>
        </w:numPr>
        <w:rPr>
          <w:rFonts w:ascii="微软雅黑" w:hAnsi="微软雅黑" w:eastAsia="微软雅黑"/>
        </w:rPr>
      </w:pPr>
      <w:bookmarkStart w:id="213" w:name="_Toc622"/>
      <w:bookmarkStart w:id="214" w:name="_Toc28757"/>
      <w:bookmarkStart w:id="215" w:name="_Toc20170"/>
      <w:bookmarkStart w:id="216" w:name="_Toc24766"/>
      <w:bookmarkStart w:id="217" w:name="_Toc4637_WPSOffice_Level2"/>
      <w:bookmarkStart w:id="218" w:name="_Toc28390"/>
      <w:bookmarkStart w:id="219" w:name="_Toc1130"/>
      <w:r>
        <w:rPr>
          <w:rFonts w:hint="eastAsia" w:ascii="微软雅黑" w:hAnsi="微软雅黑" w:eastAsia="微软雅黑"/>
          <w:lang w:val="en-US" w:eastAsia="zh-CN"/>
        </w:rPr>
        <w:t>5.</w:t>
      </w:r>
      <w:r>
        <w:rPr>
          <w:rFonts w:hint="eastAsia" w:ascii="微软雅黑" w:hAnsi="微软雅黑" w:eastAsia="微软雅黑"/>
        </w:rPr>
        <w:t>一键转身</w:t>
      </w:r>
      <w:bookmarkEnd w:id="213"/>
      <w:bookmarkEnd w:id="214"/>
      <w:bookmarkEnd w:id="215"/>
      <w:bookmarkEnd w:id="216"/>
      <w:bookmarkEnd w:id="217"/>
      <w:bookmarkEnd w:id="218"/>
      <w:bookmarkEnd w:id="219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修改下图值，可以将NOLO CV1某个按键设置为转身热键，可以在双击这个按键的情况下，实现原地旋转180度的操作，将游戏中背后的场景，转到身前，如</w:t>
      </w:r>
      <w:r>
        <w:rPr>
          <w:rFonts w:hint="eastAsia" w:ascii="微软雅黑" w:hAnsi="微软雅黑" w:eastAsia="微软雅黑"/>
          <w:lang w:val="en-US" w:eastAsia="zh-CN"/>
        </w:rPr>
        <w:t>下</w:t>
      </w:r>
      <w:r>
        <w:rPr>
          <w:rFonts w:hint="eastAsia" w:ascii="微软雅黑" w:hAnsi="微软雅黑" w:eastAsia="微软雅黑"/>
        </w:rPr>
        <w:t>。</w:t>
      </w:r>
    </w:p>
    <w:p>
      <w:pPr>
        <w:ind w:firstLine="480" w:firstLineChars="200"/>
        <w:rPr>
          <w:rFonts w:ascii="微软雅黑" w:hAnsi="微软雅黑" w:eastAsia="微软雅黑"/>
        </w:rPr>
      </w:pPr>
    </w:p>
    <w:p>
      <w:pPr>
        <w:ind w:firstLine="480" w:firstLineChars="200"/>
        <w:rPr>
          <w:rFonts w:ascii="微软雅黑" w:hAnsi="微软雅黑" w:eastAsia="微软雅黑"/>
        </w:rPr>
      </w:pPr>
    </w:p>
    <w:p>
      <w:pPr>
        <w:ind w:firstLine="480" w:firstLineChars="200"/>
        <w:rPr>
          <w:rFonts w:ascii="微软雅黑" w:hAnsi="微软雅黑" w:eastAsia="微软雅黑"/>
        </w:rPr>
      </w:pPr>
    </w:p>
    <w:p>
      <w:pPr>
        <w:ind w:firstLine="480" w:firstLineChars="200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114300" distR="114300">
            <wp:extent cx="2636520" cy="71628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0" w:h="16840"/>
      <w:pgMar w:top="1440" w:right="1800" w:bottom="1440" w:left="1800" w:header="1531" w:footer="1474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inline distT="0" distB="0" distL="0" distR="0">
          <wp:extent cx="5270500" cy="594995"/>
          <wp:effectExtent l="0" t="0" r="1270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94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w:rPr>
        <w:rFonts w:hint="eastAsia"/>
      </w:rPr>
      <w:drawing>
        <wp:inline distT="0" distB="0" distL="0" distR="0">
          <wp:extent cx="5270500" cy="355600"/>
          <wp:effectExtent l="0" t="0" r="12700" b="0"/>
          <wp:docPr id="2" name="图片 2" descr="/Users/x/Desktop/接/人力/人力 行政 杂七杂八/Word 模板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/Users/x/Desktop/接/人力/人力 行政 杂七杂八/Word 模板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05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3DA4E8"/>
    <w:multiLevelType w:val="singleLevel"/>
    <w:tmpl w:val="A93DA4E8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210837F"/>
    <w:multiLevelType w:val="multilevel"/>
    <w:tmpl w:val="F210837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08C4BE05"/>
    <w:multiLevelType w:val="singleLevel"/>
    <w:tmpl w:val="08C4BE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006CBB3"/>
    <w:multiLevelType w:val="singleLevel"/>
    <w:tmpl w:val="1006CB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10E1"/>
    <w:rsid w:val="0018102E"/>
    <w:rsid w:val="00183DB5"/>
    <w:rsid w:val="002A5B3D"/>
    <w:rsid w:val="005243A8"/>
    <w:rsid w:val="00641B3A"/>
    <w:rsid w:val="00721034"/>
    <w:rsid w:val="00853E3C"/>
    <w:rsid w:val="0087470D"/>
    <w:rsid w:val="00B43907"/>
    <w:rsid w:val="00BA2DC5"/>
    <w:rsid w:val="00C6035E"/>
    <w:rsid w:val="00D54B42"/>
    <w:rsid w:val="00EC764F"/>
    <w:rsid w:val="02983B8A"/>
    <w:rsid w:val="04081EBD"/>
    <w:rsid w:val="048C2E94"/>
    <w:rsid w:val="04B90EFF"/>
    <w:rsid w:val="05377B15"/>
    <w:rsid w:val="055E48A9"/>
    <w:rsid w:val="05B033BE"/>
    <w:rsid w:val="05BC7E6F"/>
    <w:rsid w:val="06603F81"/>
    <w:rsid w:val="067D74A7"/>
    <w:rsid w:val="06B143C8"/>
    <w:rsid w:val="06F8522E"/>
    <w:rsid w:val="07081A66"/>
    <w:rsid w:val="07B62C0C"/>
    <w:rsid w:val="08436123"/>
    <w:rsid w:val="088B124E"/>
    <w:rsid w:val="08DE75B1"/>
    <w:rsid w:val="0928033E"/>
    <w:rsid w:val="09730038"/>
    <w:rsid w:val="0A375D1E"/>
    <w:rsid w:val="0AD21DF1"/>
    <w:rsid w:val="0BB259A4"/>
    <w:rsid w:val="0C2538F7"/>
    <w:rsid w:val="0C263B2F"/>
    <w:rsid w:val="0DFB060B"/>
    <w:rsid w:val="0E0D741A"/>
    <w:rsid w:val="0E331446"/>
    <w:rsid w:val="0ECF5590"/>
    <w:rsid w:val="0F464504"/>
    <w:rsid w:val="0F686727"/>
    <w:rsid w:val="11B63B4A"/>
    <w:rsid w:val="11FD7FCD"/>
    <w:rsid w:val="121B7ACE"/>
    <w:rsid w:val="12F82117"/>
    <w:rsid w:val="13462DC2"/>
    <w:rsid w:val="136D1923"/>
    <w:rsid w:val="138164CB"/>
    <w:rsid w:val="14055548"/>
    <w:rsid w:val="146E089B"/>
    <w:rsid w:val="1564015A"/>
    <w:rsid w:val="15980E2C"/>
    <w:rsid w:val="1676252A"/>
    <w:rsid w:val="179C06E0"/>
    <w:rsid w:val="17FC6359"/>
    <w:rsid w:val="18A97DC6"/>
    <w:rsid w:val="195A0D57"/>
    <w:rsid w:val="199B590A"/>
    <w:rsid w:val="19BB3DA7"/>
    <w:rsid w:val="1A8310FA"/>
    <w:rsid w:val="1B38092B"/>
    <w:rsid w:val="1B3E296B"/>
    <w:rsid w:val="1B5923FA"/>
    <w:rsid w:val="1B825CD3"/>
    <w:rsid w:val="1C233B60"/>
    <w:rsid w:val="1C536392"/>
    <w:rsid w:val="1C6720FA"/>
    <w:rsid w:val="1D6C4A34"/>
    <w:rsid w:val="1D9575C5"/>
    <w:rsid w:val="1EBD0939"/>
    <w:rsid w:val="1F2D7488"/>
    <w:rsid w:val="1F546512"/>
    <w:rsid w:val="1F771CFD"/>
    <w:rsid w:val="1FA41B22"/>
    <w:rsid w:val="1FAE60AF"/>
    <w:rsid w:val="20B71A12"/>
    <w:rsid w:val="20FB629C"/>
    <w:rsid w:val="20FD6E6F"/>
    <w:rsid w:val="21F31FB0"/>
    <w:rsid w:val="22A440A5"/>
    <w:rsid w:val="232D275A"/>
    <w:rsid w:val="23F54AFB"/>
    <w:rsid w:val="256E69AA"/>
    <w:rsid w:val="262426CE"/>
    <w:rsid w:val="262772C2"/>
    <w:rsid w:val="262B59F5"/>
    <w:rsid w:val="280D6520"/>
    <w:rsid w:val="28763BBA"/>
    <w:rsid w:val="29254E48"/>
    <w:rsid w:val="29BB21D5"/>
    <w:rsid w:val="29FC771B"/>
    <w:rsid w:val="2A6E538F"/>
    <w:rsid w:val="2B1147F6"/>
    <w:rsid w:val="2B7430A2"/>
    <w:rsid w:val="2C2938CD"/>
    <w:rsid w:val="2CF639FC"/>
    <w:rsid w:val="2E075F80"/>
    <w:rsid w:val="2F5B2325"/>
    <w:rsid w:val="2FBB0AEF"/>
    <w:rsid w:val="30696313"/>
    <w:rsid w:val="30EE7107"/>
    <w:rsid w:val="31B34AC4"/>
    <w:rsid w:val="332603B8"/>
    <w:rsid w:val="339E5E73"/>
    <w:rsid w:val="33DA6444"/>
    <w:rsid w:val="34B01E02"/>
    <w:rsid w:val="34B279CF"/>
    <w:rsid w:val="34E54B68"/>
    <w:rsid w:val="352C6986"/>
    <w:rsid w:val="354C2C20"/>
    <w:rsid w:val="3717655F"/>
    <w:rsid w:val="38052B08"/>
    <w:rsid w:val="380B6EEE"/>
    <w:rsid w:val="38A23B63"/>
    <w:rsid w:val="390B66F0"/>
    <w:rsid w:val="394E46D0"/>
    <w:rsid w:val="39ED581E"/>
    <w:rsid w:val="3A605BE4"/>
    <w:rsid w:val="3B3F4838"/>
    <w:rsid w:val="3B8A7A96"/>
    <w:rsid w:val="3C431730"/>
    <w:rsid w:val="3D286D43"/>
    <w:rsid w:val="3D4602B1"/>
    <w:rsid w:val="3DE27F97"/>
    <w:rsid w:val="3E7E3F3A"/>
    <w:rsid w:val="3EB11CA1"/>
    <w:rsid w:val="412825DB"/>
    <w:rsid w:val="41463AE5"/>
    <w:rsid w:val="41B34170"/>
    <w:rsid w:val="41EC2044"/>
    <w:rsid w:val="422E28FD"/>
    <w:rsid w:val="424D307B"/>
    <w:rsid w:val="427F2AB9"/>
    <w:rsid w:val="4299153C"/>
    <w:rsid w:val="43FA1861"/>
    <w:rsid w:val="446B41BD"/>
    <w:rsid w:val="4661098A"/>
    <w:rsid w:val="46753A8E"/>
    <w:rsid w:val="46A36100"/>
    <w:rsid w:val="478C25F0"/>
    <w:rsid w:val="47DA6D23"/>
    <w:rsid w:val="4945792D"/>
    <w:rsid w:val="499F1004"/>
    <w:rsid w:val="49A169CD"/>
    <w:rsid w:val="4A524832"/>
    <w:rsid w:val="4A6F3625"/>
    <w:rsid w:val="4B2C3DFC"/>
    <w:rsid w:val="4B5F4383"/>
    <w:rsid w:val="4B9E1A1C"/>
    <w:rsid w:val="4C1C3864"/>
    <w:rsid w:val="4CB21E0B"/>
    <w:rsid w:val="4E6E4CC8"/>
    <w:rsid w:val="4E7A16A0"/>
    <w:rsid w:val="4F3E7A70"/>
    <w:rsid w:val="4FCD70B2"/>
    <w:rsid w:val="50154DCC"/>
    <w:rsid w:val="503F7FCF"/>
    <w:rsid w:val="51405F27"/>
    <w:rsid w:val="51BA064E"/>
    <w:rsid w:val="5228544E"/>
    <w:rsid w:val="52953C77"/>
    <w:rsid w:val="52957069"/>
    <w:rsid w:val="530A2D0B"/>
    <w:rsid w:val="53871B9A"/>
    <w:rsid w:val="539B0DA9"/>
    <w:rsid w:val="57B310DA"/>
    <w:rsid w:val="58047EC0"/>
    <w:rsid w:val="58D6438C"/>
    <w:rsid w:val="5A4E70EB"/>
    <w:rsid w:val="5A784F34"/>
    <w:rsid w:val="5B7A1D11"/>
    <w:rsid w:val="5BC24BCF"/>
    <w:rsid w:val="5BED1D0B"/>
    <w:rsid w:val="5C0B5BEB"/>
    <w:rsid w:val="5C2160FE"/>
    <w:rsid w:val="5C2F558E"/>
    <w:rsid w:val="5D57676E"/>
    <w:rsid w:val="5DBC4887"/>
    <w:rsid w:val="5E332183"/>
    <w:rsid w:val="5E5244E5"/>
    <w:rsid w:val="5EEB4727"/>
    <w:rsid w:val="603C7F87"/>
    <w:rsid w:val="60814500"/>
    <w:rsid w:val="610A164B"/>
    <w:rsid w:val="61742255"/>
    <w:rsid w:val="62EB59EC"/>
    <w:rsid w:val="63951423"/>
    <w:rsid w:val="647838CA"/>
    <w:rsid w:val="65155236"/>
    <w:rsid w:val="6532578D"/>
    <w:rsid w:val="66903BA7"/>
    <w:rsid w:val="66E577AE"/>
    <w:rsid w:val="67E95178"/>
    <w:rsid w:val="68675F72"/>
    <w:rsid w:val="68C66C93"/>
    <w:rsid w:val="68C87EDD"/>
    <w:rsid w:val="6A333B84"/>
    <w:rsid w:val="6A801334"/>
    <w:rsid w:val="6B077BBC"/>
    <w:rsid w:val="6B48347E"/>
    <w:rsid w:val="6B587F6D"/>
    <w:rsid w:val="6B9C091A"/>
    <w:rsid w:val="6B9F7776"/>
    <w:rsid w:val="6CA25FE6"/>
    <w:rsid w:val="6DDA4A51"/>
    <w:rsid w:val="6DFC19EB"/>
    <w:rsid w:val="6E2C0700"/>
    <w:rsid w:val="6E7358AF"/>
    <w:rsid w:val="6F83643B"/>
    <w:rsid w:val="6FB42058"/>
    <w:rsid w:val="708B26AC"/>
    <w:rsid w:val="70EE65DD"/>
    <w:rsid w:val="722E4271"/>
    <w:rsid w:val="73024A4F"/>
    <w:rsid w:val="733B1C94"/>
    <w:rsid w:val="739A58A1"/>
    <w:rsid w:val="73A145C1"/>
    <w:rsid w:val="73BB2EFE"/>
    <w:rsid w:val="754A1B23"/>
    <w:rsid w:val="75844527"/>
    <w:rsid w:val="76742017"/>
    <w:rsid w:val="767D58EE"/>
    <w:rsid w:val="77020E2C"/>
    <w:rsid w:val="77141744"/>
    <w:rsid w:val="783B2B76"/>
    <w:rsid w:val="78D82A30"/>
    <w:rsid w:val="791A7945"/>
    <w:rsid w:val="79B460E7"/>
    <w:rsid w:val="79BB535C"/>
    <w:rsid w:val="7A280FBC"/>
    <w:rsid w:val="7B0A14B3"/>
    <w:rsid w:val="7B162723"/>
    <w:rsid w:val="7B8D7DCC"/>
    <w:rsid w:val="7BEF79C3"/>
    <w:rsid w:val="7D135BAC"/>
    <w:rsid w:val="7D151E12"/>
    <w:rsid w:val="7DBD3A3D"/>
    <w:rsid w:val="7F0E171F"/>
    <w:rsid w:val="7F26298C"/>
    <w:rsid w:val="7FA74F0D"/>
    <w:rsid w:val="7FC9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2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6"/>
    <w:qFormat/>
    <w:uiPriority w:val="99"/>
    <w:rPr>
      <w:sz w:val="18"/>
      <w:szCs w:val="18"/>
    </w:rPr>
  </w:style>
  <w:style w:type="character" w:customStyle="1" w:styleId="14">
    <w:name w:val="标题 1 字符"/>
    <w:basedOn w:val="10"/>
    <w:link w:val="2"/>
    <w:qFormat/>
    <w:uiPriority w:val="9"/>
    <w:rPr>
      <w:b/>
      <w:kern w:val="44"/>
      <w:sz w:val="44"/>
    </w:rPr>
  </w:style>
  <w:style w:type="character" w:customStyle="1" w:styleId="15">
    <w:name w:val="标题 2 字符"/>
    <w:basedOn w:val="10"/>
    <w:link w:val="3"/>
    <w:qFormat/>
    <w:uiPriority w:val="9"/>
    <w:rPr>
      <w:rFonts w:ascii="Arial" w:hAnsi="Arial" w:eastAsia="黑体"/>
      <w:b/>
      <w:sz w:val="32"/>
    </w:rPr>
  </w:style>
  <w:style w:type="paragraph" w:customStyle="1" w:styleId="16">
    <w:name w:val="WPSOffice手动目录 1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7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8">
    <w:name w:val="Normal0"/>
    <w:qFormat/>
    <w:uiPriority w:val="0"/>
    <w:rPr>
      <w:rFonts w:ascii="Times New Roman" w:hAnsi="Times New Roman" w:eastAsia="宋体" w:cs="Times New Roman"/>
      <w:kern w:val="0"/>
      <w:sz w:val="21"/>
      <w:szCs w:val="22"/>
      <w:lang w:val="en-US" w:eastAsia="en-US" w:bidi="ar-SA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paragraph" w:styleId="2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f7a32585-1c21-4060-b001-60b08484ec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a32585-1c21-4060-b001-60b08484ec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cc150b-0caa-4726-a573-c8b5db6fb4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cc150b-0caa-4726-a573-c8b5db6fb4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96a1d0-3179-4131-ae3c-1d91246875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96a1d0-3179-4131-ae3c-1d91246875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d1a997-33e1-4d8d-aa5e-53ace7dbbd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d1a997-33e1-4d8d-aa5e-53ace7dbbd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13699b-c710-4573-ba0b-0f29d0afda2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13699b-c710-4573-ba0b-0f29d0afda2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7b370bb-edd5-49ee-a607-339db3f828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b370bb-edd5-49ee-a607-339db3f828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af56185-f199-4ff4-b4a2-67b3c95f093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f56185-f199-4ff4-b4a2-67b3c95f093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6b69b52-9a8f-400c-bbad-5ed3df8b3cb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b69b52-9a8f-400c-bbad-5ed3df8b3cb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eb0ee95-c895-4482-b313-967304743d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b0ee95-c895-4482-b313-967304743df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ebae21-fafd-4393-8954-f28914f527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ebae21-fafd-4393-8954-f28914f527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4b919c-f8a1-4908-aabd-cf7c5b8f1cd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4b919c-f8a1-4908-aabd-cf7c5b8f1cd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4c64b6-9c84-4672-aabb-fe315b7a9e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4c64b6-9c84-4672-aabb-fe315b7a9e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98ae1d-de14-4659-a17b-7cb1413503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98ae1d-de14-4659-a17b-7cb1413503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3e770bc-b652-4b3d-b765-8e6d87221e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e770bc-b652-4b3d-b765-8e6d87221e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8a4c4c-7a75-454f-8691-69ae05875ca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8a4c4c-7a75-454f-8691-69ae05875ca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f79b8b-b4b6-48b8-9f82-d3ca376bbcd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f79b8b-b4b6-48b8-9f82-d3ca376bbcd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3277a7-5b9c-4d7a-aae8-231cf21b29a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3277a7-5b9c-4d7a-aae8-231cf21b29a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d2081c-db04-4ac0-984d-1b246fcdbb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d2081c-db04-4ac0-984d-1b246fcdbb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f7799df-3f53-4b60-b452-42db6e8b7b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7799df-3f53-4b60-b452-42db6e8b7b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5C0"/>
    <w:rsid w:val="002755C0"/>
    <w:rsid w:val="009052E4"/>
    <w:rsid w:val="00C75674"/>
    <w:rsid w:val="00DB60AD"/>
    <w:rsid w:val="00DC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6BDA9C334C8954F8A5622EE203A48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5">
    <w:name w:val="65DB4BC77C7A8D4384F5589D2814A1E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6">
    <w:name w:val="1020C9DB730E2B4686172FBFC457307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7">
    <w:name w:val="FA3945EC276F9242901EFFAD20BCDE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8">
    <w:name w:val="51036E34D960814FBF836E537BDC93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9">
    <w:name w:val="1C4C17D7770C884ABC884D011051ED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0">
    <w:name w:val="A44A2F891DC13846A80DF272D7E76B9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1">
    <w:name w:val="E6E0BB9E58CD8A44ADC086CC134AA20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2">
    <w:name w:val="86857DE5AA589A408708B245CB405FA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3">
    <w:name w:val="87B2BB20DDCAF94489F2A78AE3FF332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4">
    <w:name w:val="17AD82D45E6156408550704EAEFA87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5">
    <w:name w:val="0455206E9D673C4FB90BB395B2F86E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6">
    <w:name w:val="50F037C8B2E8AE488DD9DB378CF864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7">
    <w:name w:val="804B437ABF9EC5418BF358DB8711747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8">
    <w:name w:val="DC1474BD4C47254E92B2B453D84B31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9">
    <w:name w:val="F8DFF9CE3F9D0D41BBB6CC34A63328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0">
    <w:name w:val="203A45AFC3C1504EB12CF172CF617D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1">
    <w:name w:val="E66A7CD839EC3C4FB435BF053173B57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2">
    <w:name w:val="30ED2494BF664D46BF778A3CFDB4EC4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3">
    <w:name w:val="FE5CACA4EEFB9F41B9C0CB205ABE00E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684</Words>
  <Characters>3905</Characters>
  <Lines>32</Lines>
  <Paragraphs>9</Paragraphs>
  <TotalTime>8</TotalTime>
  <ScaleCrop>false</ScaleCrop>
  <LinksUpToDate>false</LinksUpToDate>
  <CharactersWithSpaces>4580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2018-03-30T02:47:00Z</dcterms:created>
  <dc:creator>office365</dc:creator>
  <cp:lastModifiedBy>Lyrobotix</cp:lastModifiedBy>
  <dcterms:modified xsi:type="dcterms:W3CDTF">2019-03-29T06:50:01Z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