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8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系统时延测试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检测系统在不同情况下云端到播放器的时延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：10、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：8000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05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默认配置丢包率分别为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05</w:t>
            </w:r>
            <w:r>
              <w:rPr>
                <w:rFonts w:hint="eastAsia"/>
                <w:lang w:val="en-US" w:eastAsia="zh-Hans"/>
              </w:rPr>
              <w:t>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k视频流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使用测试脚本启动</w:t>
            </w:r>
            <w:r>
              <w:rPr>
                <w:rFonts w:hint="default"/>
                <w:lang w:eastAsia="zh-Hans"/>
              </w:rPr>
              <w:t>10</w:t>
            </w:r>
            <w:r>
              <w:rPr>
                <w:rFonts w:hint="eastAsia"/>
                <w:lang w:val="en-US" w:eastAsia="zh-Hans"/>
              </w:rPr>
              <w:t>个客户端播放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播放器正常播放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时延在</w:t>
            </w:r>
            <w:r>
              <w:rPr>
                <w:rFonts w:hint="default"/>
                <w:lang w:eastAsia="zh-Hans"/>
              </w:rPr>
              <w:t>1000</w:t>
            </w:r>
            <w:r>
              <w:rPr>
                <w:rFonts w:hint="eastAsia"/>
                <w:lang w:val="en-US" w:eastAsia="zh-Hans"/>
              </w:rPr>
              <w:t>ms内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播放正常播放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丢包率为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001、0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01、0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时相应的时延分别为</w:t>
            </w:r>
            <w:r>
              <w:rPr>
                <w:rFonts w:hint="default"/>
                <w:lang w:eastAsia="zh-Hans"/>
              </w:rPr>
              <w:t>40～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val="en-US" w:eastAsia="zh-Hans"/>
              </w:rPr>
              <w:t>ms</w:t>
            </w:r>
            <w:r>
              <w:rPr>
                <w:rFonts w:hint="default"/>
                <w:lang w:eastAsia="zh-Hans"/>
              </w:rPr>
              <w:t>、40～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default"/>
                <w:lang w:eastAsia="zh-Hans"/>
              </w:rPr>
              <w:t>00</w:t>
            </w:r>
            <w:r>
              <w:rPr>
                <w:rFonts w:hint="eastAsia"/>
                <w:lang w:val="en-US" w:eastAsia="zh-Hans"/>
              </w:rPr>
              <w:t>ms</w:t>
            </w:r>
            <w:r>
              <w:rPr>
                <w:rFonts w:hint="default"/>
                <w:lang w:eastAsia="zh-Hans"/>
              </w:rPr>
              <w:t>、100～</w:t>
            </w:r>
            <w:r>
              <w:rPr>
                <w:rFonts w:hint="default"/>
                <w:lang w:eastAsia="zh-Hans"/>
              </w:rPr>
              <w:t>4</w:t>
            </w:r>
            <w:r>
              <w:rPr>
                <w:rFonts w:hint="default"/>
                <w:lang w:eastAsia="zh-Hans"/>
              </w:rPr>
              <w:t>00</w:t>
            </w:r>
            <w:r>
              <w:rPr>
                <w:rFonts w:hint="eastAsia"/>
                <w:lang w:val="en-US" w:eastAsia="zh-Hans"/>
              </w:rPr>
              <w:t>ms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001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4124325" cy="186690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01</w:t>
      </w:r>
      <w:r>
        <w:rPr>
          <w:rFonts w:hint="eastAsia"/>
          <w:lang w:val="en-US" w:eastAsia="zh-Hans"/>
        </w:rPr>
        <w:t>: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124325" cy="2171700"/>
            <wp:effectExtent l="0" t="0" r="158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丢包率</w:t>
      </w:r>
      <w:r>
        <w:rPr>
          <w:rFonts w:hint="default"/>
          <w:lang w:eastAsia="zh-Hans"/>
        </w:rPr>
        <w:t>0.1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4152900" cy="22098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播放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147820" cy="2110740"/>
            <wp:effectExtent l="0" t="0" r="1778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39DC7304"/>
    <w:rsid w:val="3FAF28EE"/>
    <w:rsid w:val="6FEFC78A"/>
    <w:rsid w:val="7DFFAB7C"/>
    <w:rsid w:val="7FBE953A"/>
    <w:rsid w:val="BEAF8E90"/>
    <w:rsid w:val="DBFBB084"/>
    <w:rsid w:val="E59F164A"/>
    <w:rsid w:val="FDFE05AE"/>
    <w:rsid w:val="FF77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8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2023-06-03T08:05:00Z</dcterms:created>
  <dc:creator>user</dc:creator>
  <cp:lastModifiedBy>NOMAD</cp:lastModifiedBy>
  <dcterms:modified xsi:type="dcterms:W3CDTF">2023-06-14T10:33:07Z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