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2F678" w14:textId="14D75167" w:rsidR="008A6826" w:rsidRPr="00F06E6C" w:rsidRDefault="004D364A" w:rsidP="004D364A">
      <w:pPr>
        <w:pStyle w:val="Heading1"/>
        <w:spacing w:before="0" w:line="216" w:lineRule="auto"/>
        <w:jc w:val="both"/>
        <w:rPr>
          <w:rFonts w:ascii="Times New Roman" w:eastAsiaTheme="minorEastAsia" w:hAnsi="Times New Roman" w:cs="Times New Roman"/>
          <w:bCs w:val="0"/>
          <w:color w:val="0070C0"/>
          <w:szCs w:val="24"/>
          <w:lang w:val="mn-MN"/>
        </w:rPr>
      </w:pPr>
      <w:bookmarkStart w:id="0" w:name="_Toc491172300"/>
      <w:r w:rsidRPr="00F06E6C">
        <w:rPr>
          <w:rFonts w:ascii="Times New Roman" w:eastAsiaTheme="minorEastAsia" w:hAnsi="Times New Roman" w:cs="Times New Roman"/>
          <w:bCs w:val="0"/>
          <w:color w:val="0070C0"/>
          <w:szCs w:val="24"/>
          <w:lang w:val="mn-MN"/>
        </w:rPr>
        <w:t xml:space="preserve">Семинар </w:t>
      </w:r>
      <w:r w:rsidR="001A3221" w:rsidRPr="00F06E6C">
        <w:rPr>
          <w:rFonts w:ascii="Times New Roman" w:eastAsiaTheme="minorEastAsia" w:hAnsi="Times New Roman" w:cs="Times New Roman"/>
          <w:bCs w:val="0"/>
          <w:color w:val="0070C0"/>
          <w:szCs w:val="24"/>
          <w:lang w:val="mn-MN"/>
        </w:rPr>
        <w:t>№</w:t>
      </w:r>
      <w:r w:rsidR="00B13087" w:rsidRPr="00F06E6C">
        <w:rPr>
          <w:rFonts w:ascii="Times New Roman" w:eastAsiaTheme="minorEastAsia" w:hAnsi="Times New Roman" w:cs="Times New Roman"/>
          <w:bCs w:val="0"/>
          <w:color w:val="0070C0"/>
          <w:szCs w:val="24"/>
        </w:rPr>
        <w:t>1</w:t>
      </w:r>
      <w:r>
        <w:rPr>
          <w:rFonts w:ascii="Times New Roman" w:eastAsiaTheme="minorEastAsia" w:hAnsi="Times New Roman" w:cs="Times New Roman"/>
          <w:bCs w:val="0"/>
          <w:color w:val="0070C0"/>
          <w:szCs w:val="24"/>
        </w:rPr>
        <w:t>3</w:t>
      </w:r>
      <w:r w:rsidR="008A6826" w:rsidRPr="00F06E6C">
        <w:rPr>
          <w:rFonts w:ascii="Times New Roman" w:eastAsiaTheme="minorEastAsia" w:hAnsi="Times New Roman" w:cs="Times New Roman"/>
          <w:bCs w:val="0"/>
          <w:color w:val="0070C0"/>
          <w:szCs w:val="24"/>
          <w:lang w:val="mn-MN"/>
        </w:rPr>
        <w:t xml:space="preserve">. </w:t>
      </w:r>
      <w:bookmarkEnd w:id="0"/>
      <w:r w:rsidRPr="004D364A">
        <w:rPr>
          <w:rFonts w:ascii="Times New Roman" w:eastAsiaTheme="minorEastAsia" w:hAnsi="Times New Roman" w:cs="Times New Roman"/>
          <w:bCs w:val="0"/>
          <w:color w:val="0070C0"/>
          <w:szCs w:val="24"/>
          <w:lang w:val="mn-MN"/>
        </w:rPr>
        <w:t>Хөрөнгийн шинэчлэн сайжруулалт болон засвар үйлчилгээний шинжилгээ</w:t>
      </w:r>
    </w:p>
    <w:p w14:paraId="03E601AF" w14:textId="64045939" w:rsidR="008A6826" w:rsidRPr="00F06E6C" w:rsidRDefault="004D364A" w:rsidP="00F06E6C">
      <w:pPr>
        <w:spacing w:after="0" w:line="216" w:lineRule="auto"/>
        <w:jc w:val="both"/>
        <w:rPr>
          <w:rFonts w:ascii="Palatino-Roman" w:eastAsia="Times New Roman" w:hAnsi="Palatino-Roman" w:cs="Times New Roman"/>
          <w:noProof/>
          <w:color w:val="000000"/>
          <w:lang w:val="mn-MN"/>
        </w:rPr>
      </w:pPr>
      <w:r w:rsidRPr="00F06E6C">
        <w:rPr>
          <w:rFonts w:ascii="Times New Roman" w:hAnsi="Times New Roman" w:cs="Times New Roman"/>
          <w:b/>
          <w:color w:val="0070C0"/>
          <w:lang w:val="mn-MN"/>
        </w:rPr>
        <w:t>Семинарын хичээлийн зорилго:</w:t>
      </w:r>
      <w:r w:rsidR="008A6826" w:rsidRPr="00F06E6C">
        <w:rPr>
          <w:rFonts w:ascii="Times New Roman" w:hAnsi="Times New Roman" w:cs="Times New Roman"/>
          <w:b/>
          <w:lang w:val="mn-MN"/>
        </w:rPr>
        <w:t xml:space="preserve"> </w:t>
      </w:r>
      <w:r w:rsidR="00DC223C" w:rsidRPr="00F06E6C">
        <w:rPr>
          <w:rFonts w:ascii="Palatino-Roman" w:eastAsia="Times New Roman" w:hAnsi="Palatino-Roman" w:cs="Times New Roman"/>
          <w:noProof/>
          <w:color w:val="000000"/>
          <w:lang w:val="mn-MN"/>
        </w:rPr>
        <w:t xml:space="preserve">Инженерчлэлийн эдийн засгийн судалгаанд </w:t>
      </w:r>
      <w:r w:rsidR="00B13087" w:rsidRPr="00F06E6C">
        <w:rPr>
          <w:rFonts w:ascii="Palatino-Roman" w:eastAsia="Times New Roman" w:hAnsi="Palatino-Roman" w:cs="Times New Roman"/>
          <w:noProof/>
          <w:color w:val="000000"/>
          <w:lang w:val="mn-MN"/>
        </w:rPr>
        <w:t>одоо эзэмшиж (ашиглаж) байгаа хөрөнгийг цаашид үргэлжлүүлэн үйлчилгээнд ашиглах, эсвэл одоо шууд шинэчлэн солих шаардлагатай эсэх асуудлыг шийдвэрлэхэд оршино.</w:t>
      </w:r>
    </w:p>
    <w:p w14:paraId="29DB50DF" w14:textId="475BCDCD" w:rsidR="008A6826" w:rsidRPr="00F06E6C" w:rsidRDefault="004D364A" w:rsidP="004D364A">
      <w:pPr>
        <w:spacing w:after="0" w:line="216" w:lineRule="auto"/>
        <w:jc w:val="both"/>
        <w:rPr>
          <w:rFonts w:ascii="Times New Roman" w:hAnsi="Times New Roman" w:cs="Times New Roman"/>
          <w:b/>
          <w:color w:val="0070C0"/>
          <w:lang w:val="mn-MN"/>
        </w:rPr>
      </w:pPr>
      <w:r w:rsidRPr="00F06E6C">
        <w:rPr>
          <w:rFonts w:ascii="Times New Roman" w:hAnsi="Times New Roman" w:cs="Times New Roman"/>
          <w:b/>
          <w:color w:val="0070C0"/>
          <w:lang w:val="mn-MN"/>
        </w:rPr>
        <w:t>Хичээлийн суралцахуйн үр дүнгүүд:</w:t>
      </w:r>
    </w:p>
    <w:p w14:paraId="5DBA461F" w14:textId="77777777" w:rsidR="008A6826" w:rsidRPr="00F06E6C" w:rsidRDefault="008A6826"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Оюутан энэ сэдвийг судалснаар дараах чадваруудтай болсон байна.</w:t>
      </w:r>
    </w:p>
    <w:tbl>
      <w:tblPr>
        <w:tblStyle w:val="TableGrid"/>
        <w:tblW w:w="9067" w:type="dxa"/>
        <w:tblLook w:val="04A0" w:firstRow="1" w:lastRow="0" w:firstColumn="1" w:lastColumn="0" w:noHBand="0" w:noVBand="1"/>
      </w:tblPr>
      <w:tblGrid>
        <w:gridCol w:w="547"/>
        <w:gridCol w:w="3559"/>
        <w:gridCol w:w="1985"/>
        <w:gridCol w:w="1843"/>
        <w:gridCol w:w="1133"/>
      </w:tblGrid>
      <w:tr w:rsidR="008A6826" w:rsidRPr="00F06E6C" w14:paraId="2BE82D9C" w14:textId="77777777" w:rsidTr="00073BBC">
        <w:trPr>
          <w:trHeight w:val="549"/>
        </w:trPr>
        <w:tc>
          <w:tcPr>
            <w:tcW w:w="547" w:type="dxa"/>
            <w:vAlign w:val="center"/>
          </w:tcPr>
          <w:p w14:paraId="4E20FC46"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lang w:val="mn-MN"/>
              </w:rPr>
              <w:t>д/д</w:t>
            </w:r>
          </w:p>
        </w:tc>
        <w:tc>
          <w:tcPr>
            <w:tcW w:w="3559" w:type="dxa"/>
            <w:vAlign w:val="center"/>
          </w:tcPr>
          <w:p w14:paraId="627AE5E4"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lang w:val="mn-MN"/>
              </w:rPr>
              <w:t>Суралцахуйн үр дүнгүүд</w:t>
            </w:r>
          </w:p>
        </w:tc>
        <w:tc>
          <w:tcPr>
            <w:tcW w:w="1985" w:type="dxa"/>
            <w:vAlign w:val="center"/>
          </w:tcPr>
          <w:p w14:paraId="1FD23B37"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lang w:val="mn-MN"/>
              </w:rPr>
              <w:t>Суралцахуйн үр дүнг илэрхийлэх үйл үг</w:t>
            </w:r>
          </w:p>
        </w:tc>
        <w:tc>
          <w:tcPr>
            <w:tcW w:w="1843" w:type="dxa"/>
            <w:vAlign w:val="center"/>
          </w:tcPr>
          <w:p w14:paraId="5F366939"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lang w:val="mn-MN"/>
              </w:rPr>
              <w:t>Суралцахуйн үр дүнгийн түвшин</w:t>
            </w:r>
          </w:p>
          <w:p w14:paraId="456F8B0B"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lang w:val="mn-MN"/>
              </w:rPr>
              <w:t>(Блумын)</w:t>
            </w:r>
          </w:p>
        </w:tc>
        <w:tc>
          <w:tcPr>
            <w:tcW w:w="1133" w:type="dxa"/>
            <w:vAlign w:val="center"/>
          </w:tcPr>
          <w:p w14:paraId="63360EF1" w14:textId="77777777" w:rsidR="008A6826" w:rsidRPr="00F06E6C" w:rsidRDefault="008A6826" w:rsidP="00F06E6C">
            <w:pPr>
              <w:spacing w:after="0" w:line="216" w:lineRule="auto"/>
              <w:jc w:val="center"/>
              <w:rPr>
                <w:rFonts w:ascii="Times New Roman" w:hAnsi="Times New Roman" w:cs="Times New Roman"/>
                <w:b/>
                <w:sz w:val="18"/>
                <w:szCs w:val="18"/>
                <w:lang w:val="mn-MN"/>
              </w:rPr>
            </w:pPr>
            <w:r w:rsidRPr="00F06E6C">
              <w:rPr>
                <w:rFonts w:ascii="Times New Roman" w:hAnsi="Times New Roman" w:cs="Times New Roman"/>
                <w:b/>
                <w:sz w:val="18"/>
                <w:szCs w:val="18"/>
              </w:rPr>
              <w:t>CLOs</w:t>
            </w:r>
            <w:r w:rsidRPr="00F06E6C">
              <w:rPr>
                <w:rFonts w:ascii="Times New Roman" w:hAnsi="Times New Roman" w:cs="Times New Roman"/>
                <w:b/>
                <w:sz w:val="18"/>
                <w:szCs w:val="18"/>
                <w:lang w:val="mn-MN"/>
              </w:rPr>
              <w:t xml:space="preserve"> хамаарал</w:t>
            </w:r>
          </w:p>
        </w:tc>
      </w:tr>
      <w:tr w:rsidR="008A6826" w:rsidRPr="00F06E6C" w14:paraId="5A6F978B" w14:textId="77777777" w:rsidTr="00073BBC">
        <w:trPr>
          <w:trHeight w:val="358"/>
        </w:trPr>
        <w:tc>
          <w:tcPr>
            <w:tcW w:w="547" w:type="dxa"/>
            <w:vAlign w:val="center"/>
          </w:tcPr>
          <w:p w14:paraId="052A8F65" w14:textId="77777777" w:rsidR="008A6826" w:rsidRPr="00F06E6C" w:rsidRDefault="008A6826"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w:t>
            </w:r>
          </w:p>
        </w:tc>
        <w:tc>
          <w:tcPr>
            <w:tcW w:w="3559" w:type="dxa"/>
            <w:vAlign w:val="center"/>
          </w:tcPr>
          <w:p w14:paraId="4CCBC160" w14:textId="77777777" w:rsidR="008A6826" w:rsidRPr="00F06E6C" w:rsidRDefault="00E57AD5"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Хөрөнгийн шинэчлэлтийн шинжилгээний шалтгаан, нөлөөлөх хүчин зүйлс, шинжилгээ хийх аргуудыг </w:t>
            </w:r>
            <w:r w:rsidR="006B40F4" w:rsidRPr="00F06E6C">
              <w:rPr>
                <w:rFonts w:ascii="Times New Roman" w:hAnsi="Times New Roman"/>
                <w:sz w:val="18"/>
                <w:szCs w:val="18"/>
                <w:lang w:val="mn-MN"/>
              </w:rPr>
              <w:t>тайлбарлах</w:t>
            </w:r>
          </w:p>
        </w:tc>
        <w:tc>
          <w:tcPr>
            <w:tcW w:w="1985" w:type="dxa"/>
            <w:vAlign w:val="center"/>
          </w:tcPr>
          <w:p w14:paraId="3FC655BE" w14:textId="77777777" w:rsidR="008A6826" w:rsidRPr="00F06E6C" w:rsidRDefault="00703780"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Хэрэглэх /</w:t>
            </w:r>
            <w:r w:rsidRPr="00F06E6C">
              <w:rPr>
                <w:rFonts w:ascii="Times New Roman" w:hAnsi="Times New Roman" w:cs="Times New Roman"/>
                <w:color w:val="000000" w:themeColor="text1"/>
                <w:sz w:val="18"/>
                <w:szCs w:val="18"/>
              </w:rPr>
              <w:t>Apply</w:t>
            </w:r>
            <w:r w:rsidRPr="00F06E6C">
              <w:rPr>
                <w:rFonts w:ascii="Times New Roman" w:hAnsi="Times New Roman" w:cs="Times New Roman"/>
                <w:color w:val="000000" w:themeColor="text1"/>
                <w:sz w:val="18"/>
                <w:szCs w:val="18"/>
                <w:lang w:val="mn-MN"/>
              </w:rPr>
              <w:t>/, Ш</w:t>
            </w:r>
            <w:r w:rsidR="008A6826" w:rsidRPr="00F06E6C">
              <w:rPr>
                <w:rFonts w:ascii="Times New Roman" w:hAnsi="Times New Roman" w:cs="Times New Roman"/>
                <w:color w:val="000000" w:themeColor="text1"/>
                <w:sz w:val="18"/>
                <w:szCs w:val="18"/>
                <w:lang w:val="mn-MN"/>
              </w:rPr>
              <w:t>ийдэх</w:t>
            </w:r>
            <w:r w:rsidRPr="00F06E6C">
              <w:rPr>
                <w:rFonts w:ascii="Times New Roman" w:hAnsi="Times New Roman" w:cs="Times New Roman"/>
                <w:color w:val="000000" w:themeColor="text1"/>
                <w:sz w:val="18"/>
                <w:szCs w:val="18"/>
              </w:rPr>
              <w:t xml:space="preserve"> /Solve/</w:t>
            </w:r>
          </w:p>
        </w:tc>
        <w:tc>
          <w:tcPr>
            <w:tcW w:w="1843" w:type="dxa"/>
            <w:vAlign w:val="center"/>
          </w:tcPr>
          <w:p w14:paraId="36D43A02" w14:textId="77777777" w:rsidR="00703780" w:rsidRPr="00F06E6C" w:rsidRDefault="001965C6"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Ойлгох</w:t>
            </w:r>
            <w:r w:rsidR="00703780" w:rsidRPr="00F06E6C">
              <w:rPr>
                <w:rFonts w:ascii="Times New Roman" w:hAnsi="Times New Roman" w:cs="Times New Roman"/>
                <w:color w:val="000000" w:themeColor="text1"/>
                <w:sz w:val="18"/>
                <w:szCs w:val="18"/>
                <w:lang w:val="mn-MN"/>
              </w:rPr>
              <w:t>,</w:t>
            </w:r>
          </w:p>
          <w:p w14:paraId="06C22C5B" w14:textId="77777777" w:rsidR="008A6826" w:rsidRPr="00F06E6C" w:rsidRDefault="008A6826"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Хэрэглэх</w:t>
            </w:r>
          </w:p>
        </w:tc>
        <w:tc>
          <w:tcPr>
            <w:tcW w:w="1133" w:type="dxa"/>
            <w:vAlign w:val="center"/>
          </w:tcPr>
          <w:p w14:paraId="622C596D" w14:textId="77777777" w:rsidR="008A6826" w:rsidRPr="00F06E6C" w:rsidRDefault="008A6826"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rPr>
              <w:t>1</w:t>
            </w:r>
            <w:r w:rsidRPr="00F06E6C">
              <w:rPr>
                <w:rFonts w:ascii="Times New Roman" w:hAnsi="Times New Roman" w:cs="Times New Roman"/>
                <w:color w:val="000000" w:themeColor="text1"/>
                <w:sz w:val="18"/>
                <w:szCs w:val="18"/>
                <w:lang w:val="mn-MN"/>
              </w:rPr>
              <w:t>,</w:t>
            </w:r>
            <w:r w:rsidR="001965C6" w:rsidRPr="00F06E6C">
              <w:rPr>
                <w:rFonts w:ascii="Times New Roman" w:hAnsi="Times New Roman" w:cs="Times New Roman"/>
                <w:color w:val="000000" w:themeColor="text1"/>
                <w:sz w:val="18"/>
                <w:szCs w:val="18"/>
                <w:lang w:val="mn-MN"/>
              </w:rPr>
              <w:t xml:space="preserve"> 3, 5</w:t>
            </w:r>
          </w:p>
        </w:tc>
      </w:tr>
      <w:tr w:rsidR="00D46BC9" w:rsidRPr="00F06E6C" w14:paraId="4BFD15B7" w14:textId="77777777" w:rsidTr="00073BBC">
        <w:trPr>
          <w:trHeight w:val="358"/>
        </w:trPr>
        <w:tc>
          <w:tcPr>
            <w:tcW w:w="547" w:type="dxa"/>
            <w:vAlign w:val="center"/>
          </w:tcPr>
          <w:p w14:paraId="06158D63" w14:textId="77777777" w:rsidR="00D46BC9" w:rsidRPr="00F06E6C" w:rsidRDefault="00D46BC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w:t>
            </w:r>
          </w:p>
        </w:tc>
        <w:tc>
          <w:tcPr>
            <w:tcW w:w="3559" w:type="dxa"/>
            <w:vAlign w:val="center"/>
          </w:tcPr>
          <w:p w14:paraId="03DDB2EF" w14:textId="77777777" w:rsidR="00D46BC9" w:rsidRPr="00F06E6C" w:rsidRDefault="00E57AD5"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Хөрөнгийн шинэчлэлтийн шинжилгээний </w:t>
            </w:r>
            <w:r w:rsidR="00D46BC9" w:rsidRPr="00F06E6C">
              <w:rPr>
                <w:rFonts w:ascii="Times New Roman" w:hAnsi="Times New Roman" w:cs="Times New Roman"/>
                <w:sz w:val="18"/>
                <w:szCs w:val="18"/>
                <w:lang w:val="mn-MN"/>
              </w:rPr>
              <w:t>тухай жишээ дасгалуудыг хийж гүйцэтгэх, ИЭЗ-ийн шинжилгээнд хэрхэн нөлөөлөх талаар дүгнэлт гаргах</w:t>
            </w:r>
          </w:p>
        </w:tc>
        <w:tc>
          <w:tcPr>
            <w:tcW w:w="1985" w:type="dxa"/>
            <w:vAlign w:val="center"/>
          </w:tcPr>
          <w:p w14:paraId="6B26357E" w14:textId="77777777" w:rsidR="00D46BC9" w:rsidRPr="00F06E6C" w:rsidRDefault="00D46BC9"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Хэрэглэх /</w:t>
            </w:r>
            <w:r w:rsidRPr="00F06E6C">
              <w:rPr>
                <w:rFonts w:ascii="Times New Roman" w:hAnsi="Times New Roman" w:cs="Times New Roman"/>
                <w:color w:val="000000" w:themeColor="text1"/>
                <w:sz w:val="18"/>
                <w:szCs w:val="18"/>
              </w:rPr>
              <w:t>Apply</w:t>
            </w:r>
            <w:r w:rsidRPr="00F06E6C">
              <w:rPr>
                <w:rFonts w:ascii="Times New Roman" w:hAnsi="Times New Roman" w:cs="Times New Roman"/>
                <w:color w:val="000000" w:themeColor="text1"/>
                <w:sz w:val="18"/>
                <w:szCs w:val="18"/>
                <w:lang w:val="mn-MN"/>
              </w:rPr>
              <w:t>/, Шийдэх</w:t>
            </w:r>
            <w:r w:rsidRPr="00F06E6C">
              <w:rPr>
                <w:rFonts w:ascii="Times New Roman" w:hAnsi="Times New Roman" w:cs="Times New Roman"/>
                <w:color w:val="000000" w:themeColor="text1"/>
                <w:sz w:val="18"/>
                <w:szCs w:val="18"/>
              </w:rPr>
              <w:t xml:space="preserve"> /Solve/</w:t>
            </w:r>
            <w:r w:rsidRPr="00F06E6C">
              <w:rPr>
                <w:rFonts w:ascii="Times New Roman" w:hAnsi="Times New Roman" w:cs="Times New Roman"/>
                <w:color w:val="000000" w:themeColor="text1"/>
                <w:sz w:val="18"/>
                <w:szCs w:val="18"/>
                <w:lang w:val="mn-MN"/>
              </w:rPr>
              <w:t>, Шинжлэх /</w:t>
            </w:r>
            <w:r w:rsidRPr="00F06E6C">
              <w:rPr>
                <w:rFonts w:ascii="Times New Roman" w:hAnsi="Times New Roman" w:cs="Times New Roman"/>
                <w:color w:val="000000" w:themeColor="text1"/>
                <w:sz w:val="18"/>
                <w:szCs w:val="18"/>
              </w:rPr>
              <w:t>Analyze</w:t>
            </w:r>
            <w:r w:rsidRPr="00F06E6C">
              <w:rPr>
                <w:rFonts w:ascii="Times New Roman" w:hAnsi="Times New Roman" w:cs="Times New Roman"/>
                <w:color w:val="000000" w:themeColor="text1"/>
                <w:sz w:val="18"/>
                <w:szCs w:val="18"/>
                <w:lang w:val="mn-MN"/>
              </w:rPr>
              <w:t>/</w:t>
            </w:r>
          </w:p>
        </w:tc>
        <w:tc>
          <w:tcPr>
            <w:tcW w:w="1843" w:type="dxa"/>
            <w:vAlign w:val="center"/>
          </w:tcPr>
          <w:p w14:paraId="33DF053B" w14:textId="77777777" w:rsidR="00D46BC9" w:rsidRPr="00F06E6C" w:rsidRDefault="00D46BC9"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 xml:space="preserve">Ойлгох, </w:t>
            </w:r>
          </w:p>
          <w:p w14:paraId="0DD875FD" w14:textId="77777777" w:rsidR="00D46BC9" w:rsidRPr="00F06E6C" w:rsidRDefault="00D46BC9" w:rsidP="00F06E6C">
            <w:pPr>
              <w:spacing w:after="0" w:line="216" w:lineRule="auto"/>
              <w:jc w:val="center"/>
              <w:rPr>
                <w:rFonts w:ascii="Times New Roman" w:hAnsi="Times New Roman" w:cs="Times New Roman"/>
                <w:color w:val="000000" w:themeColor="text1"/>
                <w:sz w:val="18"/>
                <w:szCs w:val="18"/>
              </w:rPr>
            </w:pPr>
            <w:r w:rsidRPr="00F06E6C">
              <w:rPr>
                <w:rFonts w:ascii="Times New Roman" w:hAnsi="Times New Roman" w:cs="Times New Roman"/>
                <w:color w:val="000000" w:themeColor="text1"/>
                <w:sz w:val="18"/>
                <w:szCs w:val="18"/>
                <w:lang w:val="mn-MN"/>
              </w:rPr>
              <w:t>Хэрэглэх</w:t>
            </w:r>
            <w:r w:rsidRPr="00F06E6C">
              <w:rPr>
                <w:rFonts w:ascii="Times New Roman" w:hAnsi="Times New Roman" w:cs="Times New Roman"/>
                <w:color w:val="000000" w:themeColor="text1"/>
                <w:sz w:val="18"/>
                <w:szCs w:val="18"/>
              </w:rPr>
              <w:t>,</w:t>
            </w:r>
          </w:p>
          <w:p w14:paraId="44331E50" w14:textId="77777777" w:rsidR="00D46BC9" w:rsidRPr="00F06E6C" w:rsidRDefault="00D46BC9"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Шинжлэх</w:t>
            </w:r>
          </w:p>
        </w:tc>
        <w:tc>
          <w:tcPr>
            <w:tcW w:w="1133" w:type="dxa"/>
            <w:vAlign w:val="center"/>
          </w:tcPr>
          <w:p w14:paraId="781EADC3" w14:textId="77777777" w:rsidR="00D46BC9" w:rsidRPr="00F06E6C" w:rsidRDefault="00D46BC9"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rPr>
              <w:t>1</w:t>
            </w:r>
            <w:r w:rsidRPr="00F06E6C">
              <w:rPr>
                <w:rFonts w:ascii="Times New Roman" w:hAnsi="Times New Roman" w:cs="Times New Roman"/>
                <w:color w:val="000000" w:themeColor="text1"/>
                <w:sz w:val="18"/>
                <w:szCs w:val="18"/>
                <w:lang w:val="mn-MN"/>
              </w:rPr>
              <w:t>, 3, 5</w:t>
            </w:r>
          </w:p>
        </w:tc>
      </w:tr>
      <w:tr w:rsidR="006B40F4" w:rsidRPr="00F06E6C" w14:paraId="54C426B0" w14:textId="77777777" w:rsidTr="00073BBC">
        <w:trPr>
          <w:trHeight w:val="178"/>
        </w:trPr>
        <w:tc>
          <w:tcPr>
            <w:tcW w:w="547" w:type="dxa"/>
            <w:vAlign w:val="center"/>
          </w:tcPr>
          <w:p w14:paraId="4736DB55" w14:textId="77777777" w:rsidR="006B40F4" w:rsidRPr="00F06E6C" w:rsidRDefault="00D46BC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w:t>
            </w:r>
          </w:p>
        </w:tc>
        <w:tc>
          <w:tcPr>
            <w:tcW w:w="3559" w:type="dxa"/>
            <w:vAlign w:val="center"/>
          </w:tcPr>
          <w:p w14:paraId="1E891B28" w14:textId="77777777" w:rsidR="006B40F4" w:rsidRPr="00F06E6C" w:rsidRDefault="006B40F4"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ИЭЗ-ийн бодлого бодохдоо өмнөх хичээлд үзсэн багаар хамтран ажиллах аргуудыг ашиглах</w:t>
            </w:r>
          </w:p>
        </w:tc>
        <w:tc>
          <w:tcPr>
            <w:tcW w:w="1985" w:type="dxa"/>
            <w:vAlign w:val="center"/>
          </w:tcPr>
          <w:p w14:paraId="0CE387C1" w14:textId="77777777" w:rsidR="006B40F4" w:rsidRPr="00F06E6C" w:rsidRDefault="006B40F4" w:rsidP="00F06E6C">
            <w:pPr>
              <w:spacing w:after="0" w:line="216" w:lineRule="auto"/>
              <w:jc w:val="center"/>
              <w:rPr>
                <w:rFonts w:ascii="Times New Roman" w:hAnsi="Times New Roman" w:cs="Times New Roman"/>
                <w:color w:val="000000" w:themeColor="text1"/>
                <w:sz w:val="18"/>
                <w:szCs w:val="18"/>
              </w:rPr>
            </w:pPr>
            <w:r w:rsidRPr="00F06E6C">
              <w:rPr>
                <w:rFonts w:ascii="Times New Roman" w:hAnsi="Times New Roman" w:cs="Times New Roman"/>
                <w:color w:val="000000" w:themeColor="text1"/>
                <w:sz w:val="18"/>
                <w:szCs w:val="18"/>
                <w:lang w:val="mn-MN"/>
              </w:rPr>
              <w:t>Хэрэглэх /</w:t>
            </w:r>
            <w:r w:rsidRPr="00F06E6C">
              <w:rPr>
                <w:rFonts w:ascii="Times New Roman" w:hAnsi="Times New Roman" w:cs="Times New Roman"/>
                <w:color w:val="000000" w:themeColor="text1"/>
                <w:sz w:val="18"/>
                <w:szCs w:val="18"/>
              </w:rPr>
              <w:t>Apply</w:t>
            </w:r>
            <w:r w:rsidRPr="00F06E6C">
              <w:rPr>
                <w:rFonts w:ascii="Times New Roman" w:hAnsi="Times New Roman" w:cs="Times New Roman"/>
                <w:color w:val="000000" w:themeColor="text1"/>
                <w:sz w:val="18"/>
                <w:szCs w:val="18"/>
                <w:lang w:val="mn-MN"/>
              </w:rPr>
              <w:t>/,</w:t>
            </w:r>
          </w:p>
        </w:tc>
        <w:tc>
          <w:tcPr>
            <w:tcW w:w="1843" w:type="dxa"/>
            <w:vAlign w:val="center"/>
          </w:tcPr>
          <w:p w14:paraId="0FDBAFC3" w14:textId="77777777" w:rsidR="006B40F4" w:rsidRPr="00F06E6C" w:rsidRDefault="006B40F4"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 xml:space="preserve">Ойлгох, </w:t>
            </w:r>
          </w:p>
          <w:p w14:paraId="79F28B9A" w14:textId="77777777" w:rsidR="006B40F4" w:rsidRPr="00F06E6C" w:rsidRDefault="006B40F4"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lang w:val="mn-MN"/>
              </w:rPr>
              <w:t>Хэрэглэх</w:t>
            </w:r>
          </w:p>
        </w:tc>
        <w:tc>
          <w:tcPr>
            <w:tcW w:w="1133" w:type="dxa"/>
            <w:vAlign w:val="center"/>
          </w:tcPr>
          <w:p w14:paraId="68E282E3" w14:textId="77777777" w:rsidR="006B40F4" w:rsidRPr="00F06E6C" w:rsidRDefault="006B40F4" w:rsidP="00F06E6C">
            <w:pPr>
              <w:spacing w:after="0" w:line="216" w:lineRule="auto"/>
              <w:jc w:val="center"/>
              <w:rPr>
                <w:rFonts w:ascii="Times New Roman" w:hAnsi="Times New Roman" w:cs="Times New Roman"/>
                <w:color w:val="000000" w:themeColor="text1"/>
                <w:sz w:val="18"/>
                <w:szCs w:val="18"/>
                <w:lang w:val="mn-MN"/>
              </w:rPr>
            </w:pPr>
            <w:r w:rsidRPr="00F06E6C">
              <w:rPr>
                <w:rFonts w:ascii="Times New Roman" w:hAnsi="Times New Roman" w:cs="Times New Roman"/>
                <w:color w:val="000000" w:themeColor="text1"/>
                <w:sz w:val="18"/>
                <w:szCs w:val="18"/>
              </w:rPr>
              <w:t>4</w:t>
            </w:r>
          </w:p>
        </w:tc>
      </w:tr>
    </w:tbl>
    <w:p w14:paraId="040D212E" w14:textId="32AE1631" w:rsidR="008A6826" w:rsidRPr="00F06E6C" w:rsidRDefault="004D364A" w:rsidP="00F06E6C">
      <w:pPr>
        <w:spacing w:after="0" w:line="216" w:lineRule="auto"/>
        <w:rPr>
          <w:rFonts w:ascii="Times New Roman" w:hAnsi="Times New Roman" w:cs="Times New Roman"/>
          <w:b/>
          <w:color w:val="0070C0"/>
          <w:lang w:val="mn-MN"/>
        </w:rPr>
      </w:pPr>
      <w:r w:rsidRPr="00F06E6C">
        <w:rPr>
          <w:rFonts w:ascii="Times New Roman" w:hAnsi="Times New Roman" w:cs="Times New Roman"/>
          <w:b/>
          <w:color w:val="0070C0"/>
          <w:lang w:val="mn-MN"/>
        </w:rPr>
        <w:t>Хичээлд хэрэглэгдэх мэргэжлийн нэр томьёонууд:</w:t>
      </w:r>
    </w:p>
    <w:p w14:paraId="06BEA321"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Minimum equivalent uniform annual cost (EUAC) – </w:t>
      </w:r>
      <w:r w:rsidR="00DF6A3C" w:rsidRPr="00F06E6C">
        <w:rPr>
          <w:rFonts w:ascii="Times New Roman" w:eastAsiaTheme="minorHAnsi" w:hAnsi="Times New Roman" w:cs="Times New Roman"/>
          <w:bCs/>
          <w:iCs/>
          <w:color w:val="141414"/>
          <w:lang w:val="mn-MN" w:eastAsia="en-US"/>
        </w:rPr>
        <w:t>Хамгийн бага жилийн үе тутмын тэнцүү эквивалент зардал</w:t>
      </w:r>
    </w:p>
    <w:p w14:paraId="5A84CC0E"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Physical Impairment (Deterioration) – </w:t>
      </w:r>
      <w:r w:rsidR="00DF6A3C" w:rsidRPr="00F06E6C">
        <w:rPr>
          <w:rFonts w:ascii="Times New Roman" w:eastAsiaTheme="minorHAnsi" w:hAnsi="Times New Roman" w:cs="Times New Roman"/>
          <w:bCs/>
          <w:iCs/>
          <w:color w:val="141414"/>
          <w:lang w:val="mn-MN" w:eastAsia="en-US"/>
        </w:rPr>
        <w:t>Биет хуучралт (элэгдэл)</w:t>
      </w:r>
    </w:p>
    <w:p w14:paraId="33950F3A"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Altered Requirements – </w:t>
      </w:r>
      <w:r w:rsidR="00DF6A3C" w:rsidRPr="00F06E6C">
        <w:rPr>
          <w:rFonts w:ascii="Times New Roman" w:eastAsiaTheme="minorHAnsi" w:hAnsi="Times New Roman" w:cs="Times New Roman"/>
          <w:bCs/>
          <w:iCs/>
          <w:color w:val="141414"/>
          <w:lang w:val="mn-MN" w:eastAsia="en-US"/>
        </w:rPr>
        <w:t>Өөрчлөгдөх шаардлагууд</w:t>
      </w:r>
    </w:p>
    <w:p w14:paraId="7875EB40"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Economic opportunity – Эдийн засгийн боломж</w:t>
      </w:r>
    </w:p>
    <w:p w14:paraId="5ECEE584" w14:textId="77777777" w:rsidR="00DF6A3C" w:rsidRPr="00F06E6C" w:rsidRDefault="00DF6A3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Routine maintenance - Техникийн байнгын (төлөвлөгөөт) үйлчилгээ</w:t>
      </w:r>
    </w:p>
    <w:p w14:paraId="4247EF1D"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Routine maintenance – </w:t>
      </w:r>
      <w:r w:rsidR="00DF6A3C" w:rsidRPr="00F06E6C">
        <w:rPr>
          <w:rFonts w:ascii="Times New Roman" w:eastAsiaTheme="minorHAnsi" w:hAnsi="Times New Roman" w:cs="Times New Roman"/>
          <w:bCs/>
          <w:iCs/>
          <w:color w:val="141414"/>
          <w:lang w:val="mn-MN" w:eastAsia="en-US"/>
        </w:rPr>
        <w:t>Хөрөнгийн шинэчлэлт, Шинэчлэн солих</w:t>
      </w:r>
    </w:p>
    <w:p w14:paraId="5CAD1688"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Obsolescence – Хуучралт</w:t>
      </w:r>
    </w:p>
    <w:p w14:paraId="774647EE"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Replacement – Солих</w:t>
      </w:r>
    </w:p>
    <w:p w14:paraId="5E425E36"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Challenger – </w:t>
      </w:r>
      <w:r w:rsidR="00DF6A3C" w:rsidRPr="00F06E6C">
        <w:rPr>
          <w:rFonts w:ascii="Times New Roman" w:eastAsiaTheme="minorHAnsi" w:hAnsi="Times New Roman" w:cs="Times New Roman"/>
          <w:bCs/>
          <w:iCs/>
          <w:color w:val="141414"/>
          <w:lang w:val="mn-MN" w:eastAsia="en-US"/>
        </w:rPr>
        <w:t>Шинэ актив (хөрөнгө)</w:t>
      </w:r>
    </w:p>
    <w:p w14:paraId="3325150F" w14:textId="77777777" w:rsidR="0062344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 xml:space="preserve">Defender – </w:t>
      </w:r>
      <w:r w:rsidR="00DF6A3C" w:rsidRPr="00F06E6C">
        <w:rPr>
          <w:rFonts w:ascii="Times New Roman" w:eastAsiaTheme="minorHAnsi" w:hAnsi="Times New Roman" w:cs="Times New Roman"/>
          <w:bCs/>
          <w:iCs/>
          <w:color w:val="141414"/>
          <w:lang w:val="mn-MN" w:eastAsia="en-US"/>
        </w:rPr>
        <w:t>Хуучин актив (хөрөнгө)</w:t>
      </w:r>
    </w:p>
    <w:p w14:paraId="30A5B951" w14:textId="77777777" w:rsidR="00DF6A3C" w:rsidRPr="00F06E6C" w:rsidRDefault="0062344C"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Capital recovery cost – Капиталыг (хөрөнгө) нөхөн сэргээх үнэ</w:t>
      </w:r>
    </w:p>
    <w:p w14:paraId="60C31C3C" w14:textId="77777777" w:rsidR="00183AB7" w:rsidRPr="00F06E6C" w:rsidRDefault="00183AB7"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Retirement without Replacement (Abandonment) – Шинэчлэн солихгүйгээр ашиглалтаас гаргах (зогсоох)</w:t>
      </w:r>
    </w:p>
    <w:p w14:paraId="381F1266" w14:textId="77777777" w:rsidR="00183AB7" w:rsidRPr="00F06E6C" w:rsidRDefault="00183AB7"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Reasons for Replacement Analysis – Хөрөнгийн шинэчлэлтийн шинжилгээний шалтгаан</w:t>
      </w:r>
    </w:p>
    <w:p w14:paraId="1B119C69" w14:textId="77777777" w:rsidR="00183AB7" w:rsidRPr="00F06E6C" w:rsidRDefault="00183AB7" w:rsidP="00F06E6C">
      <w:pPr>
        <w:pStyle w:val="ListParagraph"/>
        <w:numPr>
          <w:ilvl w:val="0"/>
          <w:numId w:val="7"/>
        </w:numPr>
        <w:spacing w:after="0" w:line="216" w:lineRule="auto"/>
        <w:jc w:val="both"/>
        <w:rPr>
          <w:rFonts w:ascii="Times New Roman" w:eastAsiaTheme="minorHAnsi" w:hAnsi="Times New Roman" w:cs="Times New Roman"/>
          <w:bCs/>
          <w:iCs/>
          <w:color w:val="141414"/>
          <w:lang w:val="mn-MN" w:eastAsia="en-US"/>
        </w:rPr>
      </w:pPr>
      <w:r w:rsidRPr="00F06E6C">
        <w:rPr>
          <w:rFonts w:ascii="Times New Roman" w:eastAsiaTheme="minorHAnsi" w:hAnsi="Times New Roman" w:cs="Times New Roman"/>
          <w:bCs/>
          <w:iCs/>
          <w:color w:val="141414"/>
          <w:lang w:val="mn-MN" w:eastAsia="en-US"/>
        </w:rPr>
        <w:t>Typical Replacement Problems - Шинэчлэн солилтын түгээмэл асуудлууд</w:t>
      </w:r>
    </w:p>
    <w:p w14:paraId="0DAA3B51" w14:textId="78FB4507" w:rsidR="00434624" w:rsidRPr="00F06E6C" w:rsidRDefault="00434624" w:rsidP="004D364A">
      <w:pPr>
        <w:pStyle w:val="ListParagraph"/>
        <w:spacing w:after="0" w:line="216" w:lineRule="auto"/>
        <w:jc w:val="both"/>
        <w:rPr>
          <w:rFonts w:ascii="Times New Roman" w:eastAsiaTheme="minorHAnsi" w:hAnsi="Times New Roman" w:cs="Times New Roman"/>
          <w:bCs/>
          <w:iCs/>
          <w:color w:val="141414"/>
          <w:lang w:val="mn-MN" w:eastAsia="en-US"/>
        </w:rPr>
      </w:pPr>
    </w:p>
    <w:p w14:paraId="56B25DBA" w14:textId="2A108AE0" w:rsidR="008A6826" w:rsidRPr="00F06E6C" w:rsidRDefault="004D364A" w:rsidP="00F06E6C">
      <w:pPr>
        <w:spacing w:after="0" w:line="216" w:lineRule="auto"/>
        <w:rPr>
          <w:rFonts w:ascii="Times New Roman" w:hAnsi="Times New Roman" w:cs="Times New Roman"/>
          <w:b/>
          <w:color w:val="0070C0"/>
          <w:lang w:val="mn-MN"/>
        </w:rPr>
      </w:pPr>
      <w:r w:rsidRPr="00F06E6C">
        <w:rPr>
          <w:rFonts w:ascii="Times New Roman" w:hAnsi="Times New Roman" w:cs="Times New Roman"/>
          <w:b/>
          <w:color w:val="0070C0"/>
          <w:lang w:val="mn-MN"/>
        </w:rPr>
        <w:t xml:space="preserve">Хичээлийн үндсэн материал: </w:t>
      </w:r>
    </w:p>
    <w:p w14:paraId="13C29778" w14:textId="58BAD905" w:rsidR="002D7520" w:rsidRPr="00F06E6C" w:rsidRDefault="001A288E" w:rsidP="00F06E6C">
      <w:pPr>
        <w:spacing w:after="0" w:line="216" w:lineRule="auto"/>
        <w:rPr>
          <w:rFonts w:ascii="Times New Roman" w:eastAsia="Times New Roman" w:hAnsi="Times New Roman" w:cs="Times New Roman"/>
          <w:noProof/>
          <w:color w:val="000000"/>
          <w:lang w:val="mn-MN"/>
        </w:rPr>
      </w:pPr>
      <w:r w:rsidRPr="004D364A">
        <w:rPr>
          <w:rFonts w:ascii="Times New Roman" w:eastAsia="Times New Roman" w:hAnsi="Times New Roman" w:cs="Times New Roman"/>
          <w:b/>
          <w:noProof/>
          <w:color w:val="0000FF"/>
          <w:lang w:val="mn-MN"/>
        </w:rPr>
        <w:t>Жишээ 1</w:t>
      </w:r>
      <w:r w:rsidR="004D364A" w:rsidRPr="004D364A">
        <w:rPr>
          <w:rFonts w:ascii="Times New Roman" w:eastAsia="Times New Roman" w:hAnsi="Times New Roman" w:cs="Times New Roman"/>
          <w:b/>
          <w:noProof/>
          <w:color w:val="0000FF"/>
        </w:rPr>
        <w:t>3.1</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2D3A3C" w:rsidRPr="00F06E6C">
        <w:rPr>
          <w:rFonts w:ascii="Times New Roman" w:eastAsia="Times New Roman" w:hAnsi="Times New Roman" w:cs="Times New Roman"/>
          <w:noProof/>
          <w:color w:val="000000"/>
          <w:lang w:val="mn-MN"/>
        </w:rPr>
        <w:t>Хуучин хөрөнгийн хөрөнгө оруулалтын зардал</w:t>
      </w:r>
    </w:p>
    <w:p w14:paraId="2B39837A" w14:textId="77777777" w:rsidR="002D3A3C" w:rsidRPr="00F06E6C" w:rsidRDefault="002D3A3C"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Таны бизнестээ ашиглахаар төлөвлөж байгаа шинэ автомашины (шинэ хөрөнгийн) худалдан авалтын үнэ $21,000 байна. Таны компанид хуучин автомашин (хуучин хөрөнгө) нээлттэй зах зээл дээр $10,000-оор зарагдах боломжтой. Хуучин хөрөнгийг гурван жилийн өмнө бэлэн мөнгөөр худалдаж авсан бөгөөд түүний одоогийн BV нь $12,000. Хуучин хөрөнгийг шинэ хөрөнгөтэй ижил түвшинд ашигладаг болохын тулд $1</w:t>
      </w:r>
      <w:r w:rsidRPr="00F06E6C">
        <w:rPr>
          <w:rFonts w:ascii="Times New Roman" w:hAnsi="Times New Roman" w:cs="Times New Roman"/>
          <w:color w:val="000000" w:themeColor="text1"/>
        </w:rPr>
        <w:t>,</w:t>
      </w:r>
      <w:r w:rsidRPr="00F06E6C">
        <w:rPr>
          <w:rFonts w:ascii="Times New Roman" w:hAnsi="Times New Roman" w:cs="Times New Roman"/>
          <w:color w:val="000000" w:themeColor="text1"/>
          <w:lang w:val="mn-MN"/>
        </w:rPr>
        <w:t>500-ын зардлаар засах шаардлагатай. Энэ мэдээлэл дээр үндэслэн,</w:t>
      </w:r>
    </w:p>
    <w:p w14:paraId="5875B197" w14:textId="77777777" w:rsidR="002D3A3C" w:rsidRPr="00F06E6C" w:rsidRDefault="002D3A3C" w:rsidP="00F06E6C">
      <w:pPr>
        <w:pStyle w:val="ListParagraph"/>
        <w:numPr>
          <w:ilvl w:val="0"/>
          <w:numId w:val="9"/>
        </w:numPr>
        <w:spacing w:after="0" w:line="216" w:lineRule="auto"/>
        <w:ind w:left="426" w:hanging="426"/>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Хөндлөнгийн үнэлгээг (харах өнцгийг) ашиглан хуучин хөрөнгийн нийт хөрөнгө оруулалтын хэмжээ ямар байхыг тодорхойлно уу. </w:t>
      </w:r>
    </w:p>
    <w:p w14:paraId="362AD8A1" w14:textId="77777777" w:rsidR="002D3A3C" w:rsidRPr="00F06E6C" w:rsidRDefault="002D3A3C" w:rsidP="00F06E6C">
      <w:pPr>
        <w:pStyle w:val="ListParagraph"/>
        <w:numPr>
          <w:ilvl w:val="0"/>
          <w:numId w:val="9"/>
        </w:numPr>
        <w:spacing w:after="0" w:line="216" w:lineRule="auto"/>
        <w:ind w:left="426" w:hanging="426"/>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Хуучин хөрөнгийн элэгдэлд ороогүй үнэ ямар байх вэ? </w:t>
      </w:r>
    </w:p>
    <w:p w14:paraId="24C56C1C" w14:textId="77777777" w:rsidR="002D3A3C" w:rsidRPr="00F06E6C" w:rsidRDefault="002D3A3C"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b/>
          <w:color w:val="000000" w:themeColor="text1"/>
          <w:lang w:val="mn-MN"/>
        </w:rPr>
        <w:t xml:space="preserve">Шийдэл: </w:t>
      </w:r>
    </w:p>
    <w:p w14:paraId="44D13CEC" w14:textId="77777777" w:rsidR="002D3A3C" w:rsidRPr="00F06E6C" w:rsidRDefault="002D3A3C" w:rsidP="00F06E6C">
      <w:pPr>
        <w:pStyle w:val="ListParagraph"/>
        <w:numPr>
          <w:ilvl w:val="0"/>
          <w:numId w:val="10"/>
        </w:numPr>
        <w:spacing w:after="0" w:line="216" w:lineRule="auto"/>
        <w:ind w:left="426" w:hanging="426"/>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Хуучин хөрөнгийн нийт хөрөнгө оруулалт (хэрэв үргэлжлүүлэн ашиглах бол) бол одоогийн MV (алдагдсан боломжийн зардал) дээр шинэ хөрөнгөтэй ижил түвшинд очихуйцаар хуучин машиныг засах зардлыг нэмсэн зардал болно. Тиймээс хуучин хөрөнгийн нийт хөрөнгө оруулалт $10,000+$1,500=$11,500 (хөндлөнгийн ажиглагчийн хувьд). Энэ нь хуучин хөрөнгийг үргэлжлүүлэн ашиглах зардлыг тооцоолох сайн эхлэл цэгийг харуулна. </w:t>
      </w:r>
    </w:p>
    <w:p w14:paraId="2A1AFFE7" w14:textId="77777777" w:rsidR="002D3A3C" w:rsidRPr="00F06E6C" w:rsidRDefault="002D3A3C" w:rsidP="00F06E6C">
      <w:pPr>
        <w:pStyle w:val="ListParagraph"/>
        <w:numPr>
          <w:ilvl w:val="0"/>
          <w:numId w:val="10"/>
        </w:numPr>
        <w:spacing w:after="0" w:line="216" w:lineRule="auto"/>
        <w:ind w:left="426" w:hanging="426"/>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Хуучин хөрөнгийн элэгдэлд ороогүй үнэ бол түүнийг ашиглалтаас гаргах, устгахтай холбоотой дансны алдагдал (хэрэв байгаа бол) юм. Хуучин хөрөнгө $10,000-оор зарагдахаар байгааг тооцож үзвэл алдагдал $12,000</w:t>
      </w:r>
      <w:r w:rsidRPr="00F06E6C">
        <w:rPr>
          <w:lang w:val="mn-MN"/>
        </w:rPr>
        <w:sym w:font="Symbol" w:char="F02D"/>
      </w:r>
      <w:r w:rsidRPr="00F06E6C">
        <w:rPr>
          <w:rFonts w:ascii="Times New Roman" w:hAnsi="Times New Roman" w:cs="Times New Roman"/>
          <w:color w:val="000000" w:themeColor="text1"/>
          <w:lang w:val="mn-MN"/>
        </w:rPr>
        <w:t>$10,000=$2,000 байна. Энэ бол одоогийн MV болон хуучин хөрөнгийн одоогийн BV-ийн ялгаа юм. 9.3.2 бүлэгт дурьдсанчлан, энэ дүн нөхөгдөшгүй зардлыг илэрхийлэх бөгөөд орлогын албан татварт нөлөөлж болох хэмжээнээс бусад тохиолдолд шинэчлэн солих шийдвэрт н</w:t>
      </w:r>
      <w:r w:rsidRPr="00F06E6C">
        <w:rPr>
          <w:rFonts w:ascii="Times New Roman" w:hAnsi="Times New Roman" w:cs="Times New Roman"/>
          <w:lang w:val="mn-MN"/>
        </w:rPr>
        <w:t xml:space="preserve">өлөөлөхгүй (үүнийг </w:t>
      </w:r>
      <w:r w:rsidR="00F657C4" w:rsidRPr="00F06E6C">
        <w:rPr>
          <w:rFonts w:ascii="Times New Roman" w:hAnsi="Times New Roman" w:cs="Times New Roman"/>
          <w:lang w:val="mn-MN"/>
        </w:rPr>
        <w:t xml:space="preserve">“Инженерчлэлийн эдийн засаг” номны </w:t>
      </w:r>
      <w:r w:rsidRPr="00F06E6C">
        <w:rPr>
          <w:rFonts w:ascii="Times New Roman" w:hAnsi="Times New Roman" w:cs="Times New Roman"/>
          <w:lang w:val="mn-MN"/>
        </w:rPr>
        <w:t xml:space="preserve">9.9 </w:t>
      </w:r>
      <w:r w:rsidR="00F657C4" w:rsidRPr="00F06E6C">
        <w:rPr>
          <w:rFonts w:ascii="Times New Roman" w:hAnsi="Times New Roman" w:cs="Times New Roman"/>
          <w:lang w:val="mn-MN"/>
        </w:rPr>
        <w:t>бүлгээс дэлгэрүүлэн үзнэ үү</w:t>
      </w:r>
      <w:r w:rsidRPr="00F06E6C">
        <w:rPr>
          <w:rFonts w:ascii="Times New Roman" w:hAnsi="Times New Roman" w:cs="Times New Roman"/>
          <w:lang w:val="mn-MN"/>
        </w:rPr>
        <w:t>).</w:t>
      </w:r>
    </w:p>
    <w:p w14:paraId="68D81669" w14:textId="10334F0D" w:rsidR="002D3A3C"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2</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B2709E" w:rsidRPr="00F06E6C">
        <w:rPr>
          <w:rFonts w:ascii="Times New Roman" w:hAnsi="Times New Roman" w:cs="Times New Roman"/>
          <w:lang w:val="mn-MN"/>
        </w:rPr>
        <w:t>Өнөөгийн үнэ цэнийн аргыг ашигласан шинэчлэн солих шинжилгээ (Татварын өмнөх)</w:t>
      </w:r>
    </w:p>
    <w:p w14:paraId="44E09DA6" w14:textId="77777777" w:rsidR="00B2709E" w:rsidRPr="00F06E6C" w:rsidRDefault="00B2709E"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lastRenderedPageBreak/>
        <w:t>Компани өндөр даралтын сав эзэмшдэг бөгөөд үүнийг солихоор төлөвлөж байна. Өндөр даралтын хуучин савны ашиглалт, үйлчилгээний жил бүрийн зардал $60,000 бөгөөд энэ зардал 5 жилийн турш гарна. Хугацааны эцэст MV тэг байх болно. Хэрвээ энэ өндөр даралтын савыг одоо зарвал $30,000 олж авах боломжтой. Өндөр даралтын шинэ савыг $120,000-оор худалдан авч болох бөгөөд 5 жилийн дараа MV $50,000 болно. Жил бүрийн ашиглалт, засвар үйлчилгээний зардал $30,000 байна. Татварын өмнөх MARR жилд 20% бол өндөр даралтын хуучин савыг солих шаардлагатай эсэхийг тодорхойлно уу. Судалгааны хугацаа 5 жил.</w:t>
      </w:r>
    </w:p>
    <w:p w14:paraId="780CCB88" w14:textId="77777777" w:rsidR="00077019" w:rsidRPr="00F06E6C" w:rsidRDefault="00077019" w:rsidP="00F06E6C">
      <w:pPr>
        <w:spacing w:after="0" w:line="216" w:lineRule="auto"/>
        <w:jc w:val="both"/>
        <w:rPr>
          <w:rFonts w:ascii="Times New Roman" w:hAnsi="Times New Roman" w:cs="Times New Roman"/>
          <w:b/>
          <w:color w:val="000000" w:themeColor="text1"/>
          <w:lang w:val="mn-MN"/>
        </w:rPr>
      </w:pPr>
    </w:p>
    <w:p w14:paraId="1DE925A2" w14:textId="77777777" w:rsidR="00B2709E" w:rsidRPr="00F06E6C" w:rsidRDefault="00B2709E" w:rsidP="00F06E6C">
      <w:pPr>
        <w:spacing w:after="0" w:line="216" w:lineRule="auto"/>
        <w:jc w:val="both"/>
        <w:rPr>
          <w:rFonts w:ascii="Times New Roman" w:hAnsi="Times New Roman" w:cs="Times New Roman"/>
          <w:b/>
          <w:color w:val="000000" w:themeColor="text1"/>
          <w:lang w:val="mn-MN"/>
        </w:rPr>
      </w:pPr>
      <w:r w:rsidRPr="00F06E6C">
        <w:rPr>
          <w:rFonts w:ascii="Times New Roman" w:hAnsi="Times New Roman" w:cs="Times New Roman"/>
          <w:b/>
          <w:color w:val="000000" w:themeColor="text1"/>
          <w:lang w:val="mn-MN"/>
        </w:rPr>
        <w:t xml:space="preserve">Шийдэл: </w:t>
      </w:r>
    </w:p>
    <w:p w14:paraId="145569D5" w14:textId="77777777" w:rsidR="00B2709E" w:rsidRPr="00F06E6C" w:rsidRDefault="00B2709E"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Судалгааны эхний алхам бол хуучин төхөөрөмжийн хөрөнгө оруулалтын үнэ цэнийг тодорхойлох шаардлага юм. Хөндлөнгийн үнэлгээг ашиглан хуучин төхөөрөмжийн хөрөнгө оруулалтын үнэ цэнийг тодорхойлвол $30,000 болох бөгөөд энэ бол түүний одоогийн MV юм. Үүний дараа хувилбар тус бүрийн PW (эсвэл FW, эсвэл AW) –г тооцоолон хуучин төхөөрөмжийг солих шаардлагатай юу, цаашид үргэлжлүүлэн ашиглах уу гэсэн шийдвэрийг гаргана. </w:t>
      </w:r>
    </w:p>
    <w:p w14:paraId="2BC9C9C7" w14:textId="77777777" w:rsidR="00B2709E" w:rsidRPr="00F06E6C" w:rsidRDefault="00B2709E" w:rsidP="00F06E6C">
      <w:pPr>
        <w:spacing w:after="0" w:line="216" w:lineRule="auto"/>
        <w:jc w:val="center"/>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Хуучин төхөөрөмж: </w:t>
      </w:r>
      <m:oMath>
        <m:r>
          <w:rPr>
            <w:rFonts w:ascii="Cambria Math" w:hAnsi="Cambria Math" w:cs="Times New Roman"/>
            <w:color w:val="000000" w:themeColor="text1"/>
            <w:lang w:val="mn-MN"/>
          </w:rPr>
          <m:t>PW(20%)=–$30,000–$60,000(P/A,20%,5)=–</m:t>
        </m:r>
        <m:r>
          <w:rPr>
            <w:rFonts w:ascii="Cambria Math" w:hAnsi="Cambria Math" w:cs="Times New Roman"/>
            <w:color w:val="000000" w:themeColor="text1"/>
          </w:rPr>
          <m:t>$</m:t>
        </m:r>
        <m:r>
          <w:rPr>
            <w:rFonts w:ascii="Cambria Math" w:hAnsi="Cambria Math" w:cs="Times New Roman"/>
            <w:color w:val="000000" w:themeColor="text1"/>
            <w:lang w:val="mn-MN"/>
          </w:rPr>
          <m:t>209,436.</m:t>
        </m:r>
      </m:oMath>
    </w:p>
    <w:p w14:paraId="774E9003" w14:textId="77777777" w:rsidR="00B2709E" w:rsidRPr="00F06E6C" w:rsidRDefault="00B2709E" w:rsidP="00F06E6C">
      <w:pPr>
        <w:spacing w:after="0" w:line="216" w:lineRule="auto"/>
        <w:jc w:val="center"/>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 xml:space="preserve">Шинэ төхөөрөмж: </w:t>
      </w:r>
      <m:oMath>
        <m:r>
          <w:rPr>
            <w:rFonts w:ascii="Cambria Math" w:hAnsi="Cambria Math" w:cs="Times New Roman"/>
            <w:color w:val="000000" w:themeColor="text1"/>
            <w:lang w:val="mn-MN"/>
          </w:rPr>
          <m:t>PW(20%)=–$120</m:t>
        </m:r>
        <m:r>
          <w:rPr>
            <w:rFonts w:ascii="Cambria Math" w:hAnsi="Cambria Math" w:cs="Times New Roman"/>
            <w:color w:val="000000" w:themeColor="text1"/>
          </w:rPr>
          <m:t>,</m:t>
        </m:r>
        <m:r>
          <w:rPr>
            <w:rFonts w:ascii="Cambria Math" w:hAnsi="Cambria Math" w:cs="Times New Roman"/>
            <w:color w:val="000000" w:themeColor="text1"/>
            <w:lang w:val="mn-MN"/>
          </w:rPr>
          <m:t>000–$30</m:t>
        </m:r>
        <m:r>
          <w:rPr>
            <w:rFonts w:ascii="Cambria Math" w:hAnsi="Cambria Math" w:cs="Times New Roman"/>
            <w:color w:val="000000" w:themeColor="text1"/>
          </w:rPr>
          <m:t>,</m:t>
        </m:r>
        <m:r>
          <w:rPr>
            <w:rFonts w:ascii="Cambria Math" w:hAnsi="Cambria Math" w:cs="Times New Roman"/>
            <w:color w:val="000000" w:themeColor="text1"/>
            <w:lang w:val="mn-MN"/>
          </w:rPr>
          <m:t>000(P/A,</m:t>
        </m:r>
        <m:r>
          <w:rPr>
            <w:rFonts w:ascii="Cambria Math" w:hAnsi="Cambria Math" w:cs="Times New Roman"/>
            <w:color w:val="000000" w:themeColor="text1"/>
          </w:rPr>
          <m:t xml:space="preserve"> </m:t>
        </m:r>
        <m:r>
          <w:rPr>
            <w:rFonts w:ascii="Cambria Math" w:hAnsi="Cambria Math" w:cs="Times New Roman"/>
            <w:color w:val="000000" w:themeColor="text1"/>
            <w:lang w:val="mn-MN"/>
          </w:rPr>
          <m:t>20%,</m:t>
        </m:r>
        <m:r>
          <w:rPr>
            <w:rFonts w:ascii="Cambria Math" w:hAnsi="Cambria Math" w:cs="Times New Roman"/>
            <w:color w:val="000000" w:themeColor="text1"/>
          </w:rPr>
          <m:t xml:space="preserve"> </m:t>
        </m:r>
        <m:r>
          <w:rPr>
            <w:rFonts w:ascii="Cambria Math" w:hAnsi="Cambria Math" w:cs="Times New Roman"/>
            <w:color w:val="000000" w:themeColor="text1"/>
            <w:lang w:val="mn-MN"/>
          </w:rPr>
          <m:t>5)+</m:t>
        </m:r>
        <m:r>
          <w:rPr>
            <w:rFonts w:ascii="Cambria Math" w:hAnsi="Cambria Math" w:cs="Times New Roman"/>
            <w:color w:val="000000" w:themeColor="text1"/>
          </w:rPr>
          <m:t>$</m:t>
        </m:r>
        <m:r>
          <w:rPr>
            <w:rFonts w:ascii="Cambria Math" w:hAnsi="Cambria Math" w:cs="Times New Roman"/>
            <w:color w:val="000000" w:themeColor="text1"/>
            <w:lang w:val="mn-MN"/>
          </w:rPr>
          <m:t>50</m:t>
        </m:r>
        <m:r>
          <w:rPr>
            <w:rFonts w:ascii="Cambria Math" w:hAnsi="Cambria Math" w:cs="Times New Roman"/>
            <w:color w:val="000000" w:themeColor="text1"/>
          </w:rPr>
          <m:t>,</m:t>
        </m:r>
        <m:r>
          <w:rPr>
            <w:rFonts w:ascii="Cambria Math" w:hAnsi="Cambria Math" w:cs="Times New Roman"/>
            <w:color w:val="000000" w:themeColor="text1"/>
            <w:lang w:val="mn-MN"/>
          </w:rPr>
          <m:t>000(P/F,20%,5)=–</m:t>
        </m:r>
        <m:r>
          <w:rPr>
            <w:rFonts w:ascii="Cambria Math" w:hAnsi="Cambria Math" w:cs="Times New Roman"/>
            <w:color w:val="000000" w:themeColor="text1"/>
          </w:rPr>
          <m:t>$</m:t>
        </m:r>
        <m:r>
          <w:rPr>
            <w:rFonts w:ascii="Cambria Math" w:hAnsi="Cambria Math" w:cs="Times New Roman"/>
            <w:color w:val="000000" w:themeColor="text1"/>
            <w:lang w:val="mn-MN"/>
          </w:rPr>
          <m:t>189</m:t>
        </m:r>
        <m:r>
          <w:rPr>
            <w:rFonts w:ascii="Cambria Math" w:hAnsi="Cambria Math" w:cs="Times New Roman"/>
            <w:color w:val="000000" w:themeColor="text1"/>
          </w:rPr>
          <m:t>,</m:t>
        </m:r>
        <m:r>
          <w:rPr>
            <w:rFonts w:ascii="Cambria Math" w:hAnsi="Cambria Math" w:cs="Times New Roman"/>
            <w:color w:val="000000" w:themeColor="text1"/>
            <w:lang w:val="mn-MN"/>
          </w:rPr>
          <m:t>623.</m:t>
        </m:r>
      </m:oMath>
    </w:p>
    <w:p w14:paraId="1BF7B030" w14:textId="77777777" w:rsidR="00B2709E" w:rsidRPr="00F06E6C" w:rsidRDefault="00B2709E"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color w:val="000000" w:themeColor="text1"/>
          <w:lang w:val="mn-MN"/>
        </w:rPr>
        <w:t>Шинэ төхөөрөмжийн PW хуучин төхөөрөмжийн PW-тэй харьцуулахад илүү их (сөрөг утгын хэмжээ бага) байгаа тул өндөр даралтын хуучин савыг нэн даруй солих шаардлагатай. (хуучин төхөөрөмжийн EUAC $70</w:t>
      </w:r>
      <w:r w:rsidRPr="00F06E6C">
        <w:rPr>
          <w:rFonts w:ascii="Times New Roman" w:hAnsi="Times New Roman" w:cs="Times New Roman"/>
          <w:color w:val="000000" w:themeColor="text1"/>
        </w:rPr>
        <w:t>,</w:t>
      </w:r>
      <w:r w:rsidRPr="00F06E6C">
        <w:rPr>
          <w:rFonts w:ascii="Times New Roman" w:hAnsi="Times New Roman" w:cs="Times New Roman"/>
          <w:color w:val="000000" w:themeColor="text1"/>
          <w:lang w:val="mn-MN"/>
        </w:rPr>
        <w:t>035, шинэ төхөөрөмжийн EUAC $63</w:t>
      </w:r>
      <w:r w:rsidRPr="00F06E6C">
        <w:rPr>
          <w:rFonts w:ascii="Times New Roman" w:hAnsi="Times New Roman" w:cs="Times New Roman"/>
          <w:color w:val="000000" w:themeColor="text1"/>
        </w:rPr>
        <w:t>,</w:t>
      </w:r>
      <w:r w:rsidRPr="00F06E6C">
        <w:rPr>
          <w:rFonts w:ascii="Times New Roman" w:hAnsi="Times New Roman" w:cs="Times New Roman"/>
          <w:color w:val="000000" w:themeColor="text1"/>
          <w:lang w:val="mn-MN"/>
        </w:rPr>
        <w:t>410 байна)</w:t>
      </w:r>
    </w:p>
    <w:p w14:paraId="082EE6E6" w14:textId="79E2DF2A" w:rsidR="00B2709E" w:rsidRPr="00F06E6C" w:rsidRDefault="004D364A" w:rsidP="00F06E6C">
      <w:pPr>
        <w:spacing w:after="0" w:line="216" w:lineRule="auto"/>
        <w:jc w:val="both"/>
        <w:rPr>
          <w:rFonts w:ascii="Times New Roman" w:hAnsi="Times New Roman" w:cs="Times New Roman"/>
          <w:bCs/>
          <w:iCs/>
          <w:color w:val="141414"/>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3</w:t>
      </w:r>
      <w:r w:rsidRPr="004D364A">
        <w:rPr>
          <w:rFonts w:ascii="Times New Roman" w:eastAsia="Times New Roman" w:hAnsi="Times New Roman" w:cs="Times New Roman"/>
          <w:b/>
          <w:noProof/>
          <w:color w:val="0000FF"/>
          <w:lang w:val="mn-MN"/>
        </w:rPr>
        <w:t>:</w:t>
      </w:r>
      <w:r w:rsidR="00B2709E" w:rsidRPr="00F06E6C">
        <w:rPr>
          <w:rFonts w:ascii="Times New Roman" w:eastAsia="Times New Roman" w:hAnsi="Times New Roman" w:cs="Times New Roman"/>
          <w:b/>
          <w:noProof/>
          <w:color w:val="000000"/>
          <w:lang w:val="mn-MN"/>
        </w:rPr>
        <w:t xml:space="preserve"> </w:t>
      </w:r>
      <w:r w:rsidR="00B2709E" w:rsidRPr="00F06E6C">
        <w:rPr>
          <w:rFonts w:ascii="Times New Roman" w:hAnsi="Times New Roman" w:cs="Times New Roman"/>
          <w:bCs/>
          <w:iCs/>
          <w:color w:val="141414"/>
          <w:lang w:val="mn-MN"/>
        </w:rPr>
        <w:t>EUAC ашигласан татварын өмнөх шинэчлэн солих шинжилгээ</w:t>
      </w:r>
    </w:p>
    <w:p w14:paraId="0A5CC7A5" w14:textId="77777777" w:rsidR="00B2709E" w:rsidRPr="00F06E6C" w:rsidRDefault="00B2709E"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Хивсний үйлдвэрийн менежер үйлдвэрийн асуудал гаргаж болзошгүй нэг шахуурганд санаа зовниж, нөхцөл байдлыг тодорхойлсон. Үйлдвэрийн инженерчлэлийн хэсгийн удирдлагатай ярилцсаны дараа шинэчлэн солих судалгаа зайлшгүй хийх шаардлагатай гэж үзсэн бөгөөд 9 </w:t>
      </w:r>
      <w:r w:rsidRPr="00F06E6C">
        <w:rPr>
          <w:rFonts w:ascii="Times New Roman" w:hAnsi="Times New Roman" w:cs="Times New Roman"/>
          <w:color w:val="000000" w:themeColor="text1"/>
          <w:lang w:val="mn-MN"/>
        </w:rPr>
        <w:t>жилийн судалгааны хугацааг энэ нөхцөлд тохиромжтой гэж тооцсон. Үйлдвэр харъяалагдаж</w:t>
      </w:r>
      <w:r w:rsidRPr="00F06E6C">
        <w:rPr>
          <w:rFonts w:ascii="Times New Roman" w:hAnsi="Times New Roman" w:cs="Times New Roman"/>
          <w:lang w:val="mn-MN"/>
        </w:rPr>
        <w:t xml:space="preserve"> байгаа компани капитал хөрөнгө оруулалтын төсөлдөө жилийн 10% -ийн татварын өмнөх MARR ашигладаг. </w:t>
      </w:r>
    </w:p>
    <w:p w14:paraId="2463C05D" w14:textId="77777777" w:rsidR="00B2709E" w:rsidRPr="00F06E6C" w:rsidRDefault="00B2709E"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Хуучин шахуурга буюу А шахуурга нэгдсэн хяналттай хөдөлгүүртэй ба 5 жилийн өмнө $17,000 үнэтэй байсан. Хэрэв шахуургыг одоо зарвал урьдчилан тооцоолсон MV нь $750 байна. Найдвартай ажиллагааны асуудал А шахуургад үүссэний улмаас ажлын дугуй, подшипник солиход жил бүр $1,750-ын зардал гарсан. Жилийн ашиглалт үйлчилгээний зардал дунджаар $3,250. Жилийн даатгал, эд хөрөнгийн албан татвар анхны хөрөнгө оруулалтын 2% байна. Хэрвээ одоо хийж байгаа засвар үйлчилгээг цаашид үргэлжлүүлэн хийнэ гэвэл уг шахуурга 9 жилийн туршид шаардлага хангасан үйлчилгээг үзүүлнэ. Хэрвээ энэ шахуургыг цаашид үргэлжлүүлэн ашиглана гэвэл түүний эцсийн MV 9 жилийн ашиглалтын дараа $200 болно. </w:t>
      </w:r>
    </w:p>
    <w:p w14:paraId="21D764D6" w14:textId="77777777" w:rsidR="00B2709E" w:rsidRPr="00F06E6C" w:rsidRDefault="00B2709E"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Нөгөө нэг хувилбар бол хуучиныг зараад оронд нь В шахуургыг $16,000-ын үнээр худалдаж авах хувилбар юм. Энэ шинэ шахуурганы MV урьдчилан тооцоолсноор 9 жилийн дараа анхны хөрөнгө оруулалтын 20% байна. Шинэ шахуурганы ашиглалт, үйлчилгээний зардал жилд $3,000. Жилийн даатгал, эд хөрөнгийн албан татвар анхны хөрөн</w:t>
      </w:r>
      <w:r w:rsidR="001407C5" w:rsidRPr="00F06E6C">
        <w:rPr>
          <w:rFonts w:ascii="Times New Roman" w:hAnsi="Times New Roman" w:cs="Times New Roman"/>
          <w:lang w:val="mn-MN"/>
        </w:rPr>
        <w:t xml:space="preserve">гө оруулалтын 2% байна. Жишээ </w:t>
      </w:r>
      <w:r w:rsidRPr="00F06E6C">
        <w:rPr>
          <w:rFonts w:ascii="Times New Roman" w:hAnsi="Times New Roman" w:cs="Times New Roman"/>
          <w:lang w:val="mn-MN"/>
        </w:rPr>
        <w:t xml:space="preserve">3-ын өгөгдлүүдийг Хүснэгт 9-1-д нэгтгэсэн болно. Эдгээр өгөгдлүүдийг ашиглан хуучин шахуургыг үлдээх үү? Эсвэл шинэ шахуурга худалдан авах шаардлагатай юу? гэдгийг тодорхойлно уу. Тооцоонд татварын өмнөх шинжилгээ болон хөндлөнгийн үнэлгээг ашиглана уу. </w:t>
      </w:r>
    </w:p>
    <w:p w14:paraId="5F44304B" w14:textId="77777777" w:rsidR="006B4A8E" w:rsidRPr="00F06E6C" w:rsidRDefault="003816A0" w:rsidP="00F06E6C">
      <w:pPr>
        <w:spacing w:after="0" w:line="216" w:lineRule="auto"/>
        <w:jc w:val="right"/>
        <w:rPr>
          <w:rFonts w:ascii="Times New Roman" w:eastAsia="Times New Roman" w:hAnsi="Times New Roman" w:cs="Times New Roman"/>
          <w:bCs/>
          <w:iCs/>
          <w:color w:val="0070C0"/>
          <w:sz w:val="20"/>
          <w:szCs w:val="20"/>
          <w:lang w:val="mn-MN"/>
        </w:rPr>
      </w:pPr>
      <w:r w:rsidRPr="00F06E6C">
        <w:rPr>
          <w:rFonts w:ascii="Times New Roman" w:eastAsia="Times New Roman" w:hAnsi="Times New Roman" w:cs="Times New Roman"/>
          <w:bCs/>
          <w:iCs/>
          <w:color w:val="0070C0"/>
          <w:sz w:val="20"/>
          <w:szCs w:val="20"/>
          <w:lang w:val="mn-MN"/>
        </w:rPr>
        <w:t>9.</w:t>
      </w:r>
      <w:r w:rsidR="006B4A8E" w:rsidRPr="00F06E6C">
        <w:rPr>
          <w:rFonts w:ascii="Times New Roman" w:eastAsia="Times New Roman" w:hAnsi="Times New Roman" w:cs="Times New Roman"/>
          <w:bCs/>
          <w:iCs/>
          <w:color w:val="0070C0"/>
          <w:sz w:val="20"/>
          <w:szCs w:val="20"/>
          <w:lang w:val="mn-MN"/>
        </w:rPr>
        <w:t>1 дүгээр хүснэгт</w:t>
      </w:r>
    </w:p>
    <w:p w14:paraId="55FDA32F" w14:textId="77777777" w:rsidR="00B2709E" w:rsidRPr="00F06E6C" w:rsidRDefault="006B4A8E" w:rsidP="00F06E6C">
      <w:pPr>
        <w:spacing w:after="0" w:line="216" w:lineRule="auto"/>
        <w:jc w:val="center"/>
        <w:rPr>
          <w:rFonts w:ascii="Times New Roman" w:hAnsi="Times New Roman" w:cs="Times New Roman"/>
          <w:bCs/>
          <w:i/>
          <w:iCs/>
          <w:color w:val="141414"/>
          <w:sz w:val="18"/>
          <w:szCs w:val="18"/>
          <w:lang w:val="mn-MN"/>
        </w:rPr>
      </w:pPr>
      <w:r w:rsidRPr="00F06E6C">
        <w:rPr>
          <w:rFonts w:ascii="Times New Roman" w:eastAsia="Times New Roman" w:hAnsi="Times New Roman" w:cs="Times New Roman"/>
          <w:bCs/>
          <w:iCs/>
          <w:color w:val="141414"/>
          <w:sz w:val="20"/>
          <w:szCs w:val="20"/>
          <w:lang w:val="mn-MN"/>
        </w:rPr>
        <w:t>Жишээ 3 –н нэгдсэн мэдээлэл</w:t>
      </w:r>
    </w:p>
    <w:tbl>
      <w:tblPr>
        <w:tblStyle w:val="TableGridLight1"/>
        <w:tblW w:w="8227" w:type="dxa"/>
        <w:jc w:val="center"/>
        <w:tblLook w:val="04A0" w:firstRow="1" w:lastRow="0" w:firstColumn="1" w:lastColumn="0" w:noHBand="0" w:noVBand="1"/>
      </w:tblPr>
      <w:tblGrid>
        <w:gridCol w:w="885"/>
        <w:gridCol w:w="5069"/>
        <w:gridCol w:w="1080"/>
        <w:gridCol w:w="1193"/>
      </w:tblGrid>
      <w:tr w:rsidR="00B2709E" w:rsidRPr="00F06E6C" w14:paraId="472DF825" w14:textId="77777777" w:rsidTr="006B4A8E">
        <w:trPr>
          <w:trHeight w:val="255"/>
          <w:jc w:val="center"/>
        </w:trPr>
        <w:tc>
          <w:tcPr>
            <w:tcW w:w="8227" w:type="dxa"/>
            <w:gridSpan w:val="4"/>
            <w:noWrap/>
            <w:hideMark/>
          </w:tcPr>
          <w:p w14:paraId="7E6A182A" w14:textId="77777777" w:rsidR="00B2709E" w:rsidRPr="00F06E6C" w:rsidRDefault="00B2709E" w:rsidP="00F06E6C">
            <w:pPr>
              <w:spacing w:after="0" w:line="216" w:lineRule="auto"/>
              <w:rPr>
                <w:rFonts w:ascii="Times New Roman" w:eastAsia="Times New Roman" w:hAnsi="Times New Roman" w:cs="Times New Roman"/>
                <w:bCs/>
                <w:color w:val="141414"/>
                <w:sz w:val="18"/>
                <w:szCs w:val="18"/>
              </w:rPr>
            </w:pPr>
            <w:r w:rsidRPr="00F06E6C">
              <w:rPr>
                <w:rFonts w:ascii="Times New Roman" w:eastAsia="Times New Roman" w:hAnsi="Times New Roman" w:cs="Times New Roman"/>
                <w:bCs/>
                <w:color w:val="141414"/>
                <w:sz w:val="18"/>
                <w:szCs w:val="18"/>
                <w:lang w:val="mn-MN"/>
              </w:rPr>
              <w:t>Татварын өмнөх MARR = 10% жилд</w:t>
            </w:r>
          </w:p>
        </w:tc>
      </w:tr>
      <w:tr w:rsidR="00B2709E" w:rsidRPr="00F06E6C" w14:paraId="112A9352" w14:textId="77777777" w:rsidTr="006B4A8E">
        <w:trPr>
          <w:trHeight w:val="270"/>
          <w:jc w:val="center"/>
        </w:trPr>
        <w:tc>
          <w:tcPr>
            <w:tcW w:w="5954" w:type="dxa"/>
            <w:gridSpan w:val="2"/>
            <w:noWrap/>
            <w:hideMark/>
          </w:tcPr>
          <w:p w14:paraId="49958B11" w14:textId="77777777" w:rsidR="00B2709E" w:rsidRPr="00F06E6C" w:rsidRDefault="00B2709E" w:rsidP="00F06E6C">
            <w:pPr>
              <w:spacing w:after="0" w:line="216" w:lineRule="auto"/>
              <w:rPr>
                <w:rFonts w:ascii="Times New Roman" w:eastAsia="Times New Roman" w:hAnsi="Times New Roman" w:cs="Times New Roman"/>
                <w:b/>
                <w:bCs/>
                <w:i/>
                <w:iCs/>
                <w:color w:val="000000" w:themeColor="text1"/>
                <w:sz w:val="18"/>
                <w:szCs w:val="18"/>
                <w:lang w:val="mn-MN"/>
              </w:rPr>
            </w:pPr>
            <w:r w:rsidRPr="00F06E6C">
              <w:rPr>
                <w:rFonts w:ascii="Times New Roman" w:eastAsia="Times New Roman" w:hAnsi="Times New Roman" w:cs="Times New Roman"/>
                <w:b/>
                <w:bCs/>
                <w:i/>
                <w:iCs/>
                <w:color w:val="000000" w:themeColor="text1"/>
                <w:sz w:val="18"/>
                <w:szCs w:val="18"/>
                <w:lang w:val="mn-MN"/>
              </w:rPr>
              <w:t xml:space="preserve">Шахуурга А (хуучин шахуурга) </w:t>
            </w:r>
          </w:p>
        </w:tc>
        <w:tc>
          <w:tcPr>
            <w:tcW w:w="1080" w:type="dxa"/>
            <w:noWrap/>
            <w:hideMark/>
          </w:tcPr>
          <w:p w14:paraId="0904ED09" w14:textId="77777777" w:rsidR="00B2709E" w:rsidRPr="00F06E6C" w:rsidRDefault="00B2709E" w:rsidP="00F06E6C">
            <w:pPr>
              <w:spacing w:after="0" w:line="216" w:lineRule="auto"/>
              <w:rPr>
                <w:rFonts w:ascii="Times New Roman" w:eastAsia="Times New Roman" w:hAnsi="Times New Roman" w:cs="Times New Roman"/>
                <w:b/>
                <w:bCs/>
                <w:i/>
                <w:iCs/>
                <w:color w:val="000000"/>
                <w:sz w:val="18"/>
                <w:szCs w:val="18"/>
              </w:rPr>
            </w:pPr>
          </w:p>
        </w:tc>
        <w:tc>
          <w:tcPr>
            <w:tcW w:w="1193" w:type="dxa"/>
            <w:noWrap/>
            <w:hideMark/>
          </w:tcPr>
          <w:p w14:paraId="1D062E4A" w14:textId="77777777" w:rsidR="00B2709E" w:rsidRPr="00F06E6C" w:rsidRDefault="00B2709E" w:rsidP="00F06E6C">
            <w:pPr>
              <w:spacing w:after="0" w:line="216" w:lineRule="auto"/>
              <w:rPr>
                <w:rFonts w:ascii="Times New Roman" w:eastAsia="Times New Roman" w:hAnsi="Times New Roman" w:cs="Times New Roman"/>
                <w:sz w:val="18"/>
                <w:szCs w:val="18"/>
              </w:rPr>
            </w:pPr>
          </w:p>
        </w:tc>
      </w:tr>
      <w:tr w:rsidR="00B2709E" w:rsidRPr="00F06E6C" w14:paraId="2420F62A" w14:textId="77777777" w:rsidTr="006B4A8E">
        <w:trPr>
          <w:trHeight w:val="255"/>
          <w:jc w:val="center"/>
        </w:trPr>
        <w:tc>
          <w:tcPr>
            <w:tcW w:w="5954" w:type="dxa"/>
            <w:gridSpan w:val="2"/>
            <w:noWrap/>
            <w:hideMark/>
          </w:tcPr>
          <w:p w14:paraId="29625A60" w14:textId="77777777" w:rsidR="00B2709E" w:rsidRPr="00F06E6C" w:rsidRDefault="00B2709E" w:rsidP="00F06E6C">
            <w:pPr>
              <w:spacing w:after="0" w:line="216" w:lineRule="auto"/>
              <w:rPr>
                <w:rFonts w:ascii="Times New Roman" w:eastAsia="Times New Roman" w:hAnsi="Times New Roman" w:cs="Times New Roman"/>
                <w:color w:val="000000" w:themeColor="text1"/>
                <w:sz w:val="18"/>
                <w:szCs w:val="18"/>
                <w:lang w:val="mn-MN"/>
              </w:rPr>
            </w:pPr>
            <w:r w:rsidRPr="00F06E6C">
              <w:rPr>
                <w:rFonts w:ascii="Times New Roman" w:eastAsia="Times New Roman" w:hAnsi="Times New Roman" w:cs="Times New Roman"/>
                <w:color w:val="000000" w:themeColor="text1"/>
                <w:sz w:val="18"/>
                <w:szCs w:val="18"/>
                <w:lang w:val="mn-MN"/>
              </w:rPr>
              <w:t xml:space="preserve">5 жилийн өмнө худалдан авалт хийсэн үеийн хөрөнгө оруулалт </w:t>
            </w:r>
          </w:p>
        </w:tc>
        <w:tc>
          <w:tcPr>
            <w:tcW w:w="1080" w:type="dxa"/>
            <w:noWrap/>
            <w:hideMark/>
          </w:tcPr>
          <w:p w14:paraId="3D31E772"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3E88E0B3"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$17,000 </w:t>
            </w:r>
          </w:p>
        </w:tc>
      </w:tr>
      <w:tr w:rsidR="00B2709E" w:rsidRPr="00F06E6C" w14:paraId="6DDE3922" w14:textId="77777777" w:rsidTr="006B4A8E">
        <w:trPr>
          <w:trHeight w:val="255"/>
          <w:jc w:val="center"/>
        </w:trPr>
        <w:tc>
          <w:tcPr>
            <w:tcW w:w="5954" w:type="dxa"/>
            <w:gridSpan w:val="2"/>
            <w:noWrap/>
            <w:hideMark/>
          </w:tcPr>
          <w:p w14:paraId="1F907982"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Жилийн зардал:</w:t>
            </w:r>
          </w:p>
        </w:tc>
        <w:tc>
          <w:tcPr>
            <w:tcW w:w="1080" w:type="dxa"/>
            <w:noWrap/>
            <w:hideMark/>
          </w:tcPr>
          <w:p w14:paraId="04923850"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7886FE7F" w14:textId="77777777" w:rsidR="00B2709E" w:rsidRPr="00F06E6C" w:rsidRDefault="00B2709E" w:rsidP="00F06E6C">
            <w:pPr>
              <w:spacing w:after="0" w:line="216" w:lineRule="auto"/>
              <w:rPr>
                <w:rFonts w:ascii="Times New Roman" w:eastAsia="Times New Roman" w:hAnsi="Times New Roman" w:cs="Times New Roman"/>
                <w:sz w:val="18"/>
                <w:szCs w:val="18"/>
              </w:rPr>
            </w:pPr>
          </w:p>
        </w:tc>
      </w:tr>
      <w:tr w:rsidR="00B2709E" w:rsidRPr="00F06E6C" w14:paraId="27CF6550" w14:textId="77777777" w:rsidTr="006B4A8E">
        <w:trPr>
          <w:trHeight w:val="255"/>
          <w:jc w:val="center"/>
        </w:trPr>
        <w:tc>
          <w:tcPr>
            <w:tcW w:w="885" w:type="dxa"/>
            <w:noWrap/>
            <w:hideMark/>
          </w:tcPr>
          <w:p w14:paraId="0142B5E1" w14:textId="77777777" w:rsidR="00B2709E" w:rsidRPr="00F06E6C" w:rsidRDefault="00B2709E" w:rsidP="00F06E6C">
            <w:pPr>
              <w:spacing w:after="0" w:line="216" w:lineRule="auto"/>
              <w:rPr>
                <w:rFonts w:ascii="Times New Roman" w:eastAsia="Times New Roman" w:hAnsi="Times New Roman" w:cs="Times New Roman"/>
                <w:sz w:val="18"/>
                <w:szCs w:val="18"/>
              </w:rPr>
            </w:pPr>
          </w:p>
        </w:tc>
        <w:tc>
          <w:tcPr>
            <w:tcW w:w="5069" w:type="dxa"/>
            <w:noWrap/>
            <w:hideMark/>
          </w:tcPr>
          <w:p w14:paraId="77483B32"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Ажлын дугуй, подшипник солих зардал</w:t>
            </w:r>
          </w:p>
        </w:tc>
        <w:tc>
          <w:tcPr>
            <w:tcW w:w="1080" w:type="dxa"/>
            <w:noWrap/>
            <w:hideMark/>
          </w:tcPr>
          <w:p w14:paraId="2913F1CA"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$1,750 </w:t>
            </w:r>
          </w:p>
        </w:tc>
        <w:tc>
          <w:tcPr>
            <w:tcW w:w="1193" w:type="dxa"/>
            <w:noWrap/>
            <w:hideMark/>
          </w:tcPr>
          <w:p w14:paraId="7D2FA4BA"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p>
        </w:tc>
      </w:tr>
      <w:tr w:rsidR="00B2709E" w:rsidRPr="00F06E6C" w14:paraId="002CC91C" w14:textId="77777777" w:rsidTr="006B4A8E">
        <w:trPr>
          <w:trHeight w:val="255"/>
          <w:jc w:val="center"/>
        </w:trPr>
        <w:tc>
          <w:tcPr>
            <w:tcW w:w="885" w:type="dxa"/>
            <w:noWrap/>
            <w:hideMark/>
          </w:tcPr>
          <w:p w14:paraId="5A6E7DB6" w14:textId="77777777" w:rsidR="00B2709E" w:rsidRPr="00F06E6C" w:rsidRDefault="00B2709E" w:rsidP="00F06E6C">
            <w:pPr>
              <w:spacing w:after="0" w:line="216" w:lineRule="auto"/>
              <w:rPr>
                <w:rFonts w:ascii="Times New Roman" w:eastAsia="Times New Roman" w:hAnsi="Times New Roman" w:cs="Times New Roman"/>
                <w:sz w:val="18"/>
                <w:szCs w:val="18"/>
              </w:rPr>
            </w:pPr>
          </w:p>
        </w:tc>
        <w:tc>
          <w:tcPr>
            <w:tcW w:w="5069" w:type="dxa"/>
            <w:noWrap/>
            <w:hideMark/>
          </w:tcPr>
          <w:p w14:paraId="5BD98C2D"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Ашиглалт, үйлчилгээний зардал</w:t>
            </w:r>
          </w:p>
        </w:tc>
        <w:tc>
          <w:tcPr>
            <w:tcW w:w="1080" w:type="dxa"/>
            <w:noWrap/>
            <w:hideMark/>
          </w:tcPr>
          <w:p w14:paraId="43E38B1D"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$3,250 </w:t>
            </w:r>
          </w:p>
        </w:tc>
        <w:tc>
          <w:tcPr>
            <w:tcW w:w="1193" w:type="dxa"/>
            <w:noWrap/>
            <w:hideMark/>
          </w:tcPr>
          <w:p w14:paraId="0B5CBF8A"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p>
        </w:tc>
      </w:tr>
      <w:tr w:rsidR="00B2709E" w:rsidRPr="00F06E6C" w14:paraId="51FFA2E5" w14:textId="77777777" w:rsidTr="006B4A8E">
        <w:trPr>
          <w:trHeight w:val="255"/>
          <w:jc w:val="center"/>
        </w:trPr>
        <w:tc>
          <w:tcPr>
            <w:tcW w:w="885" w:type="dxa"/>
            <w:noWrap/>
            <w:hideMark/>
          </w:tcPr>
          <w:p w14:paraId="512BDE95" w14:textId="77777777" w:rsidR="00B2709E" w:rsidRPr="00F06E6C" w:rsidRDefault="00B2709E" w:rsidP="00F06E6C">
            <w:pPr>
              <w:spacing w:after="0" w:line="216" w:lineRule="auto"/>
              <w:rPr>
                <w:rFonts w:ascii="Times New Roman" w:eastAsia="Times New Roman" w:hAnsi="Times New Roman" w:cs="Times New Roman"/>
                <w:sz w:val="18"/>
                <w:szCs w:val="18"/>
              </w:rPr>
            </w:pPr>
          </w:p>
        </w:tc>
        <w:tc>
          <w:tcPr>
            <w:tcW w:w="5069" w:type="dxa"/>
            <w:noWrap/>
            <w:hideMark/>
          </w:tcPr>
          <w:p w14:paraId="1B06E8CD"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Эд хөрөнгийн татвар, даатгал: $17,000 × 0.02</w:t>
            </w:r>
          </w:p>
        </w:tc>
        <w:tc>
          <w:tcPr>
            <w:tcW w:w="1080" w:type="dxa"/>
            <w:noWrap/>
            <w:hideMark/>
          </w:tcPr>
          <w:p w14:paraId="731DCD32"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$340 </w:t>
            </w:r>
          </w:p>
        </w:tc>
        <w:tc>
          <w:tcPr>
            <w:tcW w:w="1193" w:type="dxa"/>
            <w:noWrap/>
            <w:hideMark/>
          </w:tcPr>
          <w:p w14:paraId="5955F75D"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p>
        </w:tc>
      </w:tr>
      <w:tr w:rsidR="00B2709E" w:rsidRPr="00F06E6C" w14:paraId="3A1FD666" w14:textId="77777777" w:rsidTr="006B4A8E">
        <w:trPr>
          <w:trHeight w:val="255"/>
          <w:jc w:val="center"/>
        </w:trPr>
        <w:tc>
          <w:tcPr>
            <w:tcW w:w="5954" w:type="dxa"/>
            <w:gridSpan w:val="2"/>
            <w:noWrap/>
            <w:hideMark/>
          </w:tcPr>
          <w:p w14:paraId="57190B8C"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Жилийн нийт зардал</w:t>
            </w:r>
          </w:p>
        </w:tc>
        <w:tc>
          <w:tcPr>
            <w:tcW w:w="1080" w:type="dxa"/>
            <w:noWrap/>
            <w:hideMark/>
          </w:tcPr>
          <w:p w14:paraId="76DCEA53"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141664A5"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$5,340 </w:t>
            </w:r>
          </w:p>
        </w:tc>
      </w:tr>
      <w:tr w:rsidR="00B2709E" w:rsidRPr="00F06E6C" w14:paraId="05E1B352" w14:textId="77777777" w:rsidTr="006B4A8E">
        <w:trPr>
          <w:trHeight w:val="255"/>
          <w:jc w:val="center"/>
        </w:trPr>
        <w:tc>
          <w:tcPr>
            <w:tcW w:w="5954" w:type="dxa"/>
            <w:gridSpan w:val="2"/>
            <w:noWrap/>
            <w:hideMark/>
          </w:tcPr>
          <w:p w14:paraId="7270D354"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Одоогийн  MV</w:t>
            </w:r>
          </w:p>
        </w:tc>
        <w:tc>
          <w:tcPr>
            <w:tcW w:w="1080" w:type="dxa"/>
            <w:noWrap/>
            <w:hideMark/>
          </w:tcPr>
          <w:p w14:paraId="6D683A45"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5290538A"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$750 </w:t>
            </w:r>
          </w:p>
        </w:tc>
      </w:tr>
      <w:tr w:rsidR="00B2709E" w:rsidRPr="00F06E6C" w14:paraId="6F0B2288" w14:textId="77777777" w:rsidTr="006B4A8E">
        <w:trPr>
          <w:trHeight w:val="255"/>
          <w:jc w:val="center"/>
        </w:trPr>
        <w:tc>
          <w:tcPr>
            <w:tcW w:w="5954" w:type="dxa"/>
            <w:gridSpan w:val="2"/>
            <w:noWrap/>
            <w:hideMark/>
          </w:tcPr>
          <w:p w14:paraId="3EA910A1"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 xml:space="preserve">Нэмэлт 9 жилийн эцэс дэх урьдчилан тооцоолсон MV </w:t>
            </w:r>
          </w:p>
        </w:tc>
        <w:tc>
          <w:tcPr>
            <w:tcW w:w="1080" w:type="dxa"/>
            <w:noWrap/>
            <w:hideMark/>
          </w:tcPr>
          <w:p w14:paraId="76EFC108"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66CD5A39"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$200 </w:t>
            </w:r>
          </w:p>
        </w:tc>
      </w:tr>
      <w:tr w:rsidR="00B2709E" w:rsidRPr="00F06E6C" w14:paraId="770779D0" w14:textId="77777777" w:rsidTr="006B4A8E">
        <w:trPr>
          <w:trHeight w:val="270"/>
          <w:jc w:val="center"/>
        </w:trPr>
        <w:tc>
          <w:tcPr>
            <w:tcW w:w="5954" w:type="dxa"/>
            <w:gridSpan w:val="2"/>
            <w:noWrap/>
            <w:hideMark/>
          </w:tcPr>
          <w:p w14:paraId="1938B5D7" w14:textId="77777777" w:rsidR="00B2709E" w:rsidRPr="00F06E6C" w:rsidRDefault="00B2709E" w:rsidP="00F06E6C">
            <w:pPr>
              <w:spacing w:after="0" w:line="216" w:lineRule="auto"/>
              <w:rPr>
                <w:rFonts w:ascii="Times New Roman" w:eastAsia="Times New Roman" w:hAnsi="Times New Roman" w:cs="Times New Roman"/>
                <w:b/>
                <w:bCs/>
                <w:i/>
                <w:iCs/>
                <w:color w:val="000000"/>
                <w:sz w:val="18"/>
                <w:szCs w:val="18"/>
                <w:lang w:val="mn-MN"/>
              </w:rPr>
            </w:pPr>
            <w:r w:rsidRPr="00F06E6C">
              <w:rPr>
                <w:rFonts w:ascii="Times New Roman" w:eastAsia="Times New Roman" w:hAnsi="Times New Roman" w:cs="Times New Roman"/>
                <w:b/>
                <w:bCs/>
                <w:i/>
                <w:iCs/>
                <w:color w:val="000000"/>
                <w:sz w:val="18"/>
                <w:szCs w:val="18"/>
                <w:lang w:val="mn-MN"/>
              </w:rPr>
              <w:t>Шахуурга B (шинэ шахуурга)</w:t>
            </w:r>
          </w:p>
        </w:tc>
        <w:tc>
          <w:tcPr>
            <w:tcW w:w="1080" w:type="dxa"/>
            <w:noWrap/>
            <w:hideMark/>
          </w:tcPr>
          <w:p w14:paraId="2FA4CB74" w14:textId="77777777" w:rsidR="00B2709E" w:rsidRPr="00F06E6C" w:rsidRDefault="00B2709E" w:rsidP="00F06E6C">
            <w:pPr>
              <w:spacing w:after="0" w:line="216" w:lineRule="auto"/>
              <w:rPr>
                <w:rFonts w:ascii="Times New Roman" w:eastAsia="Times New Roman" w:hAnsi="Times New Roman" w:cs="Times New Roman"/>
                <w:b/>
                <w:bCs/>
                <w:i/>
                <w:iCs/>
                <w:color w:val="000000"/>
                <w:sz w:val="18"/>
                <w:szCs w:val="18"/>
              </w:rPr>
            </w:pPr>
          </w:p>
        </w:tc>
        <w:tc>
          <w:tcPr>
            <w:tcW w:w="1193" w:type="dxa"/>
            <w:noWrap/>
            <w:hideMark/>
          </w:tcPr>
          <w:p w14:paraId="601DEC84" w14:textId="77777777" w:rsidR="00B2709E" w:rsidRPr="00F06E6C" w:rsidRDefault="00B2709E" w:rsidP="00F06E6C">
            <w:pPr>
              <w:spacing w:after="0" w:line="216" w:lineRule="auto"/>
              <w:rPr>
                <w:rFonts w:ascii="Times New Roman" w:eastAsia="Times New Roman" w:hAnsi="Times New Roman" w:cs="Times New Roman"/>
                <w:sz w:val="18"/>
                <w:szCs w:val="18"/>
              </w:rPr>
            </w:pPr>
          </w:p>
        </w:tc>
      </w:tr>
      <w:tr w:rsidR="00B2709E" w:rsidRPr="00F06E6C" w14:paraId="19F2124E" w14:textId="77777777" w:rsidTr="006B4A8E">
        <w:trPr>
          <w:trHeight w:val="255"/>
          <w:jc w:val="center"/>
        </w:trPr>
        <w:tc>
          <w:tcPr>
            <w:tcW w:w="5954" w:type="dxa"/>
            <w:gridSpan w:val="2"/>
            <w:noWrap/>
            <w:hideMark/>
          </w:tcPr>
          <w:p w14:paraId="74D9160C"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Хөрөнгө оруулалт</w:t>
            </w:r>
          </w:p>
        </w:tc>
        <w:tc>
          <w:tcPr>
            <w:tcW w:w="1080" w:type="dxa"/>
            <w:noWrap/>
            <w:hideMark/>
          </w:tcPr>
          <w:p w14:paraId="472FC35E"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0E66D47A"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$16,000 </w:t>
            </w:r>
          </w:p>
        </w:tc>
      </w:tr>
      <w:tr w:rsidR="00B2709E" w:rsidRPr="00F06E6C" w14:paraId="11810464" w14:textId="77777777" w:rsidTr="006B4A8E">
        <w:trPr>
          <w:trHeight w:val="255"/>
          <w:jc w:val="center"/>
        </w:trPr>
        <w:tc>
          <w:tcPr>
            <w:tcW w:w="5954" w:type="dxa"/>
            <w:gridSpan w:val="2"/>
            <w:noWrap/>
            <w:hideMark/>
          </w:tcPr>
          <w:p w14:paraId="76B506D6"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Жилийн зардал:</w:t>
            </w:r>
          </w:p>
        </w:tc>
        <w:tc>
          <w:tcPr>
            <w:tcW w:w="1080" w:type="dxa"/>
            <w:noWrap/>
            <w:hideMark/>
          </w:tcPr>
          <w:p w14:paraId="19D42B0B"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7B83FCAA" w14:textId="77777777" w:rsidR="00B2709E" w:rsidRPr="00F06E6C" w:rsidRDefault="00B2709E" w:rsidP="00F06E6C">
            <w:pPr>
              <w:spacing w:after="0" w:line="216" w:lineRule="auto"/>
              <w:rPr>
                <w:rFonts w:ascii="Times New Roman" w:eastAsia="Times New Roman" w:hAnsi="Times New Roman" w:cs="Times New Roman"/>
                <w:sz w:val="18"/>
                <w:szCs w:val="18"/>
              </w:rPr>
            </w:pPr>
          </w:p>
        </w:tc>
      </w:tr>
      <w:tr w:rsidR="00B2709E" w:rsidRPr="00F06E6C" w14:paraId="72415372" w14:textId="77777777" w:rsidTr="006B4A8E">
        <w:trPr>
          <w:trHeight w:val="255"/>
          <w:jc w:val="center"/>
        </w:trPr>
        <w:tc>
          <w:tcPr>
            <w:tcW w:w="885" w:type="dxa"/>
            <w:noWrap/>
            <w:hideMark/>
          </w:tcPr>
          <w:p w14:paraId="1D9222E8" w14:textId="77777777" w:rsidR="00B2709E" w:rsidRPr="00F06E6C" w:rsidRDefault="00B2709E" w:rsidP="00F06E6C">
            <w:pPr>
              <w:spacing w:after="0" w:line="216" w:lineRule="auto"/>
              <w:rPr>
                <w:rFonts w:ascii="Times New Roman" w:eastAsia="Times New Roman" w:hAnsi="Times New Roman" w:cs="Times New Roman"/>
                <w:sz w:val="18"/>
                <w:szCs w:val="18"/>
              </w:rPr>
            </w:pPr>
          </w:p>
        </w:tc>
        <w:tc>
          <w:tcPr>
            <w:tcW w:w="5069" w:type="dxa"/>
            <w:noWrap/>
            <w:hideMark/>
          </w:tcPr>
          <w:p w14:paraId="0A51E910"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Ашиглалт, үйлчилгээний зардал</w:t>
            </w:r>
          </w:p>
        </w:tc>
        <w:tc>
          <w:tcPr>
            <w:tcW w:w="1080" w:type="dxa"/>
            <w:noWrap/>
            <w:hideMark/>
          </w:tcPr>
          <w:p w14:paraId="0366C8EF"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$3,000 </w:t>
            </w:r>
          </w:p>
        </w:tc>
        <w:tc>
          <w:tcPr>
            <w:tcW w:w="1193" w:type="dxa"/>
            <w:noWrap/>
            <w:hideMark/>
          </w:tcPr>
          <w:p w14:paraId="19371C31"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p>
        </w:tc>
      </w:tr>
      <w:tr w:rsidR="00B2709E" w:rsidRPr="00F06E6C" w14:paraId="7E612AF5" w14:textId="77777777" w:rsidTr="006B4A8E">
        <w:trPr>
          <w:trHeight w:val="255"/>
          <w:jc w:val="center"/>
        </w:trPr>
        <w:tc>
          <w:tcPr>
            <w:tcW w:w="885" w:type="dxa"/>
            <w:noWrap/>
            <w:hideMark/>
          </w:tcPr>
          <w:p w14:paraId="4F2B3FD6" w14:textId="77777777" w:rsidR="00B2709E" w:rsidRPr="00F06E6C" w:rsidRDefault="00B2709E" w:rsidP="00F06E6C">
            <w:pPr>
              <w:spacing w:after="0" w:line="216" w:lineRule="auto"/>
              <w:rPr>
                <w:rFonts w:ascii="Times New Roman" w:eastAsia="Times New Roman" w:hAnsi="Times New Roman" w:cs="Times New Roman"/>
                <w:sz w:val="18"/>
                <w:szCs w:val="18"/>
              </w:rPr>
            </w:pPr>
          </w:p>
        </w:tc>
        <w:tc>
          <w:tcPr>
            <w:tcW w:w="5069" w:type="dxa"/>
            <w:noWrap/>
            <w:hideMark/>
          </w:tcPr>
          <w:p w14:paraId="493CE5A9"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Эд хөрөнгийн татвар, даатгал: $16,000 × 0.02</w:t>
            </w:r>
          </w:p>
        </w:tc>
        <w:tc>
          <w:tcPr>
            <w:tcW w:w="1080" w:type="dxa"/>
            <w:noWrap/>
            <w:hideMark/>
          </w:tcPr>
          <w:p w14:paraId="404353F8"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$320 </w:t>
            </w:r>
          </w:p>
        </w:tc>
        <w:tc>
          <w:tcPr>
            <w:tcW w:w="1193" w:type="dxa"/>
            <w:noWrap/>
            <w:hideMark/>
          </w:tcPr>
          <w:p w14:paraId="71F9272F"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p>
        </w:tc>
      </w:tr>
      <w:tr w:rsidR="00B2709E" w:rsidRPr="00F06E6C" w14:paraId="045270B6" w14:textId="77777777" w:rsidTr="006B4A8E">
        <w:trPr>
          <w:trHeight w:val="255"/>
          <w:jc w:val="center"/>
        </w:trPr>
        <w:tc>
          <w:tcPr>
            <w:tcW w:w="5954" w:type="dxa"/>
            <w:gridSpan w:val="2"/>
            <w:noWrap/>
            <w:hideMark/>
          </w:tcPr>
          <w:p w14:paraId="70BA06FE"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Жилийн нийт зардал</w:t>
            </w:r>
          </w:p>
        </w:tc>
        <w:tc>
          <w:tcPr>
            <w:tcW w:w="1080" w:type="dxa"/>
            <w:noWrap/>
            <w:hideMark/>
          </w:tcPr>
          <w:p w14:paraId="2BAB2035"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p>
        </w:tc>
        <w:tc>
          <w:tcPr>
            <w:tcW w:w="1193" w:type="dxa"/>
            <w:noWrap/>
            <w:hideMark/>
          </w:tcPr>
          <w:p w14:paraId="5EFF5450"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$3,320 </w:t>
            </w:r>
          </w:p>
        </w:tc>
      </w:tr>
      <w:tr w:rsidR="00B2709E" w:rsidRPr="00F06E6C" w14:paraId="4B5846AA" w14:textId="77777777" w:rsidTr="006B4A8E">
        <w:trPr>
          <w:trHeight w:val="255"/>
          <w:jc w:val="center"/>
        </w:trPr>
        <w:tc>
          <w:tcPr>
            <w:tcW w:w="5954" w:type="dxa"/>
            <w:gridSpan w:val="2"/>
            <w:noWrap/>
            <w:hideMark/>
          </w:tcPr>
          <w:p w14:paraId="69BA9BF4" w14:textId="77777777" w:rsidR="00B2709E" w:rsidRPr="00F06E6C" w:rsidRDefault="00B2709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9 жилийн эцэс дэх урьдчилан тооцоолсон MV: $16,000 × 0.20</w:t>
            </w:r>
          </w:p>
        </w:tc>
        <w:tc>
          <w:tcPr>
            <w:tcW w:w="1080" w:type="dxa"/>
            <w:noWrap/>
            <w:hideMark/>
          </w:tcPr>
          <w:p w14:paraId="36FDD56E" w14:textId="77777777" w:rsidR="00B2709E" w:rsidRPr="00F06E6C" w:rsidRDefault="00B2709E" w:rsidP="00F06E6C">
            <w:pPr>
              <w:spacing w:after="0" w:line="216" w:lineRule="auto"/>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w:t>
            </w:r>
          </w:p>
        </w:tc>
        <w:tc>
          <w:tcPr>
            <w:tcW w:w="1193" w:type="dxa"/>
            <w:noWrap/>
            <w:hideMark/>
          </w:tcPr>
          <w:p w14:paraId="42F1A51E" w14:textId="77777777" w:rsidR="00B2709E" w:rsidRPr="00F06E6C" w:rsidRDefault="00B2709E" w:rsidP="00F06E6C">
            <w:pPr>
              <w:spacing w:after="0" w:line="216" w:lineRule="auto"/>
              <w:jc w:val="right"/>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 xml:space="preserve">$3,200 </w:t>
            </w:r>
          </w:p>
        </w:tc>
      </w:tr>
    </w:tbl>
    <w:p w14:paraId="149BCEA3" w14:textId="77777777" w:rsidR="00B2709E" w:rsidRPr="00F06E6C" w:rsidRDefault="00B2709E" w:rsidP="00F06E6C">
      <w:pPr>
        <w:spacing w:after="0" w:line="216" w:lineRule="auto"/>
        <w:jc w:val="both"/>
        <w:rPr>
          <w:rFonts w:ascii="Times New Roman" w:hAnsi="Times New Roman" w:cs="Times New Roman"/>
          <w:b/>
          <w:bCs/>
          <w:iCs/>
          <w:color w:val="141414"/>
          <w:lang w:val="mn-MN"/>
        </w:rPr>
      </w:pPr>
      <w:r w:rsidRPr="00F06E6C">
        <w:rPr>
          <w:rFonts w:ascii="Times New Roman" w:hAnsi="Times New Roman" w:cs="Times New Roman"/>
          <w:b/>
          <w:bCs/>
          <w:iCs/>
          <w:color w:val="141414"/>
          <w:lang w:val="mn-MN"/>
        </w:rPr>
        <w:lastRenderedPageBreak/>
        <w:t>Шийдэл:</w:t>
      </w:r>
    </w:p>
    <w:p w14:paraId="385305C1" w14:textId="77777777" w:rsidR="00B2709E" w:rsidRPr="00F06E6C" w:rsidRDefault="00B2709E" w:rsidP="00F06E6C">
      <w:pPr>
        <w:spacing w:after="0" w:line="216" w:lineRule="auto"/>
        <w:jc w:val="both"/>
        <w:rPr>
          <w:rFonts w:ascii="Times New Roman" w:hAnsi="Times New Roman" w:cs="Times New Roman"/>
          <w:bCs/>
          <w:iCs/>
          <w:color w:val="141414"/>
          <w:lang w:val="mn-MN"/>
        </w:rPr>
      </w:pPr>
      <w:r w:rsidRPr="00F06E6C">
        <w:rPr>
          <w:rFonts w:ascii="Times New Roman" w:hAnsi="Times New Roman" w:cs="Times New Roman"/>
          <w:bCs/>
          <w:iCs/>
          <w:color w:val="141414"/>
          <w:lang w:val="mn-MN"/>
        </w:rPr>
        <w:t xml:space="preserve">Хуучин болон шинэ төхөөрөмжийн судалгааг хийхдээ хуучин шахуурганы хөрөнгө оруулалтын хэмжээг зөв тодорхойлох хэрэгтэй. Хөндлөнгийн үнэлгээнд тулгуурлавал, одоогийн MV нь $750 байна; өөрөөр хэлбэл, хуучин төхөөрөмжийг үргэлжлүүлэн ашиглах үеийн </w:t>
      </w:r>
      <w:r w:rsidRPr="00F06E6C">
        <w:rPr>
          <w:rFonts w:ascii="Times New Roman" w:hAnsi="Times New Roman" w:cs="Times New Roman"/>
          <w:bCs/>
          <w:i/>
          <w:iCs/>
          <w:color w:val="141414"/>
          <w:lang w:val="mn-MN"/>
        </w:rPr>
        <w:t>алдагдсан боломжийн зардал</w:t>
      </w:r>
      <w:r w:rsidRPr="00F06E6C">
        <w:rPr>
          <w:rFonts w:ascii="Times New Roman" w:hAnsi="Times New Roman" w:cs="Times New Roman"/>
          <w:bCs/>
          <w:iCs/>
          <w:color w:val="141414"/>
          <w:lang w:val="mn-MN"/>
        </w:rPr>
        <w:t xml:space="preserve"> юм. А шахуурганы хөрө</w:t>
      </w:r>
      <w:r w:rsidRPr="00F06E6C">
        <w:rPr>
          <w:rFonts w:ascii="Times New Roman" w:hAnsi="Times New Roman" w:cs="Times New Roman"/>
          <w:bCs/>
          <w:iCs/>
          <w:color w:val="000000" w:themeColor="text1"/>
          <w:lang w:val="mn-MN"/>
        </w:rPr>
        <w:t>нгө оруулалтын дүнд худалдан авах анхны $17,000-ын үнийг тооцохгүй байгааг анхаарах хэрэгтэй. Өмнө дурьдсан зарчмуудыг ашиглавал, А болон В шахуурганы  EUAC-ийн татварын өмнөх шин</w:t>
      </w:r>
      <w:r w:rsidRPr="00F06E6C">
        <w:rPr>
          <w:rFonts w:ascii="Times New Roman" w:hAnsi="Times New Roman" w:cs="Times New Roman"/>
          <w:bCs/>
          <w:iCs/>
          <w:color w:val="141414"/>
          <w:lang w:val="mn-MN"/>
        </w:rPr>
        <w:t xml:space="preserve">жилгээг хийж болно. Уг бодлогын (татварын өмнөх) EAUC-г шийдвэр гаргах шалгуур болгон ашигласан шийдлийг доор харуулав. </w:t>
      </w:r>
    </w:p>
    <w:tbl>
      <w:tblPr>
        <w:tblW w:w="9072" w:type="dxa"/>
        <w:jc w:val="center"/>
        <w:tblLayout w:type="fixed"/>
        <w:tblLook w:val="04A0" w:firstRow="1" w:lastRow="0" w:firstColumn="1" w:lastColumn="0" w:noHBand="0" w:noVBand="1"/>
      </w:tblPr>
      <w:tblGrid>
        <w:gridCol w:w="670"/>
        <w:gridCol w:w="437"/>
        <w:gridCol w:w="4280"/>
        <w:gridCol w:w="1843"/>
        <w:gridCol w:w="1842"/>
      </w:tblGrid>
      <w:tr w:rsidR="006B4A8E" w:rsidRPr="00F06E6C" w14:paraId="783A055E" w14:textId="77777777" w:rsidTr="003816A0">
        <w:trPr>
          <w:trHeight w:val="243"/>
          <w:jc w:val="center"/>
        </w:trPr>
        <w:tc>
          <w:tcPr>
            <w:tcW w:w="5387" w:type="dxa"/>
            <w:gridSpan w:val="3"/>
            <w:tcBorders>
              <w:top w:val="single" w:sz="4" w:space="0" w:color="0070C0"/>
              <w:left w:val="nil"/>
              <w:bottom w:val="single" w:sz="4" w:space="0" w:color="0070C0"/>
              <w:right w:val="nil"/>
            </w:tcBorders>
            <w:shd w:val="clear" w:color="auto" w:fill="FFFFFF" w:themeFill="background1"/>
            <w:noWrap/>
            <w:vAlign w:val="center"/>
            <w:hideMark/>
          </w:tcPr>
          <w:p w14:paraId="64107BFA"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Судалгааны үе 9 жил</w:t>
            </w:r>
          </w:p>
        </w:tc>
        <w:tc>
          <w:tcPr>
            <w:tcW w:w="1843" w:type="dxa"/>
            <w:tcBorders>
              <w:top w:val="single" w:sz="4" w:space="0" w:color="0070C0"/>
              <w:left w:val="nil"/>
              <w:bottom w:val="single" w:sz="4" w:space="0" w:color="0070C0"/>
              <w:right w:val="nil"/>
            </w:tcBorders>
            <w:shd w:val="clear" w:color="auto" w:fill="FFFFFF" w:themeFill="background1"/>
            <w:vAlign w:val="center"/>
            <w:hideMark/>
          </w:tcPr>
          <w:p w14:paraId="67710EDE" w14:textId="77777777" w:rsidR="006B4A8E" w:rsidRPr="00F06E6C" w:rsidRDefault="006B4A8E" w:rsidP="00F06E6C">
            <w:pPr>
              <w:spacing w:after="0" w:line="216" w:lineRule="auto"/>
              <w:jc w:val="center"/>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А хуучин  шахуургыг үлдээх</w:t>
            </w:r>
          </w:p>
        </w:tc>
        <w:tc>
          <w:tcPr>
            <w:tcW w:w="1842" w:type="dxa"/>
            <w:tcBorders>
              <w:top w:val="single" w:sz="4" w:space="0" w:color="0070C0"/>
              <w:left w:val="nil"/>
              <w:bottom w:val="single" w:sz="4" w:space="0" w:color="0070C0"/>
              <w:right w:val="nil"/>
            </w:tcBorders>
            <w:shd w:val="clear" w:color="auto" w:fill="FFFFFF" w:themeFill="background1"/>
            <w:vAlign w:val="center"/>
            <w:hideMark/>
          </w:tcPr>
          <w:p w14:paraId="77544DCF" w14:textId="77777777" w:rsidR="006B4A8E" w:rsidRPr="00F06E6C" w:rsidRDefault="006B4A8E" w:rsidP="00F06E6C">
            <w:pPr>
              <w:spacing w:after="0" w:line="216" w:lineRule="auto"/>
              <w:jc w:val="center"/>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В шинэ шахуургаар солих</w:t>
            </w:r>
          </w:p>
        </w:tc>
      </w:tr>
      <w:tr w:rsidR="006B4A8E" w:rsidRPr="00F06E6C" w14:paraId="1C1D1926" w14:textId="77777777" w:rsidTr="003816A0">
        <w:trPr>
          <w:trHeight w:val="29"/>
          <w:jc w:val="center"/>
        </w:trPr>
        <w:tc>
          <w:tcPr>
            <w:tcW w:w="5387" w:type="dxa"/>
            <w:gridSpan w:val="3"/>
            <w:tcBorders>
              <w:top w:val="single" w:sz="4" w:space="0" w:color="0070C0"/>
              <w:left w:val="nil"/>
              <w:bottom w:val="nil"/>
              <w:right w:val="nil"/>
            </w:tcBorders>
            <w:shd w:val="clear" w:color="auto" w:fill="FFFFFF" w:themeFill="background1"/>
            <w:noWrap/>
            <w:vAlign w:val="center"/>
            <w:hideMark/>
          </w:tcPr>
          <w:p w14:paraId="64ECDB10"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EAUC(10%)</w:t>
            </w:r>
          </w:p>
        </w:tc>
        <w:tc>
          <w:tcPr>
            <w:tcW w:w="1843" w:type="dxa"/>
            <w:tcBorders>
              <w:top w:val="single" w:sz="4" w:space="0" w:color="0070C0"/>
              <w:left w:val="nil"/>
              <w:bottom w:val="nil"/>
              <w:right w:val="nil"/>
            </w:tcBorders>
            <w:shd w:val="clear" w:color="auto" w:fill="FFFFFF" w:themeFill="background1"/>
            <w:noWrap/>
            <w:vAlign w:val="center"/>
            <w:hideMark/>
          </w:tcPr>
          <w:p w14:paraId="6D9CCEA6"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p>
        </w:tc>
        <w:tc>
          <w:tcPr>
            <w:tcW w:w="1842" w:type="dxa"/>
            <w:tcBorders>
              <w:top w:val="single" w:sz="4" w:space="0" w:color="0070C0"/>
              <w:left w:val="nil"/>
              <w:bottom w:val="nil"/>
              <w:right w:val="nil"/>
            </w:tcBorders>
            <w:shd w:val="clear" w:color="auto" w:fill="FFFFFF" w:themeFill="background1"/>
            <w:noWrap/>
            <w:vAlign w:val="center"/>
            <w:hideMark/>
          </w:tcPr>
          <w:p w14:paraId="33B0AE57" w14:textId="77777777" w:rsidR="006B4A8E" w:rsidRPr="00F06E6C" w:rsidRDefault="006B4A8E" w:rsidP="00F06E6C">
            <w:pPr>
              <w:spacing w:after="0" w:line="216" w:lineRule="auto"/>
              <w:jc w:val="center"/>
              <w:rPr>
                <w:rFonts w:ascii="Times New Roman" w:eastAsia="Times New Roman" w:hAnsi="Times New Roman" w:cs="Times New Roman"/>
                <w:sz w:val="18"/>
                <w:szCs w:val="18"/>
                <w:lang w:val="mn-MN"/>
              </w:rPr>
            </w:pPr>
          </w:p>
        </w:tc>
      </w:tr>
      <w:tr w:rsidR="00583C67" w:rsidRPr="00F06E6C" w14:paraId="5EDF2FEB" w14:textId="77777777" w:rsidTr="003816A0">
        <w:trPr>
          <w:trHeight w:val="75"/>
          <w:jc w:val="center"/>
        </w:trPr>
        <w:tc>
          <w:tcPr>
            <w:tcW w:w="670" w:type="dxa"/>
            <w:tcBorders>
              <w:top w:val="nil"/>
              <w:left w:val="nil"/>
              <w:bottom w:val="nil"/>
              <w:right w:val="nil"/>
            </w:tcBorders>
            <w:shd w:val="clear" w:color="auto" w:fill="FFFFFF" w:themeFill="background1"/>
            <w:noWrap/>
            <w:vAlign w:val="center"/>
            <w:hideMark/>
          </w:tcPr>
          <w:p w14:paraId="235A7C9B"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p>
        </w:tc>
        <w:tc>
          <w:tcPr>
            <w:tcW w:w="4717" w:type="dxa"/>
            <w:gridSpan w:val="2"/>
            <w:tcBorders>
              <w:top w:val="nil"/>
              <w:left w:val="nil"/>
              <w:bottom w:val="nil"/>
              <w:right w:val="nil"/>
            </w:tcBorders>
            <w:shd w:val="clear" w:color="auto" w:fill="FFFFFF" w:themeFill="background1"/>
            <w:noWrap/>
            <w:vAlign w:val="center"/>
            <w:hideMark/>
          </w:tcPr>
          <w:p w14:paraId="616B09D1"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 xml:space="preserve">Жилийн зардал </w:t>
            </w:r>
          </w:p>
        </w:tc>
        <w:tc>
          <w:tcPr>
            <w:tcW w:w="1843" w:type="dxa"/>
            <w:tcBorders>
              <w:top w:val="nil"/>
              <w:left w:val="nil"/>
              <w:bottom w:val="nil"/>
              <w:right w:val="nil"/>
            </w:tcBorders>
            <w:shd w:val="clear" w:color="auto" w:fill="FFFFFF" w:themeFill="background1"/>
            <w:noWrap/>
            <w:vAlign w:val="bottom"/>
            <w:hideMark/>
          </w:tcPr>
          <w:p w14:paraId="62648A04"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$5,340</w:t>
            </w:r>
          </w:p>
        </w:tc>
        <w:tc>
          <w:tcPr>
            <w:tcW w:w="1842" w:type="dxa"/>
            <w:tcBorders>
              <w:top w:val="nil"/>
              <w:left w:val="nil"/>
              <w:bottom w:val="nil"/>
              <w:right w:val="nil"/>
            </w:tcBorders>
            <w:shd w:val="clear" w:color="auto" w:fill="FFFFFF" w:themeFill="background1"/>
            <w:noWrap/>
            <w:vAlign w:val="bottom"/>
            <w:hideMark/>
          </w:tcPr>
          <w:p w14:paraId="460F954B"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$3,320</w:t>
            </w:r>
          </w:p>
        </w:tc>
      </w:tr>
      <w:tr w:rsidR="00583C67" w:rsidRPr="00F06E6C" w14:paraId="009F6C85" w14:textId="77777777" w:rsidTr="003816A0">
        <w:trPr>
          <w:trHeight w:val="75"/>
          <w:jc w:val="center"/>
        </w:trPr>
        <w:tc>
          <w:tcPr>
            <w:tcW w:w="670" w:type="dxa"/>
            <w:tcBorders>
              <w:top w:val="nil"/>
              <w:left w:val="nil"/>
              <w:bottom w:val="nil"/>
              <w:right w:val="nil"/>
            </w:tcBorders>
            <w:shd w:val="clear" w:color="auto" w:fill="FFFFFF" w:themeFill="background1"/>
            <w:noWrap/>
            <w:vAlign w:val="center"/>
            <w:hideMark/>
          </w:tcPr>
          <w:p w14:paraId="333E23C3"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p>
        </w:tc>
        <w:tc>
          <w:tcPr>
            <w:tcW w:w="4717" w:type="dxa"/>
            <w:gridSpan w:val="2"/>
            <w:tcBorders>
              <w:top w:val="nil"/>
              <w:left w:val="nil"/>
              <w:bottom w:val="nil"/>
              <w:right w:val="nil"/>
            </w:tcBorders>
            <w:shd w:val="clear" w:color="auto" w:fill="FFFFFF" w:themeFill="background1"/>
            <w:noWrap/>
            <w:vAlign w:val="center"/>
            <w:hideMark/>
          </w:tcPr>
          <w:p w14:paraId="71EEBE10"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Хөрөнгө нөхөн сэргээх зардал ((5-5) тэгшитгэл)</w:t>
            </w:r>
          </w:p>
        </w:tc>
        <w:tc>
          <w:tcPr>
            <w:tcW w:w="1843" w:type="dxa"/>
            <w:tcBorders>
              <w:top w:val="nil"/>
              <w:left w:val="nil"/>
              <w:bottom w:val="nil"/>
              <w:right w:val="nil"/>
            </w:tcBorders>
            <w:shd w:val="clear" w:color="auto" w:fill="FFFFFF" w:themeFill="background1"/>
            <w:noWrap/>
            <w:vAlign w:val="center"/>
            <w:hideMark/>
          </w:tcPr>
          <w:p w14:paraId="6EFE5DED"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p>
        </w:tc>
        <w:tc>
          <w:tcPr>
            <w:tcW w:w="1842" w:type="dxa"/>
            <w:tcBorders>
              <w:top w:val="nil"/>
              <w:left w:val="nil"/>
              <w:bottom w:val="nil"/>
              <w:right w:val="nil"/>
            </w:tcBorders>
            <w:shd w:val="clear" w:color="auto" w:fill="FFFFFF" w:themeFill="background1"/>
            <w:noWrap/>
            <w:vAlign w:val="center"/>
            <w:hideMark/>
          </w:tcPr>
          <w:p w14:paraId="2F663F84" w14:textId="77777777" w:rsidR="006B4A8E" w:rsidRPr="00F06E6C" w:rsidRDefault="006B4A8E" w:rsidP="00F06E6C">
            <w:pPr>
              <w:spacing w:after="0" w:line="216" w:lineRule="auto"/>
              <w:jc w:val="center"/>
              <w:rPr>
                <w:rFonts w:ascii="Times New Roman" w:eastAsia="Times New Roman" w:hAnsi="Times New Roman" w:cs="Times New Roman"/>
                <w:sz w:val="18"/>
                <w:szCs w:val="18"/>
                <w:lang w:val="mn-MN"/>
              </w:rPr>
            </w:pPr>
          </w:p>
        </w:tc>
      </w:tr>
      <w:tr w:rsidR="003816A0" w:rsidRPr="00F06E6C" w14:paraId="51B44D87" w14:textId="77777777" w:rsidTr="003816A0">
        <w:trPr>
          <w:trHeight w:val="75"/>
          <w:jc w:val="center"/>
        </w:trPr>
        <w:tc>
          <w:tcPr>
            <w:tcW w:w="670" w:type="dxa"/>
            <w:tcBorders>
              <w:top w:val="nil"/>
              <w:left w:val="nil"/>
              <w:bottom w:val="nil"/>
              <w:right w:val="nil"/>
            </w:tcBorders>
            <w:shd w:val="clear" w:color="auto" w:fill="FFFFFF" w:themeFill="background1"/>
            <w:noWrap/>
            <w:vAlign w:val="center"/>
            <w:hideMark/>
          </w:tcPr>
          <w:p w14:paraId="7F12DB51"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p>
        </w:tc>
        <w:tc>
          <w:tcPr>
            <w:tcW w:w="437" w:type="dxa"/>
            <w:tcBorders>
              <w:top w:val="nil"/>
              <w:left w:val="nil"/>
              <w:bottom w:val="nil"/>
              <w:right w:val="nil"/>
            </w:tcBorders>
            <w:shd w:val="clear" w:color="auto" w:fill="FFFFFF" w:themeFill="background1"/>
            <w:noWrap/>
            <w:vAlign w:val="center"/>
            <w:hideMark/>
          </w:tcPr>
          <w:p w14:paraId="1174AAB1"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p>
        </w:tc>
        <w:tc>
          <w:tcPr>
            <w:tcW w:w="4280" w:type="dxa"/>
            <w:tcBorders>
              <w:top w:val="nil"/>
              <w:left w:val="nil"/>
              <w:bottom w:val="nil"/>
              <w:right w:val="nil"/>
            </w:tcBorders>
            <w:shd w:val="clear" w:color="auto" w:fill="FFFFFF" w:themeFill="background1"/>
            <w:noWrap/>
            <w:vAlign w:val="center"/>
            <w:hideMark/>
          </w:tcPr>
          <w:p w14:paraId="43C4F57C"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[$750(</w:t>
            </w:r>
            <w:r w:rsidRPr="00F06E6C">
              <w:rPr>
                <w:rFonts w:ascii="Times New Roman" w:eastAsia="Times New Roman" w:hAnsi="Times New Roman" w:cs="Times New Roman"/>
                <w:i/>
                <w:color w:val="000000"/>
                <w:sz w:val="18"/>
                <w:szCs w:val="18"/>
                <w:lang w:val="mn-MN"/>
              </w:rPr>
              <w:t>A</w:t>
            </w:r>
            <w:r w:rsidRPr="00F06E6C">
              <w:rPr>
                <w:rFonts w:ascii="Times New Roman" w:eastAsia="Times New Roman" w:hAnsi="Times New Roman" w:cs="Times New Roman"/>
                <w:color w:val="000000"/>
                <w:sz w:val="18"/>
                <w:szCs w:val="18"/>
                <w:lang w:val="mn-MN"/>
              </w:rPr>
              <w:t>/</w:t>
            </w:r>
            <w:r w:rsidRPr="00F06E6C">
              <w:rPr>
                <w:rFonts w:ascii="Times New Roman" w:eastAsia="Times New Roman" w:hAnsi="Times New Roman" w:cs="Times New Roman"/>
                <w:i/>
                <w:color w:val="000000"/>
                <w:sz w:val="18"/>
                <w:szCs w:val="18"/>
                <w:lang w:val="mn-MN"/>
              </w:rPr>
              <w:t>P</w:t>
            </w:r>
            <w:r w:rsidRPr="00F06E6C">
              <w:rPr>
                <w:rFonts w:ascii="Times New Roman" w:eastAsia="Times New Roman" w:hAnsi="Times New Roman" w:cs="Times New Roman"/>
                <w:color w:val="000000"/>
                <w:sz w:val="18"/>
                <w:szCs w:val="18"/>
                <w:lang w:val="mn-MN"/>
              </w:rPr>
              <w:t xml:space="preserve">, 10%, 9) </w:t>
            </w:r>
            <w:r w:rsidRPr="00F06E6C">
              <w:rPr>
                <w:rFonts w:ascii="Times New Roman" w:eastAsia="Times New Roman" w:hAnsi="Times New Roman" w:cs="Times New Roman"/>
                <w:color w:val="000000"/>
                <w:sz w:val="18"/>
                <w:szCs w:val="18"/>
                <w:lang w:val="mn-MN"/>
              </w:rPr>
              <w:sym w:font="Symbol" w:char="F02D"/>
            </w:r>
            <w:r w:rsidRPr="00F06E6C">
              <w:rPr>
                <w:rFonts w:ascii="Times New Roman" w:eastAsia="Times New Roman" w:hAnsi="Times New Roman" w:cs="Times New Roman"/>
                <w:color w:val="000000"/>
                <w:sz w:val="18"/>
                <w:szCs w:val="18"/>
                <w:lang w:val="mn-MN"/>
              </w:rPr>
              <w:t xml:space="preserve"> $200(</w:t>
            </w:r>
            <w:r w:rsidRPr="00F06E6C">
              <w:rPr>
                <w:rFonts w:ascii="Times New Roman" w:eastAsia="Times New Roman" w:hAnsi="Times New Roman" w:cs="Times New Roman"/>
                <w:i/>
                <w:color w:val="000000"/>
                <w:sz w:val="18"/>
                <w:szCs w:val="18"/>
                <w:lang w:val="mn-MN"/>
              </w:rPr>
              <w:t>A</w:t>
            </w:r>
            <w:r w:rsidRPr="00F06E6C">
              <w:rPr>
                <w:rFonts w:ascii="Times New Roman" w:eastAsia="Times New Roman" w:hAnsi="Times New Roman" w:cs="Times New Roman"/>
                <w:color w:val="000000"/>
                <w:sz w:val="18"/>
                <w:szCs w:val="18"/>
                <w:lang w:val="mn-MN"/>
              </w:rPr>
              <w:t>/</w:t>
            </w:r>
            <w:r w:rsidRPr="00F06E6C">
              <w:rPr>
                <w:rFonts w:ascii="Times New Roman" w:eastAsia="Times New Roman" w:hAnsi="Times New Roman" w:cs="Times New Roman"/>
                <w:i/>
                <w:color w:val="000000"/>
                <w:sz w:val="18"/>
                <w:szCs w:val="18"/>
                <w:lang w:val="mn-MN"/>
              </w:rPr>
              <w:t>F</w:t>
            </w:r>
            <w:r w:rsidRPr="00F06E6C">
              <w:rPr>
                <w:rFonts w:ascii="Times New Roman" w:eastAsia="Times New Roman" w:hAnsi="Times New Roman" w:cs="Times New Roman"/>
                <w:color w:val="000000"/>
                <w:sz w:val="18"/>
                <w:szCs w:val="18"/>
                <w:lang w:val="mn-MN"/>
              </w:rPr>
              <w:t xml:space="preserve">, 10%, 9)] </w:t>
            </w:r>
          </w:p>
        </w:tc>
        <w:tc>
          <w:tcPr>
            <w:tcW w:w="1843" w:type="dxa"/>
            <w:tcBorders>
              <w:top w:val="nil"/>
              <w:left w:val="nil"/>
              <w:bottom w:val="nil"/>
              <w:right w:val="nil"/>
            </w:tcBorders>
            <w:shd w:val="clear" w:color="auto" w:fill="FFFFFF" w:themeFill="background1"/>
            <w:noWrap/>
            <w:vAlign w:val="bottom"/>
            <w:hideMark/>
          </w:tcPr>
          <w:p w14:paraId="760A5DD3"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$115</w:t>
            </w:r>
          </w:p>
        </w:tc>
        <w:tc>
          <w:tcPr>
            <w:tcW w:w="1842" w:type="dxa"/>
            <w:tcBorders>
              <w:top w:val="nil"/>
              <w:left w:val="nil"/>
              <w:bottom w:val="nil"/>
              <w:right w:val="nil"/>
            </w:tcBorders>
            <w:shd w:val="clear" w:color="auto" w:fill="FFFFFF" w:themeFill="background1"/>
            <w:noWrap/>
            <w:vAlign w:val="center"/>
            <w:hideMark/>
          </w:tcPr>
          <w:p w14:paraId="06BE684F"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p>
        </w:tc>
      </w:tr>
      <w:tr w:rsidR="003816A0" w:rsidRPr="00F06E6C" w14:paraId="678E1510" w14:textId="77777777" w:rsidTr="003816A0">
        <w:trPr>
          <w:trHeight w:val="75"/>
          <w:jc w:val="center"/>
        </w:trPr>
        <w:tc>
          <w:tcPr>
            <w:tcW w:w="670" w:type="dxa"/>
            <w:tcBorders>
              <w:top w:val="nil"/>
              <w:left w:val="nil"/>
              <w:bottom w:val="single" w:sz="4" w:space="0" w:color="0070C0"/>
              <w:right w:val="nil"/>
            </w:tcBorders>
            <w:shd w:val="clear" w:color="auto" w:fill="FFFFFF" w:themeFill="background1"/>
            <w:noWrap/>
            <w:vAlign w:val="center"/>
            <w:hideMark/>
          </w:tcPr>
          <w:p w14:paraId="0D0F220B"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p>
        </w:tc>
        <w:tc>
          <w:tcPr>
            <w:tcW w:w="437" w:type="dxa"/>
            <w:tcBorders>
              <w:top w:val="nil"/>
              <w:left w:val="nil"/>
              <w:bottom w:val="nil"/>
              <w:right w:val="nil"/>
            </w:tcBorders>
            <w:shd w:val="clear" w:color="auto" w:fill="FFFFFF" w:themeFill="background1"/>
            <w:noWrap/>
            <w:vAlign w:val="center"/>
            <w:hideMark/>
          </w:tcPr>
          <w:p w14:paraId="1899A5FD" w14:textId="77777777" w:rsidR="006B4A8E" w:rsidRPr="00F06E6C" w:rsidRDefault="006B4A8E" w:rsidP="00F06E6C">
            <w:pPr>
              <w:spacing w:after="0" w:line="216" w:lineRule="auto"/>
              <w:rPr>
                <w:rFonts w:ascii="Times New Roman" w:eastAsia="Times New Roman" w:hAnsi="Times New Roman" w:cs="Times New Roman"/>
                <w:sz w:val="18"/>
                <w:szCs w:val="18"/>
                <w:lang w:val="mn-MN"/>
              </w:rPr>
            </w:pPr>
          </w:p>
        </w:tc>
        <w:tc>
          <w:tcPr>
            <w:tcW w:w="4280" w:type="dxa"/>
            <w:tcBorders>
              <w:top w:val="nil"/>
              <w:left w:val="nil"/>
              <w:bottom w:val="single" w:sz="4" w:space="0" w:color="0070C0"/>
              <w:right w:val="nil"/>
            </w:tcBorders>
            <w:shd w:val="clear" w:color="auto" w:fill="FFFFFF" w:themeFill="background1"/>
            <w:noWrap/>
            <w:vAlign w:val="center"/>
            <w:hideMark/>
          </w:tcPr>
          <w:p w14:paraId="598191E8"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[$16,000(</w:t>
            </w:r>
            <w:r w:rsidRPr="00F06E6C">
              <w:rPr>
                <w:rFonts w:ascii="Times New Roman" w:eastAsia="Times New Roman" w:hAnsi="Times New Roman" w:cs="Times New Roman"/>
                <w:i/>
                <w:color w:val="000000"/>
                <w:sz w:val="18"/>
                <w:szCs w:val="18"/>
                <w:lang w:val="mn-MN"/>
              </w:rPr>
              <w:t>A</w:t>
            </w:r>
            <w:r w:rsidRPr="00F06E6C">
              <w:rPr>
                <w:rFonts w:ascii="Times New Roman" w:eastAsia="Times New Roman" w:hAnsi="Times New Roman" w:cs="Times New Roman"/>
                <w:color w:val="000000"/>
                <w:sz w:val="18"/>
                <w:szCs w:val="18"/>
                <w:lang w:val="mn-MN"/>
              </w:rPr>
              <w:t>/</w:t>
            </w:r>
            <w:r w:rsidRPr="00F06E6C">
              <w:rPr>
                <w:rFonts w:ascii="Times New Roman" w:eastAsia="Times New Roman" w:hAnsi="Times New Roman" w:cs="Times New Roman"/>
                <w:i/>
                <w:color w:val="000000"/>
                <w:sz w:val="18"/>
                <w:szCs w:val="18"/>
                <w:lang w:val="mn-MN"/>
              </w:rPr>
              <w:t>P</w:t>
            </w:r>
            <w:r w:rsidRPr="00F06E6C">
              <w:rPr>
                <w:rFonts w:ascii="Times New Roman" w:eastAsia="Times New Roman" w:hAnsi="Times New Roman" w:cs="Times New Roman"/>
                <w:color w:val="000000"/>
                <w:sz w:val="18"/>
                <w:szCs w:val="18"/>
                <w:lang w:val="mn-MN"/>
              </w:rPr>
              <w:t xml:space="preserve">, </w:t>
            </w:r>
            <w:r w:rsidR="00AF1E82" w:rsidRPr="00F06E6C">
              <w:rPr>
                <w:rFonts w:ascii="Times New Roman" w:eastAsia="Times New Roman" w:hAnsi="Times New Roman" w:cs="Times New Roman"/>
                <w:color w:val="000000"/>
                <w:sz w:val="18"/>
                <w:szCs w:val="18"/>
                <w:lang w:val="mn-MN"/>
              </w:rPr>
              <w:t xml:space="preserve">10%, 9) </w:t>
            </w:r>
            <w:r w:rsidR="00AF1E82" w:rsidRPr="00F06E6C">
              <w:rPr>
                <w:rFonts w:ascii="Times New Roman" w:eastAsia="Times New Roman" w:hAnsi="Times New Roman" w:cs="Times New Roman"/>
                <w:color w:val="000000"/>
                <w:sz w:val="18"/>
                <w:szCs w:val="18"/>
                <w:lang w:val="mn-MN"/>
              </w:rPr>
              <w:sym w:font="Symbol" w:char="F02D"/>
            </w:r>
            <w:r w:rsidRPr="00F06E6C">
              <w:rPr>
                <w:rFonts w:ascii="Times New Roman" w:eastAsia="Times New Roman" w:hAnsi="Times New Roman" w:cs="Times New Roman"/>
                <w:color w:val="000000"/>
                <w:sz w:val="18"/>
                <w:szCs w:val="18"/>
                <w:lang w:val="mn-MN"/>
              </w:rPr>
              <w:t xml:space="preserve"> $3,200(</w:t>
            </w:r>
            <w:r w:rsidRPr="00F06E6C">
              <w:rPr>
                <w:rFonts w:ascii="Times New Roman" w:eastAsia="Times New Roman" w:hAnsi="Times New Roman" w:cs="Times New Roman"/>
                <w:i/>
                <w:color w:val="000000"/>
                <w:sz w:val="18"/>
                <w:szCs w:val="18"/>
                <w:lang w:val="mn-MN"/>
              </w:rPr>
              <w:t>A</w:t>
            </w:r>
            <w:r w:rsidRPr="00F06E6C">
              <w:rPr>
                <w:rFonts w:ascii="Times New Roman" w:eastAsia="Times New Roman" w:hAnsi="Times New Roman" w:cs="Times New Roman"/>
                <w:color w:val="000000"/>
                <w:sz w:val="18"/>
                <w:szCs w:val="18"/>
                <w:lang w:val="mn-MN"/>
              </w:rPr>
              <w:t>/</w:t>
            </w:r>
            <w:r w:rsidRPr="00F06E6C">
              <w:rPr>
                <w:rFonts w:ascii="Times New Roman" w:eastAsia="Times New Roman" w:hAnsi="Times New Roman" w:cs="Times New Roman"/>
                <w:i/>
                <w:color w:val="000000"/>
                <w:sz w:val="18"/>
                <w:szCs w:val="18"/>
                <w:lang w:val="mn-MN"/>
              </w:rPr>
              <w:t>F</w:t>
            </w:r>
            <w:r w:rsidRPr="00F06E6C">
              <w:rPr>
                <w:rFonts w:ascii="Times New Roman" w:eastAsia="Times New Roman" w:hAnsi="Times New Roman" w:cs="Times New Roman"/>
                <w:color w:val="000000"/>
                <w:sz w:val="18"/>
                <w:szCs w:val="18"/>
                <w:lang w:val="mn-MN"/>
              </w:rPr>
              <w:t>, 10%, 9)]</w:t>
            </w:r>
          </w:p>
        </w:tc>
        <w:tc>
          <w:tcPr>
            <w:tcW w:w="1843" w:type="dxa"/>
            <w:tcBorders>
              <w:top w:val="nil"/>
              <w:left w:val="nil"/>
              <w:bottom w:val="nil"/>
              <w:right w:val="nil"/>
            </w:tcBorders>
            <w:shd w:val="clear" w:color="auto" w:fill="FFFFFF" w:themeFill="background1"/>
            <w:noWrap/>
            <w:vAlign w:val="center"/>
            <w:hideMark/>
          </w:tcPr>
          <w:p w14:paraId="5AC7578F"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p>
        </w:tc>
        <w:tc>
          <w:tcPr>
            <w:tcW w:w="1842" w:type="dxa"/>
            <w:tcBorders>
              <w:top w:val="nil"/>
              <w:left w:val="nil"/>
              <w:bottom w:val="nil"/>
              <w:right w:val="nil"/>
            </w:tcBorders>
            <w:shd w:val="clear" w:color="auto" w:fill="FFFFFF" w:themeFill="background1"/>
            <w:noWrap/>
            <w:vAlign w:val="bottom"/>
            <w:hideMark/>
          </w:tcPr>
          <w:p w14:paraId="2C76E078"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$2,542</w:t>
            </w:r>
          </w:p>
        </w:tc>
      </w:tr>
      <w:tr w:rsidR="006B4A8E" w:rsidRPr="00F06E6C" w14:paraId="00E227EB" w14:textId="77777777" w:rsidTr="003816A0">
        <w:trPr>
          <w:trHeight w:val="65"/>
          <w:jc w:val="center"/>
        </w:trPr>
        <w:tc>
          <w:tcPr>
            <w:tcW w:w="5387" w:type="dxa"/>
            <w:gridSpan w:val="3"/>
            <w:tcBorders>
              <w:top w:val="single" w:sz="4" w:space="0" w:color="auto"/>
              <w:left w:val="nil"/>
              <w:bottom w:val="single" w:sz="4" w:space="0" w:color="0070C0"/>
              <w:right w:val="nil"/>
            </w:tcBorders>
            <w:shd w:val="clear" w:color="auto" w:fill="FFFFFF" w:themeFill="background1"/>
            <w:noWrap/>
            <w:vAlign w:val="center"/>
            <w:hideMark/>
          </w:tcPr>
          <w:p w14:paraId="50CAECDD" w14:textId="77777777" w:rsidR="006B4A8E" w:rsidRPr="00F06E6C" w:rsidRDefault="006B4A8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Нийт EAUC(10%)</w:t>
            </w:r>
          </w:p>
        </w:tc>
        <w:tc>
          <w:tcPr>
            <w:tcW w:w="1843" w:type="dxa"/>
            <w:tcBorders>
              <w:top w:val="single" w:sz="4" w:space="0" w:color="0070C0"/>
              <w:left w:val="nil"/>
              <w:bottom w:val="single" w:sz="4" w:space="0" w:color="0070C0"/>
              <w:right w:val="nil"/>
            </w:tcBorders>
            <w:shd w:val="clear" w:color="auto" w:fill="FFFFFF" w:themeFill="background1"/>
            <w:noWrap/>
            <w:vAlign w:val="bottom"/>
            <w:hideMark/>
          </w:tcPr>
          <w:p w14:paraId="13EDC343"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$5,455</w:t>
            </w:r>
          </w:p>
        </w:tc>
        <w:tc>
          <w:tcPr>
            <w:tcW w:w="1842" w:type="dxa"/>
            <w:tcBorders>
              <w:top w:val="single" w:sz="4" w:space="0" w:color="0070C0"/>
              <w:left w:val="nil"/>
              <w:bottom w:val="single" w:sz="4" w:space="0" w:color="0070C0"/>
              <w:right w:val="nil"/>
            </w:tcBorders>
            <w:shd w:val="clear" w:color="auto" w:fill="FFFFFF" w:themeFill="background1"/>
            <w:noWrap/>
            <w:vAlign w:val="bottom"/>
            <w:hideMark/>
          </w:tcPr>
          <w:p w14:paraId="2368A72D" w14:textId="77777777" w:rsidR="006B4A8E" w:rsidRPr="00F06E6C" w:rsidRDefault="006B4A8E" w:rsidP="00F06E6C">
            <w:pPr>
              <w:spacing w:after="0" w:line="216" w:lineRule="auto"/>
              <w:jc w:val="center"/>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$5,862</w:t>
            </w:r>
          </w:p>
        </w:tc>
      </w:tr>
    </w:tbl>
    <w:p w14:paraId="7F22092E" w14:textId="77777777" w:rsidR="00B2709E" w:rsidRPr="00F06E6C" w:rsidRDefault="00B2709E" w:rsidP="00F06E6C">
      <w:pPr>
        <w:spacing w:after="0" w:line="216" w:lineRule="auto"/>
        <w:jc w:val="both"/>
        <w:rPr>
          <w:rFonts w:ascii="Times New Roman" w:hAnsi="Times New Roman" w:cs="Times New Roman"/>
          <w:bCs/>
          <w:iCs/>
          <w:color w:val="141414"/>
          <w:lang w:val="mn-MN"/>
        </w:rPr>
      </w:pPr>
      <w:r w:rsidRPr="00F06E6C">
        <w:rPr>
          <w:rFonts w:ascii="Times New Roman" w:hAnsi="Times New Roman" w:cs="Times New Roman"/>
          <w:bCs/>
          <w:iCs/>
          <w:color w:val="141414"/>
          <w:lang w:val="mn-MN"/>
        </w:rPr>
        <w:t>А шахуурганы EUAC бага байгаа учир ($5</w:t>
      </w:r>
      <w:r w:rsidRPr="00F06E6C">
        <w:rPr>
          <w:rFonts w:ascii="Times New Roman" w:hAnsi="Times New Roman" w:cs="Times New Roman"/>
          <w:bCs/>
          <w:iCs/>
          <w:color w:val="141414"/>
        </w:rPr>
        <w:t>,</w:t>
      </w:r>
      <w:r w:rsidRPr="00F06E6C">
        <w:rPr>
          <w:rFonts w:ascii="Times New Roman" w:hAnsi="Times New Roman" w:cs="Times New Roman"/>
          <w:bCs/>
          <w:iCs/>
          <w:color w:val="141414"/>
          <w:lang w:val="mn-MN"/>
        </w:rPr>
        <w:t>455 &lt; $5</w:t>
      </w:r>
      <w:r w:rsidRPr="00F06E6C">
        <w:rPr>
          <w:rFonts w:ascii="Times New Roman" w:hAnsi="Times New Roman" w:cs="Times New Roman"/>
          <w:bCs/>
          <w:iCs/>
          <w:color w:val="141414"/>
        </w:rPr>
        <w:t>,</w:t>
      </w:r>
      <w:r w:rsidRPr="00F06E6C">
        <w:rPr>
          <w:rFonts w:ascii="Times New Roman" w:hAnsi="Times New Roman" w:cs="Times New Roman"/>
          <w:bCs/>
          <w:iCs/>
          <w:color w:val="141414"/>
          <w:lang w:val="mn-MN"/>
        </w:rPr>
        <w:t>862), шахуургыг солих шаардлагагүй, хуучин шахуургыг ядаж дахин нэг жил үргэлжлүүлэн ашиглаж болно. Энэ бодлогыг бусад аргыг (жишээлбэл, PW, FW) ашиглан бодох боломжтой.</w:t>
      </w:r>
    </w:p>
    <w:p w14:paraId="57C72D5C" w14:textId="77777777" w:rsidR="00D83697" w:rsidRPr="00F06E6C" w:rsidRDefault="00D83697" w:rsidP="00F06E6C">
      <w:pPr>
        <w:spacing w:after="0" w:line="216" w:lineRule="auto"/>
        <w:jc w:val="both"/>
        <w:rPr>
          <w:rFonts w:ascii="Times New Roman" w:hAnsi="Times New Roman" w:cs="Times New Roman"/>
          <w:bCs/>
          <w:iCs/>
          <w:color w:val="141414"/>
          <w:lang w:val="mn-MN"/>
        </w:rPr>
      </w:pPr>
    </w:p>
    <w:p w14:paraId="0F240D59" w14:textId="764D55F7" w:rsidR="00B2709E"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4</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B2709E" w:rsidRPr="00F06E6C">
        <w:rPr>
          <w:rFonts w:ascii="Times New Roman" w:hAnsi="Times New Roman" w:cs="Times New Roman"/>
          <w:lang w:val="mn-MN"/>
        </w:rPr>
        <w:t>Шинэ хөрөнгийн эдийн засгийн ашиглалтын хугацаа</w:t>
      </w:r>
    </w:p>
    <w:p w14:paraId="7520CA86" w14:textId="77777777" w:rsidR="00B2709E" w:rsidRPr="00F06E6C" w:rsidRDefault="00B2709E"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Шинэ сэрээт ачигч машины хөрөнгө оруулалтын зардал $30,000 бөгөөд жил бүрийн эцсийн МV болон жил бүрийн зардлыг 9.2-р хүснэгтийн 2 ба 5-р багануудад харуулав. Хэрвээ татварын өмнөх MARR жилд 10% бол тухайн хөрөнгийг хэр удаан хугацаанд үйлчилгээнд ашиглах вэ? Шийдлийг гараар болон цахим хүснэгт ашиглан тооцоолно уу. </w:t>
      </w:r>
    </w:p>
    <w:p w14:paraId="0606638E" w14:textId="77777777" w:rsidR="00B2709E" w:rsidRPr="00F06E6C" w:rsidRDefault="001F3042"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Ш</w:t>
      </w:r>
      <w:r w:rsidR="00B2709E" w:rsidRPr="00F06E6C">
        <w:rPr>
          <w:rFonts w:ascii="Times New Roman" w:hAnsi="Times New Roman" w:cs="Times New Roman"/>
          <w:b/>
          <w:lang w:val="mn-MN"/>
        </w:rPr>
        <w:t xml:space="preserve">ийдэл: </w:t>
      </w:r>
    </w:p>
    <w:p w14:paraId="3E25EF37" w14:textId="77777777" w:rsidR="00B2709E" w:rsidRPr="00F06E6C" w:rsidRDefault="003816A0"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Энэ бодлогыг</w:t>
      </w:r>
      <w:r w:rsidR="00B2709E" w:rsidRPr="00F06E6C">
        <w:rPr>
          <w:rFonts w:ascii="Times New Roman" w:hAnsi="Times New Roman" w:cs="Times New Roman"/>
          <w:lang w:val="mn-MN"/>
        </w:rPr>
        <w:t xml:space="preserve"> бодохдоо хүснэгт 9-2</w:t>
      </w:r>
      <w:r w:rsidRPr="00F06E6C">
        <w:rPr>
          <w:rFonts w:ascii="Times New Roman" w:hAnsi="Times New Roman" w:cs="Times New Roman"/>
          <w:lang w:val="mn-MN"/>
        </w:rPr>
        <w:t xml:space="preserve"> дугаар хүснэгтийн</w:t>
      </w:r>
      <w:r w:rsidR="00B2709E" w:rsidRPr="00F06E6C">
        <w:rPr>
          <w:rFonts w:ascii="Times New Roman" w:hAnsi="Times New Roman" w:cs="Times New Roman"/>
          <w:lang w:val="mn-MN"/>
        </w:rPr>
        <w:t xml:space="preserve"> 3, 4, 6, 7-р багануудыг [(9-2)</w:t>
      </w:r>
      <w:r w:rsidR="00B2709E" w:rsidRPr="00F06E6C">
        <w:rPr>
          <w:rFonts w:ascii="Times New Roman" w:hAnsi="Times New Roman" w:cs="Times New Roman"/>
        </w:rPr>
        <w:t xml:space="preserve"> </w:t>
      </w:r>
      <w:r w:rsidR="00B2709E" w:rsidRPr="00F06E6C">
        <w:rPr>
          <w:rFonts w:ascii="Times New Roman" w:hAnsi="Times New Roman" w:cs="Times New Roman"/>
          <w:lang w:val="mn-MN"/>
        </w:rPr>
        <w:t xml:space="preserve">тэгшитгэл] бөглөнө. Уг шийдэлд бүх мөнгөн урсгалын жилийн эцэст гарах утгуудыг тооцдог. </w:t>
      </w:r>
      <w:r w:rsidR="00B2709E" w:rsidRPr="00F06E6C">
        <w:rPr>
          <w:rFonts w:ascii="Times New Roman" w:hAnsi="Times New Roman" w:cs="Times New Roman"/>
          <w:i/>
          <w:lang w:val="mn-MN"/>
        </w:rPr>
        <w:t>k</w:t>
      </w:r>
      <w:r w:rsidR="00B2709E" w:rsidRPr="00F06E6C">
        <w:rPr>
          <w:rFonts w:ascii="Times New Roman" w:hAnsi="Times New Roman" w:cs="Times New Roman"/>
          <w:lang w:val="mn-MN"/>
        </w:rPr>
        <w:t>-р жилийн туршид буурах MV-ийн алдагдлыг жилийн эхэн дэх зах зээлийн үнэ MV</w:t>
      </w:r>
      <w:r w:rsidR="00B2709E" w:rsidRPr="00F06E6C">
        <w:rPr>
          <w:rFonts w:ascii="Times New Roman" w:hAnsi="Times New Roman" w:cs="Times New Roman"/>
          <w:vertAlign w:val="subscript"/>
          <w:lang w:val="mn-MN"/>
        </w:rPr>
        <w:t xml:space="preserve">k-1 </w:t>
      </w:r>
      <w:r w:rsidR="00B2709E" w:rsidRPr="00F06E6C">
        <w:rPr>
          <w:rFonts w:ascii="Times New Roman" w:hAnsi="Times New Roman" w:cs="Times New Roman"/>
          <w:lang w:val="mn-MN"/>
        </w:rPr>
        <w:t>–ээс жилийн эцсийн зах зээлийн үнэ MV</w:t>
      </w:r>
      <w:r w:rsidR="00B2709E" w:rsidRPr="00F06E6C">
        <w:rPr>
          <w:rFonts w:ascii="Times New Roman" w:hAnsi="Times New Roman" w:cs="Times New Roman"/>
          <w:vertAlign w:val="subscript"/>
          <w:lang w:val="mn-MN"/>
        </w:rPr>
        <w:t>k</w:t>
      </w:r>
      <w:r w:rsidR="00B2709E" w:rsidRPr="00F06E6C">
        <w:rPr>
          <w:rFonts w:ascii="Times New Roman" w:hAnsi="Times New Roman" w:cs="Times New Roman"/>
          <w:lang w:val="mn-MN"/>
        </w:rPr>
        <w:t xml:space="preserve">-ийн хоорондох зөрүүг тооцох байдлаар энгийнээр тодорхойлдог. </w:t>
      </w:r>
      <w:r w:rsidR="00B2709E" w:rsidRPr="00F06E6C">
        <w:rPr>
          <w:rFonts w:ascii="Times New Roman" w:hAnsi="Times New Roman" w:cs="Times New Roman"/>
          <w:i/>
          <w:lang w:val="mn-MN"/>
        </w:rPr>
        <w:t>k</w:t>
      </w:r>
      <w:r w:rsidR="00B2709E" w:rsidRPr="00F06E6C">
        <w:rPr>
          <w:rFonts w:ascii="Times New Roman" w:hAnsi="Times New Roman" w:cs="Times New Roman"/>
          <w:lang w:val="mn-MN"/>
        </w:rPr>
        <w:t xml:space="preserve">-р жилийн хөрөнгийн алдагдсан боломжийн зардал жил бүрийн эхэнд нөхөгдөөгүй үндсэн хөрөнгийн 10% (хөрөнгөд оруулсан хөрөнгө оруулалт) байна. 7-р баганад байгаа утга бол хэрвээ тухайн хөрөнгийг </w:t>
      </w:r>
      <w:r w:rsidR="00B2709E" w:rsidRPr="00F06E6C">
        <w:rPr>
          <w:rFonts w:ascii="Times New Roman" w:hAnsi="Times New Roman" w:cs="Times New Roman"/>
          <w:i/>
          <w:lang w:val="mn-MN"/>
        </w:rPr>
        <w:t>k</w:t>
      </w:r>
      <w:r w:rsidR="00B2709E" w:rsidRPr="00F06E6C">
        <w:rPr>
          <w:rFonts w:ascii="Times New Roman" w:hAnsi="Times New Roman" w:cs="Times New Roman"/>
          <w:lang w:val="mn-MN"/>
        </w:rPr>
        <w:t xml:space="preserve"> жилийн турш үргэлжлүүлэн ашиглаж байгаад </w:t>
      </w:r>
      <w:r w:rsidR="00B2709E" w:rsidRPr="00F06E6C">
        <w:rPr>
          <w:rFonts w:ascii="Times New Roman" w:hAnsi="Times New Roman" w:cs="Times New Roman"/>
          <w:i/>
          <w:lang w:val="mn-MN"/>
        </w:rPr>
        <w:t>k</w:t>
      </w:r>
      <w:r w:rsidR="00B2709E" w:rsidRPr="00F06E6C">
        <w:rPr>
          <w:rFonts w:ascii="Times New Roman" w:hAnsi="Times New Roman" w:cs="Times New Roman"/>
          <w:lang w:val="mn-MN"/>
        </w:rPr>
        <w:t xml:space="preserve">-р жилийн эцэст сольсон бол жил бүр (1-ээс </w:t>
      </w:r>
      <w:r w:rsidR="00B2709E" w:rsidRPr="00F06E6C">
        <w:rPr>
          <w:rFonts w:ascii="Times New Roman" w:hAnsi="Times New Roman" w:cs="Times New Roman"/>
          <w:i/>
          <w:lang w:val="mn-MN"/>
        </w:rPr>
        <w:t>k</w:t>
      </w:r>
      <w:r w:rsidR="00B2709E" w:rsidRPr="00F06E6C">
        <w:rPr>
          <w:rFonts w:ascii="Times New Roman" w:hAnsi="Times New Roman" w:cs="Times New Roman"/>
          <w:lang w:val="mn-MN"/>
        </w:rPr>
        <w:t xml:space="preserve">) гарах EAUC юм. EAUC хамгийн бага утга </w:t>
      </w:r>
      <m:oMath>
        <m:sSubSup>
          <m:sSubSupPr>
            <m:ctrlPr>
              <w:rPr>
                <w:rFonts w:ascii="Cambria Math" w:hAnsi="Cambria Math" w:cs="Times New Roman"/>
                <w:i/>
                <w:lang w:val="mn-MN"/>
              </w:rPr>
            </m:ctrlPr>
          </m:sSubSupPr>
          <m:e>
            <m:r>
              <w:rPr>
                <w:rFonts w:ascii="Cambria Math" w:hAnsi="Cambria Math" w:cs="Times New Roman"/>
                <w:lang w:val="mn-MN"/>
              </w:rPr>
              <m:t>N</m:t>
            </m:r>
          </m:e>
          <m:sub>
            <m:r>
              <w:rPr>
                <w:rFonts w:ascii="Cambria Math" w:hAnsi="Cambria Math" w:cs="Times New Roman"/>
                <w:lang w:val="mn-MN"/>
              </w:rPr>
              <m:t>C</m:t>
            </m:r>
          </m:sub>
          <m:sup>
            <m:r>
              <w:rPr>
                <w:rFonts w:ascii="Cambria Math" w:hAnsi="Cambria Math" w:cs="Times New Roman"/>
                <w:lang w:val="mn-MN"/>
              </w:rPr>
              <m:t>*</m:t>
            </m:r>
          </m:sup>
        </m:sSubSup>
      </m:oMath>
      <w:r w:rsidR="00B2709E" w:rsidRPr="00F06E6C">
        <w:rPr>
          <w:rFonts w:ascii="Times New Roman" w:hAnsi="Times New Roman" w:cs="Times New Roman"/>
        </w:rPr>
        <w:t xml:space="preserve"> </w:t>
      </w:r>
      <w:r w:rsidR="00B2709E" w:rsidRPr="00F06E6C">
        <w:rPr>
          <w:rFonts w:ascii="Times New Roman" w:hAnsi="Times New Roman" w:cs="Times New Roman"/>
          <w:lang w:val="mn-MN"/>
        </w:rPr>
        <w:t xml:space="preserve">жилийн эцэст тохионо. </w:t>
      </w:r>
    </w:p>
    <w:p w14:paraId="5056E666" w14:textId="77777777" w:rsidR="00B2709E" w:rsidRPr="00F06E6C" w:rsidRDefault="00B2709E" w:rsidP="00F06E6C">
      <w:pPr>
        <w:spacing w:after="0" w:line="216" w:lineRule="auto"/>
        <w:ind w:firstLine="720"/>
        <w:jc w:val="both"/>
        <w:rPr>
          <w:rFonts w:ascii="Times New Roman" w:hAnsi="Times New Roman" w:cs="Times New Roman"/>
          <w:lang w:val="mn-MN"/>
        </w:rPr>
      </w:pPr>
      <w:r w:rsidRPr="00F06E6C">
        <w:rPr>
          <w:rFonts w:ascii="Times New Roman" w:hAnsi="Times New Roman" w:cs="Times New Roman"/>
          <w:lang w:val="mn-MN"/>
        </w:rPr>
        <w:t>7-р баганад үзүүлсэн утгуудаас харахад шинэ сэрээт ачигч машиныг зөвхөн гурван жилийн турш үйлчилгээнд ашиглахад хамгийн бага EAUC –тай болох болно (ө</w:t>
      </w:r>
      <w:r w:rsidR="003816A0" w:rsidRPr="00F06E6C">
        <w:rPr>
          <w:rFonts w:ascii="Times New Roman" w:hAnsi="Times New Roman" w:cs="Times New Roman"/>
          <w:lang w:val="mn-MN"/>
        </w:rPr>
        <w:t xml:space="preserve">өрөөр хэлбэл, </w:t>
      </w:r>
      <m:oMath>
        <m:sSubSup>
          <m:sSubSupPr>
            <m:ctrlPr>
              <w:rPr>
                <w:rFonts w:ascii="Cambria Math" w:hAnsi="Cambria Math" w:cs="Times New Roman"/>
                <w:i/>
                <w:lang w:val="mn-MN"/>
              </w:rPr>
            </m:ctrlPr>
          </m:sSubSupPr>
          <m:e>
            <m:r>
              <w:rPr>
                <w:rFonts w:ascii="Cambria Math" w:hAnsi="Cambria Math" w:cs="Times New Roman"/>
                <w:lang w:val="mn-MN"/>
              </w:rPr>
              <m:t>N</m:t>
            </m:r>
          </m:e>
          <m:sub>
            <m:r>
              <w:rPr>
                <w:rFonts w:ascii="Cambria Math" w:hAnsi="Cambria Math" w:cs="Times New Roman"/>
                <w:lang w:val="mn-MN"/>
              </w:rPr>
              <m:t>C</m:t>
            </m:r>
          </m:sub>
          <m:sup>
            <m:r>
              <w:rPr>
                <w:rFonts w:ascii="Cambria Math" w:hAnsi="Cambria Math" w:cs="Times New Roman"/>
                <w:lang w:val="mn-MN"/>
              </w:rPr>
              <m:t>*</m:t>
            </m:r>
          </m:sup>
        </m:sSubSup>
        <m:r>
          <w:rPr>
            <w:rFonts w:ascii="Cambria Math" w:hAnsi="Cambria Math" w:cs="Times New Roman"/>
          </w:rPr>
          <m:t>=3</m:t>
        </m:r>
      </m:oMath>
      <w:r w:rsidRPr="00F06E6C">
        <w:rPr>
          <w:rFonts w:ascii="Times New Roman" w:hAnsi="Times New Roman" w:cs="Times New Roman"/>
          <w:lang w:val="mn-MN"/>
        </w:rPr>
        <w:t>).</w:t>
      </w:r>
    </w:p>
    <w:p w14:paraId="30D1B398" w14:textId="77777777" w:rsidR="003816A0" w:rsidRPr="00F06E6C" w:rsidRDefault="003816A0" w:rsidP="00F06E6C">
      <w:pPr>
        <w:spacing w:after="0" w:line="216" w:lineRule="auto"/>
        <w:jc w:val="right"/>
        <w:rPr>
          <w:rFonts w:ascii="Times New Roman" w:eastAsia="Times New Roman" w:hAnsi="Times New Roman" w:cs="Times New Roman"/>
          <w:sz w:val="18"/>
          <w:szCs w:val="18"/>
          <w:lang w:val="mn-MN"/>
        </w:rPr>
      </w:pPr>
      <w:r w:rsidRPr="00F06E6C">
        <w:rPr>
          <w:rFonts w:ascii="Times New Roman" w:eastAsia="Times New Roman" w:hAnsi="Times New Roman" w:cs="Times New Roman"/>
          <w:color w:val="00B0F0"/>
          <w:sz w:val="18"/>
          <w:szCs w:val="18"/>
          <w:lang w:val="mn-MN"/>
        </w:rPr>
        <w:t>9.2 дугаар хүснэгт</w:t>
      </w:r>
      <w:r w:rsidRPr="00F06E6C">
        <w:rPr>
          <w:rFonts w:ascii="Times New Roman" w:eastAsia="Times New Roman" w:hAnsi="Times New Roman" w:cs="Times New Roman"/>
          <w:sz w:val="18"/>
          <w:szCs w:val="18"/>
          <w:lang w:val="mn-MN"/>
        </w:rPr>
        <w:t xml:space="preserve"> </w:t>
      </w:r>
    </w:p>
    <w:p w14:paraId="77E38E34" w14:textId="77777777" w:rsidR="003816A0" w:rsidRPr="00F06E6C" w:rsidRDefault="003816A0"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lang w:val="mn-MN"/>
        </w:rPr>
        <w:t xml:space="preserve">Шинэ хөрөнгийн эдийн засгийн ашиглалтын хугацаа, </w:t>
      </w:r>
      <w:r w:rsidRPr="00F06E6C">
        <w:rPr>
          <w:rFonts w:ascii="Times New Roman" w:eastAsia="Times New Roman" w:hAnsi="Times New Roman" w:cs="Times New Roman"/>
          <w:sz w:val="18"/>
          <w:szCs w:val="18"/>
        </w:rPr>
        <w:t>N*</w:t>
      </w:r>
      <w:r w:rsidRPr="00F06E6C">
        <w:rPr>
          <w:rFonts w:ascii="Times New Roman" w:eastAsia="Times New Roman" w:hAnsi="Times New Roman" w:cs="Times New Roman"/>
          <w:sz w:val="18"/>
          <w:szCs w:val="18"/>
          <w:lang w:val="mn-MN"/>
        </w:rPr>
        <w:t xml:space="preserve"> -г тодорхойлох нь </w:t>
      </w:r>
      <w:r w:rsidRPr="00F06E6C">
        <w:rPr>
          <w:rFonts w:ascii="Times New Roman" w:eastAsia="Times New Roman" w:hAnsi="Times New Roman" w:cs="Times New Roman"/>
          <w:sz w:val="18"/>
          <w:szCs w:val="18"/>
        </w:rPr>
        <w:t>(</w:t>
      </w:r>
      <w:r w:rsidRPr="00F06E6C">
        <w:rPr>
          <w:rFonts w:ascii="Times New Roman" w:eastAsia="Times New Roman" w:hAnsi="Times New Roman" w:cs="Times New Roman"/>
          <w:sz w:val="18"/>
          <w:szCs w:val="18"/>
          <w:lang w:val="mn-MN"/>
        </w:rPr>
        <w:t>шинэ хөрөнгө</w:t>
      </w:r>
      <w:r w:rsidRPr="00F06E6C">
        <w:rPr>
          <w:rFonts w:ascii="Times New Roman" w:eastAsia="Times New Roman" w:hAnsi="Times New Roman" w:cs="Times New Roman"/>
          <w:sz w:val="18"/>
          <w:szCs w:val="18"/>
        </w:rPr>
        <w:t>)</w:t>
      </w:r>
      <w:r w:rsidRPr="00F06E6C">
        <w:rPr>
          <w:rFonts w:ascii="Times New Roman" w:eastAsia="Times New Roman" w:hAnsi="Times New Roman" w:cs="Times New Roman"/>
          <w:sz w:val="18"/>
          <w:szCs w:val="18"/>
          <w:lang w:val="mn-MN"/>
        </w:rPr>
        <w:t xml:space="preserve"> </w:t>
      </w:r>
      <w:r w:rsidRPr="00F06E6C">
        <w:rPr>
          <w:rFonts w:ascii="Times New Roman" w:eastAsia="Times New Roman" w:hAnsi="Times New Roman" w:cs="Times New Roman"/>
          <w:sz w:val="18"/>
          <w:szCs w:val="18"/>
        </w:rPr>
        <w:t>(</w:t>
      </w:r>
      <w:r w:rsidR="001407C5" w:rsidRPr="00F06E6C">
        <w:rPr>
          <w:rFonts w:ascii="Times New Roman" w:eastAsia="Times New Roman" w:hAnsi="Times New Roman" w:cs="Times New Roman"/>
          <w:sz w:val="18"/>
          <w:szCs w:val="18"/>
          <w:lang w:val="mn-MN"/>
        </w:rPr>
        <w:t>Жишээ 4</w:t>
      </w:r>
      <w:r w:rsidRPr="00F06E6C">
        <w:rPr>
          <w:rFonts w:ascii="Times New Roman" w:eastAsia="Times New Roman" w:hAnsi="Times New Roman" w:cs="Times New Roman"/>
          <w:sz w:val="18"/>
          <w:szCs w:val="18"/>
        </w:rPr>
        <w:t>)</w:t>
      </w:r>
    </w:p>
    <w:tbl>
      <w:tblPr>
        <w:tblStyle w:val="TableGrid"/>
        <w:tblW w:w="90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
        <w:gridCol w:w="900"/>
        <w:gridCol w:w="1040"/>
        <w:gridCol w:w="1893"/>
        <w:gridCol w:w="990"/>
        <w:gridCol w:w="2078"/>
        <w:gridCol w:w="1532"/>
      </w:tblGrid>
      <w:tr w:rsidR="00B61373" w:rsidRPr="00F06E6C" w14:paraId="2DB0273F" w14:textId="77777777" w:rsidTr="00B61373">
        <w:trPr>
          <w:trHeight w:val="365"/>
          <w:jc w:val="center"/>
        </w:trPr>
        <w:tc>
          <w:tcPr>
            <w:tcW w:w="612" w:type="dxa"/>
            <w:tcBorders>
              <w:top w:val="single" w:sz="4" w:space="0" w:color="0070C0"/>
              <w:bottom w:val="single" w:sz="4" w:space="0" w:color="0070C0"/>
            </w:tcBorders>
            <w:shd w:val="clear" w:color="auto" w:fill="auto"/>
          </w:tcPr>
          <w:p w14:paraId="6FD365BC"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 xml:space="preserve">(1) </w:t>
            </w:r>
          </w:p>
          <w:p w14:paraId="1BF2DF73"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lang w:val="mn-MN"/>
              </w:rPr>
              <w:t>k жил. эцэс</w:t>
            </w:r>
          </w:p>
        </w:tc>
        <w:tc>
          <w:tcPr>
            <w:tcW w:w="900" w:type="dxa"/>
            <w:tcBorders>
              <w:top w:val="single" w:sz="4" w:space="0" w:color="0070C0"/>
              <w:bottom w:val="single" w:sz="4" w:space="0" w:color="0070C0"/>
            </w:tcBorders>
            <w:shd w:val="clear" w:color="auto" w:fill="auto"/>
          </w:tcPr>
          <w:p w14:paraId="4F7305E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w:t>
            </w:r>
          </w:p>
          <w:p w14:paraId="0AB59768"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 xml:space="preserve">k </w:t>
            </w:r>
            <w:r w:rsidRPr="00F06E6C">
              <w:rPr>
                <w:rFonts w:ascii="Times New Roman" w:hAnsi="Times New Roman" w:cs="Times New Roman"/>
                <w:sz w:val="18"/>
                <w:szCs w:val="18"/>
                <w:lang w:val="mn-MN"/>
              </w:rPr>
              <w:t xml:space="preserve">жил. эцэс дэх </w:t>
            </w:r>
            <w:r w:rsidRPr="00F06E6C">
              <w:rPr>
                <w:rFonts w:ascii="Times New Roman" w:hAnsi="Times New Roman" w:cs="Times New Roman"/>
                <w:sz w:val="18"/>
                <w:szCs w:val="18"/>
              </w:rPr>
              <w:t>MV</w:t>
            </w:r>
          </w:p>
        </w:tc>
        <w:tc>
          <w:tcPr>
            <w:tcW w:w="1040" w:type="dxa"/>
            <w:tcBorders>
              <w:top w:val="single" w:sz="4" w:space="0" w:color="0070C0"/>
              <w:bottom w:val="single" w:sz="4" w:space="0" w:color="0070C0"/>
            </w:tcBorders>
            <w:shd w:val="clear" w:color="auto" w:fill="auto"/>
          </w:tcPr>
          <w:p w14:paraId="737E1E43"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w:t>
            </w:r>
          </w:p>
          <w:p w14:paraId="485BD3FF" w14:textId="77777777" w:rsidR="003816A0" w:rsidRPr="00F06E6C" w:rsidRDefault="003816A0"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rPr>
              <w:t xml:space="preserve">k </w:t>
            </w:r>
            <w:r w:rsidRPr="00F06E6C">
              <w:rPr>
                <w:rFonts w:ascii="Times New Roman" w:hAnsi="Times New Roman" w:cs="Times New Roman"/>
                <w:sz w:val="18"/>
                <w:szCs w:val="18"/>
                <w:lang w:val="mn-MN"/>
              </w:rPr>
              <w:t xml:space="preserve">жилийн  </w:t>
            </w:r>
            <w:r w:rsidRPr="00F06E6C">
              <w:rPr>
                <w:rFonts w:ascii="Times New Roman" w:hAnsi="Times New Roman" w:cs="Times New Roman"/>
                <w:sz w:val="18"/>
                <w:szCs w:val="18"/>
              </w:rPr>
              <w:t>MV</w:t>
            </w:r>
            <w:r w:rsidRPr="00F06E6C">
              <w:rPr>
                <w:rFonts w:ascii="Times New Roman" w:hAnsi="Times New Roman" w:cs="Times New Roman"/>
                <w:sz w:val="18"/>
                <w:szCs w:val="18"/>
                <w:lang w:val="mn-MN"/>
              </w:rPr>
              <w:t>-ийн алдагд.</w:t>
            </w:r>
          </w:p>
        </w:tc>
        <w:tc>
          <w:tcPr>
            <w:tcW w:w="1893" w:type="dxa"/>
            <w:tcBorders>
              <w:top w:val="single" w:sz="4" w:space="0" w:color="0070C0"/>
              <w:bottom w:val="single" w:sz="4" w:space="0" w:color="0070C0"/>
            </w:tcBorders>
            <w:shd w:val="clear" w:color="auto" w:fill="auto"/>
          </w:tcPr>
          <w:p w14:paraId="05E0A798"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w:t>
            </w:r>
          </w:p>
          <w:p w14:paraId="168A3069" w14:textId="77777777" w:rsidR="003816A0" w:rsidRPr="00F06E6C" w:rsidRDefault="003816A0"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Хөрөнгийн зардал </w:t>
            </w:r>
            <w:r w:rsidRPr="00F06E6C">
              <w:rPr>
                <w:rFonts w:ascii="Times New Roman" w:hAnsi="Times New Roman" w:cs="Times New Roman"/>
                <w:sz w:val="18"/>
                <w:szCs w:val="18"/>
              </w:rPr>
              <w:t xml:space="preserve">= </w:t>
            </w:r>
            <w:r w:rsidRPr="00F06E6C">
              <w:rPr>
                <w:rFonts w:ascii="Times New Roman" w:hAnsi="Times New Roman" w:cs="Times New Roman"/>
                <w:sz w:val="18"/>
                <w:szCs w:val="18"/>
                <w:lang w:val="mn-MN"/>
              </w:rPr>
              <w:t xml:space="preserve">жилийн эхэн дэх </w:t>
            </w:r>
            <w:r w:rsidRPr="00F06E6C">
              <w:rPr>
                <w:rFonts w:ascii="Times New Roman" w:hAnsi="Times New Roman" w:cs="Times New Roman"/>
                <w:sz w:val="18"/>
                <w:szCs w:val="18"/>
              </w:rPr>
              <w:t>MV</w:t>
            </w:r>
            <w:r w:rsidRPr="00F06E6C">
              <w:rPr>
                <w:rFonts w:ascii="Times New Roman" w:hAnsi="Times New Roman" w:cs="Times New Roman"/>
                <w:sz w:val="18"/>
                <w:szCs w:val="18"/>
                <w:lang w:val="mn-MN"/>
              </w:rPr>
              <w:t>-ийн 10%</w:t>
            </w:r>
          </w:p>
        </w:tc>
        <w:tc>
          <w:tcPr>
            <w:tcW w:w="990" w:type="dxa"/>
            <w:tcBorders>
              <w:top w:val="single" w:sz="4" w:space="0" w:color="0070C0"/>
              <w:bottom w:val="single" w:sz="4" w:space="0" w:color="0070C0"/>
            </w:tcBorders>
            <w:shd w:val="clear" w:color="auto" w:fill="auto"/>
          </w:tcPr>
          <w:p w14:paraId="4E6FFCD7"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(5)</w:t>
            </w:r>
          </w:p>
          <w:p w14:paraId="3943B5FF" w14:textId="77777777" w:rsidR="003816A0" w:rsidRPr="00F06E6C" w:rsidRDefault="003816A0"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Жилийн зардал </w:t>
            </w:r>
          </w:p>
          <w:p w14:paraId="75A9D51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(E</w:t>
            </w:r>
            <w:r w:rsidRPr="00F06E6C">
              <w:rPr>
                <w:rFonts w:ascii="Times New Roman" w:hAnsi="Times New Roman" w:cs="Times New Roman"/>
                <w:sz w:val="18"/>
                <w:szCs w:val="18"/>
                <w:vertAlign w:val="subscript"/>
              </w:rPr>
              <w:t>k</w:t>
            </w:r>
            <w:r w:rsidRPr="00F06E6C">
              <w:rPr>
                <w:rFonts w:ascii="Times New Roman" w:hAnsi="Times New Roman" w:cs="Times New Roman"/>
                <w:sz w:val="18"/>
                <w:szCs w:val="18"/>
              </w:rPr>
              <w:t>)</w:t>
            </w:r>
          </w:p>
        </w:tc>
        <w:tc>
          <w:tcPr>
            <w:tcW w:w="2078" w:type="dxa"/>
            <w:tcBorders>
              <w:top w:val="single" w:sz="4" w:space="0" w:color="0070C0"/>
              <w:bottom w:val="single" w:sz="4" w:space="0" w:color="0070C0"/>
            </w:tcBorders>
            <w:shd w:val="clear" w:color="auto" w:fill="auto"/>
          </w:tcPr>
          <w:p w14:paraId="0F6000CA"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(6)</w:t>
            </w:r>
          </w:p>
          <w:p w14:paraId="710AF290"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[=(3)+(4)+(5)]</w:t>
            </w:r>
          </w:p>
          <w:p w14:paraId="4C086C75" w14:textId="77777777" w:rsidR="003816A0" w:rsidRPr="00F06E6C" w:rsidRDefault="003816A0"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Жилийн нийт </w:t>
            </w:r>
            <w:r w:rsidRPr="00F06E6C">
              <w:rPr>
                <w:rFonts w:ascii="Times New Roman" w:hAnsi="Times New Roman" w:cs="Times New Roman"/>
                <w:sz w:val="18"/>
                <w:szCs w:val="18"/>
              </w:rPr>
              <w:t>(</w:t>
            </w:r>
            <w:r w:rsidRPr="00F06E6C">
              <w:rPr>
                <w:rFonts w:ascii="Times New Roman" w:hAnsi="Times New Roman" w:cs="Times New Roman"/>
                <w:sz w:val="18"/>
                <w:szCs w:val="18"/>
                <w:lang w:val="mn-MN"/>
              </w:rPr>
              <w:t>ахиуц</w:t>
            </w:r>
            <w:r w:rsidRPr="00F06E6C">
              <w:rPr>
                <w:rFonts w:ascii="Times New Roman" w:hAnsi="Times New Roman" w:cs="Times New Roman"/>
                <w:sz w:val="18"/>
                <w:szCs w:val="18"/>
              </w:rPr>
              <w:t>)</w:t>
            </w:r>
            <w:r w:rsidRPr="00F06E6C">
              <w:rPr>
                <w:rFonts w:ascii="Times New Roman" w:hAnsi="Times New Roman" w:cs="Times New Roman"/>
                <w:sz w:val="18"/>
                <w:szCs w:val="18"/>
                <w:lang w:val="mn-MN"/>
              </w:rPr>
              <w:t xml:space="preserve"> зардал</w:t>
            </w:r>
            <w:r w:rsidR="00B61373" w:rsidRPr="00F06E6C">
              <w:rPr>
                <w:rFonts w:ascii="Times New Roman" w:hAnsi="Times New Roman" w:cs="Times New Roman"/>
                <w:sz w:val="18"/>
                <w:szCs w:val="18"/>
                <w:lang w:val="mn-MN"/>
              </w:rPr>
              <w:t xml:space="preserve"> </w:t>
            </w:r>
            <w:r w:rsidRPr="00F06E6C">
              <w:rPr>
                <w:rFonts w:ascii="Times New Roman" w:hAnsi="Times New Roman" w:cs="Times New Roman"/>
                <w:sz w:val="18"/>
                <w:szCs w:val="18"/>
              </w:rPr>
              <w:t>(</w:t>
            </w:r>
            <w:proofErr w:type="spellStart"/>
            <w:r w:rsidRPr="00F06E6C">
              <w:rPr>
                <w:rFonts w:ascii="Times New Roman" w:hAnsi="Times New Roman" w:cs="Times New Roman"/>
                <w:sz w:val="18"/>
                <w:szCs w:val="18"/>
              </w:rPr>
              <w:t>TC</w:t>
            </w:r>
            <w:r w:rsidRPr="00F06E6C">
              <w:rPr>
                <w:rFonts w:ascii="Times New Roman" w:hAnsi="Times New Roman" w:cs="Times New Roman"/>
                <w:sz w:val="18"/>
                <w:szCs w:val="18"/>
                <w:vertAlign w:val="subscript"/>
              </w:rPr>
              <w:t>k</w:t>
            </w:r>
            <w:proofErr w:type="spellEnd"/>
            <w:r w:rsidRPr="00F06E6C">
              <w:rPr>
                <w:rFonts w:ascii="Times New Roman" w:hAnsi="Times New Roman" w:cs="Times New Roman"/>
                <w:sz w:val="18"/>
                <w:szCs w:val="18"/>
              </w:rPr>
              <w:t>)</w:t>
            </w:r>
          </w:p>
        </w:tc>
        <w:tc>
          <w:tcPr>
            <w:tcW w:w="1532" w:type="dxa"/>
            <w:tcBorders>
              <w:top w:val="single" w:sz="4" w:space="0" w:color="0070C0"/>
              <w:bottom w:val="single" w:sz="4" w:space="0" w:color="0070C0"/>
            </w:tcBorders>
            <w:shd w:val="clear" w:color="auto" w:fill="auto"/>
          </w:tcPr>
          <w:p w14:paraId="7A359EF0"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w:t>
            </w:r>
          </w:p>
          <w:p w14:paraId="761F669A"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 xml:space="preserve">k </w:t>
            </w:r>
            <w:r w:rsidRPr="00F06E6C">
              <w:rPr>
                <w:rFonts w:ascii="Times New Roman" w:hAnsi="Times New Roman" w:cs="Times New Roman"/>
                <w:sz w:val="18"/>
                <w:szCs w:val="18"/>
                <w:lang w:val="mn-MN"/>
              </w:rPr>
              <w:t xml:space="preserve">жилийн </w:t>
            </w:r>
            <w:r w:rsidRPr="00F06E6C">
              <w:rPr>
                <w:rFonts w:ascii="Times New Roman" w:hAnsi="Times New Roman" w:cs="Times New Roman"/>
                <w:sz w:val="18"/>
                <w:szCs w:val="18"/>
              </w:rPr>
              <w:t>(</w:t>
            </w:r>
            <w:r w:rsidRPr="00F06E6C">
              <w:rPr>
                <w:rFonts w:ascii="Times New Roman" w:hAnsi="Times New Roman" w:cs="Times New Roman"/>
                <w:sz w:val="18"/>
                <w:szCs w:val="18"/>
                <w:lang w:val="mn-MN"/>
              </w:rPr>
              <w:t>туршид гарсан</w:t>
            </w:r>
            <w:r w:rsidRPr="00F06E6C">
              <w:rPr>
                <w:rFonts w:ascii="Times New Roman" w:hAnsi="Times New Roman" w:cs="Times New Roman"/>
                <w:sz w:val="18"/>
                <w:szCs w:val="18"/>
              </w:rPr>
              <w:t xml:space="preserve">) </w:t>
            </w:r>
            <w:proofErr w:type="spellStart"/>
            <w:r w:rsidRPr="00F06E6C">
              <w:rPr>
                <w:rFonts w:ascii="Times New Roman" w:hAnsi="Times New Roman" w:cs="Times New Roman"/>
                <w:sz w:val="18"/>
                <w:szCs w:val="18"/>
              </w:rPr>
              <w:t>EUAC</w:t>
            </w:r>
            <w:r w:rsidRPr="00F06E6C">
              <w:rPr>
                <w:rFonts w:ascii="Times New Roman" w:hAnsi="Times New Roman" w:cs="Times New Roman"/>
                <w:i/>
                <w:sz w:val="18"/>
                <w:szCs w:val="18"/>
                <w:vertAlign w:val="superscript"/>
              </w:rPr>
              <w:t>a</w:t>
            </w:r>
            <w:proofErr w:type="spellEnd"/>
          </w:p>
        </w:tc>
      </w:tr>
      <w:tr w:rsidR="00B61373" w:rsidRPr="00F06E6C" w14:paraId="71D96F63" w14:textId="77777777" w:rsidTr="00B61373">
        <w:trPr>
          <w:trHeight w:val="243"/>
          <w:jc w:val="center"/>
        </w:trPr>
        <w:tc>
          <w:tcPr>
            <w:tcW w:w="612" w:type="dxa"/>
            <w:tcBorders>
              <w:top w:val="single" w:sz="4" w:space="0" w:color="0070C0"/>
            </w:tcBorders>
            <w:shd w:val="clear" w:color="auto" w:fill="auto"/>
            <w:vAlign w:val="bottom"/>
          </w:tcPr>
          <w:p w14:paraId="59DE54C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0</w:t>
            </w:r>
          </w:p>
        </w:tc>
        <w:tc>
          <w:tcPr>
            <w:tcW w:w="900" w:type="dxa"/>
            <w:tcBorders>
              <w:top w:val="single" w:sz="4" w:space="0" w:color="0070C0"/>
            </w:tcBorders>
            <w:shd w:val="clear" w:color="auto" w:fill="auto"/>
            <w:vAlign w:val="center"/>
          </w:tcPr>
          <w:p w14:paraId="41666B25"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$30,000</w:t>
            </w:r>
          </w:p>
        </w:tc>
        <w:tc>
          <w:tcPr>
            <w:tcW w:w="1040" w:type="dxa"/>
            <w:tcBorders>
              <w:top w:val="single" w:sz="4" w:space="0" w:color="0070C0"/>
            </w:tcBorders>
            <w:shd w:val="clear" w:color="auto" w:fill="auto"/>
          </w:tcPr>
          <w:p w14:paraId="11294E06" w14:textId="77777777" w:rsidR="003816A0" w:rsidRPr="00F06E6C" w:rsidRDefault="003816A0" w:rsidP="00F06E6C">
            <w:pPr>
              <w:spacing w:after="0" w:line="216" w:lineRule="auto"/>
              <w:jc w:val="center"/>
              <w:rPr>
                <w:rFonts w:ascii="Times New Roman" w:hAnsi="Times New Roman" w:cs="Times New Roman"/>
                <w:sz w:val="18"/>
                <w:szCs w:val="18"/>
              </w:rPr>
            </w:pPr>
          </w:p>
        </w:tc>
        <w:tc>
          <w:tcPr>
            <w:tcW w:w="1893" w:type="dxa"/>
            <w:tcBorders>
              <w:top w:val="single" w:sz="4" w:space="0" w:color="0070C0"/>
            </w:tcBorders>
            <w:shd w:val="clear" w:color="auto" w:fill="auto"/>
          </w:tcPr>
          <w:p w14:paraId="78A2FF03" w14:textId="77777777" w:rsidR="003816A0" w:rsidRPr="00F06E6C" w:rsidRDefault="003816A0" w:rsidP="00F06E6C">
            <w:pPr>
              <w:spacing w:after="0" w:line="216" w:lineRule="auto"/>
              <w:jc w:val="center"/>
              <w:rPr>
                <w:rFonts w:ascii="Times New Roman" w:hAnsi="Times New Roman" w:cs="Times New Roman"/>
                <w:sz w:val="18"/>
                <w:szCs w:val="18"/>
              </w:rPr>
            </w:pPr>
          </w:p>
        </w:tc>
        <w:tc>
          <w:tcPr>
            <w:tcW w:w="990" w:type="dxa"/>
            <w:tcBorders>
              <w:top w:val="single" w:sz="4" w:space="0" w:color="0070C0"/>
            </w:tcBorders>
            <w:shd w:val="clear" w:color="auto" w:fill="auto"/>
          </w:tcPr>
          <w:p w14:paraId="201E1732" w14:textId="77777777" w:rsidR="003816A0" w:rsidRPr="00F06E6C" w:rsidRDefault="003816A0" w:rsidP="00F06E6C">
            <w:pPr>
              <w:spacing w:after="0" w:line="216" w:lineRule="auto"/>
              <w:jc w:val="center"/>
              <w:rPr>
                <w:rFonts w:ascii="Times New Roman" w:hAnsi="Times New Roman" w:cs="Times New Roman"/>
                <w:sz w:val="18"/>
                <w:szCs w:val="18"/>
              </w:rPr>
            </w:pPr>
          </w:p>
        </w:tc>
        <w:tc>
          <w:tcPr>
            <w:tcW w:w="2078" w:type="dxa"/>
            <w:tcBorders>
              <w:top w:val="single" w:sz="4" w:space="0" w:color="0070C0"/>
            </w:tcBorders>
            <w:shd w:val="clear" w:color="auto" w:fill="auto"/>
          </w:tcPr>
          <w:p w14:paraId="3D6C8B71" w14:textId="77777777" w:rsidR="003816A0" w:rsidRPr="00F06E6C" w:rsidRDefault="003816A0" w:rsidP="00F06E6C">
            <w:pPr>
              <w:spacing w:after="0" w:line="216" w:lineRule="auto"/>
              <w:jc w:val="center"/>
              <w:rPr>
                <w:rFonts w:ascii="Times New Roman" w:hAnsi="Times New Roman" w:cs="Times New Roman"/>
                <w:sz w:val="18"/>
                <w:szCs w:val="18"/>
              </w:rPr>
            </w:pPr>
          </w:p>
        </w:tc>
        <w:tc>
          <w:tcPr>
            <w:tcW w:w="1532" w:type="dxa"/>
            <w:tcBorders>
              <w:top w:val="single" w:sz="4" w:space="0" w:color="0070C0"/>
            </w:tcBorders>
            <w:shd w:val="clear" w:color="auto" w:fill="auto"/>
          </w:tcPr>
          <w:p w14:paraId="082E4353" w14:textId="77777777" w:rsidR="003816A0" w:rsidRPr="00F06E6C" w:rsidRDefault="003816A0" w:rsidP="00F06E6C">
            <w:pPr>
              <w:spacing w:after="0" w:line="216" w:lineRule="auto"/>
              <w:jc w:val="center"/>
              <w:rPr>
                <w:rFonts w:ascii="Times New Roman" w:hAnsi="Times New Roman" w:cs="Times New Roman"/>
                <w:sz w:val="18"/>
                <w:szCs w:val="18"/>
              </w:rPr>
            </w:pPr>
          </w:p>
        </w:tc>
      </w:tr>
      <w:tr w:rsidR="00B61373" w:rsidRPr="00F06E6C" w14:paraId="61D31601" w14:textId="77777777" w:rsidTr="00B61373">
        <w:trPr>
          <w:trHeight w:val="243"/>
          <w:jc w:val="center"/>
        </w:trPr>
        <w:tc>
          <w:tcPr>
            <w:tcW w:w="612" w:type="dxa"/>
            <w:shd w:val="clear" w:color="auto" w:fill="auto"/>
            <w:vAlign w:val="bottom"/>
          </w:tcPr>
          <w:p w14:paraId="3D93178F"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w:t>
            </w:r>
          </w:p>
        </w:tc>
        <w:tc>
          <w:tcPr>
            <w:tcW w:w="900" w:type="dxa"/>
            <w:shd w:val="clear" w:color="auto" w:fill="auto"/>
            <w:vAlign w:val="bottom"/>
          </w:tcPr>
          <w:p w14:paraId="4EFBA6AF"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22,500</w:t>
            </w:r>
          </w:p>
        </w:tc>
        <w:tc>
          <w:tcPr>
            <w:tcW w:w="1040" w:type="dxa"/>
            <w:shd w:val="clear" w:color="auto" w:fill="auto"/>
            <w:vAlign w:val="bottom"/>
          </w:tcPr>
          <w:p w14:paraId="27366A55"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$7,500</w:t>
            </w:r>
          </w:p>
        </w:tc>
        <w:tc>
          <w:tcPr>
            <w:tcW w:w="1893" w:type="dxa"/>
            <w:shd w:val="clear" w:color="auto" w:fill="auto"/>
            <w:vAlign w:val="bottom"/>
          </w:tcPr>
          <w:p w14:paraId="6D9A01CA"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$3,000</w:t>
            </w:r>
          </w:p>
        </w:tc>
        <w:tc>
          <w:tcPr>
            <w:tcW w:w="990" w:type="dxa"/>
            <w:shd w:val="clear" w:color="auto" w:fill="auto"/>
            <w:vAlign w:val="bottom"/>
          </w:tcPr>
          <w:p w14:paraId="48438417"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$3,000</w:t>
            </w:r>
          </w:p>
        </w:tc>
        <w:tc>
          <w:tcPr>
            <w:tcW w:w="2078" w:type="dxa"/>
            <w:shd w:val="clear" w:color="auto" w:fill="auto"/>
            <w:vAlign w:val="bottom"/>
          </w:tcPr>
          <w:p w14:paraId="612F3ACC"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$13,500</w:t>
            </w:r>
          </w:p>
        </w:tc>
        <w:tc>
          <w:tcPr>
            <w:tcW w:w="1532" w:type="dxa"/>
            <w:shd w:val="clear" w:color="auto" w:fill="auto"/>
            <w:vAlign w:val="bottom"/>
          </w:tcPr>
          <w:p w14:paraId="6BEF9925"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$13,500</w:t>
            </w:r>
          </w:p>
        </w:tc>
      </w:tr>
      <w:tr w:rsidR="00B61373" w:rsidRPr="00F06E6C" w14:paraId="3D35A124" w14:textId="77777777" w:rsidTr="00B61373">
        <w:trPr>
          <w:trHeight w:val="243"/>
          <w:jc w:val="center"/>
        </w:trPr>
        <w:tc>
          <w:tcPr>
            <w:tcW w:w="612" w:type="dxa"/>
            <w:shd w:val="clear" w:color="auto" w:fill="auto"/>
            <w:vAlign w:val="bottom"/>
          </w:tcPr>
          <w:p w14:paraId="79FFFE0D"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w:t>
            </w:r>
          </w:p>
        </w:tc>
        <w:tc>
          <w:tcPr>
            <w:tcW w:w="900" w:type="dxa"/>
            <w:shd w:val="clear" w:color="auto" w:fill="auto"/>
            <w:vAlign w:val="bottom"/>
          </w:tcPr>
          <w:p w14:paraId="6CC222D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16,875</w:t>
            </w:r>
          </w:p>
        </w:tc>
        <w:tc>
          <w:tcPr>
            <w:tcW w:w="1040" w:type="dxa"/>
            <w:shd w:val="clear" w:color="auto" w:fill="auto"/>
            <w:vAlign w:val="bottom"/>
          </w:tcPr>
          <w:p w14:paraId="6EBEB3EB"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5,625</w:t>
            </w:r>
          </w:p>
        </w:tc>
        <w:tc>
          <w:tcPr>
            <w:tcW w:w="1893" w:type="dxa"/>
            <w:shd w:val="clear" w:color="auto" w:fill="auto"/>
            <w:vAlign w:val="bottom"/>
          </w:tcPr>
          <w:p w14:paraId="2509324A"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2,250</w:t>
            </w:r>
          </w:p>
        </w:tc>
        <w:tc>
          <w:tcPr>
            <w:tcW w:w="990" w:type="dxa"/>
            <w:shd w:val="clear" w:color="auto" w:fill="auto"/>
            <w:vAlign w:val="bottom"/>
          </w:tcPr>
          <w:p w14:paraId="6CDAF45B"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4,500</w:t>
            </w:r>
          </w:p>
        </w:tc>
        <w:tc>
          <w:tcPr>
            <w:tcW w:w="2078" w:type="dxa"/>
            <w:shd w:val="clear" w:color="auto" w:fill="auto"/>
            <w:vAlign w:val="bottom"/>
          </w:tcPr>
          <w:p w14:paraId="26DD3F18"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12,375</w:t>
            </w:r>
          </w:p>
        </w:tc>
        <w:tc>
          <w:tcPr>
            <w:tcW w:w="1532" w:type="dxa"/>
            <w:shd w:val="clear" w:color="auto" w:fill="auto"/>
            <w:vAlign w:val="bottom"/>
          </w:tcPr>
          <w:p w14:paraId="10CA5543"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12,964</w:t>
            </w:r>
          </w:p>
        </w:tc>
      </w:tr>
      <w:tr w:rsidR="00B61373" w:rsidRPr="00F06E6C" w14:paraId="23ACD19A" w14:textId="77777777" w:rsidTr="00B61373">
        <w:trPr>
          <w:trHeight w:val="64"/>
          <w:jc w:val="center"/>
        </w:trPr>
        <w:tc>
          <w:tcPr>
            <w:tcW w:w="612" w:type="dxa"/>
            <w:shd w:val="clear" w:color="auto" w:fill="auto"/>
            <w:vAlign w:val="bottom"/>
          </w:tcPr>
          <w:p w14:paraId="4D73A597"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w:t>
            </w:r>
          </w:p>
        </w:tc>
        <w:tc>
          <w:tcPr>
            <w:tcW w:w="900" w:type="dxa"/>
            <w:shd w:val="clear" w:color="auto" w:fill="auto"/>
            <w:vAlign w:val="bottom"/>
          </w:tcPr>
          <w:p w14:paraId="68A45E9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12,750</w:t>
            </w:r>
          </w:p>
        </w:tc>
        <w:tc>
          <w:tcPr>
            <w:tcW w:w="1040" w:type="dxa"/>
            <w:shd w:val="clear" w:color="auto" w:fill="auto"/>
            <w:vAlign w:val="bottom"/>
          </w:tcPr>
          <w:p w14:paraId="04CD53F9"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4,125</w:t>
            </w:r>
          </w:p>
        </w:tc>
        <w:tc>
          <w:tcPr>
            <w:tcW w:w="1893" w:type="dxa"/>
            <w:shd w:val="clear" w:color="auto" w:fill="auto"/>
            <w:vAlign w:val="bottom"/>
          </w:tcPr>
          <w:p w14:paraId="541B22C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1,688</w:t>
            </w:r>
          </w:p>
        </w:tc>
        <w:tc>
          <w:tcPr>
            <w:tcW w:w="990" w:type="dxa"/>
            <w:shd w:val="clear" w:color="auto" w:fill="auto"/>
            <w:vAlign w:val="bottom"/>
          </w:tcPr>
          <w:p w14:paraId="30119298"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7,000</w:t>
            </w:r>
          </w:p>
        </w:tc>
        <w:tc>
          <w:tcPr>
            <w:tcW w:w="2078" w:type="dxa"/>
            <w:shd w:val="clear" w:color="auto" w:fill="auto"/>
            <w:vAlign w:val="bottom"/>
          </w:tcPr>
          <w:p w14:paraId="2D319F7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12,813</w:t>
            </w:r>
          </w:p>
        </w:tc>
        <w:tc>
          <w:tcPr>
            <w:tcW w:w="1532" w:type="dxa"/>
            <w:shd w:val="clear" w:color="auto" w:fill="auto"/>
            <w:vAlign w:val="bottom"/>
          </w:tcPr>
          <w:p w14:paraId="63BEA42A" w14:textId="77777777" w:rsidR="003816A0" w:rsidRPr="00F06E6C" w:rsidRDefault="003816A0" w:rsidP="00F06E6C">
            <w:pPr>
              <w:spacing w:after="0" w:line="216" w:lineRule="auto"/>
              <w:jc w:val="center"/>
              <w:rPr>
                <w:rFonts w:ascii="Times New Roman" w:hAnsi="Times New Roman" w:cs="Times New Roman"/>
                <w:b/>
                <w:sz w:val="18"/>
                <w:szCs w:val="18"/>
              </w:rPr>
            </w:pPr>
            <w:r w:rsidRPr="00F06E6C">
              <w:rPr>
                <w:rFonts w:ascii="Times New Roman" w:hAnsi="Times New Roman" w:cs="Times New Roman"/>
                <w:b/>
                <w:sz w:val="18"/>
                <w:szCs w:val="18"/>
              </w:rPr>
              <w:t xml:space="preserve">12,918 </w:t>
            </w:r>
            <m:oMath>
              <m:sSubSup>
                <m:sSubSupPr>
                  <m:ctrlPr>
                    <w:rPr>
                      <w:rFonts w:ascii="Cambria Math" w:hAnsi="Cambria Math" w:cs="Times New Roman"/>
                      <w:b/>
                      <w:i/>
                      <w:sz w:val="18"/>
                      <w:szCs w:val="18"/>
                      <w:lang w:val="mn-MN"/>
                    </w:rPr>
                  </m:ctrlPr>
                </m:sSubSupPr>
                <m:e>
                  <m:r>
                    <m:rPr>
                      <m:sty m:val="bi"/>
                    </m:rPr>
                    <w:rPr>
                      <w:rFonts w:ascii="Cambria Math" w:hAnsi="Cambria Math" w:cs="Times New Roman"/>
                      <w:sz w:val="18"/>
                      <w:szCs w:val="18"/>
                      <w:lang w:val="mn-MN"/>
                    </w:rPr>
                    <m:t>N</m:t>
                  </m:r>
                </m:e>
                <m:sub>
                  <m:r>
                    <m:rPr>
                      <m:sty m:val="bi"/>
                    </m:rPr>
                    <w:rPr>
                      <w:rFonts w:ascii="Cambria Math" w:hAnsi="Cambria Math" w:cs="Times New Roman"/>
                      <w:sz w:val="18"/>
                      <w:szCs w:val="18"/>
                      <w:lang w:val="mn-MN"/>
                    </w:rPr>
                    <m:t>C</m:t>
                  </m:r>
                </m:sub>
                <m:sup>
                  <m:r>
                    <m:rPr>
                      <m:sty m:val="bi"/>
                    </m:rPr>
                    <w:rPr>
                      <w:rFonts w:ascii="Cambria Math" w:hAnsi="Cambria Math" w:cs="Times New Roman"/>
                      <w:sz w:val="18"/>
                      <w:szCs w:val="18"/>
                      <w:lang w:val="mn-MN"/>
                    </w:rPr>
                    <m:t>*</m:t>
                  </m:r>
                </m:sup>
              </m:sSubSup>
              <m:r>
                <m:rPr>
                  <m:sty m:val="bi"/>
                </m:rPr>
                <w:rPr>
                  <w:rFonts w:ascii="Cambria Math" w:hAnsi="Cambria Math" w:cs="Times New Roman"/>
                  <w:sz w:val="18"/>
                  <w:szCs w:val="18"/>
                </w:rPr>
                <m:t>=3</m:t>
              </m:r>
            </m:oMath>
          </w:p>
        </w:tc>
      </w:tr>
      <w:tr w:rsidR="00B61373" w:rsidRPr="00F06E6C" w14:paraId="1FCB6D72" w14:textId="77777777" w:rsidTr="00B61373">
        <w:trPr>
          <w:trHeight w:val="243"/>
          <w:jc w:val="center"/>
        </w:trPr>
        <w:tc>
          <w:tcPr>
            <w:tcW w:w="612" w:type="dxa"/>
            <w:shd w:val="clear" w:color="auto" w:fill="auto"/>
            <w:vAlign w:val="bottom"/>
          </w:tcPr>
          <w:p w14:paraId="37F1BB77"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w:t>
            </w:r>
          </w:p>
        </w:tc>
        <w:tc>
          <w:tcPr>
            <w:tcW w:w="900" w:type="dxa"/>
            <w:shd w:val="clear" w:color="auto" w:fill="auto"/>
            <w:vAlign w:val="bottom"/>
          </w:tcPr>
          <w:p w14:paraId="4FB198C0"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9,750</w:t>
            </w:r>
          </w:p>
        </w:tc>
        <w:tc>
          <w:tcPr>
            <w:tcW w:w="1040" w:type="dxa"/>
            <w:shd w:val="clear" w:color="auto" w:fill="auto"/>
            <w:vAlign w:val="bottom"/>
          </w:tcPr>
          <w:p w14:paraId="6B3DD36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3,000</w:t>
            </w:r>
          </w:p>
        </w:tc>
        <w:tc>
          <w:tcPr>
            <w:tcW w:w="1893" w:type="dxa"/>
            <w:shd w:val="clear" w:color="auto" w:fill="auto"/>
            <w:vAlign w:val="bottom"/>
          </w:tcPr>
          <w:p w14:paraId="3DE394C5"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1,275</w:t>
            </w:r>
          </w:p>
        </w:tc>
        <w:tc>
          <w:tcPr>
            <w:tcW w:w="990" w:type="dxa"/>
            <w:shd w:val="clear" w:color="auto" w:fill="auto"/>
            <w:vAlign w:val="bottom"/>
          </w:tcPr>
          <w:p w14:paraId="5ECF23B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10,000</w:t>
            </w:r>
          </w:p>
        </w:tc>
        <w:tc>
          <w:tcPr>
            <w:tcW w:w="2078" w:type="dxa"/>
            <w:shd w:val="clear" w:color="auto" w:fill="auto"/>
            <w:vAlign w:val="bottom"/>
          </w:tcPr>
          <w:p w14:paraId="4B999DEF"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14,275</w:t>
            </w:r>
          </w:p>
        </w:tc>
        <w:tc>
          <w:tcPr>
            <w:tcW w:w="1532" w:type="dxa"/>
            <w:shd w:val="clear" w:color="auto" w:fill="auto"/>
            <w:vAlign w:val="bottom"/>
          </w:tcPr>
          <w:p w14:paraId="5F4CC917"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13,211</w:t>
            </w:r>
          </w:p>
        </w:tc>
      </w:tr>
      <w:tr w:rsidR="00B61373" w:rsidRPr="00F06E6C" w14:paraId="229B6EA7" w14:textId="77777777" w:rsidTr="00B61373">
        <w:trPr>
          <w:trHeight w:val="243"/>
          <w:jc w:val="center"/>
        </w:trPr>
        <w:tc>
          <w:tcPr>
            <w:tcW w:w="612" w:type="dxa"/>
            <w:tcBorders>
              <w:bottom w:val="single" w:sz="4" w:space="0" w:color="0070C0"/>
            </w:tcBorders>
            <w:shd w:val="clear" w:color="auto" w:fill="auto"/>
            <w:vAlign w:val="bottom"/>
          </w:tcPr>
          <w:p w14:paraId="5A326C1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5</w:t>
            </w:r>
          </w:p>
        </w:tc>
        <w:tc>
          <w:tcPr>
            <w:tcW w:w="900" w:type="dxa"/>
            <w:tcBorders>
              <w:bottom w:val="single" w:sz="4" w:space="0" w:color="0070C0"/>
            </w:tcBorders>
            <w:shd w:val="clear" w:color="auto" w:fill="auto"/>
            <w:vAlign w:val="bottom"/>
          </w:tcPr>
          <w:p w14:paraId="5B6927E9"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7,125</w:t>
            </w:r>
          </w:p>
        </w:tc>
        <w:tc>
          <w:tcPr>
            <w:tcW w:w="1040" w:type="dxa"/>
            <w:tcBorders>
              <w:bottom w:val="single" w:sz="4" w:space="0" w:color="0070C0"/>
            </w:tcBorders>
            <w:shd w:val="clear" w:color="auto" w:fill="auto"/>
            <w:vAlign w:val="bottom"/>
          </w:tcPr>
          <w:p w14:paraId="6C2CFE0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2,625</w:t>
            </w:r>
          </w:p>
        </w:tc>
        <w:tc>
          <w:tcPr>
            <w:tcW w:w="1893" w:type="dxa"/>
            <w:tcBorders>
              <w:bottom w:val="single" w:sz="4" w:space="0" w:color="0070C0"/>
            </w:tcBorders>
            <w:shd w:val="clear" w:color="auto" w:fill="auto"/>
            <w:vAlign w:val="bottom"/>
          </w:tcPr>
          <w:p w14:paraId="1519E0A2"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975</w:t>
            </w:r>
          </w:p>
        </w:tc>
        <w:tc>
          <w:tcPr>
            <w:tcW w:w="990" w:type="dxa"/>
            <w:tcBorders>
              <w:bottom w:val="single" w:sz="4" w:space="0" w:color="0070C0"/>
            </w:tcBorders>
            <w:shd w:val="clear" w:color="auto" w:fill="auto"/>
            <w:vAlign w:val="bottom"/>
          </w:tcPr>
          <w:p w14:paraId="1CCB6006"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13,000</w:t>
            </w:r>
          </w:p>
        </w:tc>
        <w:tc>
          <w:tcPr>
            <w:tcW w:w="2078" w:type="dxa"/>
            <w:tcBorders>
              <w:bottom w:val="single" w:sz="4" w:space="0" w:color="0070C0"/>
            </w:tcBorders>
            <w:shd w:val="clear" w:color="auto" w:fill="auto"/>
            <w:vAlign w:val="bottom"/>
          </w:tcPr>
          <w:p w14:paraId="412F905C"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16,600</w:t>
            </w:r>
          </w:p>
        </w:tc>
        <w:tc>
          <w:tcPr>
            <w:tcW w:w="1532" w:type="dxa"/>
            <w:tcBorders>
              <w:bottom w:val="single" w:sz="4" w:space="0" w:color="0070C0"/>
            </w:tcBorders>
            <w:shd w:val="clear" w:color="auto" w:fill="auto"/>
            <w:vAlign w:val="bottom"/>
          </w:tcPr>
          <w:p w14:paraId="58C1EC84" w14:textId="77777777" w:rsidR="003816A0" w:rsidRPr="00F06E6C" w:rsidRDefault="003816A0"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13,766</w:t>
            </w:r>
          </w:p>
        </w:tc>
      </w:tr>
      <w:tr w:rsidR="003816A0" w:rsidRPr="00F06E6C" w14:paraId="136821AA" w14:textId="77777777" w:rsidTr="00B61373">
        <w:trPr>
          <w:trHeight w:val="259"/>
          <w:jc w:val="center"/>
        </w:trPr>
        <w:tc>
          <w:tcPr>
            <w:tcW w:w="9041" w:type="dxa"/>
            <w:gridSpan w:val="7"/>
            <w:shd w:val="clear" w:color="auto" w:fill="auto"/>
            <w:vAlign w:val="bottom"/>
          </w:tcPr>
          <w:p w14:paraId="3FF0C952" w14:textId="77777777" w:rsidR="003816A0" w:rsidRPr="00F06E6C" w:rsidRDefault="003816A0"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i/>
                <w:sz w:val="18"/>
                <w:szCs w:val="18"/>
                <w:vertAlign w:val="superscript"/>
              </w:rPr>
              <w:t>a</w:t>
            </w:r>
            <w:r w:rsidRPr="00F06E6C">
              <w:rPr>
                <w:rFonts w:ascii="Times New Roman" w:hAnsi="Times New Roman" w:cs="Times New Roman"/>
                <w:i/>
                <w:sz w:val="18"/>
                <w:szCs w:val="18"/>
                <w:vertAlign w:val="superscript"/>
                <w:lang w:val="mn-MN"/>
              </w:rPr>
              <w:t xml:space="preserve"> </w:t>
            </w:r>
            <m:oMath>
              <m:sSub>
                <m:sSubPr>
                  <m:ctrlPr>
                    <w:rPr>
                      <w:rFonts w:ascii="Cambria Math" w:hAnsi="Cambria Math" w:cs="Times New Roman"/>
                      <w:i/>
                      <w:sz w:val="18"/>
                      <w:szCs w:val="18"/>
                      <w:vertAlign w:val="superscript"/>
                      <w:lang w:val="mn-MN"/>
                    </w:rPr>
                  </m:ctrlPr>
                </m:sSubPr>
                <m:e>
                  <m:r>
                    <w:rPr>
                      <w:rFonts w:ascii="Cambria Math" w:hAnsi="Cambria Math" w:cs="Times New Roman"/>
                      <w:sz w:val="18"/>
                      <w:szCs w:val="18"/>
                      <w:vertAlign w:val="superscript"/>
                      <w:lang w:val="mn-MN"/>
                    </w:rPr>
                    <m:t>EUAC</m:t>
                  </m:r>
                </m:e>
                <m:sub>
                  <m:r>
                    <w:rPr>
                      <w:rFonts w:ascii="Cambria Math" w:hAnsi="Cambria Math" w:cs="Times New Roman"/>
                      <w:sz w:val="18"/>
                      <w:szCs w:val="18"/>
                      <w:vertAlign w:val="superscript"/>
                      <w:lang w:val="mn-MN"/>
                    </w:rPr>
                    <m:t>k</m:t>
                  </m:r>
                </m:sub>
              </m:sSub>
              <m:r>
                <w:rPr>
                  <w:rFonts w:ascii="Cambria Math" w:hAnsi="Cambria Math" w:cs="Times New Roman"/>
                  <w:sz w:val="18"/>
                  <w:szCs w:val="18"/>
                  <w:vertAlign w:val="superscript"/>
                  <w:lang w:val="mn-MN"/>
                </w:rPr>
                <m:t>=</m:t>
              </m:r>
              <m:d>
                <m:dPr>
                  <m:begChr m:val="["/>
                  <m:endChr m:val="]"/>
                  <m:ctrlPr>
                    <w:rPr>
                      <w:rFonts w:ascii="Cambria Math" w:hAnsi="Cambria Math" w:cs="Times New Roman"/>
                      <w:i/>
                      <w:sz w:val="18"/>
                      <w:szCs w:val="18"/>
                      <w:vertAlign w:val="superscript"/>
                      <w:lang w:val="mn-MN"/>
                    </w:rPr>
                  </m:ctrlPr>
                </m:dPr>
                <m:e>
                  <m:nary>
                    <m:naryPr>
                      <m:chr m:val="∑"/>
                      <m:limLoc m:val="undOvr"/>
                      <m:ctrlPr>
                        <w:rPr>
                          <w:rFonts w:ascii="Cambria Math" w:hAnsi="Cambria Math" w:cs="Times New Roman"/>
                          <w:i/>
                          <w:sz w:val="18"/>
                          <w:szCs w:val="18"/>
                          <w:vertAlign w:val="superscript"/>
                          <w:lang w:val="mn-MN"/>
                        </w:rPr>
                      </m:ctrlPr>
                    </m:naryPr>
                    <m:sub>
                      <m:r>
                        <w:rPr>
                          <w:rFonts w:ascii="Cambria Math" w:hAnsi="Cambria Math" w:cs="Times New Roman"/>
                          <w:sz w:val="18"/>
                          <w:szCs w:val="18"/>
                          <w:vertAlign w:val="superscript"/>
                          <w:lang w:val="mn-MN"/>
                        </w:rPr>
                        <m:t>j=1</m:t>
                      </m:r>
                    </m:sub>
                    <m:sup>
                      <m:r>
                        <w:rPr>
                          <w:rFonts w:ascii="Cambria Math" w:hAnsi="Cambria Math" w:cs="Times New Roman"/>
                          <w:sz w:val="18"/>
                          <w:szCs w:val="18"/>
                          <w:vertAlign w:val="superscript"/>
                          <w:lang w:val="mn-MN"/>
                        </w:rPr>
                        <m:t>k</m:t>
                      </m:r>
                    </m:sup>
                    <m:e>
                      <m:sSub>
                        <m:sSubPr>
                          <m:ctrlPr>
                            <w:rPr>
                              <w:rFonts w:ascii="Cambria Math" w:hAnsi="Cambria Math" w:cs="Times New Roman"/>
                              <w:i/>
                              <w:sz w:val="18"/>
                              <w:szCs w:val="18"/>
                              <w:vertAlign w:val="superscript"/>
                              <w:lang w:val="mn-MN"/>
                            </w:rPr>
                          </m:ctrlPr>
                        </m:sSubPr>
                        <m:e>
                          <m:r>
                            <w:rPr>
                              <w:rFonts w:ascii="Cambria Math" w:hAnsi="Cambria Math" w:cs="Times New Roman"/>
                              <w:sz w:val="18"/>
                              <w:szCs w:val="18"/>
                              <w:vertAlign w:val="superscript"/>
                              <w:lang w:val="mn-MN"/>
                            </w:rPr>
                            <m:t>TC</m:t>
                          </m:r>
                        </m:e>
                        <m:sub>
                          <m:r>
                            <w:rPr>
                              <w:rFonts w:ascii="Cambria Math" w:hAnsi="Cambria Math" w:cs="Times New Roman"/>
                              <w:sz w:val="18"/>
                              <w:szCs w:val="18"/>
                              <w:vertAlign w:val="superscript"/>
                              <w:lang w:val="mn-MN"/>
                            </w:rPr>
                            <m:t>j</m:t>
                          </m:r>
                        </m:sub>
                      </m:sSub>
                      <m:d>
                        <m:dPr>
                          <m:ctrlPr>
                            <w:rPr>
                              <w:rFonts w:ascii="Cambria Math" w:hAnsi="Cambria Math" w:cs="Times New Roman"/>
                              <w:i/>
                              <w:sz w:val="18"/>
                              <w:szCs w:val="18"/>
                              <w:vertAlign w:val="superscript"/>
                              <w:lang w:val="mn-MN"/>
                            </w:rPr>
                          </m:ctrlPr>
                        </m:dPr>
                        <m:e>
                          <m:f>
                            <m:fPr>
                              <m:type m:val="lin"/>
                              <m:ctrlPr>
                                <w:rPr>
                                  <w:rFonts w:ascii="Cambria Math" w:hAnsi="Cambria Math" w:cs="Times New Roman"/>
                                  <w:i/>
                                  <w:sz w:val="18"/>
                                  <w:szCs w:val="18"/>
                                  <w:vertAlign w:val="superscript"/>
                                  <w:lang w:val="mn-MN"/>
                                </w:rPr>
                              </m:ctrlPr>
                            </m:fPr>
                            <m:num>
                              <m:r>
                                <w:rPr>
                                  <w:rFonts w:ascii="Cambria Math" w:hAnsi="Cambria Math" w:cs="Times New Roman"/>
                                  <w:sz w:val="18"/>
                                  <w:szCs w:val="18"/>
                                  <w:vertAlign w:val="superscript"/>
                                  <w:lang w:val="mn-MN"/>
                                </w:rPr>
                                <m:t>P</m:t>
                              </m:r>
                            </m:num>
                            <m:den>
                              <m:r>
                                <w:rPr>
                                  <w:rFonts w:ascii="Cambria Math" w:hAnsi="Cambria Math" w:cs="Times New Roman"/>
                                  <w:sz w:val="18"/>
                                  <w:szCs w:val="18"/>
                                  <w:vertAlign w:val="superscript"/>
                                  <w:lang w:val="mn-MN"/>
                                </w:rPr>
                                <m:t>F</m:t>
                              </m:r>
                            </m:den>
                          </m:f>
                          <m:r>
                            <w:rPr>
                              <w:rFonts w:ascii="Cambria Math" w:hAnsi="Cambria Math" w:cs="Times New Roman"/>
                              <w:sz w:val="18"/>
                              <w:szCs w:val="18"/>
                              <w:vertAlign w:val="superscript"/>
                              <w:lang w:val="mn-MN"/>
                            </w:rPr>
                            <m:t>,10%, j</m:t>
                          </m:r>
                        </m:e>
                      </m:d>
                    </m:e>
                  </m:nary>
                </m:e>
              </m:d>
              <m:d>
                <m:dPr>
                  <m:ctrlPr>
                    <w:rPr>
                      <w:rFonts w:ascii="Cambria Math" w:hAnsi="Cambria Math" w:cs="Times New Roman"/>
                      <w:i/>
                      <w:sz w:val="18"/>
                      <w:szCs w:val="18"/>
                      <w:vertAlign w:val="superscript"/>
                      <w:lang w:val="mn-MN"/>
                    </w:rPr>
                  </m:ctrlPr>
                </m:dPr>
                <m:e>
                  <m:f>
                    <m:fPr>
                      <m:type m:val="lin"/>
                      <m:ctrlPr>
                        <w:rPr>
                          <w:rFonts w:ascii="Cambria Math" w:hAnsi="Cambria Math" w:cs="Times New Roman"/>
                          <w:i/>
                          <w:sz w:val="18"/>
                          <w:szCs w:val="18"/>
                          <w:vertAlign w:val="superscript"/>
                          <w:lang w:val="mn-MN"/>
                        </w:rPr>
                      </m:ctrlPr>
                    </m:fPr>
                    <m:num>
                      <m:r>
                        <w:rPr>
                          <w:rFonts w:ascii="Cambria Math" w:hAnsi="Cambria Math" w:cs="Times New Roman"/>
                          <w:sz w:val="18"/>
                          <w:szCs w:val="18"/>
                          <w:vertAlign w:val="superscript"/>
                          <w:lang w:val="mn-MN"/>
                        </w:rPr>
                        <m:t>A</m:t>
                      </m:r>
                    </m:num>
                    <m:den>
                      <m:r>
                        <w:rPr>
                          <w:rFonts w:ascii="Cambria Math" w:hAnsi="Cambria Math" w:cs="Times New Roman"/>
                          <w:sz w:val="18"/>
                          <w:szCs w:val="18"/>
                          <w:vertAlign w:val="superscript"/>
                          <w:lang w:val="mn-MN"/>
                        </w:rPr>
                        <m:t>P</m:t>
                      </m:r>
                    </m:den>
                  </m:f>
                  <m:r>
                    <w:rPr>
                      <w:rFonts w:ascii="Cambria Math" w:hAnsi="Cambria Math" w:cs="Times New Roman"/>
                      <w:sz w:val="18"/>
                      <w:szCs w:val="18"/>
                      <w:vertAlign w:val="superscript"/>
                      <w:lang w:val="mn-MN"/>
                    </w:rPr>
                    <m:t>,10%, k</m:t>
                  </m:r>
                </m:e>
              </m:d>
            </m:oMath>
          </w:p>
        </w:tc>
      </w:tr>
    </w:tbl>
    <w:p w14:paraId="1CE02631" w14:textId="77777777" w:rsidR="00B2709E" w:rsidRPr="00F06E6C" w:rsidRDefault="00B2709E"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Цахим хүснэгт ашиглан тооцоолсон шийдэл (MS Excel):</w:t>
      </w:r>
    </w:p>
    <w:p w14:paraId="5E25D873" w14:textId="77777777" w:rsidR="00B2709E" w:rsidRPr="00F06E6C" w:rsidRDefault="001F3042"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B2709E" w:rsidRPr="00F06E6C">
        <w:rPr>
          <w:rFonts w:ascii="Times New Roman" w:hAnsi="Times New Roman" w:cs="Times New Roman"/>
          <w:lang w:val="mn-MN"/>
        </w:rPr>
        <w:t xml:space="preserve">4-д тодорхойлсон хөрөнгийн эдийн засгийн ашиглалтын хугацааг тодорхойлоход цахим хүснэгт хэрхэн ашиглахыг Зураг 9-1-г харуулав. </w:t>
      </w:r>
    </w:p>
    <w:p w14:paraId="6CEDABE3" w14:textId="77777777" w:rsidR="00B61373" w:rsidRPr="00F06E6C" w:rsidRDefault="00B61373"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C баганан дахь капитал нөхөн сэргээх томъёонд анхдагч хөрөнгө оруулалтад зориулж абсолют хаяглалтыг, харин тухайн жилийн зах зээлийн үнийг олохын тулд харьцангуй хаяглалтыг ашигладаг. E баганад </w:t>
      </w:r>
      <w:r w:rsidRPr="00F06E6C">
        <w:rPr>
          <w:rFonts w:ascii="Times New Roman" w:hAnsi="Times New Roman" w:cs="Times New Roman"/>
        </w:rPr>
        <w:t>D</w:t>
      </w:r>
      <w:r w:rsidRPr="00F06E6C">
        <w:rPr>
          <w:rFonts w:ascii="Times New Roman" w:hAnsi="Times New Roman" w:cs="Times New Roman"/>
          <w:lang w:val="mn-MN"/>
        </w:rPr>
        <w:t xml:space="preserve"> баганы жилийн зардлын утгуудын PW-г тооцоолно. F баганад жилийн зардлын EUAC-г тодорхойлно. Хуримтлагдсан EUAC –ийн баганад (G багана) C болон F багануудын нийлбэр байна. H багана дахь IF функц хөрөнгийн эдийн засгийн ашиглалтын хугацаатай уялдсан EAUC-ын хамгийн бага утгыг тодорхойлох шошготой байна.</w:t>
      </w:r>
    </w:p>
    <w:p w14:paraId="74E803D2" w14:textId="77777777" w:rsidR="00B61373" w:rsidRPr="00F06E6C" w:rsidRDefault="00B61373"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Өмнөх жишээн дээр харуулсан тооцооллын аргачлал бол, 9-2-р хүснэгтэд харуулснаар, жил бүрийн ахиуц зардлын хэмжээг тодорхойлж, улмаар эдгээрийг </w:t>
      </w:r>
      <w:r w:rsidRPr="00F06E6C">
        <w:rPr>
          <w:rFonts w:ascii="Times New Roman" w:hAnsi="Times New Roman" w:cs="Times New Roman"/>
          <w:i/>
          <w:lang w:val="mn-MN"/>
        </w:rPr>
        <w:t>k</w:t>
      </w:r>
      <w:r w:rsidRPr="00F06E6C">
        <w:rPr>
          <w:rFonts w:ascii="Times New Roman" w:hAnsi="Times New Roman" w:cs="Times New Roman"/>
          <w:lang w:val="mn-MN"/>
        </w:rPr>
        <w:t xml:space="preserve"> жилийн турш гарсан EUAC руу хөрвүүлэх явдал байв. Аль ч ашиглалтын хугацааны хувьд татварын өмнөх EUAC –г 5-р бүлэгт харуулсан бидэнд илүү танил капиталыг нөхөн сэргээх томъёог ашиглан тооцоолж болно. Жишээлбэл, хоёр жилийн ашиглалтын хугацаатай үед, EUAC-г (5-5) тэгшитгэлийн тусламжтай дараах байдлаар тооцоолж болно:</w:t>
      </w:r>
    </w:p>
    <w:p w14:paraId="03E77FE9" w14:textId="77777777" w:rsidR="00B61373" w:rsidRPr="00F06E6C" w:rsidRDefault="00B61373"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lastRenderedPageBreak/>
        <w:t>EUAC</w:t>
      </w:r>
      <w:r w:rsidRPr="00F06E6C">
        <w:rPr>
          <w:rFonts w:ascii="Times New Roman" w:hAnsi="Times New Roman" w:cs="Times New Roman"/>
          <w:vertAlign w:val="subscript"/>
          <w:lang w:val="mn-MN"/>
        </w:rPr>
        <w:t>2</w:t>
      </w:r>
      <w:r w:rsidRPr="00F06E6C">
        <w:rPr>
          <w:rFonts w:ascii="Times New Roman" w:hAnsi="Times New Roman" w:cs="Times New Roman"/>
          <w:lang w:val="mn-MN"/>
        </w:rPr>
        <w:t>(10%) = $30,000(</w:t>
      </w:r>
      <w:r w:rsidRPr="00F06E6C">
        <w:rPr>
          <w:rFonts w:ascii="Times New Roman" w:hAnsi="Times New Roman" w:cs="Times New Roman"/>
          <w:i/>
          <w:lang w:val="mn-MN"/>
        </w:rPr>
        <w:t>A</w:t>
      </w:r>
      <w:r w:rsidRPr="00F06E6C">
        <w:rPr>
          <w:rFonts w:ascii="Times New Roman" w:hAnsi="Times New Roman" w:cs="Times New Roman"/>
          <w:lang w:val="mn-MN"/>
        </w:rPr>
        <w:t>/</w:t>
      </w:r>
      <w:r w:rsidRPr="00F06E6C">
        <w:rPr>
          <w:rFonts w:ascii="Times New Roman" w:hAnsi="Times New Roman" w:cs="Times New Roman"/>
          <w:i/>
          <w:lang w:val="mn-MN"/>
        </w:rPr>
        <w:t>P</w:t>
      </w:r>
      <w:r w:rsidRPr="00F06E6C">
        <w:rPr>
          <w:rFonts w:ascii="Times New Roman" w:hAnsi="Times New Roman" w:cs="Times New Roman"/>
          <w:lang w:val="mn-MN"/>
        </w:rPr>
        <w:t xml:space="preserve">, 10%, 2) </w:t>
      </w:r>
      <w:r w:rsidRPr="00F06E6C">
        <w:rPr>
          <w:rFonts w:ascii="Times New Roman" w:hAnsi="Times New Roman" w:cs="Times New Roman"/>
          <w:lang w:val="mn-MN"/>
        </w:rPr>
        <w:sym w:font="Symbol" w:char="F02D"/>
      </w:r>
      <w:r w:rsidRPr="00F06E6C">
        <w:rPr>
          <w:rFonts w:ascii="Times New Roman" w:hAnsi="Times New Roman" w:cs="Times New Roman"/>
          <w:lang w:val="mn-MN"/>
        </w:rPr>
        <w:t xml:space="preserve"> $16,875(</w:t>
      </w:r>
      <w:r w:rsidRPr="00F06E6C">
        <w:rPr>
          <w:rFonts w:ascii="Times New Roman" w:hAnsi="Times New Roman" w:cs="Times New Roman"/>
          <w:i/>
          <w:lang w:val="mn-MN"/>
        </w:rPr>
        <w:t>A</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10%, 2) + [$3,000(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10%, 1) +</w:t>
      </w:r>
    </w:p>
    <w:p w14:paraId="6322C16B" w14:textId="77777777" w:rsidR="00B61373" w:rsidRPr="00F06E6C" w:rsidRDefault="00B61373"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+$4,500(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xml:space="preserve">, 10%, 2)] </w:t>
      </w:r>
      <w:r w:rsidRPr="00F06E6C">
        <w:rPr>
          <w:rFonts w:ascii="Times New Roman" w:hAnsi="Times New Roman" w:cs="Times New Roman"/>
          <w:lang w:val="mn-MN"/>
        </w:rPr>
        <w:sym w:font="Symbol" w:char="F0B4"/>
      </w:r>
      <w:r w:rsidRPr="00F06E6C">
        <w:rPr>
          <w:rFonts w:ascii="Times New Roman" w:hAnsi="Times New Roman" w:cs="Times New Roman"/>
          <w:lang w:val="mn-MN"/>
        </w:rPr>
        <w:t xml:space="preserve"> (</w:t>
      </w:r>
      <w:r w:rsidRPr="00F06E6C">
        <w:rPr>
          <w:rFonts w:ascii="Times New Roman" w:hAnsi="Times New Roman" w:cs="Times New Roman"/>
          <w:i/>
          <w:lang w:val="mn-MN"/>
        </w:rPr>
        <w:t>A</w:t>
      </w:r>
      <w:r w:rsidRPr="00F06E6C">
        <w:rPr>
          <w:rFonts w:ascii="Times New Roman" w:hAnsi="Times New Roman" w:cs="Times New Roman"/>
          <w:lang w:val="mn-MN"/>
        </w:rPr>
        <w:t>/</w:t>
      </w:r>
      <w:r w:rsidRPr="00F06E6C">
        <w:rPr>
          <w:rFonts w:ascii="Times New Roman" w:hAnsi="Times New Roman" w:cs="Times New Roman"/>
          <w:i/>
          <w:lang w:val="mn-MN"/>
        </w:rPr>
        <w:t>P</w:t>
      </w:r>
      <w:r w:rsidRPr="00F06E6C">
        <w:rPr>
          <w:rFonts w:ascii="Times New Roman" w:hAnsi="Times New Roman" w:cs="Times New Roman"/>
          <w:lang w:val="mn-MN"/>
        </w:rPr>
        <w:t>, 10%, 2) = $12,964.</w:t>
      </w:r>
    </w:p>
    <w:p w14:paraId="4763136B" w14:textId="77777777" w:rsidR="00B61373" w:rsidRPr="00F06E6C" w:rsidRDefault="00B61373"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Энэ үр дүнг хүснэгт 9-2-ийн 7-р баганад харуулав.</w:t>
      </w:r>
    </w:p>
    <w:p w14:paraId="3EECB8C7" w14:textId="77777777" w:rsidR="00B2709E" w:rsidRPr="00F06E6C" w:rsidRDefault="00B2709E" w:rsidP="00F06E6C">
      <w:pPr>
        <w:spacing w:after="0" w:line="216" w:lineRule="auto"/>
        <w:jc w:val="center"/>
        <w:rPr>
          <w:rFonts w:ascii="Times New Roman" w:hAnsi="Times New Roman" w:cs="Times New Roman"/>
          <w:lang w:val="mn-MN"/>
        </w:rPr>
      </w:pPr>
      <w:r w:rsidRPr="00F06E6C">
        <w:rPr>
          <w:rFonts w:ascii="Times New Roman" w:hAnsi="Times New Roman" w:cs="Times New Roman"/>
          <w:noProof/>
          <w:lang w:eastAsia="en-US"/>
        </w:rPr>
        <w:drawing>
          <wp:inline distT="0" distB="0" distL="0" distR="0" wp14:anchorId="4EDC4B62" wp14:editId="6945B869">
            <wp:extent cx="5678091" cy="280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1594" cy="2826455"/>
                    </a:xfrm>
                    <a:prstGeom prst="rect">
                      <a:avLst/>
                    </a:prstGeom>
                  </pic:spPr>
                </pic:pic>
              </a:graphicData>
            </a:graphic>
          </wp:inline>
        </w:drawing>
      </w:r>
    </w:p>
    <w:p w14:paraId="1A797A05" w14:textId="77777777" w:rsidR="00B2709E" w:rsidRPr="00F06E6C" w:rsidRDefault="00B2709E" w:rsidP="00F06E6C">
      <w:pPr>
        <w:spacing w:after="0" w:line="216" w:lineRule="auto"/>
        <w:jc w:val="center"/>
        <w:rPr>
          <w:rFonts w:ascii="Times New Roman" w:hAnsi="Times New Roman" w:cs="Times New Roman"/>
          <w:i/>
          <w:sz w:val="18"/>
          <w:szCs w:val="18"/>
          <w:lang w:val="mn-MN"/>
        </w:rPr>
      </w:pPr>
      <w:r w:rsidRPr="00F06E6C">
        <w:rPr>
          <w:rFonts w:ascii="Times New Roman" w:hAnsi="Times New Roman" w:cs="Times New Roman"/>
          <w:b/>
          <w:i/>
          <w:color w:val="00B0F0"/>
          <w:sz w:val="18"/>
          <w:szCs w:val="18"/>
          <w:lang w:val="mn-MN"/>
        </w:rPr>
        <w:t>Зураг 9-1</w:t>
      </w:r>
      <w:r w:rsidR="00C63D2B" w:rsidRPr="00F06E6C">
        <w:rPr>
          <w:rFonts w:ascii="Times New Roman" w:hAnsi="Times New Roman" w:cs="Times New Roman"/>
          <w:i/>
          <w:sz w:val="18"/>
          <w:szCs w:val="18"/>
          <w:lang w:val="mn-MN"/>
        </w:rPr>
        <w:t xml:space="preserve">  Жишээ </w:t>
      </w:r>
      <w:r w:rsidRPr="00F06E6C">
        <w:rPr>
          <w:rFonts w:ascii="Times New Roman" w:hAnsi="Times New Roman" w:cs="Times New Roman"/>
          <w:i/>
          <w:sz w:val="18"/>
          <w:szCs w:val="18"/>
          <w:lang w:val="mn-MN"/>
        </w:rPr>
        <w:t>4-ийн цахим хүснэгт ашиглан тооцоолсон шийдэл</w:t>
      </w:r>
    </w:p>
    <w:p w14:paraId="414ACF7C" w14:textId="5AF90746" w:rsidR="00B2709E"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5</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B2709E" w:rsidRPr="00F06E6C">
        <w:rPr>
          <w:rFonts w:ascii="Times New Roman" w:hAnsi="Times New Roman" w:cs="Times New Roman"/>
          <w:lang w:val="mn-MN"/>
        </w:rPr>
        <w:t>Зөөврийн компьютерийн эдийн засгийн ашиглалтын хугацаа</w:t>
      </w:r>
    </w:p>
    <w:p w14:paraId="6E068E54"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$800-ийн үнэтэй зөөврийн компьютерын эдийн засгийн ашиглалтын хугацааг тодорхойлно уу. Таны хөрөнгө оруулалт хийх боломжтой хүүний түвшин жилд 10%. Жилийн зардал, жилийн эцсийн борлуулалтын үнэ дараах байдалтай байна:</w:t>
      </w:r>
    </w:p>
    <w:tbl>
      <w:tblPr>
        <w:tblW w:w="7777" w:type="dxa"/>
        <w:jc w:val="center"/>
        <w:tblLayout w:type="fixed"/>
        <w:tblLook w:val="04A0" w:firstRow="1" w:lastRow="0" w:firstColumn="1" w:lastColumn="0" w:noHBand="0" w:noVBand="1"/>
      </w:tblPr>
      <w:tblGrid>
        <w:gridCol w:w="4962"/>
        <w:gridCol w:w="848"/>
        <w:gridCol w:w="930"/>
        <w:gridCol w:w="1037"/>
      </w:tblGrid>
      <w:tr w:rsidR="00661C42" w:rsidRPr="00F06E6C" w14:paraId="76B6A1C7" w14:textId="77777777" w:rsidTr="00410C0F">
        <w:trPr>
          <w:trHeight w:val="54"/>
          <w:jc w:val="center"/>
        </w:trPr>
        <w:tc>
          <w:tcPr>
            <w:tcW w:w="4962" w:type="dxa"/>
            <w:tcBorders>
              <w:top w:val="single" w:sz="4" w:space="0" w:color="0070C0"/>
              <w:bottom w:val="single" w:sz="4" w:space="0" w:color="0070C0"/>
            </w:tcBorders>
            <w:shd w:val="clear" w:color="auto" w:fill="auto"/>
            <w:noWrap/>
            <w:vAlign w:val="bottom"/>
            <w:hideMark/>
          </w:tcPr>
          <w:p w14:paraId="0C8F14E5" w14:textId="77777777" w:rsidR="00661C42" w:rsidRPr="00F06E6C" w:rsidRDefault="00661C42"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 xml:space="preserve">Үзүүлэлт </w:t>
            </w:r>
          </w:p>
        </w:tc>
        <w:tc>
          <w:tcPr>
            <w:tcW w:w="848" w:type="dxa"/>
            <w:tcBorders>
              <w:top w:val="single" w:sz="4" w:space="0" w:color="0070C0"/>
              <w:bottom w:val="single" w:sz="4" w:space="0" w:color="0070C0"/>
            </w:tcBorders>
            <w:shd w:val="clear" w:color="auto" w:fill="auto"/>
            <w:noWrap/>
            <w:vAlign w:val="bottom"/>
            <w:hideMark/>
          </w:tcPr>
          <w:p w14:paraId="682149B7"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 жил</w:t>
            </w:r>
          </w:p>
        </w:tc>
        <w:tc>
          <w:tcPr>
            <w:tcW w:w="930" w:type="dxa"/>
            <w:tcBorders>
              <w:top w:val="single" w:sz="4" w:space="0" w:color="0070C0"/>
              <w:bottom w:val="single" w:sz="4" w:space="0" w:color="0070C0"/>
            </w:tcBorders>
            <w:shd w:val="clear" w:color="auto" w:fill="auto"/>
            <w:noWrap/>
            <w:vAlign w:val="bottom"/>
            <w:hideMark/>
          </w:tcPr>
          <w:p w14:paraId="6015D7FB"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 жил</w:t>
            </w:r>
          </w:p>
        </w:tc>
        <w:tc>
          <w:tcPr>
            <w:tcW w:w="1037" w:type="dxa"/>
            <w:tcBorders>
              <w:top w:val="single" w:sz="4" w:space="0" w:color="0070C0"/>
              <w:bottom w:val="single" w:sz="4" w:space="0" w:color="0070C0"/>
            </w:tcBorders>
            <w:shd w:val="clear" w:color="auto" w:fill="auto"/>
            <w:noWrap/>
            <w:vAlign w:val="bottom"/>
            <w:hideMark/>
          </w:tcPr>
          <w:p w14:paraId="410BA49B"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 жил</w:t>
            </w:r>
          </w:p>
        </w:tc>
      </w:tr>
      <w:tr w:rsidR="00661C42" w:rsidRPr="00F06E6C" w14:paraId="511DA157" w14:textId="77777777" w:rsidTr="00410C0F">
        <w:trPr>
          <w:trHeight w:val="54"/>
          <w:jc w:val="center"/>
        </w:trPr>
        <w:tc>
          <w:tcPr>
            <w:tcW w:w="4962" w:type="dxa"/>
            <w:tcBorders>
              <w:top w:val="single" w:sz="4" w:space="0" w:color="0070C0"/>
            </w:tcBorders>
            <w:shd w:val="clear" w:color="auto" w:fill="auto"/>
            <w:noWrap/>
            <w:vAlign w:val="bottom"/>
            <w:hideMark/>
          </w:tcPr>
          <w:p w14:paraId="57693678" w14:textId="77777777" w:rsidR="00661C42" w:rsidRPr="00F06E6C" w:rsidRDefault="00661C42"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Программ хангамж сайжруулах, засвар үйлчилгээ</w:t>
            </w:r>
          </w:p>
        </w:tc>
        <w:tc>
          <w:tcPr>
            <w:tcW w:w="848" w:type="dxa"/>
            <w:tcBorders>
              <w:top w:val="single" w:sz="4" w:space="0" w:color="0070C0"/>
            </w:tcBorders>
            <w:shd w:val="clear" w:color="auto" w:fill="auto"/>
            <w:noWrap/>
            <w:vAlign w:val="bottom"/>
            <w:hideMark/>
          </w:tcPr>
          <w:p w14:paraId="7A5B7813"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$150</w:t>
            </w:r>
          </w:p>
        </w:tc>
        <w:tc>
          <w:tcPr>
            <w:tcW w:w="930" w:type="dxa"/>
            <w:tcBorders>
              <w:top w:val="single" w:sz="4" w:space="0" w:color="0070C0"/>
            </w:tcBorders>
            <w:shd w:val="clear" w:color="auto" w:fill="auto"/>
            <w:noWrap/>
            <w:vAlign w:val="bottom"/>
            <w:hideMark/>
          </w:tcPr>
          <w:p w14:paraId="221A72FB"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$200</w:t>
            </w:r>
          </w:p>
        </w:tc>
        <w:tc>
          <w:tcPr>
            <w:tcW w:w="1037" w:type="dxa"/>
            <w:tcBorders>
              <w:top w:val="single" w:sz="4" w:space="0" w:color="0070C0"/>
            </w:tcBorders>
            <w:shd w:val="clear" w:color="auto" w:fill="auto"/>
            <w:noWrap/>
            <w:vAlign w:val="bottom"/>
            <w:hideMark/>
          </w:tcPr>
          <w:p w14:paraId="6BB9C73F"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$300</w:t>
            </w:r>
          </w:p>
        </w:tc>
      </w:tr>
      <w:tr w:rsidR="00661C42" w:rsidRPr="00F06E6C" w14:paraId="6DDC0F16" w14:textId="77777777" w:rsidTr="00410C0F">
        <w:trPr>
          <w:trHeight w:val="64"/>
          <w:jc w:val="center"/>
        </w:trPr>
        <w:tc>
          <w:tcPr>
            <w:tcW w:w="4962" w:type="dxa"/>
            <w:tcBorders>
              <w:bottom w:val="single" w:sz="4" w:space="0" w:color="0070C0"/>
            </w:tcBorders>
            <w:shd w:val="clear" w:color="auto" w:fill="auto"/>
            <w:noWrap/>
            <w:vAlign w:val="bottom"/>
            <w:hideMark/>
          </w:tcPr>
          <w:p w14:paraId="78C35E58" w14:textId="77777777" w:rsidR="00661C42" w:rsidRPr="00F06E6C" w:rsidRDefault="00661C42"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Жилийн эцэс дэх борлуулалтын үнэ</w:t>
            </w:r>
          </w:p>
        </w:tc>
        <w:tc>
          <w:tcPr>
            <w:tcW w:w="848" w:type="dxa"/>
            <w:tcBorders>
              <w:bottom w:val="single" w:sz="4" w:space="0" w:color="0070C0"/>
            </w:tcBorders>
            <w:shd w:val="clear" w:color="auto" w:fill="auto"/>
            <w:noWrap/>
            <w:vAlign w:val="bottom"/>
            <w:hideMark/>
          </w:tcPr>
          <w:p w14:paraId="7A074AB4"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$600</w:t>
            </w:r>
          </w:p>
        </w:tc>
        <w:tc>
          <w:tcPr>
            <w:tcW w:w="930" w:type="dxa"/>
            <w:tcBorders>
              <w:bottom w:val="single" w:sz="4" w:space="0" w:color="0070C0"/>
            </w:tcBorders>
            <w:shd w:val="clear" w:color="auto" w:fill="auto"/>
            <w:noWrap/>
            <w:vAlign w:val="bottom"/>
            <w:hideMark/>
          </w:tcPr>
          <w:p w14:paraId="04C9DB99"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$450</w:t>
            </w:r>
          </w:p>
        </w:tc>
        <w:tc>
          <w:tcPr>
            <w:tcW w:w="1037" w:type="dxa"/>
            <w:tcBorders>
              <w:bottom w:val="single" w:sz="4" w:space="0" w:color="0070C0"/>
            </w:tcBorders>
            <w:shd w:val="clear" w:color="auto" w:fill="auto"/>
            <w:noWrap/>
            <w:vAlign w:val="bottom"/>
            <w:hideMark/>
          </w:tcPr>
          <w:p w14:paraId="4EFA27F7" w14:textId="77777777" w:rsidR="00661C42" w:rsidRPr="00F06E6C" w:rsidRDefault="00661C42"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$200</w:t>
            </w:r>
          </w:p>
        </w:tc>
      </w:tr>
    </w:tbl>
    <w:p w14:paraId="2E3BAF76"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b/>
          <w:lang w:val="mn-MN"/>
        </w:rPr>
        <w:t>Шийдэл</w:t>
      </w:r>
      <w:r w:rsidRPr="00F06E6C">
        <w:rPr>
          <w:rFonts w:ascii="Times New Roman" w:hAnsi="Times New Roman" w:cs="Times New Roman"/>
          <w:lang w:val="mn-MN"/>
        </w:rPr>
        <w:t>:</w:t>
      </w:r>
      <w:r w:rsidRPr="00F06E6C">
        <w:rPr>
          <w:rFonts w:ascii="Times New Roman" w:hAnsi="Times New Roman" w:cs="Times New Roman"/>
          <w:lang w:val="mn-MN"/>
        </w:rPr>
        <w:br/>
        <w:t>Гурван жилийн хугацаанд жил бүр компьютерийг үргэлжлүүлэн ашиглах үед гарах ахиуц зардал дараах байдалтай байна:</w:t>
      </w:r>
    </w:p>
    <w:tbl>
      <w:tblPr>
        <w:tblW w:w="7158" w:type="dxa"/>
        <w:jc w:val="center"/>
        <w:tblLayout w:type="fixed"/>
        <w:tblLook w:val="04A0" w:firstRow="1" w:lastRow="0" w:firstColumn="1" w:lastColumn="0" w:noHBand="0" w:noVBand="1"/>
      </w:tblPr>
      <w:tblGrid>
        <w:gridCol w:w="3471"/>
        <w:gridCol w:w="1143"/>
        <w:gridCol w:w="1246"/>
        <w:gridCol w:w="1298"/>
      </w:tblGrid>
      <w:tr w:rsidR="00BC07CE" w:rsidRPr="00F06E6C" w14:paraId="53CEA34F" w14:textId="77777777" w:rsidTr="00410C0F">
        <w:trPr>
          <w:trHeight w:val="54"/>
          <w:jc w:val="center"/>
        </w:trPr>
        <w:tc>
          <w:tcPr>
            <w:tcW w:w="3471" w:type="dxa"/>
            <w:tcBorders>
              <w:top w:val="single" w:sz="4" w:space="0" w:color="0070C0"/>
              <w:bottom w:val="single" w:sz="4" w:space="0" w:color="0070C0"/>
            </w:tcBorders>
            <w:shd w:val="clear" w:color="auto" w:fill="auto"/>
            <w:noWrap/>
            <w:vAlign w:val="bottom"/>
            <w:hideMark/>
          </w:tcPr>
          <w:p w14:paraId="42C70E12" w14:textId="77777777" w:rsidR="00BC07CE" w:rsidRPr="00F06E6C" w:rsidRDefault="00BC07CE" w:rsidP="00F06E6C">
            <w:pPr>
              <w:spacing w:after="0" w:line="216" w:lineRule="auto"/>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Үзүүлэлт</w:t>
            </w:r>
          </w:p>
        </w:tc>
        <w:tc>
          <w:tcPr>
            <w:tcW w:w="1143" w:type="dxa"/>
            <w:tcBorders>
              <w:top w:val="single" w:sz="4" w:space="0" w:color="0070C0"/>
              <w:bottom w:val="single" w:sz="4" w:space="0" w:color="0070C0"/>
            </w:tcBorders>
            <w:shd w:val="clear" w:color="auto" w:fill="auto"/>
            <w:noWrap/>
            <w:vAlign w:val="bottom"/>
            <w:hideMark/>
          </w:tcPr>
          <w:p w14:paraId="697397F6" w14:textId="77777777" w:rsidR="00BC07CE" w:rsidRPr="00F06E6C" w:rsidRDefault="00BC07CE"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 жил</w:t>
            </w:r>
          </w:p>
        </w:tc>
        <w:tc>
          <w:tcPr>
            <w:tcW w:w="1246" w:type="dxa"/>
            <w:tcBorders>
              <w:top w:val="single" w:sz="4" w:space="0" w:color="0070C0"/>
              <w:bottom w:val="single" w:sz="4" w:space="0" w:color="0070C0"/>
            </w:tcBorders>
            <w:shd w:val="clear" w:color="auto" w:fill="auto"/>
            <w:noWrap/>
            <w:vAlign w:val="bottom"/>
            <w:hideMark/>
          </w:tcPr>
          <w:p w14:paraId="1299A6E4" w14:textId="77777777" w:rsidR="00BC07CE" w:rsidRPr="00F06E6C" w:rsidRDefault="00BC07CE"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 жил</w:t>
            </w:r>
          </w:p>
        </w:tc>
        <w:tc>
          <w:tcPr>
            <w:tcW w:w="1298" w:type="dxa"/>
            <w:tcBorders>
              <w:top w:val="single" w:sz="4" w:space="0" w:color="0070C0"/>
              <w:bottom w:val="single" w:sz="4" w:space="0" w:color="0070C0"/>
            </w:tcBorders>
            <w:shd w:val="clear" w:color="auto" w:fill="auto"/>
            <w:noWrap/>
            <w:vAlign w:val="bottom"/>
            <w:hideMark/>
          </w:tcPr>
          <w:p w14:paraId="2BA4293C" w14:textId="77777777" w:rsidR="00BC07CE" w:rsidRPr="00F06E6C" w:rsidRDefault="00BC07CE"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 жил</w:t>
            </w:r>
          </w:p>
        </w:tc>
      </w:tr>
      <w:tr w:rsidR="00BC07CE" w:rsidRPr="00F06E6C" w14:paraId="490DF588" w14:textId="77777777" w:rsidTr="00410C0F">
        <w:trPr>
          <w:trHeight w:val="54"/>
          <w:jc w:val="center"/>
        </w:trPr>
        <w:tc>
          <w:tcPr>
            <w:tcW w:w="3471" w:type="dxa"/>
            <w:tcBorders>
              <w:top w:val="single" w:sz="4" w:space="0" w:color="0070C0"/>
            </w:tcBorders>
            <w:shd w:val="clear" w:color="auto" w:fill="auto"/>
            <w:noWrap/>
            <w:vAlign w:val="bottom"/>
            <w:hideMark/>
          </w:tcPr>
          <w:p w14:paraId="395BF699" w14:textId="77777777" w:rsidR="00BC07CE" w:rsidRPr="00F06E6C" w:rsidRDefault="00BC07CE" w:rsidP="00F06E6C">
            <w:pPr>
              <w:spacing w:after="0" w:line="216" w:lineRule="auto"/>
              <w:rPr>
                <w:rFonts w:ascii="Times New Roman" w:eastAsia="Times New Roman" w:hAnsi="Times New Roman" w:cs="Times New Roman"/>
                <w:color w:val="000000"/>
                <w:sz w:val="18"/>
                <w:szCs w:val="18"/>
              </w:rPr>
            </w:pPr>
            <w:r w:rsidRPr="00F06E6C">
              <w:rPr>
                <w:rFonts w:ascii="Times New Roman" w:hAnsi="Times New Roman" w:cs="Times New Roman"/>
                <w:sz w:val="18"/>
                <w:szCs w:val="18"/>
                <w:lang w:val="mn-MN"/>
              </w:rPr>
              <w:t>Сайжруулалт, засвар үйлчилгээ</w:t>
            </w:r>
          </w:p>
        </w:tc>
        <w:tc>
          <w:tcPr>
            <w:tcW w:w="1143" w:type="dxa"/>
            <w:tcBorders>
              <w:top w:val="single" w:sz="4" w:space="0" w:color="0070C0"/>
            </w:tcBorders>
            <w:shd w:val="clear" w:color="auto" w:fill="auto"/>
            <w:noWrap/>
            <w:vAlign w:val="bottom"/>
            <w:hideMark/>
          </w:tcPr>
          <w:p w14:paraId="181030D0"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$150</w:t>
            </w:r>
          </w:p>
        </w:tc>
        <w:tc>
          <w:tcPr>
            <w:tcW w:w="1246" w:type="dxa"/>
            <w:tcBorders>
              <w:top w:val="single" w:sz="4" w:space="0" w:color="0070C0"/>
            </w:tcBorders>
            <w:shd w:val="clear" w:color="auto" w:fill="auto"/>
            <w:noWrap/>
            <w:vAlign w:val="bottom"/>
            <w:hideMark/>
          </w:tcPr>
          <w:p w14:paraId="402D5E40"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$200</w:t>
            </w:r>
          </w:p>
        </w:tc>
        <w:tc>
          <w:tcPr>
            <w:tcW w:w="1298" w:type="dxa"/>
            <w:tcBorders>
              <w:top w:val="single" w:sz="4" w:space="0" w:color="0070C0"/>
            </w:tcBorders>
            <w:shd w:val="clear" w:color="auto" w:fill="auto"/>
            <w:noWrap/>
            <w:vAlign w:val="bottom"/>
            <w:hideMark/>
          </w:tcPr>
          <w:p w14:paraId="27858A0E"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$300</w:t>
            </w:r>
          </w:p>
        </w:tc>
      </w:tr>
      <w:tr w:rsidR="00BC07CE" w:rsidRPr="00F06E6C" w14:paraId="3D79DE9E" w14:textId="77777777" w:rsidTr="00410C0F">
        <w:trPr>
          <w:trHeight w:val="64"/>
          <w:jc w:val="center"/>
        </w:trPr>
        <w:tc>
          <w:tcPr>
            <w:tcW w:w="3471" w:type="dxa"/>
            <w:shd w:val="clear" w:color="auto" w:fill="auto"/>
            <w:noWrap/>
            <w:vAlign w:val="bottom"/>
            <w:hideMark/>
          </w:tcPr>
          <w:p w14:paraId="37912FF5" w14:textId="77777777" w:rsidR="00BC07CE" w:rsidRPr="00F06E6C" w:rsidRDefault="00BC07C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Элэгдэл</w:t>
            </w:r>
          </w:p>
        </w:tc>
        <w:tc>
          <w:tcPr>
            <w:tcW w:w="1143" w:type="dxa"/>
            <w:shd w:val="clear" w:color="auto" w:fill="auto"/>
            <w:noWrap/>
            <w:vAlign w:val="bottom"/>
            <w:hideMark/>
          </w:tcPr>
          <w:p w14:paraId="57E9A3C4"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$200</w:t>
            </w:r>
          </w:p>
        </w:tc>
        <w:tc>
          <w:tcPr>
            <w:tcW w:w="1246" w:type="dxa"/>
            <w:shd w:val="clear" w:color="auto" w:fill="auto"/>
            <w:noWrap/>
            <w:vAlign w:val="bottom"/>
            <w:hideMark/>
          </w:tcPr>
          <w:p w14:paraId="393C8745"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$150</w:t>
            </w:r>
          </w:p>
        </w:tc>
        <w:tc>
          <w:tcPr>
            <w:tcW w:w="1298" w:type="dxa"/>
            <w:shd w:val="clear" w:color="auto" w:fill="auto"/>
            <w:noWrap/>
            <w:vAlign w:val="bottom"/>
            <w:hideMark/>
          </w:tcPr>
          <w:p w14:paraId="621E3F93"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$250</w:t>
            </w:r>
          </w:p>
        </w:tc>
      </w:tr>
      <w:tr w:rsidR="00BC07CE" w:rsidRPr="00F06E6C" w14:paraId="5FF42978" w14:textId="77777777" w:rsidTr="00410C0F">
        <w:trPr>
          <w:trHeight w:val="64"/>
          <w:jc w:val="center"/>
        </w:trPr>
        <w:tc>
          <w:tcPr>
            <w:tcW w:w="3471" w:type="dxa"/>
            <w:shd w:val="clear" w:color="auto" w:fill="auto"/>
            <w:noWrap/>
            <w:vAlign w:val="bottom"/>
            <w:hideMark/>
          </w:tcPr>
          <w:p w14:paraId="075E22AD" w14:textId="77777777" w:rsidR="00BC07CE" w:rsidRPr="00F06E6C" w:rsidRDefault="00BC07C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 xml:space="preserve">Хөрөнгийн </w:t>
            </w:r>
            <w:r w:rsidRPr="00F06E6C">
              <w:rPr>
                <w:rFonts w:ascii="Times New Roman" w:eastAsia="Times New Roman" w:hAnsi="Times New Roman" w:cs="Times New Roman"/>
                <w:color w:val="000000"/>
                <w:sz w:val="18"/>
                <w:szCs w:val="18"/>
              </w:rPr>
              <w:t>10%</w:t>
            </w:r>
            <w:r w:rsidRPr="00F06E6C">
              <w:rPr>
                <w:rFonts w:ascii="Times New Roman" w:eastAsia="Times New Roman" w:hAnsi="Times New Roman" w:cs="Times New Roman"/>
                <w:color w:val="000000"/>
                <w:sz w:val="18"/>
                <w:szCs w:val="18"/>
                <w:lang w:val="mn-MN"/>
              </w:rPr>
              <w:t>-ийн хүү</w:t>
            </w:r>
          </w:p>
        </w:tc>
        <w:tc>
          <w:tcPr>
            <w:tcW w:w="1143" w:type="dxa"/>
            <w:shd w:val="clear" w:color="auto" w:fill="auto"/>
            <w:noWrap/>
            <w:vAlign w:val="bottom"/>
            <w:hideMark/>
          </w:tcPr>
          <w:p w14:paraId="41650111"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$80</w:t>
            </w:r>
          </w:p>
        </w:tc>
        <w:tc>
          <w:tcPr>
            <w:tcW w:w="1246" w:type="dxa"/>
            <w:shd w:val="clear" w:color="auto" w:fill="auto"/>
            <w:noWrap/>
            <w:vAlign w:val="bottom"/>
            <w:hideMark/>
          </w:tcPr>
          <w:p w14:paraId="5AE6C82F"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$60</w:t>
            </w:r>
          </w:p>
        </w:tc>
        <w:tc>
          <w:tcPr>
            <w:tcW w:w="1298" w:type="dxa"/>
            <w:shd w:val="clear" w:color="auto" w:fill="auto"/>
            <w:noWrap/>
            <w:vAlign w:val="bottom"/>
            <w:hideMark/>
          </w:tcPr>
          <w:p w14:paraId="629A9933"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$45</w:t>
            </w:r>
          </w:p>
        </w:tc>
      </w:tr>
      <w:tr w:rsidR="00BC07CE" w:rsidRPr="00F06E6C" w14:paraId="6646046D" w14:textId="77777777" w:rsidTr="00410C0F">
        <w:trPr>
          <w:trHeight w:val="64"/>
          <w:jc w:val="center"/>
        </w:trPr>
        <w:tc>
          <w:tcPr>
            <w:tcW w:w="3471" w:type="dxa"/>
            <w:tcBorders>
              <w:bottom w:val="single" w:sz="4" w:space="0" w:color="0070C0"/>
            </w:tcBorders>
            <w:shd w:val="clear" w:color="auto" w:fill="auto"/>
            <w:noWrap/>
            <w:vAlign w:val="bottom"/>
            <w:hideMark/>
          </w:tcPr>
          <w:p w14:paraId="34E7C8AC" w14:textId="77777777" w:rsidR="00BC07CE" w:rsidRPr="00F06E6C" w:rsidRDefault="00BC07CE" w:rsidP="00F06E6C">
            <w:pPr>
              <w:spacing w:after="0" w:line="216" w:lineRule="auto"/>
              <w:rPr>
                <w:rFonts w:ascii="Times New Roman" w:eastAsia="Times New Roman" w:hAnsi="Times New Roman" w:cs="Times New Roman"/>
                <w:color w:val="000000"/>
                <w:sz w:val="18"/>
                <w:szCs w:val="18"/>
                <w:lang w:val="mn-MN"/>
              </w:rPr>
            </w:pPr>
            <w:r w:rsidRPr="00F06E6C">
              <w:rPr>
                <w:rFonts w:ascii="Times New Roman" w:eastAsia="Times New Roman" w:hAnsi="Times New Roman" w:cs="Times New Roman"/>
                <w:color w:val="000000"/>
                <w:sz w:val="18"/>
                <w:szCs w:val="18"/>
                <w:lang w:val="mn-MN"/>
              </w:rPr>
              <w:t>Нийт ахиуц зардал</w:t>
            </w:r>
          </w:p>
        </w:tc>
        <w:tc>
          <w:tcPr>
            <w:tcW w:w="1143" w:type="dxa"/>
            <w:tcBorders>
              <w:bottom w:val="single" w:sz="4" w:space="0" w:color="0070C0"/>
            </w:tcBorders>
            <w:shd w:val="clear" w:color="auto" w:fill="auto"/>
            <w:noWrap/>
            <w:vAlign w:val="bottom"/>
            <w:hideMark/>
          </w:tcPr>
          <w:p w14:paraId="3B0A2D6D"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$430</w:t>
            </w:r>
          </w:p>
        </w:tc>
        <w:tc>
          <w:tcPr>
            <w:tcW w:w="1246" w:type="dxa"/>
            <w:tcBorders>
              <w:bottom w:val="single" w:sz="4" w:space="0" w:color="0070C0"/>
            </w:tcBorders>
            <w:shd w:val="clear" w:color="auto" w:fill="auto"/>
            <w:noWrap/>
            <w:vAlign w:val="bottom"/>
            <w:hideMark/>
          </w:tcPr>
          <w:p w14:paraId="107D7841"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$410</w:t>
            </w:r>
          </w:p>
        </w:tc>
        <w:tc>
          <w:tcPr>
            <w:tcW w:w="1298" w:type="dxa"/>
            <w:tcBorders>
              <w:bottom w:val="single" w:sz="4" w:space="0" w:color="0070C0"/>
            </w:tcBorders>
            <w:shd w:val="clear" w:color="auto" w:fill="auto"/>
            <w:noWrap/>
            <w:vAlign w:val="bottom"/>
            <w:hideMark/>
          </w:tcPr>
          <w:p w14:paraId="387B1E4B" w14:textId="77777777" w:rsidR="00BC07CE" w:rsidRPr="00F06E6C" w:rsidRDefault="00BC07CE" w:rsidP="00F06E6C">
            <w:pPr>
              <w:spacing w:after="0" w:line="216" w:lineRule="auto"/>
              <w:jc w:val="center"/>
              <w:rPr>
                <w:rFonts w:ascii="Times New Roman" w:eastAsia="Times New Roman" w:hAnsi="Times New Roman" w:cs="Times New Roman"/>
                <w:color w:val="000000"/>
                <w:sz w:val="18"/>
                <w:szCs w:val="18"/>
              </w:rPr>
            </w:pPr>
            <w:r w:rsidRPr="00F06E6C">
              <w:rPr>
                <w:rFonts w:ascii="Times New Roman" w:eastAsia="Times New Roman" w:hAnsi="Times New Roman" w:cs="Times New Roman"/>
                <w:color w:val="000000"/>
                <w:sz w:val="18"/>
                <w:szCs w:val="18"/>
              </w:rPr>
              <w:t>$595</w:t>
            </w:r>
          </w:p>
        </w:tc>
      </w:tr>
    </w:tbl>
    <w:p w14:paraId="2724B9FE" w14:textId="77777777" w:rsidR="00F657C4" w:rsidRPr="00F06E6C" w:rsidRDefault="00F657C4"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EUAC</w:t>
      </w:r>
      <w:r w:rsidRPr="00F06E6C">
        <w:rPr>
          <w:rFonts w:ascii="Times New Roman" w:hAnsi="Times New Roman" w:cs="Times New Roman"/>
          <w:vertAlign w:val="subscript"/>
          <w:lang w:val="mn-MN"/>
        </w:rPr>
        <w:t>1</w:t>
      </w:r>
      <w:r w:rsidRPr="00F06E6C">
        <w:rPr>
          <w:rFonts w:ascii="Times New Roman" w:hAnsi="Times New Roman" w:cs="Times New Roman"/>
          <w:lang w:val="mn-MN"/>
        </w:rPr>
        <w:t>(10%) = $430</w:t>
      </w:r>
    </w:p>
    <w:p w14:paraId="47000A6F" w14:textId="77777777" w:rsidR="00F657C4" w:rsidRPr="00F06E6C" w:rsidRDefault="00F657C4"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EUAC</w:t>
      </w:r>
      <w:r w:rsidRPr="00F06E6C">
        <w:rPr>
          <w:rFonts w:ascii="Times New Roman" w:hAnsi="Times New Roman" w:cs="Times New Roman"/>
          <w:vertAlign w:val="subscript"/>
          <w:lang w:val="mn-MN"/>
        </w:rPr>
        <w:t>2</w:t>
      </w:r>
      <w:r w:rsidRPr="00F06E6C">
        <w:rPr>
          <w:rFonts w:ascii="Times New Roman" w:hAnsi="Times New Roman" w:cs="Times New Roman"/>
          <w:lang w:val="mn-MN"/>
        </w:rPr>
        <w:t>(10%) = [$430(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10%, 1) + $410(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10%,2)](</w:t>
      </w:r>
      <w:r w:rsidRPr="00F06E6C">
        <w:rPr>
          <w:rFonts w:ascii="Times New Roman" w:hAnsi="Times New Roman" w:cs="Times New Roman"/>
          <w:i/>
          <w:lang w:val="mn-MN"/>
        </w:rPr>
        <w:t>A</w:t>
      </w:r>
      <w:r w:rsidRPr="00F06E6C">
        <w:rPr>
          <w:rFonts w:ascii="Times New Roman" w:hAnsi="Times New Roman" w:cs="Times New Roman"/>
          <w:lang w:val="mn-MN"/>
        </w:rPr>
        <w:t>/</w:t>
      </w:r>
      <w:r w:rsidRPr="00F06E6C">
        <w:rPr>
          <w:rFonts w:ascii="Times New Roman" w:hAnsi="Times New Roman" w:cs="Times New Roman"/>
          <w:i/>
          <w:lang w:val="mn-MN"/>
        </w:rPr>
        <w:t>P</w:t>
      </w:r>
      <w:r w:rsidRPr="00F06E6C">
        <w:rPr>
          <w:rFonts w:ascii="Times New Roman" w:hAnsi="Times New Roman" w:cs="Times New Roman"/>
          <w:lang w:val="mn-MN"/>
        </w:rPr>
        <w:t>, 10%, 2) = $420</w:t>
      </w:r>
    </w:p>
    <w:p w14:paraId="679D10E6" w14:textId="77777777" w:rsidR="00F657C4" w:rsidRPr="00F06E6C" w:rsidRDefault="00F657C4"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EUAC</w:t>
      </w:r>
      <w:r w:rsidRPr="00F06E6C">
        <w:rPr>
          <w:rFonts w:ascii="Times New Roman" w:hAnsi="Times New Roman" w:cs="Times New Roman"/>
          <w:vertAlign w:val="subscript"/>
          <w:lang w:val="mn-MN"/>
        </w:rPr>
        <w:t>3</w:t>
      </w:r>
      <w:r w:rsidRPr="00F06E6C">
        <w:rPr>
          <w:rFonts w:ascii="Times New Roman" w:hAnsi="Times New Roman" w:cs="Times New Roman"/>
          <w:lang w:val="mn-MN"/>
        </w:rPr>
        <w:t>(10%) = [$420(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A</w:t>
      </w:r>
      <w:r w:rsidRPr="00F06E6C">
        <w:rPr>
          <w:rFonts w:ascii="Times New Roman" w:hAnsi="Times New Roman" w:cs="Times New Roman"/>
          <w:lang w:val="mn-MN"/>
        </w:rPr>
        <w:t>, 10%, 2) + $595(</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10%,3)](</w:t>
      </w:r>
      <w:r w:rsidRPr="00F06E6C">
        <w:rPr>
          <w:rFonts w:ascii="Times New Roman" w:hAnsi="Times New Roman" w:cs="Times New Roman"/>
          <w:i/>
          <w:lang w:val="mn-MN"/>
        </w:rPr>
        <w:t>A</w:t>
      </w:r>
      <w:r w:rsidRPr="00F06E6C">
        <w:rPr>
          <w:rFonts w:ascii="Times New Roman" w:hAnsi="Times New Roman" w:cs="Times New Roman"/>
          <w:lang w:val="mn-MN"/>
        </w:rPr>
        <w:t>/</w:t>
      </w:r>
      <w:r w:rsidRPr="00F06E6C">
        <w:rPr>
          <w:rFonts w:ascii="Times New Roman" w:hAnsi="Times New Roman" w:cs="Times New Roman"/>
          <w:i/>
          <w:lang w:val="mn-MN"/>
        </w:rPr>
        <w:t>P</w:t>
      </w:r>
      <w:r w:rsidRPr="00F06E6C">
        <w:rPr>
          <w:rFonts w:ascii="Times New Roman" w:hAnsi="Times New Roman" w:cs="Times New Roman"/>
          <w:lang w:val="mn-MN"/>
        </w:rPr>
        <w:t>, 10%, 3) = $473</w:t>
      </w:r>
    </w:p>
    <w:p w14:paraId="0F9E39D3"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Иймээс зөвхөн эдийн засгийн үндэслэлээр компьютерийг солихоос өмнө хоёр жил үргэлжлүүлэн ашиглана. EUAC</w:t>
      </w:r>
      <w:r w:rsidRPr="00F06E6C">
        <w:rPr>
          <w:rFonts w:ascii="Times New Roman" w:hAnsi="Times New Roman" w:cs="Times New Roman"/>
          <w:i/>
          <w:vertAlign w:val="subscript"/>
          <w:lang w:val="mn-MN"/>
        </w:rPr>
        <w:t>k</w:t>
      </w:r>
      <w:r w:rsidRPr="00F06E6C">
        <w:rPr>
          <w:rFonts w:ascii="Times New Roman" w:hAnsi="Times New Roman" w:cs="Times New Roman"/>
          <w:lang w:val="mn-MN"/>
        </w:rPr>
        <w:t>(10%)-ын зөрүү нь энэхүү дүн шинжилгээ хийхэд хэт бага хэмжээтэй мэт санагдаж болох хэдий ч зөөврийн компьютераар ажилтнуудаа хангадаголон улсын компаний үзэл бодлыг харгалзан үзэх хэрэгтэй. Хоёр жил ашигласны дараа солисноор (компьютерийг гуравдах жилийн турш үргэлжлүүлэн ашиглахгүйгээр) хэмнэсэн мөнгө нь хэдэн зуун (эсвэл мянган) компьютертай компаний хувьд чухал ач холбогдолтой болж байна.</w:t>
      </w:r>
    </w:p>
    <w:p w14:paraId="441D0734" w14:textId="213BF6C4" w:rsidR="00F657C4"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6</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F657C4" w:rsidRPr="00F06E6C">
        <w:rPr>
          <w:rFonts w:ascii="Times New Roman" w:hAnsi="Times New Roman" w:cs="Times New Roman"/>
          <w:lang w:val="mn-MN"/>
        </w:rPr>
        <w:t>Хуучин хөрөнгийн эдийн засгийн ашиглалтын хугацаа</w:t>
      </w:r>
    </w:p>
    <w:p w14:paraId="28AA2E88" w14:textId="77777777" w:rsidR="00F657C4" w:rsidRPr="00F06E6C" w:rsidRDefault="00D61833"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F657C4" w:rsidRPr="00F06E6C">
        <w:rPr>
          <w:rFonts w:ascii="Times New Roman" w:hAnsi="Times New Roman" w:cs="Times New Roman"/>
          <w:lang w:val="mn-MN"/>
        </w:rPr>
        <w:t>4, хүснэгт 9-2-д өгөгдсөн өгөгдөлтэй шинэ сэрээт ачигч машиныг шинэ машинаар солих хүртэл хэр удаан хугацаанд ажиллуулахыг тодорхойлно уу. Энэ тохиолдолд хуучин хөрөнгөө хоёр жил ашигласан, анхны үнэ $19,500 бөгөөд өнөөгийн боломжит MV $7,500 байна. Хэрвээ үргэлжлүүлэн ашиглах бол MV болон жилийн зардлыг дараах байдлаар тооцох болно:</w:t>
      </w:r>
    </w:p>
    <w:tbl>
      <w:tblPr>
        <w:tblW w:w="6652" w:type="dxa"/>
        <w:jc w:val="center"/>
        <w:tblLayout w:type="fixed"/>
        <w:tblLook w:val="04A0" w:firstRow="1" w:lastRow="0" w:firstColumn="1" w:lastColumn="0" w:noHBand="0" w:noVBand="1"/>
      </w:tblPr>
      <w:tblGrid>
        <w:gridCol w:w="2114"/>
        <w:gridCol w:w="2564"/>
        <w:gridCol w:w="1974"/>
      </w:tblGrid>
      <w:tr w:rsidR="00D61833" w:rsidRPr="00F06E6C" w14:paraId="3F4C0D76" w14:textId="77777777" w:rsidTr="00583C67">
        <w:trPr>
          <w:trHeight w:val="54"/>
          <w:jc w:val="center"/>
        </w:trPr>
        <w:tc>
          <w:tcPr>
            <w:tcW w:w="2114" w:type="dxa"/>
            <w:tcBorders>
              <w:top w:val="single" w:sz="4" w:space="0" w:color="0070C0"/>
              <w:bottom w:val="single" w:sz="4" w:space="0" w:color="0070C0"/>
            </w:tcBorders>
            <w:shd w:val="clear" w:color="auto" w:fill="auto"/>
            <w:noWrap/>
            <w:vAlign w:val="bottom"/>
            <w:hideMark/>
          </w:tcPr>
          <w:p w14:paraId="23C7ECAD"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lang w:val="mn-MN"/>
              </w:rPr>
              <w:t xml:space="preserve">Жилийн эцэс, </w:t>
            </w:r>
            <w:r w:rsidRPr="00F06E6C">
              <w:rPr>
                <w:rFonts w:ascii="Times New Roman" w:eastAsia="Times New Roman" w:hAnsi="Times New Roman" w:cs="Times New Roman"/>
                <w:i/>
                <w:sz w:val="18"/>
                <w:szCs w:val="18"/>
              </w:rPr>
              <w:t>k</w:t>
            </w:r>
          </w:p>
        </w:tc>
        <w:tc>
          <w:tcPr>
            <w:tcW w:w="2564" w:type="dxa"/>
            <w:tcBorders>
              <w:top w:val="single" w:sz="4" w:space="0" w:color="0070C0"/>
              <w:bottom w:val="single" w:sz="4" w:space="0" w:color="0070C0"/>
            </w:tcBorders>
            <w:shd w:val="clear" w:color="auto" w:fill="auto"/>
            <w:noWrap/>
            <w:vAlign w:val="bottom"/>
            <w:hideMark/>
          </w:tcPr>
          <w:p w14:paraId="47CF7773"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i/>
                <w:sz w:val="18"/>
                <w:szCs w:val="18"/>
              </w:rPr>
              <w:t>k</w:t>
            </w:r>
            <w:r w:rsidRPr="00F06E6C">
              <w:rPr>
                <w:rFonts w:ascii="Times New Roman" w:eastAsia="Times New Roman" w:hAnsi="Times New Roman" w:cs="Times New Roman"/>
                <w:sz w:val="18"/>
                <w:szCs w:val="18"/>
                <w:lang w:val="mn-MN"/>
              </w:rPr>
              <w:t xml:space="preserve"> жилийн эцэс дэх </w:t>
            </w:r>
            <w:r w:rsidRPr="00F06E6C">
              <w:rPr>
                <w:rFonts w:ascii="Times New Roman" w:eastAsia="Times New Roman" w:hAnsi="Times New Roman" w:cs="Times New Roman"/>
                <w:sz w:val="18"/>
                <w:szCs w:val="18"/>
              </w:rPr>
              <w:t>MV</w:t>
            </w:r>
          </w:p>
        </w:tc>
        <w:tc>
          <w:tcPr>
            <w:tcW w:w="1974" w:type="dxa"/>
            <w:tcBorders>
              <w:top w:val="single" w:sz="4" w:space="0" w:color="0070C0"/>
              <w:bottom w:val="single" w:sz="4" w:space="0" w:color="0070C0"/>
            </w:tcBorders>
            <w:shd w:val="clear" w:color="auto" w:fill="auto"/>
            <w:noWrap/>
            <w:vAlign w:val="bottom"/>
            <w:hideMark/>
          </w:tcPr>
          <w:p w14:paraId="7D263F01" w14:textId="77777777" w:rsidR="00D61833" w:rsidRPr="00F06E6C" w:rsidRDefault="00D61833" w:rsidP="00F06E6C">
            <w:pPr>
              <w:spacing w:after="0" w:line="216" w:lineRule="auto"/>
              <w:jc w:val="center"/>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Жилийн зардал</w:t>
            </w:r>
          </w:p>
        </w:tc>
      </w:tr>
      <w:tr w:rsidR="00D61833" w:rsidRPr="00F06E6C" w14:paraId="53D98477" w14:textId="77777777" w:rsidTr="00583C67">
        <w:trPr>
          <w:trHeight w:val="109"/>
          <w:jc w:val="center"/>
        </w:trPr>
        <w:tc>
          <w:tcPr>
            <w:tcW w:w="2114" w:type="dxa"/>
            <w:tcBorders>
              <w:top w:val="single" w:sz="4" w:space="0" w:color="0070C0"/>
            </w:tcBorders>
            <w:shd w:val="clear" w:color="auto" w:fill="auto"/>
            <w:noWrap/>
            <w:vAlign w:val="bottom"/>
            <w:hideMark/>
          </w:tcPr>
          <w:p w14:paraId="63AD4AB2"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1</w:t>
            </w:r>
          </w:p>
        </w:tc>
        <w:tc>
          <w:tcPr>
            <w:tcW w:w="2564" w:type="dxa"/>
            <w:tcBorders>
              <w:top w:val="single" w:sz="4" w:space="0" w:color="0070C0"/>
            </w:tcBorders>
            <w:shd w:val="clear" w:color="auto" w:fill="auto"/>
            <w:noWrap/>
            <w:vAlign w:val="bottom"/>
            <w:hideMark/>
          </w:tcPr>
          <w:p w14:paraId="0A177EE9"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$6,000</w:t>
            </w:r>
          </w:p>
        </w:tc>
        <w:tc>
          <w:tcPr>
            <w:tcW w:w="1974" w:type="dxa"/>
            <w:tcBorders>
              <w:top w:val="single" w:sz="4" w:space="0" w:color="0070C0"/>
            </w:tcBorders>
            <w:shd w:val="clear" w:color="auto" w:fill="auto"/>
            <w:noWrap/>
            <w:vAlign w:val="bottom"/>
            <w:hideMark/>
          </w:tcPr>
          <w:p w14:paraId="426C67DE"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$8,250</w:t>
            </w:r>
          </w:p>
        </w:tc>
      </w:tr>
      <w:tr w:rsidR="00D61833" w:rsidRPr="00F06E6C" w14:paraId="05467B1B" w14:textId="77777777" w:rsidTr="00583C67">
        <w:trPr>
          <w:trHeight w:val="119"/>
          <w:jc w:val="center"/>
        </w:trPr>
        <w:tc>
          <w:tcPr>
            <w:tcW w:w="2114" w:type="dxa"/>
            <w:shd w:val="clear" w:color="auto" w:fill="auto"/>
            <w:noWrap/>
            <w:vAlign w:val="bottom"/>
            <w:hideMark/>
          </w:tcPr>
          <w:p w14:paraId="5ABBBABF"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2</w:t>
            </w:r>
          </w:p>
        </w:tc>
        <w:tc>
          <w:tcPr>
            <w:tcW w:w="2564" w:type="dxa"/>
            <w:shd w:val="clear" w:color="auto" w:fill="auto"/>
            <w:noWrap/>
            <w:vAlign w:val="bottom"/>
            <w:hideMark/>
          </w:tcPr>
          <w:p w14:paraId="6EF81257"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4,500</w:t>
            </w:r>
          </w:p>
        </w:tc>
        <w:tc>
          <w:tcPr>
            <w:tcW w:w="1974" w:type="dxa"/>
            <w:shd w:val="clear" w:color="auto" w:fill="auto"/>
            <w:noWrap/>
            <w:vAlign w:val="bottom"/>
            <w:hideMark/>
          </w:tcPr>
          <w:p w14:paraId="3DE49575"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9,900</w:t>
            </w:r>
          </w:p>
        </w:tc>
      </w:tr>
      <w:tr w:rsidR="00D61833" w:rsidRPr="00F06E6C" w14:paraId="4BA446D3" w14:textId="77777777" w:rsidTr="00583C67">
        <w:trPr>
          <w:trHeight w:val="119"/>
          <w:jc w:val="center"/>
        </w:trPr>
        <w:tc>
          <w:tcPr>
            <w:tcW w:w="2114" w:type="dxa"/>
            <w:shd w:val="clear" w:color="auto" w:fill="auto"/>
            <w:noWrap/>
            <w:vAlign w:val="bottom"/>
            <w:hideMark/>
          </w:tcPr>
          <w:p w14:paraId="7BED66DD"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3</w:t>
            </w:r>
          </w:p>
        </w:tc>
        <w:tc>
          <w:tcPr>
            <w:tcW w:w="2564" w:type="dxa"/>
            <w:shd w:val="clear" w:color="auto" w:fill="auto"/>
            <w:noWrap/>
            <w:vAlign w:val="bottom"/>
            <w:hideMark/>
          </w:tcPr>
          <w:p w14:paraId="5D9024FE"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3,000</w:t>
            </w:r>
          </w:p>
        </w:tc>
        <w:tc>
          <w:tcPr>
            <w:tcW w:w="1974" w:type="dxa"/>
            <w:shd w:val="clear" w:color="auto" w:fill="auto"/>
            <w:noWrap/>
            <w:vAlign w:val="bottom"/>
            <w:hideMark/>
          </w:tcPr>
          <w:p w14:paraId="7DE81616"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11,700</w:t>
            </w:r>
          </w:p>
        </w:tc>
      </w:tr>
      <w:tr w:rsidR="00D61833" w:rsidRPr="00F06E6C" w14:paraId="66E78422" w14:textId="77777777" w:rsidTr="00583C67">
        <w:trPr>
          <w:trHeight w:val="80"/>
          <w:jc w:val="center"/>
        </w:trPr>
        <w:tc>
          <w:tcPr>
            <w:tcW w:w="2114" w:type="dxa"/>
            <w:tcBorders>
              <w:bottom w:val="single" w:sz="4" w:space="0" w:color="0070C0"/>
            </w:tcBorders>
            <w:shd w:val="clear" w:color="auto" w:fill="auto"/>
            <w:noWrap/>
            <w:vAlign w:val="bottom"/>
            <w:hideMark/>
          </w:tcPr>
          <w:p w14:paraId="783DD7CD"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4</w:t>
            </w:r>
          </w:p>
        </w:tc>
        <w:tc>
          <w:tcPr>
            <w:tcW w:w="2564" w:type="dxa"/>
            <w:tcBorders>
              <w:bottom w:val="single" w:sz="4" w:space="0" w:color="0070C0"/>
            </w:tcBorders>
            <w:shd w:val="clear" w:color="auto" w:fill="auto"/>
            <w:noWrap/>
            <w:vAlign w:val="bottom"/>
            <w:hideMark/>
          </w:tcPr>
          <w:p w14:paraId="778CDACA"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1,500</w:t>
            </w:r>
          </w:p>
        </w:tc>
        <w:tc>
          <w:tcPr>
            <w:tcW w:w="1974" w:type="dxa"/>
            <w:tcBorders>
              <w:bottom w:val="single" w:sz="4" w:space="0" w:color="0070C0"/>
            </w:tcBorders>
            <w:shd w:val="clear" w:color="auto" w:fill="auto"/>
            <w:noWrap/>
            <w:vAlign w:val="bottom"/>
            <w:hideMark/>
          </w:tcPr>
          <w:p w14:paraId="71B27961" w14:textId="77777777" w:rsidR="00D61833" w:rsidRPr="00F06E6C" w:rsidRDefault="00D61833"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rPr>
              <w:t>13,200</w:t>
            </w:r>
          </w:p>
        </w:tc>
      </w:tr>
    </w:tbl>
    <w:p w14:paraId="5AC4FCF8" w14:textId="77777777" w:rsidR="00F657C4" w:rsidRPr="00F06E6C" w:rsidRDefault="00D61833"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F657C4" w:rsidRPr="00F06E6C">
        <w:rPr>
          <w:rFonts w:ascii="Times New Roman" w:hAnsi="Times New Roman" w:cs="Times New Roman"/>
          <w:lang w:val="mn-MN"/>
        </w:rPr>
        <w:t xml:space="preserve">4-ийн хуучин хөрөнгийг шинэ хөрөнгөөр солихоос өмнөх хуучин хөрөнгийн эдийн засгийн ашиглалтын хамгийн их хугацааг тодорхойлно уу. Хөрөнгийн татварын өмнөх өртөг </w:t>
      </w:r>
      <w:r w:rsidR="00F657C4" w:rsidRPr="00F06E6C">
        <w:rPr>
          <w:rFonts w:ascii="Times New Roman" w:hAnsi="Times New Roman" w:cs="Times New Roman"/>
        </w:rPr>
        <w:t>(</w:t>
      </w:r>
      <w:r w:rsidR="00F657C4" w:rsidRPr="00F06E6C">
        <w:rPr>
          <w:rFonts w:ascii="Times New Roman" w:hAnsi="Times New Roman" w:cs="Times New Roman"/>
          <w:lang w:val="mn-MN"/>
        </w:rPr>
        <w:t>MARR</w:t>
      </w:r>
      <w:r w:rsidR="00F657C4" w:rsidRPr="00F06E6C">
        <w:rPr>
          <w:rFonts w:ascii="Times New Roman" w:hAnsi="Times New Roman" w:cs="Times New Roman"/>
        </w:rPr>
        <w:t>)</w:t>
      </w:r>
      <w:r w:rsidR="00F657C4" w:rsidRPr="00F06E6C">
        <w:rPr>
          <w:rFonts w:ascii="Times New Roman" w:hAnsi="Times New Roman" w:cs="Times New Roman"/>
          <w:lang w:val="mn-MN"/>
        </w:rPr>
        <w:t xml:space="preserve"> жилд 10% байна.</w:t>
      </w:r>
    </w:p>
    <w:p w14:paraId="52299028" w14:textId="77777777" w:rsidR="00F657C4" w:rsidRPr="00F06E6C" w:rsidRDefault="00F657C4"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 xml:space="preserve">Шийдэл: </w:t>
      </w:r>
    </w:p>
    <w:p w14:paraId="1F8C351C"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Хүснэгт 9-3-т хуучин хөрөнгийн жил бүрийн нийт зардал (ахиуц зардал) болон жил бүрийн эцсийн EUAC-г хүснэгт 9-2-ийн форматын дагуу тооцоолж харуулав. EUAC-ийн хамгийн бага утга $10</w:t>
      </w:r>
      <w:r w:rsidRPr="00F06E6C">
        <w:rPr>
          <w:rFonts w:ascii="Times New Roman" w:hAnsi="Times New Roman" w:cs="Times New Roman"/>
        </w:rPr>
        <w:t>,</w:t>
      </w:r>
      <w:r w:rsidRPr="00F06E6C">
        <w:rPr>
          <w:rFonts w:ascii="Times New Roman" w:hAnsi="Times New Roman" w:cs="Times New Roman"/>
          <w:lang w:val="mn-MN"/>
        </w:rPr>
        <w:t xml:space="preserve">500 байгаа нь хуучин хөрөнгийг дахин нэг жилээр үргэлжлүүлэн ашиглаж болохыг харуулж байгааг анхаарах хэрэгтэй. Хоёр дахь жилд машиныг үргэлжлүүлэн ашиглахад гарах </w:t>
      </w:r>
      <w:r w:rsidRPr="00F06E6C">
        <w:rPr>
          <w:rFonts w:ascii="Times New Roman" w:hAnsi="Times New Roman" w:cs="Times New Roman"/>
          <w:lang w:val="mn-MN"/>
        </w:rPr>
        <w:lastRenderedPageBreak/>
        <w:t>ахиуц зардал нь $12,000 бөгөөд шинэ хөрөнгийн хамгийн бага E</w:t>
      </w:r>
      <w:r w:rsidR="00582305" w:rsidRPr="00F06E6C">
        <w:rPr>
          <w:rFonts w:ascii="Times New Roman" w:hAnsi="Times New Roman" w:cs="Times New Roman"/>
          <w:lang w:val="mn-MN"/>
        </w:rPr>
        <w:t xml:space="preserve">UAC-ээс бага байгаа юм (жишээ </w:t>
      </w:r>
      <w:r w:rsidRPr="00F06E6C">
        <w:rPr>
          <w:rFonts w:ascii="Times New Roman" w:hAnsi="Times New Roman" w:cs="Times New Roman"/>
          <w:lang w:val="mn-MN"/>
        </w:rPr>
        <w:t>4-өөс $12</w:t>
      </w:r>
      <w:r w:rsidRPr="00F06E6C">
        <w:rPr>
          <w:rFonts w:ascii="Times New Roman" w:hAnsi="Times New Roman" w:cs="Times New Roman"/>
        </w:rPr>
        <w:t>,</w:t>
      </w:r>
      <w:r w:rsidRPr="00F06E6C">
        <w:rPr>
          <w:rFonts w:ascii="Times New Roman" w:hAnsi="Times New Roman" w:cs="Times New Roman"/>
          <w:lang w:val="mn-MN"/>
        </w:rPr>
        <w:t>918). Хуучин хөрөнгийг гурав дахь жил болон түүнээс цааш үргэлжлүүлэн ашиглахад гарах ахиуц зардал шинэ хөрөнгийн хувьд $12</w:t>
      </w:r>
      <w:r w:rsidRPr="00F06E6C">
        <w:rPr>
          <w:rFonts w:ascii="Times New Roman" w:hAnsi="Times New Roman" w:cs="Times New Roman"/>
        </w:rPr>
        <w:t>,</w:t>
      </w:r>
      <w:r w:rsidRPr="00F06E6C">
        <w:rPr>
          <w:rFonts w:ascii="Times New Roman" w:hAnsi="Times New Roman" w:cs="Times New Roman"/>
          <w:lang w:val="mn-MN"/>
        </w:rPr>
        <w:t>918 –аас бага байна. Дээрх өгөгдлүүдэд үндэслэн хуучин хөрөнгийг хоёр жил ашиглаад шинэ хөрөнгөөр солих нь хамгийн ашигтай шийдэл байх болно.</w:t>
      </w:r>
    </w:p>
    <w:p w14:paraId="60DE4032" w14:textId="77777777" w:rsidR="00582305" w:rsidRPr="00F06E6C" w:rsidRDefault="00582305" w:rsidP="00F06E6C">
      <w:pPr>
        <w:spacing w:after="0" w:line="216" w:lineRule="auto"/>
        <w:jc w:val="right"/>
        <w:rPr>
          <w:rFonts w:ascii="Times New Roman" w:eastAsia="Times New Roman" w:hAnsi="Times New Roman" w:cs="Times New Roman"/>
          <w:sz w:val="18"/>
          <w:szCs w:val="18"/>
          <w:lang w:val="mn-MN"/>
        </w:rPr>
      </w:pPr>
      <w:r w:rsidRPr="00F06E6C">
        <w:rPr>
          <w:rFonts w:ascii="Times New Roman" w:eastAsia="Times New Roman" w:hAnsi="Times New Roman" w:cs="Times New Roman"/>
          <w:color w:val="00B0F0"/>
          <w:sz w:val="18"/>
          <w:szCs w:val="18"/>
          <w:lang w:val="mn-MN"/>
        </w:rPr>
        <w:t>9.3 дугаар хүснэгт</w:t>
      </w:r>
    </w:p>
    <w:p w14:paraId="4951B3E0" w14:textId="77777777" w:rsidR="00582305" w:rsidRPr="00F06E6C" w:rsidRDefault="00582305" w:rsidP="00F06E6C">
      <w:pPr>
        <w:spacing w:after="0" w:line="216" w:lineRule="auto"/>
        <w:jc w:val="center"/>
        <w:rPr>
          <w:rFonts w:ascii="Times New Roman" w:eastAsia="Times New Roman" w:hAnsi="Times New Roman" w:cs="Times New Roman"/>
          <w:sz w:val="18"/>
          <w:szCs w:val="18"/>
        </w:rPr>
      </w:pPr>
      <w:r w:rsidRPr="00F06E6C">
        <w:rPr>
          <w:rFonts w:ascii="Times New Roman" w:eastAsia="Times New Roman" w:hAnsi="Times New Roman" w:cs="Times New Roman"/>
          <w:sz w:val="18"/>
          <w:szCs w:val="18"/>
          <w:lang w:val="mn-MN"/>
        </w:rPr>
        <w:t xml:space="preserve">Одоо ашиглаж байгаа </w:t>
      </w:r>
      <w:r w:rsidR="00410C0F" w:rsidRPr="00F06E6C">
        <w:rPr>
          <w:rFonts w:ascii="Times New Roman" w:eastAsia="Times New Roman" w:hAnsi="Times New Roman" w:cs="Times New Roman"/>
          <w:sz w:val="18"/>
          <w:szCs w:val="18"/>
        </w:rPr>
        <w:t>(</w:t>
      </w:r>
      <w:r w:rsidR="00410C0F" w:rsidRPr="00F06E6C">
        <w:rPr>
          <w:rFonts w:ascii="Times New Roman" w:eastAsia="Times New Roman" w:hAnsi="Times New Roman" w:cs="Times New Roman"/>
          <w:sz w:val="18"/>
          <w:szCs w:val="18"/>
          <w:lang w:val="mn-MN"/>
        </w:rPr>
        <w:t>хуучин хөрөнгө</w:t>
      </w:r>
      <w:r w:rsidR="00410C0F" w:rsidRPr="00F06E6C">
        <w:rPr>
          <w:rFonts w:ascii="Times New Roman" w:eastAsia="Times New Roman" w:hAnsi="Times New Roman" w:cs="Times New Roman"/>
          <w:sz w:val="18"/>
          <w:szCs w:val="18"/>
        </w:rPr>
        <w:t>)</w:t>
      </w:r>
      <w:r w:rsidR="00410C0F" w:rsidRPr="00F06E6C">
        <w:rPr>
          <w:rFonts w:ascii="Times New Roman" w:eastAsia="Times New Roman" w:hAnsi="Times New Roman" w:cs="Times New Roman"/>
          <w:sz w:val="18"/>
          <w:szCs w:val="18"/>
          <w:lang w:val="mn-MN"/>
        </w:rPr>
        <w:t xml:space="preserve"> </w:t>
      </w:r>
      <w:r w:rsidRPr="00F06E6C">
        <w:rPr>
          <w:rFonts w:ascii="Times New Roman" w:eastAsia="Times New Roman" w:hAnsi="Times New Roman" w:cs="Times New Roman"/>
          <w:sz w:val="18"/>
          <w:szCs w:val="18"/>
          <w:lang w:val="mn-MN"/>
        </w:rPr>
        <w:t xml:space="preserve">хөрөнгийн эдийн засгийн ашиглалтын хугацаа, </w:t>
      </w:r>
      <w:r w:rsidRPr="00F06E6C">
        <w:rPr>
          <w:rFonts w:ascii="Times New Roman" w:eastAsia="Times New Roman" w:hAnsi="Times New Roman" w:cs="Times New Roman"/>
          <w:sz w:val="18"/>
          <w:szCs w:val="18"/>
        </w:rPr>
        <w:t>N*</w:t>
      </w:r>
      <w:r w:rsidRPr="00F06E6C">
        <w:rPr>
          <w:rFonts w:ascii="Times New Roman" w:eastAsia="Times New Roman" w:hAnsi="Times New Roman" w:cs="Times New Roman"/>
          <w:sz w:val="18"/>
          <w:szCs w:val="18"/>
          <w:lang w:val="mn-MN"/>
        </w:rPr>
        <w:t xml:space="preserve"> -г тодорхойлох нь  </w:t>
      </w:r>
      <w:r w:rsidRPr="00F06E6C">
        <w:rPr>
          <w:rFonts w:ascii="Times New Roman" w:eastAsia="Times New Roman" w:hAnsi="Times New Roman" w:cs="Times New Roman"/>
          <w:sz w:val="18"/>
          <w:szCs w:val="18"/>
        </w:rPr>
        <w:t>(</w:t>
      </w:r>
      <w:r w:rsidR="00410C0F" w:rsidRPr="00F06E6C">
        <w:rPr>
          <w:rFonts w:ascii="Times New Roman" w:eastAsia="Times New Roman" w:hAnsi="Times New Roman" w:cs="Times New Roman"/>
          <w:sz w:val="18"/>
          <w:szCs w:val="18"/>
          <w:lang w:val="mn-MN"/>
        </w:rPr>
        <w:t xml:space="preserve">Жишээ </w:t>
      </w:r>
      <w:r w:rsidRPr="00F06E6C">
        <w:rPr>
          <w:rFonts w:ascii="Times New Roman" w:eastAsia="Times New Roman" w:hAnsi="Times New Roman" w:cs="Times New Roman"/>
          <w:sz w:val="18"/>
          <w:szCs w:val="18"/>
          <w:lang w:val="mn-MN"/>
        </w:rPr>
        <w:t>6</w:t>
      </w:r>
      <w:r w:rsidRPr="00F06E6C">
        <w:rPr>
          <w:rFonts w:ascii="Times New Roman" w:eastAsia="Times New Roman" w:hAnsi="Times New Roman" w:cs="Times New Roman"/>
          <w:sz w:val="18"/>
          <w:szCs w:val="18"/>
        </w:rPr>
        <w:t>)</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ayout w:type="fixed"/>
        <w:tblLook w:val="04A0" w:firstRow="1" w:lastRow="0" w:firstColumn="1" w:lastColumn="0" w:noHBand="0" w:noVBand="1"/>
      </w:tblPr>
      <w:tblGrid>
        <w:gridCol w:w="993"/>
        <w:gridCol w:w="1146"/>
        <w:gridCol w:w="1233"/>
        <w:gridCol w:w="1744"/>
        <w:gridCol w:w="1006"/>
        <w:gridCol w:w="1490"/>
        <w:gridCol w:w="1602"/>
      </w:tblGrid>
      <w:tr w:rsidR="00410C0F" w:rsidRPr="00F06E6C" w14:paraId="1FDD64EB" w14:textId="77777777" w:rsidTr="00410C0F">
        <w:trPr>
          <w:trHeight w:val="470"/>
          <w:jc w:val="center"/>
        </w:trPr>
        <w:tc>
          <w:tcPr>
            <w:tcW w:w="993" w:type="dxa"/>
            <w:tcBorders>
              <w:top w:val="single" w:sz="4" w:space="0" w:color="0070C0"/>
              <w:bottom w:val="single" w:sz="4" w:space="0" w:color="0070C0"/>
            </w:tcBorders>
            <w:shd w:val="clear" w:color="auto" w:fill="auto"/>
          </w:tcPr>
          <w:p w14:paraId="5E6E7FED"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 xml:space="preserve">(1) </w:t>
            </w:r>
          </w:p>
          <w:p w14:paraId="502E81FC"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lang w:val="mn-MN"/>
              </w:rPr>
              <w:t xml:space="preserve">Жилийн эцэс, </w:t>
            </w:r>
            <w:r w:rsidRPr="00F06E6C">
              <w:rPr>
                <w:rFonts w:ascii="Times New Roman" w:hAnsi="Times New Roman" w:cs="Times New Roman"/>
                <w:i/>
                <w:color w:val="0070C0"/>
                <w:sz w:val="18"/>
                <w:szCs w:val="18"/>
              </w:rPr>
              <w:t>k</w:t>
            </w:r>
          </w:p>
        </w:tc>
        <w:tc>
          <w:tcPr>
            <w:tcW w:w="1146" w:type="dxa"/>
            <w:tcBorders>
              <w:top w:val="single" w:sz="4" w:space="0" w:color="0070C0"/>
              <w:bottom w:val="single" w:sz="4" w:space="0" w:color="0070C0"/>
            </w:tcBorders>
            <w:shd w:val="clear" w:color="auto" w:fill="auto"/>
          </w:tcPr>
          <w:p w14:paraId="233D870D"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(2)</w:t>
            </w:r>
          </w:p>
          <w:p w14:paraId="0A72C3C9"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эцэс дэх </w:t>
            </w:r>
            <w:r w:rsidRPr="00F06E6C">
              <w:rPr>
                <w:rFonts w:ascii="Times New Roman" w:hAnsi="Times New Roman" w:cs="Times New Roman"/>
                <w:color w:val="0070C0"/>
                <w:sz w:val="18"/>
                <w:szCs w:val="18"/>
              </w:rPr>
              <w:t>MV</w:t>
            </w:r>
          </w:p>
        </w:tc>
        <w:tc>
          <w:tcPr>
            <w:tcW w:w="1233" w:type="dxa"/>
            <w:tcBorders>
              <w:top w:val="single" w:sz="4" w:space="0" w:color="0070C0"/>
              <w:bottom w:val="single" w:sz="4" w:space="0" w:color="0070C0"/>
            </w:tcBorders>
            <w:shd w:val="clear" w:color="auto" w:fill="auto"/>
          </w:tcPr>
          <w:p w14:paraId="6FCDA320"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(3)</w:t>
            </w:r>
          </w:p>
          <w:p w14:paraId="3EF7E9CD" w14:textId="77777777" w:rsidR="00582305" w:rsidRPr="00F06E6C" w:rsidRDefault="00582305" w:rsidP="00F06E6C">
            <w:pPr>
              <w:spacing w:after="0" w:line="216" w:lineRule="auto"/>
              <w:jc w:val="center"/>
              <w:rPr>
                <w:rFonts w:ascii="Times New Roman" w:hAnsi="Times New Roman" w:cs="Times New Roman"/>
                <w:color w:val="0070C0"/>
                <w:sz w:val="18"/>
                <w:szCs w:val="18"/>
                <w:lang w:val="mn-MN"/>
              </w:rPr>
            </w:pP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туршид </w:t>
            </w:r>
            <w:r w:rsidRPr="00F06E6C">
              <w:rPr>
                <w:rFonts w:ascii="Times New Roman" w:hAnsi="Times New Roman" w:cs="Times New Roman"/>
                <w:color w:val="0070C0"/>
                <w:sz w:val="18"/>
                <w:szCs w:val="18"/>
              </w:rPr>
              <w:t>MV</w:t>
            </w:r>
            <w:r w:rsidRPr="00F06E6C">
              <w:rPr>
                <w:rFonts w:ascii="Times New Roman" w:hAnsi="Times New Roman" w:cs="Times New Roman"/>
                <w:color w:val="0070C0"/>
                <w:sz w:val="18"/>
                <w:szCs w:val="18"/>
                <w:lang w:val="mn-MN"/>
              </w:rPr>
              <w:t>-ийн алдагдал</w:t>
            </w:r>
          </w:p>
        </w:tc>
        <w:tc>
          <w:tcPr>
            <w:tcW w:w="1744" w:type="dxa"/>
            <w:tcBorders>
              <w:top w:val="single" w:sz="4" w:space="0" w:color="0070C0"/>
              <w:bottom w:val="single" w:sz="4" w:space="0" w:color="0070C0"/>
            </w:tcBorders>
            <w:shd w:val="clear" w:color="auto" w:fill="auto"/>
          </w:tcPr>
          <w:p w14:paraId="47D13BF5"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(4)</w:t>
            </w:r>
          </w:p>
          <w:p w14:paraId="40F601B7" w14:textId="77777777" w:rsidR="00582305" w:rsidRPr="00F06E6C" w:rsidRDefault="00582305" w:rsidP="00F06E6C">
            <w:pPr>
              <w:spacing w:after="0" w:line="216" w:lineRule="auto"/>
              <w:jc w:val="center"/>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lang w:val="mn-MN"/>
              </w:rPr>
              <w:t xml:space="preserve">Хөрөнгийн зардал </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эхэн дэх </w:t>
            </w:r>
            <w:r w:rsidRPr="00F06E6C">
              <w:rPr>
                <w:rFonts w:ascii="Times New Roman" w:hAnsi="Times New Roman" w:cs="Times New Roman"/>
                <w:color w:val="0070C0"/>
                <w:sz w:val="18"/>
                <w:szCs w:val="18"/>
              </w:rPr>
              <w:t>MV</w:t>
            </w:r>
            <w:r w:rsidRPr="00F06E6C">
              <w:rPr>
                <w:rFonts w:ascii="Times New Roman" w:hAnsi="Times New Roman" w:cs="Times New Roman"/>
                <w:color w:val="0070C0"/>
                <w:sz w:val="18"/>
                <w:szCs w:val="18"/>
                <w:lang w:val="mn-MN"/>
              </w:rPr>
              <w:t>-ийн 10%</w:t>
            </w:r>
          </w:p>
        </w:tc>
        <w:tc>
          <w:tcPr>
            <w:tcW w:w="1006" w:type="dxa"/>
            <w:tcBorders>
              <w:top w:val="single" w:sz="4" w:space="0" w:color="0070C0"/>
              <w:bottom w:val="single" w:sz="4" w:space="0" w:color="0070C0"/>
            </w:tcBorders>
            <w:shd w:val="clear" w:color="auto" w:fill="auto"/>
          </w:tcPr>
          <w:p w14:paraId="38ACAFE9"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(5)</w:t>
            </w:r>
          </w:p>
          <w:p w14:paraId="53E53CBC" w14:textId="77777777" w:rsidR="00582305" w:rsidRPr="00F06E6C" w:rsidRDefault="00582305" w:rsidP="00F06E6C">
            <w:pPr>
              <w:spacing w:after="0" w:line="216" w:lineRule="auto"/>
              <w:jc w:val="center"/>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lang w:val="mn-MN"/>
              </w:rPr>
              <w:t xml:space="preserve">Жилийн зардал </w:t>
            </w:r>
          </w:p>
          <w:p w14:paraId="1C57CFE4"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w:t>
            </w:r>
            <w:r w:rsidRPr="00F06E6C">
              <w:rPr>
                <w:rFonts w:ascii="Times New Roman" w:hAnsi="Times New Roman" w:cs="Times New Roman"/>
                <w:i/>
                <w:color w:val="0070C0"/>
                <w:sz w:val="18"/>
                <w:szCs w:val="18"/>
              </w:rPr>
              <w:t>E</w:t>
            </w:r>
            <w:r w:rsidRPr="00F06E6C">
              <w:rPr>
                <w:rFonts w:ascii="Times New Roman" w:hAnsi="Times New Roman" w:cs="Times New Roman"/>
                <w:i/>
                <w:color w:val="0070C0"/>
                <w:sz w:val="18"/>
                <w:szCs w:val="18"/>
                <w:vertAlign w:val="subscript"/>
              </w:rPr>
              <w:t>k</w:t>
            </w:r>
            <w:r w:rsidRPr="00F06E6C">
              <w:rPr>
                <w:rFonts w:ascii="Times New Roman" w:hAnsi="Times New Roman" w:cs="Times New Roman"/>
                <w:color w:val="0070C0"/>
                <w:sz w:val="18"/>
                <w:szCs w:val="18"/>
              </w:rPr>
              <w:t>)</w:t>
            </w:r>
          </w:p>
        </w:tc>
        <w:tc>
          <w:tcPr>
            <w:tcW w:w="1490" w:type="dxa"/>
            <w:tcBorders>
              <w:top w:val="single" w:sz="4" w:space="0" w:color="0070C0"/>
              <w:bottom w:val="single" w:sz="4" w:space="0" w:color="0070C0"/>
            </w:tcBorders>
            <w:shd w:val="clear" w:color="auto" w:fill="auto"/>
          </w:tcPr>
          <w:p w14:paraId="6FCF1E44"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(6)</w:t>
            </w:r>
          </w:p>
          <w:p w14:paraId="77C8F8A2"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[=(3)+(4)+(5)]</w:t>
            </w:r>
          </w:p>
          <w:p w14:paraId="73F74846" w14:textId="77777777" w:rsidR="00582305" w:rsidRPr="00F06E6C" w:rsidRDefault="00582305" w:rsidP="00F06E6C">
            <w:pPr>
              <w:spacing w:after="0" w:line="216" w:lineRule="auto"/>
              <w:jc w:val="center"/>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lang w:val="mn-MN"/>
              </w:rPr>
              <w:t xml:space="preserve">Жилийн нийт </w:t>
            </w:r>
            <w:r w:rsidRPr="00F06E6C">
              <w:rPr>
                <w:rFonts w:ascii="Times New Roman" w:hAnsi="Times New Roman" w:cs="Times New Roman"/>
                <w:color w:val="0070C0"/>
                <w:sz w:val="18"/>
                <w:szCs w:val="18"/>
              </w:rPr>
              <w:t>(</w:t>
            </w:r>
            <w:r w:rsidRPr="00F06E6C">
              <w:rPr>
                <w:rFonts w:ascii="Times New Roman" w:hAnsi="Times New Roman" w:cs="Times New Roman"/>
                <w:color w:val="0070C0"/>
                <w:sz w:val="18"/>
                <w:szCs w:val="18"/>
                <w:lang w:val="mn-MN"/>
              </w:rPr>
              <w:t>ахиуц</w:t>
            </w:r>
            <w:r w:rsidRPr="00F06E6C">
              <w:rPr>
                <w:rFonts w:ascii="Times New Roman" w:hAnsi="Times New Roman" w:cs="Times New Roman"/>
                <w:color w:val="0070C0"/>
                <w:sz w:val="18"/>
                <w:szCs w:val="18"/>
              </w:rPr>
              <w:t>)</w:t>
            </w:r>
            <w:r w:rsidRPr="00F06E6C">
              <w:rPr>
                <w:rFonts w:ascii="Times New Roman" w:hAnsi="Times New Roman" w:cs="Times New Roman"/>
                <w:color w:val="0070C0"/>
                <w:sz w:val="18"/>
                <w:szCs w:val="18"/>
                <w:lang w:val="mn-MN"/>
              </w:rPr>
              <w:t xml:space="preserve"> зардал</w:t>
            </w:r>
          </w:p>
          <w:p w14:paraId="709C9525"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w:t>
            </w:r>
            <w:proofErr w:type="spellStart"/>
            <w:r w:rsidRPr="00F06E6C">
              <w:rPr>
                <w:rFonts w:ascii="Times New Roman" w:hAnsi="Times New Roman" w:cs="Times New Roman"/>
                <w:color w:val="0070C0"/>
                <w:sz w:val="18"/>
                <w:szCs w:val="18"/>
              </w:rPr>
              <w:t>TC</w:t>
            </w:r>
            <w:r w:rsidRPr="00F06E6C">
              <w:rPr>
                <w:rFonts w:ascii="Times New Roman" w:hAnsi="Times New Roman" w:cs="Times New Roman"/>
                <w:color w:val="0070C0"/>
                <w:sz w:val="18"/>
                <w:szCs w:val="18"/>
                <w:vertAlign w:val="subscript"/>
              </w:rPr>
              <w:t>k</w:t>
            </w:r>
            <w:proofErr w:type="spellEnd"/>
            <w:r w:rsidRPr="00F06E6C">
              <w:rPr>
                <w:rFonts w:ascii="Times New Roman" w:hAnsi="Times New Roman" w:cs="Times New Roman"/>
                <w:color w:val="0070C0"/>
                <w:sz w:val="18"/>
                <w:szCs w:val="18"/>
              </w:rPr>
              <w:t>)</w:t>
            </w:r>
          </w:p>
        </w:tc>
        <w:tc>
          <w:tcPr>
            <w:tcW w:w="1602" w:type="dxa"/>
            <w:tcBorders>
              <w:top w:val="single" w:sz="4" w:space="0" w:color="0070C0"/>
              <w:bottom w:val="single" w:sz="4" w:space="0" w:color="0070C0"/>
            </w:tcBorders>
            <w:shd w:val="clear" w:color="auto" w:fill="auto"/>
          </w:tcPr>
          <w:p w14:paraId="4212A60D"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(7)</w:t>
            </w:r>
          </w:p>
          <w:p w14:paraId="60791311" w14:textId="77777777" w:rsidR="00582305" w:rsidRPr="00F06E6C" w:rsidRDefault="00582305"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w:t>
            </w:r>
            <w:r w:rsidRPr="00F06E6C">
              <w:rPr>
                <w:rFonts w:ascii="Times New Roman" w:hAnsi="Times New Roman" w:cs="Times New Roman"/>
                <w:color w:val="0070C0"/>
                <w:sz w:val="18"/>
                <w:szCs w:val="18"/>
              </w:rPr>
              <w:t>(</w:t>
            </w:r>
            <w:r w:rsidRPr="00F06E6C">
              <w:rPr>
                <w:rFonts w:ascii="Times New Roman" w:hAnsi="Times New Roman" w:cs="Times New Roman"/>
                <w:color w:val="0070C0"/>
                <w:sz w:val="18"/>
                <w:szCs w:val="18"/>
                <w:lang w:val="mn-MN"/>
              </w:rPr>
              <w:t>туршид гарсан</w:t>
            </w:r>
            <w:r w:rsidRPr="00F06E6C">
              <w:rPr>
                <w:rFonts w:ascii="Times New Roman" w:hAnsi="Times New Roman" w:cs="Times New Roman"/>
                <w:color w:val="0070C0"/>
                <w:sz w:val="18"/>
                <w:szCs w:val="18"/>
              </w:rPr>
              <w:t xml:space="preserve">) </w:t>
            </w:r>
            <w:proofErr w:type="spellStart"/>
            <w:r w:rsidRPr="00F06E6C">
              <w:rPr>
                <w:rFonts w:ascii="Times New Roman" w:hAnsi="Times New Roman" w:cs="Times New Roman"/>
                <w:color w:val="0070C0"/>
                <w:sz w:val="18"/>
                <w:szCs w:val="18"/>
              </w:rPr>
              <w:t>EUAC</w:t>
            </w:r>
            <w:r w:rsidRPr="00F06E6C">
              <w:rPr>
                <w:rFonts w:ascii="Times New Roman" w:hAnsi="Times New Roman" w:cs="Times New Roman"/>
                <w:i/>
                <w:color w:val="0070C0"/>
                <w:sz w:val="18"/>
                <w:szCs w:val="18"/>
                <w:vertAlign w:val="superscript"/>
              </w:rPr>
              <w:t>a</w:t>
            </w:r>
            <w:proofErr w:type="spellEnd"/>
          </w:p>
        </w:tc>
      </w:tr>
      <w:tr w:rsidR="00410C0F" w:rsidRPr="00F06E6C" w14:paraId="3DA33736" w14:textId="77777777" w:rsidTr="00410C0F">
        <w:trPr>
          <w:trHeight w:val="235"/>
          <w:jc w:val="center"/>
        </w:trPr>
        <w:tc>
          <w:tcPr>
            <w:tcW w:w="993" w:type="dxa"/>
            <w:tcBorders>
              <w:top w:val="single" w:sz="4" w:space="0" w:color="0070C0"/>
            </w:tcBorders>
            <w:shd w:val="clear" w:color="auto" w:fill="auto"/>
            <w:vAlign w:val="bottom"/>
          </w:tcPr>
          <w:p w14:paraId="0B755AE0"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0</w:t>
            </w:r>
          </w:p>
        </w:tc>
        <w:tc>
          <w:tcPr>
            <w:tcW w:w="1146" w:type="dxa"/>
            <w:tcBorders>
              <w:top w:val="single" w:sz="4" w:space="0" w:color="0070C0"/>
            </w:tcBorders>
            <w:shd w:val="clear" w:color="auto" w:fill="auto"/>
            <w:vAlign w:val="bottom"/>
          </w:tcPr>
          <w:p w14:paraId="302BEC23"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$7,500</w:t>
            </w:r>
          </w:p>
        </w:tc>
        <w:tc>
          <w:tcPr>
            <w:tcW w:w="1233" w:type="dxa"/>
            <w:tcBorders>
              <w:top w:val="single" w:sz="4" w:space="0" w:color="0070C0"/>
            </w:tcBorders>
            <w:shd w:val="clear" w:color="auto" w:fill="auto"/>
          </w:tcPr>
          <w:p w14:paraId="200ECD5D" w14:textId="77777777" w:rsidR="00582305" w:rsidRPr="00F06E6C" w:rsidRDefault="00582305" w:rsidP="00F06E6C">
            <w:pPr>
              <w:spacing w:after="0" w:line="216" w:lineRule="auto"/>
              <w:jc w:val="center"/>
              <w:rPr>
                <w:rFonts w:ascii="Times New Roman" w:hAnsi="Times New Roman" w:cs="Times New Roman"/>
                <w:sz w:val="18"/>
                <w:szCs w:val="18"/>
              </w:rPr>
            </w:pPr>
          </w:p>
        </w:tc>
        <w:tc>
          <w:tcPr>
            <w:tcW w:w="1744" w:type="dxa"/>
            <w:tcBorders>
              <w:top w:val="single" w:sz="4" w:space="0" w:color="0070C0"/>
            </w:tcBorders>
            <w:shd w:val="clear" w:color="auto" w:fill="auto"/>
          </w:tcPr>
          <w:p w14:paraId="72E929AC" w14:textId="77777777" w:rsidR="00582305" w:rsidRPr="00F06E6C" w:rsidRDefault="00582305" w:rsidP="00F06E6C">
            <w:pPr>
              <w:spacing w:after="0" w:line="216" w:lineRule="auto"/>
              <w:jc w:val="center"/>
              <w:rPr>
                <w:rFonts w:ascii="Times New Roman" w:hAnsi="Times New Roman" w:cs="Times New Roman"/>
                <w:sz w:val="18"/>
                <w:szCs w:val="18"/>
              </w:rPr>
            </w:pPr>
          </w:p>
        </w:tc>
        <w:tc>
          <w:tcPr>
            <w:tcW w:w="1006" w:type="dxa"/>
            <w:tcBorders>
              <w:top w:val="single" w:sz="4" w:space="0" w:color="0070C0"/>
            </w:tcBorders>
            <w:shd w:val="clear" w:color="auto" w:fill="auto"/>
          </w:tcPr>
          <w:p w14:paraId="75F090DC" w14:textId="77777777" w:rsidR="00582305" w:rsidRPr="00F06E6C" w:rsidRDefault="00582305" w:rsidP="00F06E6C">
            <w:pPr>
              <w:spacing w:after="0" w:line="216" w:lineRule="auto"/>
              <w:jc w:val="center"/>
              <w:rPr>
                <w:rFonts w:ascii="Times New Roman" w:hAnsi="Times New Roman" w:cs="Times New Roman"/>
                <w:sz w:val="18"/>
                <w:szCs w:val="18"/>
              </w:rPr>
            </w:pPr>
          </w:p>
        </w:tc>
        <w:tc>
          <w:tcPr>
            <w:tcW w:w="1490" w:type="dxa"/>
            <w:tcBorders>
              <w:top w:val="single" w:sz="4" w:space="0" w:color="0070C0"/>
            </w:tcBorders>
            <w:shd w:val="clear" w:color="auto" w:fill="auto"/>
          </w:tcPr>
          <w:p w14:paraId="28F23EFC" w14:textId="77777777" w:rsidR="00582305" w:rsidRPr="00F06E6C" w:rsidRDefault="00582305" w:rsidP="00F06E6C">
            <w:pPr>
              <w:spacing w:after="0" w:line="216" w:lineRule="auto"/>
              <w:jc w:val="center"/>
              <w:rPr>
                <w:rFonts w:ascii="Times New Roman" w:hAnsi="Times New Roman" w:cs="Times New Roman"/>
                <w:sz w:val="18"/>
                <w:szCs w:val="18"/>
              </w:rPr>
            </w:pPr>
          </w:p>
        </w:tc>
        <w:tc>
          <w:tcPr>
            <w:tcW w:w="1602" w:type="dxa"/>
            <w:tcBorders>
              <w:top w:val="single" w:sz="4" w:space="0" w:color="0070C0"/>
            </w:tcBorders>
            <w:shd w:val="clear" w:color="auto" w:fill="auto"/>
          </w:tcPr>
          <w:p w14:paraId="70671526" w14:textId="77777777" w:rsidR="00582305" w:rsidRPr="00F06E6C" w:rsidRDefault="00582305" w:rsidP="00F06E6C">
            <w:pPr>
              <w:spacing w:after="0" w:line="216" w:lineRule="auto"/>
              <w:jc w:val="center"/>
              <w:rPr>
                <w:rFonts w:ascii="Times New Roman" w:hAnsi="Times New Roman" w:cs="Times New Roman"/>
                <w:sz w:val="18"/>
                <w:szCs w:val="18"/>
              </w:rPr>
            </w:pPr>
          </w:p>
        </w:tc>
      </w:tr>
      <w:tr w:rsidR="00410C0F" w:rsidRPr="00F06E6C" w14:paraId="517D790E" w14:textId="77777777" w:rsidTr="00410C0F">
        <w:trPr>
          <w:trHeight w:val="68"/>
          <w:jc w:val="center"/>
        </w:trPr>
        <w:tc>
          <w:tcPr>
            <w:tcW w:w="993" w:type="dxa"/>
            <w:shd w:val="clear" w:color="auto" w:fill="auto"/>
            <w:vAlign w:val="bottom"/>
          </w:tcPr>
          <w:p w14:paraId="3989D561"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w:t>
            </w:r>
          </w:p>
        </w:tc>
        <w:tc>
          <w:tcPr>
            <w:tcW w:w="1146" w:type="dxa"/>
            <w:shd w:val="clear" w:color="auto" w:fill="auto"/>
            <w:vAlign w:val="bottom"/>
          </w:tcPr>
          <w:p w14:paraId="77CBBE01"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6,000</w:t>
            </w:r>
          </w:p>
        </w:tc>
        <w:tc>
          <w:tcPr>
            <w:tcW w:w="1233" w:type="dxa"/>
            <w:shd w:val="clear" w:color="auto" w:fill="auto"/>
          </w:tcPr>
          <w:p w14:paraId="5E452F69"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w:t>
            </w:r>
          </w:p>
        </w:tc>
        <w:tc>
          <w:tcPr>
            <w:tcW w:w="1744" w:type="dxa"/>
            <w:shd w:val="clear" w:color="auto" w:fill="auto"/>
          </w:tcPr>
          <w:p w14:paraId="1F38C383"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$750</w:t>
            </w:r>
          </w:p>
        </w:tc>
        <w:tc>
          <w:tcPr>
            <w:tcW w:w="1006" w:type="dxa"/>
            <w:shd w:val="clear" w:color="auto" w:fill="auto"/>
          </w:tcPr>
          <w:p w14:paraId="5FB12F70"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$8,250</w:t>
            </w:r>
          </w:p>
        </w:tc>
        <w:tc>
          <w:tcPr>
            <w:tcW w:w="1490" w:type="dxa"/>
            <w:shd w:val="clear" w:color="auto" w:fill="auto"/>
          </w:tcPr>
          <w:p w14:paraId="2B75B408"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$10,500</w:t>
            </w:r>
          </w:p>
        </w:tc>
        <w:tc>
          <w:tcPr>
            <w:tcW w:w="1602" w:type="dxa"/>
            <w:shd w:val="clear" w:color="auto" w:fill="auto"/>
          </w:tcPr>
          <w:p w14:paraId="5D88504D" w14:textId="77777777" w:rsidR="00582305" w:rsidRPr="00F06E6C" w:rsidRDefault="00582305" w:rsidP="00F06E6C">
            <w:pPr>
              <w:spacing w:after="0" w:line="216" w:lineRule="auto"/>
              <w:jc w:val="center"/>
              <w:rPr>
                <w:rFonts w:ascii="Times New Roman" w:hAnsi="Times New Roman" w:cs="Times New Roman"/>
                <w:b/>
                <w:sz w:val="18"/>
                <w:szCs w:val="18"/>
              </w:rPr>
            </w:pPr>
            <w:r w:rsidRPr="00F06E6C">
              <w:rPr>
                <w:rFonts w:ascii="Times New Roman" w:hAnsi="Times New Roman" w:cs="Times New Roman"/>
                <w:b/>
                <w:sz w:val="18"/>
                <w:szCs w:val="18"/>
              </w:rPr>
              <w:t xml:space="preserve">$10,500 </w:t>
            </w:r>
            <m:oMath>
              <m:sSubSup>
                <m:sSubSupPr>
                  <m:ctrlPr>
                    <w:rPr>
                      <w:rFonts w:ascii="Cambria Math" w:hAnsi="Cambria Math" w:cs="Times New Roman"/>
                      <w:b/>
                      <w:i/>
                      <w:sz w:val="18"/>
                      <w:szCs w:val="18"/>
                      <w:lang w:val="mn-MN"/>
                    </w:rPr>
                  </m:ctrlPr>
                </m:sSubSupPr>
                <m:e>
                  <m:r>
                    <m:rPr>
                      <m:sty m:val="bi"/>
                    </m:rPr>
                    <w:rPr>
                      <w:rFonts w:ascii="Cambria Math" w:hAnsi="Cambria Math" w:cs="Times New Roman"/>
                      <w:sz w:val="18"/>
                      <w:szCs w:val="18"/>
                      <w:lang w:val="mn-MN"/>
                    </w:rPr>
                    <m:t>N</m:t>
                  </m:r>
                </m:e>
                <m:sub>
                  <m:r>
                    <m:rPr>
                      <m:sty m:val="bi"/>
                    </m:rPr>
                    <w:rPr>
                      <w:rFonts w:ascii="Cambria Math" w:hAnsi="Cambria Math" w:cs="Times New Roman"/>
                      <w:sz w:val="18"/>
                      <w:szCs w:val="18"/>
                    </w:rPr>
                    <m:t>D</m:t>
                  </m:r>
                </m:sub>
                <m:sup>
                  <m:r>
                    <m:rPr>
                      <m:sty m:val="bi"/>
                    </m:rPr>
                    <w:rPr>
                      <w:rFonts w:ascii="Cambria Math" w:hAnsi="Cambria Math" w:cs="Times New Roman"/>
                      <w:sz w:val="18"/>
                      <w:szCs w:val="18"/>
                      <w:lang w:val="mn-MN"/>
                    </w:rPr>
                    <m:t>*</m:t>
                  </m:r>
                </m:sup>
              </m:sSubSup>
              <m:r>
                <m:rPr>
                  <m:sty m:val="bi"/>
                </m:rPr>
                <w:rPr>
                  <w:rFonts w:ascii="Cambria Math" w:hAnsi="Cambria Math" w:cs="Times New Roman"/>
                  <w:sz w:val="18"/>
                  <w:szCs w:val="18"/>
                  <w:lang w:val="mn-MN"/>
                </w:rPr>
                <m:t>=1</m:t>
              </m:r>
            </m:oMath>
          </w:p>
        </w:tc>
      </w:tr>
      <w:tr w:rsidR="00410C0F" w:rsidRPr="00F06E6C" w14:paraId="245EF016" w14:textId="77777777" w:rsidTr="00410C0F">
        <w:trPr>
          <w:trHeight w:val="235"/>
          <w:jc w:val="center"/>
        </w:trPr>
        <w:tc>
          <w:tcPr>
            <w:tcW w:w="993" w:type="dxa"/>
            <w:shd w:val="clear" w:color="auto" w:fill="auto"/>
            <w:vAlign w:val="bottom"/>
          </w:tcPr>
          <w:p w14:paraId="5599FB2E"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2</w:t>
            </w:r>
          </w:p>
        </w:tc>
        <w:tc>
          <w:tcPr>
            <w:tcW w:w="1146" w:type="dxa"/>
            <w:shd w:val="clear" w:color="auto" w:fill="auto"/>
            <w:vAlign w:val="bottom"/>
          </w:tcPr>
          <w:p w14:paraId="0F45FF89"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4,500</w:t>
            </w:r>
          </w:p>
        </w:tc>
        <w:tc>
          <w:tcPr>
            <w:tcW w:w="1233" w:type="dxa"/>
            <w:shd w:val="clear" w:color="auto" w:fill="auto"/>
            <w:vAlign w:val="bottom"/>
          </w:tcPr>
          <w:p w14:paraId="0B68ECDC"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w:t>
            </w:r>
          </w:p>
        </w:tc>
        <w:tc>
          <w:tcPr>
            <w:tcW w:w="1744" w:type="dxa"/>
            <w:shd w:val="clear" w:color="auto" w:fill="auto"/>
            <w:vAlign w:val="bottom"/>
          </w:tcPr>
          <w:p w14:paraId="53536F57"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600</w:t>
            </w:r>
          </w:p>
        </w:tc>
        <w:tc>
          <w:tcPr>
            <w:tcW w:w="1006" w:type="dxa"/>
            <w:shd w:val="clear" w:color="auto" w:fill="auto"/>
            <w:vAlign w:val="bottom"/>
          </w:tcPr>
          <w:p w14:paraId="42E33805"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9,900</w:t>
            </w:r>
          </w:p>
        </w:tc>
        <w:tc>
          <w:tcPr>
            <w:tcW w:w="1490" w:type="dxa"/>
            <w:shd w:val="clear" w:color="auto" w:fill="auto"/>
            <w:vAlign w:val="bottom"/>
          </w:tcPr>
          <w:p w14:paraId="21E8E25F"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12,000</w:t>
            </w:r>
          </w:p>
        </w:tc>
        <w:tc>
          <w:tcPr>
            <w:tcW w:w="1602" w:type="dxa"/>
            <w:shd w:val="clear" w:color="auto" w:fill="auto"/>
            <w:vAlign w:val="bottom"/>
          </w:tcPr>
          <w:p w14:paraId="7E412615"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11,214</w:t>
            </w:r>
          </w:p>
        </w:tc>
      </w:tr>
      <w:tr w:rsidR="00410C0F" w:rsidRPr="00F06E6C" w14:paraId="0B140090" w14:textId="77777777" w:rsidTr="00410C0F">
        <w:trPr>
          <w:trHeight w:val="235"/>
          <w:jc w:val="center"/>
        </w:trPr>
        <w:tc>
          <w:tcPr>
            <w:tcW w:w="993" w:type="dxa"/>
            <w:shd w:val="clear" w:color="auto" w:fill="auto"/>
            <w:vAlign w:val="bottom"/>
          </w:tcPr>
          <w:p w14:paraId="692D4A97"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w:t>
            </w:r>
          </w:p>
        </w:tc>
        <w:tc>
          <w:tcPr>
            <w:tcW w:w="1146" w:type="dxa"/>
            <w:shd w:val="clear" w:color="auto" w:fill="auto"/>
            <w:vAlign w:val="bottom"/>
          </w:tcPr>
          <w:p w14:paraId="09937174"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3,000</w:t>
            </w:r>
          </w:p>
        </w:tc>
        <w:tc>
          <w:tcPr>
            <w:tcW w:w="1233" w:type="dxa"/>
            <w:shd w:val="clear" w:color="auto" w:fill="auto"/>
            <w:vAlign w:val="bottom"/>
          </w:tcPr>
          <w:p w14:paraId="78742682"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w:t>
            </w:r>
          </w:p>
        </w:tc>
        <w:tc>
          <w:tcPr>
            <w:tcW w:w="1744" w:type="dxa"/>
            <w:shd w:val="clear" w:color="auto" w:fill="auto"/>
            <w:vAlign w:val="bottom"/>
          </w:tcPr>
          <w:p w14:paraId="1AF65259"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450</w:t>
            </w:r>
          </w:p>
        </w:tc>
        <w:tc>
          <w:tcPr>
            <w:tcW w:w="1006" w:type="dxa"/>
            <w:shd w:val="clear" w:color="auto" w:fill="auto"/>
            <w:vAlign w:val="bottom"/>
          </w:tcPr>
          <w:p w14:paraId="76C1E364"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11,700</w:t>
            </w:r>
          </w:p>
        </w:tc>
        <w:tc>
          <w:tcPr>
            <w:tcW w:w="1490" w:type="dxa"/>
            <w:shd w:val="clear" w:color="auto" w:fill="auto"/>
            <w:vAlign w:val="bottom"/>
          </w:tcPr>
          <w:p w14:paraId="073D62FA"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13,650</w:t>
            </w:r>
          </w:p>
        </w:tc>
        <w:tc>
          <w:tcPr>
            <w:tcW w:w="1602" w:type="dxa"/>
            <w:shd w:val="clear" w:color="auto" w:fill="auto"/>
            <w:vAlign w:val="bottom"/>
          </w:tcPr>
          <w:p w14:paraId="590AB6CF"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11,950</w:t>
            </w:r>
          </w:p>
        </w:tc>
      </w:tr>
      <w:tr w:rsidR="00410C0F" w:rsidRPr="00F06E6C" w14:paraId="6AA58836" w14:textId="77777777" w:rsidTr="00410C0F">
        <w:trPr>
          <w:trHeight w:val="235"/>
          <w:jc w:val="center"/>
        </w:trPr>
        <w:tc>
          <w:tcPr>
            <w:tcW w:w="993" w:type="dxa"/>
            <w:tcBorders>
              <w:bottom w:val="single" w:sz="4" w:space="0" w:color="0070C0"/>
            </w:tcBorders>
            <w:shd w:val="clear" w:color="auto" w:fill="auto"/>
          </w:tcPr>
          <w:p w14:paraId="1966543B"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4</w:t>
            </w:r>
          </w:p>
        </w:tc>
        <w:tc>
          <w:tcPr>
            <w:tcW w:w="1146" w:type="dxa"/>
            <w:tcBorders>
              <w:bottom w:val="single" w:sz="4" w:space="0" w:color="0070C0"/>
            </w:tcBorders>
            <w:shd w:val="clear" w:color="auto" w:fill="auto"/>
          </w:tcPr>
          <w:p w14:paraId="05BA0C97"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w:t>
            </w:r>
          </w:p>
        </w:tc>
        <w:tc>
          <w:tcPr>
            <w:tcW w:w="1233" w:type="dxa"/>
            <w:tcBorders>
              <w:bottom w:val="single" w:sz="4" w:space="0" w:color="0070C0"/>
            </w:tcBorders>
            <w:shd w:val="clear" w:color="auto" w:fill="auto"/>
          </w:tcPr>
          <w:p w14:paraId="4D81B653"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w:t>
            </w:r>
          </w:p>
        </w:tc>
        <w:tc>
          <w:tcPr>
            <w:tcW w:w="1744" w:type="dxa"/>
            <w:tcBorders>
              <w:bottom w:val="single" w:sz="4" w:space="0" w:color="0070C0"/>
            </w:tcBorders>
            <w:shd w:val="clear" w:color="auto" w:fill="auto"/>
          </w:tcPr>
          <w:p w14:paraId="043C7435"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300</w:t>
            </w:r>
          </w:p>
        </w:tc>
        <w:tc>
          <w:tcPr>
            <w:tcW w:w="1006" w:type="dxa"/>
            <w:tcBorders>
              <w:bottom w:val="single" w:sz="4" w:space="0" w:color="0070C0"/>
            </w:tcBorders>
            <w:shd w:val="clear" w:color="auto" w:fill="auto"/>
          </w:tcPr>
          <w:p w14:paraId="1E42D7DE"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13,200</w:t>
            </w:r>
          </w:p>
        </w:tc>
        <w:tc>
          <w:tcPr>
            <w:tcW w:w="1490" w:type="dxa"/>
            <w:tcBorders>
              <w:bottom w:val="single" w:sz="4" w:space="0" w:color="0070C0"/>
            </w:tcBorders>
            <w:shd w:val="clear" w:color="auto" w:fill="auto"/>
          </w:tcPr>
          <w:p w14:paraId="0560257C"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15,000</w:t>
            </w:r>
          </w:p>
        </w:tc>
        <w:tc>
          <w:tcPr>
            <w:tcW w:w="1602" w:type="dxa"/>
            <w:tcBorders>
              <w:bottom w:val="single" w:sz="4" w:space="0" w:color="0070C0"/>
            </w:tcBorders>
            <w:shd w:val="clear" w:color="auto" w:fill="auto"/>
          </w:tcPr>
          <w:p w14:paraId="548AC49C" w14:textId="77777777" w:rsidR="00582305" w:rsidRPr="00F06E6C" w:rsidRDefault="00582305" w:rsidP="00F06E6C">
            <w:pPr>
              <w:spacing w:after="0" w:line="216" w:lineRule="auto"/>
              <w:jc w:val="center"/>
              <w:rPr>
                <w:rFonts w:ascii="Times New Roman" w:hAnsi="Times New Roman" w:cs="Times New Roman"/>
                <w:sz w:val="18"/>
                <w:szCs w:val="18"/>
              </w:rPr>
            </w:pPr>
            <w:r w:rsidRPr="00F06E6C">
              <w:rPr>
                <w:rFonts w:ascii="Times New Roman" w:hAnsi="Times New Roman" w:cs="Times New Roman"/>
                <w:sz w:val="18"/>
                <w:szCs w:val="18"/>
              </w:rPr>
              <w:t>12,607</w:t>
            </w:r>
          </w:p>
        </w:tc>
      </w:tr>
      <w:tr w:rsidR="00582305" w:rsidRPr="00F06E6C" w14:paraId="7763E939" w14:textId="77777777" w:rsidTr="00410C0F">
        <w:trPr>
          <w:trHeight w:val="250"/>
          <w:jc w:val="center"/>
        </w:trPr>
        <w:tc>
          <w:tcPr>
            <w:tcW w:w="9214" w:type="dxa"/>
            <w:gridSpan w:val="7"/>
            <w:shd w:val="clear" w:color="auto" w:fill="auto"/>
            <w:vAlign w:val="bottom"/>
          </w:tcPr>
          <w:p w14:paraId="6B675CE7" w14:textId="77777777" w:rsidR="00582305" w:rsidRPr="00F06E6C" w:rsidRDefault="00582305"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i/>
                <w:sz w:val="18"/>
                <w:szCs w:val="18"/>
                <w:vertAlign w:val="superscript"/>
              </w:rPr>
              <w:t>a</w:t>
            </w:r>
            <w:r w:rsidRPr="00F06E6C">
              <w:rPr>
                <w:rFonts w:ascii="Times New Roman" w:hAnsi="Times New Roman" w:cs="Times New Roman"/>
                <w:i/>
                <w:sz w:val="18"/>
                <w:szCs w:val="18"/>
                <w:vertAlign w:val="superscript"/>
                <w:lang w:val="mn-MN"/>
              </w:rPr>
              <w:t xml:space="preserve"> </w:t>
            </w:r>
            <m:oMath>
              <m:sSub>
                <m:sSubPr>
                  <m:ctrlPr>
                    <w:rPr>
                      <w:rFonts w:ascii="Cambria Math" w:hAnsi="Cambria Math" w:cs="Times New Roman"/>
                      <w:i/>
                      <w:sz w:val="18"/>
                      <w:szCs w:val="18"/>
                      <w:vertAlign w:val="superscript"/>
                      <w:lang w:val="mn-MN"/>
                    </w:rPr>
                  </m:ctrlPr>
                </m:sSubPr>
                <m:e>
                  <m:r>
                    <w:rPr>
                      <w:rFonts w:ascii="Cambria Math" w:hAnsi="Cambria Math" w:cs="Times New Roman"/>
                      <w:sz w:val="18"/>
                      <w:szCs w:val="18"/>
                      <w:vertAlign w:val="superscript"/>
                      <w:lang w:val="mn-MN"/>
                    </w:rPr>
                    <m:t>EUAC</m:t>
                  </m:r>
                </m:e>
                <m:sub>
                  <m:r>
                    <w:rPr>
                      <w:rFonts w:ascii="Cambria Math" w:hAnsi="Cambria Math" w:cs="Times New Roman"/>
                      <w:sz w:val="18"/>
                      <w:szCs w:val="18"/>
                      <w:vertAlign w:val="superscript"/>
                      <w:lang w:val="mn-MN"/>
                    </w:rPr>
                    <m:t>k</m:t>
                  </m:r>
                </m:sub>
              </m:sSub>
              <m:r>
                <w:rPr>
                  <w:rFonts w:ascii="Cambria Math" w:hAnsi="Cambria Math" w:cs="Times New Roman"/>
                  <w:sz w:val="18"/>
                  <w:szCs w:val="18"/>
                  <w:vertAlign w:val="superscript"/>
                  <w:lang w:val="mn-MN"/>
                </w:rPr>
                <m:t>=</m:t>
              </m:r>
              <m:d>
                <m:dPr>
                  <m:begChr m:val="["/>
                  <m:endChr m:val="]"/>
                  <m:ctrlPr>
                    <w:rPr>
                      <w:rFonts w:ascii="Cambria Math" w:hAnsi="Cambria Math" w:cs="Times New Roman"/>
                      <w:i/>
                      <w:sz w:val="18"/>
                      <w:szCs w:val="18"/>
                      <w:vertAlign w:val="superscript"/>
                      <w:lang w:val="mn-MN"/>
                    </w:rPr>
                  </m:ctrlPr>
                </m:dPr>
                <m:e>
                  <m:nary>
                    <m:naryPr>
                      <m:chr m:val="∑"/>
                      <m:limLoc m:val="undOvr"/>
                      <m:ctrlPr>
                        <w:rPr>
                          <w:rFonts w:ascii="Cambria Math" w:hAnsi="Cambria Math" w:cs="Times New Roman"/>
                          <w:i/>
                          <w:sz w:val="18"/>
                          <w:szCs w:val="18"/>
                          <w:vertAlign w:val="superscript"/>
                          <w:lang w:val="mn-MN"/>
                        </w:rPr>
                      </m:ctrlPr>
                    </m:naryPr>
                    <m:sub>
                      <m:r>
                        <w:rPr>
                          <w:rFonts w:ascii="Cambria Math" w:hAnsi="Cambria Math" w:cs="Times New Roman"/>
                          <w:sz w:val="18"/>
                          <w:szCs w:val="18"/>
                          <w:vertAlign w:val="superscript"/>
                          <w:lang w:val="mn-MN"/>
                        </w:rPr>
                        <m:t>j=1</m:t>
                      </m:r>
                    </m:sub>
                    <m:sup>
                      <m:r>
                        <w:rPr>
                          <w:rFonts w:ascii="Cambria Math" w:hAnsi="Cambria Math" w:cs="Times New Roman"/>
                          <w:sz w:val="18"/>
                          <w:szCs w:val="18"/>
                          <w:vertAlign w:val="superscript"/>
                          <w:lang w:val="mn-MN"/>
                        </w:rPr>
                        <m:t>k</m:t>
                      </m:r>
                    </m:sup>
                    <m:e>
                      <m:sSub>
                        <m:sSubPr>
                          <m:ctrlPr>
                            <w:rPr>
                              <w:rFonts w:ascii="Cambria Math" w:hAnsi="Cambria Math" w:cs="Times New Roman"/>
                              <w:i/>
                              <w:sz w:val="18"/>
                              <w:szCs w:val="18"/>
                              <w:vertAlign w:val="superscript"/>
                              <w:lang w:val="mn-MN"/>
                            </w:rPr>
                          </m:ctrlPr>
                        </m:sSubPr>
                        <m:e>
                          <m:r>
                            <w:rPr>
                              <w:rFonts w:ascii="Cambria Math" w:hAnsi="Cambria Math" w:cs="Times New Roman"/>
                              <w:sz w:val="18"/>
                              <w:szCs w:val="18"/>
                              <w:vertAlign w:val="superscript"/>
                              <w:lang w:val="mn-MN"/>
                            </w:rPr>
                            <m:t>TC</m:t>
                          </m:r>
                        </m:e>
                        <m:sub>
                          <m:r>
                            <w:rPr>
                              <w:rFonts w:ascii="Cambria Math" w:hAnsi="Cambria Math" w:cs="Times New Roman"/>
                              <w:sz w:val="18"/>
                              <w:szCs w:val="18"/>
                              <w:vertAlign w:val="superscript"/>
                            </w:rPr>
                            <m:t>j</m:t>
                          </m:r>
                        </m:sub>
                      </m:sSub>
                      <m:d>
                        <m:dPr>
                          <m:ctrlPr>
                            <w:rPr>
                              <w:rFonts w:ascii="Cambria Math" w:hAnsi="Cambria Math" w:cs="Times New Roman"/>
                              <w:i/>
                              <w:sz w:val="18"/>
                              <w:szCs w:val="18"/>
                              <w:vertAlign w:val="superscript"/>
                              <w:lang w:val="mn-MN"/>
                            </w:rPr>
                          </m:ctrlPr>
                        </m:dPr>
                        <m:e>
                          <m:f>
                            <m:fPr>
                              <m:type m:val="lin"/>
                              <m:ctrlPr>
                                <w:rPr>
                                  <w:rFonts w:ascii="Cambria Math" w:hAnsi="Cambria Math" w:cs="Times New Roman"/>
                                  <w:i/>
                                  <w:sz w:val="18"/>
                                  <w:szCs w:val="18"/>
                                  <w:vertAlign w:val="superscript"/>
                                  <w:lang w:val="mn-MN"/>
                                </w:rPr>
                              </m:ctrlPr>
                            </m:fPr>
                            <m:num>
                              <m:r>
                                <w:rPr>
                                  <w:rFonts w:ascii="Cambria Math" w:hAnsi="Cambria Math" w:cs="Times New Roman"/>
                                  <w:sz w:val="18"/>
                                  <w:szCs w:val="18"/>
                                  <w:vertAlign w:val="superscript"/>
                                  <w:lang w:val="mn-MN"/>
                                </w:rPr>
                                <m:t>P</m:t>
                              </m:r>
                            </m:num>
                            <m:den>
                              <m:r>
                                <w:rPr>
                                  <w:rFonts w:ascii="Cambria Math" w:hAnsi="Cambria Math" w:cs="Times New Roman"/>
                                  <w:sz w:val="18"/>
                                  <w:szCs w:val="18"/>
                                  <w:vertAlign w:val="superscript"/>
                                  <w:lang w:val="mn-MN"/>
                                </w:rPr>
                                <m:t>F</m:t>
                              </m:r>
                            </m:den>
                          </m:f>
                          <m:r>
                            <w:rPr>
                              <w:rFonts w:ascii="Cambria Math" w:hAnsi="Cambria Math" w:cs="Times New Roman"/>
                              <w:sz w:val="18"/>
                              <w:szCs w:val="18"/>
                              <w:vertAlign w:val="superscript"/>
                              <w:lang w:val="mn-MN"/>
                            </w:rPr>
                            <m:t>,10%, j</m:t>
                          </m:r>
                        </m:e>
                      </m:d>
                    </m:e>
                  </m:nary>
                </m:e>
              </m:d>
              <m:d>
                <m:dPr>
                  <m:ctrlPr>
                    <w:rPr>
                      <w:rFonts w:ascii="Cambria Math" w:hAnsi="Cambria Math" w:cs="Times New Roman"/>
                      <w:i/>
                      <w:sz w:val="18"/>
                      <w:szCs w:val="18"/>
                      <w:vertAlign w:val="superscript"/>
                      <w:lang w:val="mn-MN"/>
                    </w:rPr>
                  </m:ctrlPr>
                </m:dPr>
                <m:e>
                  <m:f>
                    <m:fPr>
                      <m:type m:val="lin"/>
                      <m:ctrlPr>
                        <w:rPr>
                          <w:rFonts w:ascii="Cambria Math" w:hAnsi="Cambria Math" w:cs="Times New Roman"/>
                          <w:i/>
                          <w:sz w:val="18"/>
                          <w:szCs w:val="18"/>
                          <w:vertAlign w:val="superscript"/>
                          <w:lang w:val="mn-MN"/>
                        </w:rPr>
                      </m:ctrlPr>
                    </m:fPr>
                    <m:num>
                      <m:r>
                        <w:rPr>
                          <w:rFonts w:ascii="Cambria Math" w:hAnsi="Cambria Math" w:cs="Times New Roman"/>
                          <w:sz w:val="18"/>
                          <w:szCs w:val="18"/>
                          <w:vertAlign w:val="superscript"/>
                          <w:lang w:val="mn-MN"/>
                        </w:rPr>
                        <m:t>A</m:t>
                      </m:r>
                    </m:num>
                    <m:den>
                      <m:r>
                        <w:rPr>
                          <w:rFonts w:ascii="Cambria Math" w:hAnsi="Cambria Math" w:cs="Times New Roman"/>
                          <w:sz w:val="18"/>
                          <w:szCs w:val="18"/>
                          <w:vertAlign w:val="superscript"/>
                          <w:lang w:val="mn-MN"/>
                        </w:rPr>
                        <m:t>P</m:t>
                      </m:r>
                    </m:den>
                  </m:f>
                  <m:r>
                    <w:rPr>
                      <w:rFonts w:ascii="Cambria Math" w:hAnsi="Cambria Math" w:cs="Times New Roman"/>
                      <w:sz w:val="18"/>
                      <w:szCs w:val="18"/>
                      <w:vertAlign w:val="superscript"/>
                      <w:lang w:val="mn-MN"/>
                    </w:rPr>
                    <m:t>,10%, k</m:t>
                  </m:r>
                </m:e>
              </m:d>
            </m:oMath>
          </w:p>
        </w:tc>
      </w:tr>
    </w:tbl>
    <w:p w14:paraId="4EF731B5" w14:textId="77777777" w:rsidR="00F657C4" w:rsidRPr="00F06E6C" w:rsidRDefault="00410C0F"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F657C4" w:rsidRPr="00F06E6C">
        <w:rPr>
          <w:rFonts w:ascii="Times New Roman" w:hAnsi="Times New Roman" w:cs="Times New Roman"/>
          <w:lang w:val="mn-MN"/>
        </w:rPr>
        <w:t>6 –д шинэ хөрөнгийн хамгийн сайн хувилбар байгаа үед харьцуулалтыг хийж байна гэж үзсэн. Энэ нөхцөлд, хуучин хөрөнгийн ахиуц зардал шинэ хөрөнгийн хамгийн бага EUAC-ээс хэтэрч байх тэр цэгээс цааш, мөн зардлын зөрүү цаашид улам нэмэгдэх хандлагатай байгаа бол хөрөнгийн шинэчлэлтийг илүү түргэн хийх шаардлагатай болно. Үүнийг 9-2-р зурагт огтлолцлын баруун талд үзүүлэв.</w:t>
      </w:r>
    </w:p>
    <w:p w14:paraId="7C3ACC49" w14:textId="156973B4" w:rsidR="00F657C4" w:rsidRPr="00F06E6C" w:rsidRDefault="00582305" w:rsidP="008B17B6">
      <w:pPr>
        <w:spacing w:after="0" w:line="216" w:lineRule="auto"/>
        <w:ind w:left="-567" w:right="-427"/>
        <w:jc w:val="center"/>
        <w:rPr>
          <w:rFonts w:ascii="Times New Roman" w:hAnsi="Times New Roman" w:cs="Times New Roman"/>
          <w:lang w:val="mn-MN"/>
        </w:rPr>
      </w:pPr>
      <w:r w:rsidRPr="00F06E6C">
        <w:rPr>
          <w:rFonts w:eastAsia="Times New Roman"/>
          <w:noProof/>
          <w:sz w:val="20"/>
          <w:szCs w:val="20"/>
        </w:rPr>
        <w:drawing>
          <wp:inline distT="0" distB="0" distL="0" distR="0" wp14:anchorId="0CEFF28E" wp14:editId="054EDC16">
            <wp:extent cx="2857500" cy="2036470"/>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igure 9-2.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1586" cy="2075015"/>
                    </a:xfrm>
                    <a:prstGeom prst="rect">
                      <a:avLst/>
                    </a:prstGeom>
                  </pic:spPr>
                </pic:pic>
              </a:graphicData>
            </a:graphic>
          </wp:inline>
        </w:drawing>
      </w:r>
      <w:r w:rsidR="008B17B6" w:rsidRPr="008B17B6">
        <w:rPr>
          <w:rFonts w:eastAsia="Times New Roman"/>
          <w:noProof/>
          <w:sz w:val="20"/>
          <w:szCs w:val="20"/>
        </w:rPr>
        <w:t xml:space="preserve"> </w:t>
      </w:r>
      <w:r w:rsidR="008B17B6" w:rsidRPr="00F06E6C">
        <w:rPr>
          <w:rFonts w:eastAsia="Times New Roman"/>
          <w:noProof/>
          <w:sz w:val="20"/>
          <w:szCs w:val="20"/>
        </w:rPr>
        <w:drawing>
          <wp:inline distT="0" distB="0" distL="0" distR="0" wp14:anchorId="75D18C72" wp14:editId="0C61BBD6">
            <wp:extent cx="3295650" cy="210121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9-3.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7543" cy="2115173"/>
                    </a:xfrm>
                    <a:prstGeom prst="rect">
                      <a:avLst/>
                    </a:prstGeom>
                  </pic:spPr>
                </pic:pic>
              </a:graphicData>
            </a:graphic>
          </wp:inline>
        </w:drawing>
      </w:r>
    </w:p>
    <w:p w14:paraId="76BBFD0F" w14:textId="77777777" w:rsidR="00F657C4" w:rsidRPr="00F06E6C" w:rsidRDefault="00F657C4" w:rsidP="00F06E6C">
      <w:pPr>
        <w:spacing w:after="0" w:line="216" w:lineRule="auto"/>
        <w:jc w:val="center"/>
        <w:rPr>
          <w:rFonts w:ascii="Times New Roman" w:hAnsi="Times New Roman" w:cs="Times New Roman"/>
          <w:i/>
          <w:sz w:val="18"/>
          <w:szCs w:val="18"/>
          <w:lang w:val="mn-MN"/>
        </w:rPr>
      </w:pPr>
      <w:r w:rsidRPr="00F06E6C">
        <w:rPr>
          <w:rFonts w:ascii="Times New Roman" w:hAnsi="Times New Roman" w:cs="Times New Roman"/>
          <w:b/>
          <w:i/>
          <w:color w:val="00B0F0"/>
          <w:sz w:val="18"/>
          <w:szCs w:val="18"/>
          <w:lang w:val="mn-MN"/>
        </w:rPr>
        <w:t>Зураг 9-2</w:t>
      </w:r>
      <w:r w:rsidRPr="00F06E6C">
        <w:rPr>
          <w:rFonts w:ascii="Times New Roman" w:hAnsi="Times New Roman" w:cs="Times New Roman"/>
          <w:i/>
          <w:sz w:val="18"/>
          <w:szCs w:val="18"/>
          <w:lang w:val="mn-MN"/>
        </w:rPr>
        <w:t xml:space="preserve"> Сэрээт ачигч машины хуучин ба шинэ хөрөнгийн хар</w:t>
      </w:r>
      <w:r w:rsidR="00582305" w:rsidRPr="00F06E6C">
        <w:rPr>
          <w:rFonts w:ascii="Times New Roman" w:hAnsi="Times New Roman" w:cs="Times New Roman"/>
          <w:i/>
          <w:sz w:val="18"/>
          <w:szCs w:val="18"/>
          <w:lang w:val="mn-MN"/>
        </w:rPr>
        <w:t>ьцуулалт (</w:t>
      </w:r>
      <w:r w:rsidR="001407C5" w:rsidRPr="00F06E6C">
        <w:rPr>
          <w:rFonts w:ascii="Times New Roman" w:hAnsi="Times New Roman" w:cs="Times New Roman"/>
          <w:i/>
          <w:sz w:val="18"/>
          <w:szCs w:val="18"/>
          <w:lang w:val="mn-MN"/>
        </w:rPr>
        <w:t xml:space="preserve">Жишээ </w:t>
      </w:r>
      <w:r w:rsidR="00582305" w:rsidRPr="00F06E6C">
        <w:rPr>
          <w:rFonts w:ascii="Times New Roman" w:hAnsi="Times New Roman" w:cs="Times New Roman"/>
          <w:i/>
          <w:sz w:val="18"/>
          <w:szCs w:val="18"/>
          <w:lang w:val="mn-MN"/>
        </w:rPr>
        <w:t xml:space="preserve">4 ба </w:t>
      </w:r>
      <w:r w:rsidRPr="00F06E6C">
        <w:rPr>
          <w:rFonts w:ascii="Times New Roman" w:hAnsi="Times New Roman" w:cs="Times New Roman"/>
          <w:i/>
          <w:sz w:val="18"/>
          <w:szCs w:val="18"/>
          <w:lang w:val="mn-MN"/>
        </w:rPr>
        <w:t>6</w:t>
      </w:r>
      <w:r w:rsidR="001407C5" w:rsidRPr="00F06E6C">
        <w:rPr>
          <w:rFonts w:ascii="Times New Roman" w:hAnsi="Times New Roman" w:cs="Times New Roman"/>
          <w:i/>
          <w:sz w:val="18"/>
          <w:szCs w:val="18"/>
          <w:lang w:val="mn-MN"/>
        </w:rPr>
        <w:t>-</w:t>
      </w:r>
      <w:r w:rsidRPr="00F06E6C">
        <w:rPr>
          <w:rFonts w:ascii="Times New Roman" w:hAnsi="Times New Roman" w:cs="Times New Roman"/>
          <w:i/>
          <w:sz w:val="18"/>
          <w:szCs w:val="18"/>
          <w:lang w:val="mn-MN"/>
        </w:rPr>
        <w:t>д суурилсан)</w:t>
      </w:r>
    </w:p>
    <w:p w14:paraId="786F6BCB" w14:textId="77777777" w:rsidR="00F657C4" w:rsidRPr="00F06E6C" w:rsidRDefault="00F657C4" w:rsidP="00F06E6C">
      <w:pPr>
        <w:spacing w:after="0" w:line="216" w:lineRule="auto"/>
        <w:jc w:val="center"/>
        <w:rPr>
          <w:rFonts w:ascii="Times New Roman" w:hAnsi="Times New Roman" w:cs="Times New Roman"/>
          <w:i/>
          <w:sz w:val="18"/>
          <w:szCs w:val="18"/>
          <w:lang w:val="mn-MN"/>
        </w:rPr>
      </w:pPr>
      <w:r w:rsidRPr="00F06E6C">
        <w:rPr>
          <w:rFonts w:ascii="Times New Roman" w:hAnsi="Times New Roman" w:cs="Times New Roman"/>
          <w:b/>
          <w:i/>
          <w:color w:val="00B0F0"/>
          <w:sz w:val="18"/>
          <w:szCs w:val="18"/>
          <w:lang w:val="mn-MN"/>
        </w:rPr>
        <w:t>Зураг 9-3</w:t>
      </w:r>
      <w:r w:rsidRPr="00F06E6C">
        <w:rPr>
          <w:rFonts w:ascii="Times New Roman" w:hAnsi="Times New Roman" w:cs="Times New Roman"/>
          <w:i/>
          <w:sz w:val="18"/>
          <w:szCs w:val="18"/>
          <w:lang w:val="mn-MN"/>
        </w:rPr>
        <w:t xml:space="preserve">  Ирээдүйд сайжруулсан шинэ хөрөнгийн хувилбарууд бий болно гэж үзсэн үед хуучин ба шинэ хөрөнгийн зардлын харьцуулалт </w:t>
      </w:r>
    </w:p>
    <w:p w14:paraId="65873C7C"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Зураг 9-3-т ирээдүйд бий болох шинэ сайжруулсан хөрөнгүүдийн хувилбаруудын нөлөөг харуулав. Хэрвээ сайжруулсан шинэ хөрөнгө X нь 9-2-р зурагт харуулсан шинэ хөрөнгийг шинэчлэн солихоос өмнө бэлэн болвол шинэчлэн солих судалгааг сайжруулсан шинэ хөрөнгийн хувьд авч үзэх хэрэгтэй. Тухайлбал, хэрвээ дөрвөн жилийн дараа дахин сайжруулан шинэчлэх шинэ хөрөнгө Y байх боломжтой гэж үзвэл тухайн шинэ хөрөнгийн бий болох хүртэл хуучин хөрөнгийн шинэчлэн солилтыг хойшлуулах хэрэгтэй. Хэдийгээр хамгийн сайн боломжит шинэ хөрөнгөтэй харьцуулахад түүний хугарлын цэгээс хуучин хөрөнгийг үргэлжлүүлэн ашиглах ашиглалтыг илүүд үзвэл зардал нь цаг хугацаа өнгөрөхийн хэрээр өсөх магадлалтай байдаг боловч, зарим тохиолдолд энэ хүлээлтийн зардлыг нөхөж чадах эдийн засгийн үзүүлэлттэй сайжруулсан хөрөнгийг худалдан авах боломжийг олгож байгаа бол энэ хүлээлтийн зардал нь үнэ цэнэтэй байна. Мэдээж, шинэчлэн солилтыг хойшлуулах шийдвэр мөн "цаг хугацаа хожих, мэдээлэл худалдан авах" явдал байж болно. Технологийн өөрчлөлт аажим, нэгэн жигд биш, харин гэнэтийн, огцом өөрчлөгдөж байдаг учраас илүү сайн үзүүлэлт, боломжтой шинэ хөрөнгүүд үе үе гарч ирж, шинэчлэн солих төлөвлөгөөг ихээхэн өөрчлөх боломжтой байдаг.</w:t>
      </w:r>
    </w:p>
    <w:p w14:paraId="10285710"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Инженерчлэлийн эдийн засгийн судалгаагаар шинэчлэлт хийх шаардлагагүй бол илүү их мэдээллийг хуучин хөрөнгийн дараагийн шинжилгээнээс өмнө бэлэн болгох боломжтой. Тиймээс дараагийн судалгаанд нэмэлт мэдээлэл нэмж оруулах ёстой. </w:t>
      </w:r>
      <w:r w:rsidRPr="00F06E6C">
        <w:rPr>
          <w:rFonts w:ascii="Times New Roman" w:hAnsi="Times New Roman" w:cs="Times New Roman"/>
          <w:i/>
          <w:lang w:val="mn-MN"/>
        </w:rPr>
        <w:t>Хойшлуулалт</w:t>
      </w:r>
      <w:r w:rsidRPr="00F06E6C">
        <w:rPr>
          <w:rFonts w:ascii="Times New Roman" w:hAnsi="Times New Roman" w:cs="Times New Roman"/>
          <w:lang w:val="mn-MN"/>
        </w:rPr>
        <w:t xml:space="preserve"> гэж ирээдүйн тодорхой нэг хугацааг дуустал шинэчлэлтийг хойшлуулах шийдвэр биш, харин хэзээ солих тухай шийдвэрийг хойшлуулахыг ихэвчлэн хэлдэг.</w:t>
      </w:r>
    </w:p>
    <w:p w14:paraId="76A0B782" w14:textId="386F445D" w:rsidR="00F657C4"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7</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F657C4" w:rsidRPr="00F06E6C">
        <w:rPr>
          <w:rFonts w:ascii="Times New Roman" w:hAnsi="Times New Roman" w:cs="Times New Roman"/>
          <w:lang w:val="mn-MN"/>
        </w:rPr>
        <w:t>Үнийн саналын таамаглалыг ашигласан шинэчлэн солих шинжилгээ</w:t>
      </w:r>
    </w:p>
    <w:p w14:paraId="0EACE6FF" w14:textId="77777777" w:rsidR="00F657C4" w:rsidRPr="00F06E6C" w:rsidRDefault="00582305"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F657C4" w:rsidRPr="00F06E6C">
        <w:rPr>
          <w:rFonts w:ascii="Times New Roman" w:hAnsi="Times New Roman" w:cs="Times New Roman"/>
          <w:lang w:val="mn-MN"/>
        </w:rPr>
        <w:t xml:space="preserve">6 </w:t>
      </w:r>
      <w:r w:rsidRPr="00F06E6C">
        <w:rPr>
          <w:rFonts w:ascii="Times New Roman" w:hAnsi="Times New Roman" w:cs="Times New Roman"/>
          <w:lang w:val="mn-MN"/>
        </w:rPr>
        <w:t>-н</w:t>
      </w:r>
      <w:r w:rsidR="00F657C4" w:rsidRPr="00F06E6C">
        <w:rPr>
          <w:rFonts w:ascii="Times New Roman" w:hAnsi="Times New Roman" w:cs="Times New Roman"/>
          <w:lang w:val="mn-MN"/>
        </w:rPr>
        <w:t xml:space="preserve"> шинэчлэн солих асуудлыг (a) гурван жил, (б) дөрвөн жилийн хэрэгцээт үйлчилгээний үетэй тохиолдолд авч үзье. Ө</w:t>
      </w:r>
      <w:r w:rsidRPr="00F06E6C">
        <w:rPr>
          <w:rFonts w:ascii="Times New Roman" w:hAnsi="Times New Roman" w:cs="Times New Roman"/>
          <w:lang w:val="mn-MN"/>
        </w:rPr>
        <w:t xml:space="preserve">өрөөр хэлбэл, </w:t>
      </w:r>
      <w:r w:rsidR="00F657C4" w:rsidRPr="00F06E6C">
        <w:rPr>
          <w:rFonts w:ascii="Times New Roman" w:hAnsi="Times New Roman" w:cs="Times New Roman"/>
          <w:lang w:val="mn-MN"/>
        </w:rPr>
        <w:t>үнийн саналын таамаглалын хүрээнд төгсгөлөг судалгааны үеийг ашиглаж байна. Тухайн нөхцөл бүрд аль хувилбарыг сонгох вэ?</w:t>
      </w:r>
    </w:p>
    <w:p w14:paraId="1A26865A" w14:textId="77777777" w:rsidR="00F657C4" w:rsidRPr="00F06E6C" w:rsidRDefault="00F657C4"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Шийдэл:</w:t>
      </w:r>
    </w:p>
    <w:p w14:paraId="52FCE9A2" w14:textId="77777777" w:rsidR="00F657C4" w:rsidRPr="00F06E6C" w:rsidRDefault="00F657C4" w:rsidP="00F06E6C">
      <w:pPr>
        <w:pStyle w:val="ListParagraph"/>
        <w:numPr>
          <w:ilvl w:val="0"/>
          <w:numId w:val="11"/>
        </w:numPr>
        <w:spacing w:after="0" w:line="216" w:lineRule="auto"/>
        <w:ind w:left="426" w:hanging="426"/>
        <w:jc w:val="both"/>
        <w:rPr>
          <w:rFonts w:ascii="Times New Roman" w:hAnsi="Times New Roman" w:cs="Times New Roman"/>
          <w:b/>
          <w:lang w:val="mn-MN"/>
        </w:rPr>
      </w:pPr>
      <w:r w:rsidRPr="00F06E6C">
        <w:rPr>
          <w:rFonts w:ascii="Times New Roman" w:hAnsi="Times New Roman" w:cs="Times New Roman"/>
          <w:lang w:val="mn-MN"/>
        </w:rPr>
        <w:lastRenderedPageBreak/>
        <w:t>Гурван жилийн төлөвлөлтийн хувьд, хуучин хөрөнгийг гурван жилийн турш үргэлжлүүлэн ашиглах, эсвэл дараагийн гурван жилийн туршид ашиглахын тулд шинэ хөрөнгөөр даруй солих хэрэгтэй гэсэн хоёр шийдэл байгааг харж болно. 9-3 хүснэгтээс хуучин хөрөнгийн EUAC гурван жилийн турш $11,950; 9-2 хүснэгтээс шинэ хөрөнгийн EUAC гурван жилийн турш $12,918 байгааг харж болно. Тиймээс энэ шалтгааны улмаас хуучин хөрөнгийг гурван жилийн турш үргэлжлүүлэн ашиглана. Гэхдээ энэ нь зөв шийдвэр биш юм. Жил бүрийн нийт (ахиуц) зардлын баганад анхаарлаа хандуулвал хуучин хөрөнгийн хувьд эхний хоёр жилд хамгийн бага зардалтай, харин гурав дахь жилд түүний зардал $13,650 болж өссөн байна. Шинэ хөрөнгийн үйлчилгээний нэг жилийн EUAC $13,500 байна. Тиймээс хуучин хөрөнгийг хоёр жил ашигласны дараа солих нь илүү хэмнэлттэй байх болно. Энэхүү дүгнэлтийг (b) хэсэгт харуулсан дөрвөн жилийн төлөвлөлтийн хувьд хийсэн хувилбарт шинэчлэн солих бүх боломжит хувилбарууд болон тэдгээрийн холбогдох зардлыг тооцоолж, улмаар тус бүрийн EUAC-г тооцоолон баталгаажуулж болно.</w:t>
      </w:r>
    </w:p>
    <w:p w14:paraId="4B9BDBDE" w14:textId="77777777" w:rsidR="00582305" w:rsidRPr="00F06E6C" w:rsidRDefault="00582305" w:rsidP="00F06E6C">
      <w:pPr>
        <w:pStyle w:val="ListParagraph"/>
        <w:numPr>
          <w:ilvl w:val="1"/>
          <w:numId w:val="12"/>
        </w:numPr>
        <w:spacing w:after="0" w:line="216" w:lineRule="auto"/>
        <w:jc w:val="right"/>
        <w:rPr>
          <w:rFonts w:ascii="Times New Roman" w:eastAsia="Times New Roman" w:hAnsi="Times New Roman" w:cs="Times New Roman"/>
          <w:i/>
          <w:sz w:val="20"/>
          <w:szCs w:val="20"/>
          <w:lang w:val="mn-MN"/>
        </w:rPr>
      </w:pPr>
      <w:r w:rsidRPr="00F06E6C">
        <w:rPr>
          <w:rFonts w:ascii="Times New Roman" w:eastAsia="Times New Roman" w:hAnsi="Times New Roman" w:cs="Times New Roman"/>
          <w:sz w:val="18"/>
          <w:szCs w:val="18"/>
          <w:lang w:val="mn-MN"/>
        </w:rPr>
        <w:t>дүгээр хүснэгт</w:t>
      </w:r>
    </w:p>
    <w:p w14:paraId="354EC2B1" w14:textId="77777777" w:rsidR="00582305" w:rsidRPr="00F06E6C" w:rsidRDefault="00582305" w:rsidP="00F06E6C">
      <w:pPr>
        <w:spacing w:after="0" w:line="216" w:lineRule="auto"/>
        <w:jc w:val="center"/>
        <w:rPr>
          <w:rFonts w:ascii="Times New Roman" w:eastAsia="Times New Roman" w:hAnsi="Times New Roman" w:cs="Times New Roman"/>
          <w:i/>
          <w:sz w:val="18"/>
          <w:szCs w:val="18"/>
          <w:lang w:val="mn-MN"/>
        </w:rPr>
      </w:pPr>
      <w:r w:rsidRPr="00F06E6C">
        <w:rPr>
          <w:rFonts w:ascii="Times New Roman" w:eastAsia="Times New Roman" w:hAnsi="Times New Roman" w:cs="Times New Roman"/>
          <w:i/>
          <w:sz w:val="18"/>
          <w:szCs w:val="18"/>
          <w:lang w:val="mn-MN"/>
        </w:rPr>
        <w:t xml:space="preserve">4 жилийн төлөвлөлтийн хавтгайд хуучин хөрөнгийг солих үеийг тодорхойлох нь </w:t>
      </w:r>
      <w:r w:rsidRPr="00F06E6C">
        <w:rPr>
          <w:rFonts w:ascii="Times New Roman" w:eastAsia="Times New Roman" w:hAnsi="Times New Roman" w:cs="Times New Roman"/>
          <w:i/>
          <w:sz w:val="18"/>
          <w:szCs w:val="18"/>
        </w:rPr>
        <w:t>(</w:t>
      </w:r>
      <w:r w:rsidRPr="00F06E6C">
        <w:rPr>
          <w:rFonts w:ascii="Times New Roman" w:eastAsia="Times New Roman" w:hAnsi="Times New Roman" w:cs="Times New Roman"/>
          <w:i/>
          <w:sz w:val="18"/>
          <w:szCs w:val="18"/>
          <w:lang w:val="mn-MN"/>
        </w:rPr>
        <w:t xml:space="preserve">Жишээ 7 -н </w:t>
      </w:r>
      <w:r w:rsidRPr="00F06E6C">
        <w:rPr>
          <w:rFonts w:ascii="Times New Roman" w:eastAsia="Times New Roman" w:hAnsi="Times New Roman" w:cs="Times New Roman"/>
          <w:i/>
          <w:sz w:val="18"/>
          <w:szCs w:val="18"/>
        </w:rPr>
        <w:t xml:space="preserve">(b) </w:t>
      </w:r>
      <w:r w:rsidRPr="00F06E6C">
        <w:rPr>
          <w:rFonts w:ascii="Times New Roman" w:eastAsia="Times New Roman" w:hAnsi="Times New Roman" w:cs="Times New Roman"/>
          <w:i/>
          <w:sz w:val="18"/>
          <w:szCs w:val="18"/>
          <w:lang w:val="mn-MN"/>
        </w:rPr>
        <w:t>хэсэг</w:t>
      </w:r>
      <w:r w:rsidRPr="00F06E6C">
        <w:rPr>
          <w:rFonts w:ascii="Times New Roman" w:eastAsia="Times New Roman" w:hAnsi="Times New Roman" w:cs="Times New Roman"/>
          <w:i/>
          <w:sz w:val="18"/>
          <w:szCs w:val="18"/>
        </w:rPr>
        <w:t>)</w:t>
      </w:r>
    </w:p>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984"/>
        <w:gridCol w:w="1134"/>
        <w:gridCol w:w="1134"/>
        <w:gridCol w:w="1134"/>
        <w:gridCol w:w="1134"/>
        <w:gridCol w:w="982"/>
        <w:gridCol w:w="10"/>
      </w:tblGrid>
      <w:tr w:rsidR="00583C67" w:rsidRPr="00F06E6C" w14:paraId="2F9C5440" w14:textId="77777777" w:rsidTr="00583C67">
        <w:trPr>
          <w:trHeight w:val="20"/>
        </w:trPr>
        <w:tc>
          <w:tcPr>
            <w:tcW w:w="1985" w:type="dxa"/>
            <w:vMerge w:val="restart"/>
            <w:tcBorders>
              <w:top w:val="single" w:sz="4" w:space="0" w:color="0070C0"/>
            </w:tcBorders>
            <w:shd w:val="clear" w:color="auto" w:fill="auto"/>
          </w:tcPr>
          <w:p w14:paraId="298FE17C"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lang w:val="mn-MN"/>
              </w:rPr>
              <w:t>Хуучин хөрөнгийг ... жил үргэлжлүүлэн ашиглана</w:t>
            </w:r>
          </w:p>
        </w:tc>
        <w:tc>
          <w:tcPr>
            <w:tcW w:w="1984" w:type="dxa"/>
            <w:vMerge w:val="restart"/>
            <w:tcBorders>
              <w:top w:val="single" w:sz="4" w:space="0" w:color="0070C0"/>
            </w:tcBorders>
            <w:shd w:val="clear" w:color="auto" w:fill="auto"/>
          </w:tcPr>
          <w:p w14:paraId="0FCA1C14"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lang w:val="mn-MN"/>
              </w:rPr>
              <w:t>Шинэ хөрөнгийг ... жил үргэлжлүүлэн ашиглана</w:t>
            </w:r>
          </w:p>
        </w:tc>
        <w:tc>
          <w:tcPr>
            <w:tcW w:w="4536" w:type="dxa"/>
            <w:gridSpan w:val="4"/>
            <w:tcBorders>
              <w:top w:val="single" w:sz="4" w:space="0" w:color="0070C0"/>
            </w:tcBorders>
            <w:shd w:val="clear" w:color="auto" w:fill="auto"/>
            <w:vAlign w:val="center"/>
          </w:tcPr>
          <w:p w14:paraId="57A3F06C"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lang w:val="mn-MN"/>
              </w:rPr>
              <w:t xml:space="preserve">Жил бүрийн нийт </w:t>
            </w:r>
            <w:r w:rsidRPr="00F06E6C">
              <w:rPr>
                <w:rFonts w:ascii="Times New Roman" w:hAnsi="Times New Roman" w:cs="Times New Roman"/>
                <w:sz w:val="20"/>
                <w:szCs w:val="20"/>
              </w:rPr>
              <w:t>(</w:t>
            </w:r>
            <w:r w:rsidRPr="00F06E6C">
              <w:rPr>
                <w:rFonts w:ascii="Times New Roman" w:hAnsi="Times New Roman" w:cs="Times New Roman"/>
                <w:sz w:val="20"/>
                <w:szCs w:val="20"/>
                <w:lang w:val="mn-MN"/>
              </w:rPr>
              <w:t>ахиуц</w:t>
            </w:r>
            <w:r w:rsidRPr="00F06E6C">
              <w:rPr>
                <w:rFonts w:ascii="Times New Roman" w:hAnsi="Times New Roman" w:cs="Times New Roman"/>
                <w:sz w:val="20"/>
                <w:szCs w:val="20"/>
              </w:rPr>
              <w:t>)</w:t>
            </w:r>
            <w:r w:rsidRPr="00F06E6C">
              <w:rPr>
                <w:rFonts w:ascii="Times New Roman" w:hAnsi="Times New Roman" w:cs="Times New Roman"/>
                <w:sz w:val="20"/>
                <w:szCs w:val="20"/>
                <w:lang w:val="mn-MN"/>
              </w:rPr>
              <w:t xml:space="preserve"> зардал</w:t>
            </w:r>
          </w:p>
        </w:tc>
        <w:tc>
          <w:tcPr>
            <w:tcW w:w="992" w:type="dxa"/>
            <w:gridSpan w:val="2"/>
            <w:tcBorders>
              <w:top w:val="single" w:sz="4" w:space="0" w:color="0070C0"/>
            </w:tcBorders>
            <w:shd w:val="clear" w:color="auto" w:fill="auto"/>
            <w:vAlign w:val="center"/>
          </w:tcPr>
          <w:p w14:paraId="474B522D"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lang w:val="mn-MN"/>
              </w:rPr>
              <w:t>4 жил, 10</w:t>
            </w:r>
            <w:r w:rsidRPr="00F06E6C">
              <w:rPr>
                <w:rFonts w:ascii="Times New Roman" w:hAnsi="Times New Roman" w:cs="Times New Roman"/>
                <w:sz w:val="20"/>
                <w:szCs w:val="20"/>
              </w:rPr>
              <w:t>%</w:t>
            </w:r>
            <w:r w:rsidRPr="00F06E6C">
              <w:rPr>
                <w:rFonts w:ascii="Times New Roman" w:hAnsi="Times New Roman" w:cs="Times New Roman"/>
                <w:sz w:val="20"/>
                <w:szCs w:val="20"/>
                <w:lang w:val="mn-MN"/>
              </w:rPr>
              <w:t xml:space="preserve">, </w:t>
            </w:r>
            <w:r w:rsidRPr="00F06E6C">
              <w:rPr>
                <w:rFonts w:ascii="Times New Roman" w:hAnsi="Times New Roman" w:cs="Times New Roman"/>
                <w:sz w:val="20"/>
                <w:szCs w:val="20"/>
              </w:rPr>
              <w:t xml:space="preserve"> EUAC</w:t>
            </w:r>
          </w:p>
        </w:tc>
      </w:tr>
      <w:tr w:rsidR="00583C67" w:rsidRPr="00F06E6C" w14:paraId="116E0E38" w14:textId="77777777" w:rsidTr="00583C67">
        <w:trPr>
          <w:trHeight w:val="20"/>
        </w:trPr>
        <w:tc>
          <w:tcPr>
            <w:tcW w:w="1985" w:type="dxa"/>
            <w:vMerge/>
            <w:tcBorders>
              <w:bottom w:val="single" w:sz="4" w:space="0" w:color="0070C0"/>
            </w:tcBorders>
            <w:shd w:val="clear" w:color="auto" w:fill="auto"/>
          </w:tcPr>
          <w:p w14:paraId="1B58F52B" w14:textId="77777777" w:rsidR="00582305" w:rsidRPr="00F06E6C" w:rsidRDefault="00582305" w:rsidP="00F06E6C">
            <w:pPr>
              <w:spacing w:after="0" w:line="216" w:lineRule="auto"/>
              <w:rPr>
                <w:rFonts w:ascii="Times New Roman" w:hAnsi="Times New Roman" w:cs="Times New Roman"/>
                <w:sz w:val="20"/>
                <w:szCs w:val="20"/>
                <w:lang w:val="mn-MN"/>
              </w:rPr>
            </w:pPr>
          </w:p>
        </w:tc>
        <w:tc>
          <w:tcPr>
            <w:tcW w:w="1984" w:type="dxa"/>
            <w:vMerge/>
            <w:tcBorders>
              <w:bottom w:val="single" w:sz="4" w:space="0" w:color="0070C0"/>
            </w:tcBorders>
            <w:shd w:val="clear" w:color="auto" w:fill="auto"/>
          </w:tcPr>
          <w:p w14:paraId="3EC224E6" w14:textId="77777777" w:rsidR="00582305" w:rsidRPr="00F06E6C" w:rsidRDefault="00582305" w:rsidP="00F06E6C">
            <w:pPr>
              <w:spacing w:after="0" w:line="216" w:lineRule="auto"/>
              <w:rPr>
                <w:rFonts w:ascii="Times New Roman" w:hAnsi="Times New Roman" w:cs="Times New Roman"/>
                <w:sz w:val="20"/>
                <w:szCs w:val="20"/>
                <w:lang w:val="mn-MN"/>
              </w:rPr>
            </w:pPr>
          </w:p>
        </w:tc>
        <w:tc>
          <w:tcPr>
            <w:tcW w:w="1134" w:type="dxa"/>
            <w:tcBorders>
              <w:top w:val="single" w:sz="4" w:space="0" w:color="auto"/>
              <w:bottom w:val="single" w:sz="4" w:space="0" w:color="0070C0"/>
            </w:tcBorders>
            <w:shd w:val="clear" w:color="auto" w:fill="auto"/>
            <w:vAlign w:val="center"/>
          </w:tcPr>
          <w:p w14:paraId="390E60D3"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w:t>
            </w:r>
          </w:p>
        </w:tc>
        <w:tc>
          <w:tcPr>
            <w:tcW w:w="1134" w:type="dxa"/>
            <w:tcBorders>
              <w:top w:val="single" w:sz="4" w:space="0" w:color="auto"/>
              <w:bottom w:val="single" w:sz="4" w:space="0" w:color="0070C0"/>
            </w:tcBorders>
            <w:shd w:val="clear" w:color="auto" w:fill="auto"/>
            <w:vAlign w:val="center"/>
          </w:tcPr>
          <w:p w14:paraId="77A54D40"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2</w:t>
            </w:r>
          </w:p>
        </w:tc>
        <w:tc>
          <w:tcPr>
            <w:tcW w:w="1134" w:type="dxa"/>
            <w:tcBorders>
              <w:top w:val="single" w:sz="4" w:space="0" w:color="auto"/>
              <w:bottom w:val="single" w:sz="4" w:space="0" w:color="0070C0"/>
            </w:tcBorders>
            <w:shd w:val="clear" w:color="auto" w:fill="auto"/>
            <w:vAlign w:val="center"/>
          </w:tcPr>
          <w:p w14:paraId="1B917ED9"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3</w:t>
            </w:r>
          </w:p>
        </w:tc>
        <w:tc>
          <w:tcPr>
            <w:tcW w:w="1134" w:type="dxa"/>
            <w:tcBorders>
              <w:top w:val="single" w:sz="4" w:space="0" w:color="auto"/>
              <w:bottom w:val="single" w:sz="4" w:space="0" w:color="0070C0"/>
            </w:tcBorders>
            <w:shd w:val="clear" w:color="auto" w:fill="auto"/>
            <w:vAlign w:val="center"/>
          </w:tcPr>
          <w:p w14:paraId="37BC0234"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4</w:t>
            </w:r>
          </w:p>
        </w:tc>
        <w:tc>
          <w:tcPr>
            <w:tcW w:w="992" w:type="dxa"/>
            <w:gridSpan w:val="2"/>
            <w:tcBorders>
              <w:bottom w:val="single" w:sz="4" w:space="0" w:color="0070C0"/>
            </w:tcBorders>
            <w:shd w:val="clear" w:color="auto" w:fill="auto"/>
          </w:tcPr>
          <w:p w14:paraId="42AD67A5" w14:textId="77777777" w:rsidR="00582305" w:rsidRPr="00F06E6C" w:rsidRDefault="00582305" w:rsidP="00F06E6C">
            <w:pPr>
              <w:spacing w:after="0" w:line="216" w:lineRule="auto"/>
              <w:rPr>
                <w:rFonts w:ascii="Times New Roman" w:hAnsi="Times New Roman" w:cs="Times New Roman"/>
                <w:sz w:val="20"/>
                <w:szCs w:val="20"/>
                <w:lang w:val="mn-MN"/>
              </w:rPr>
            </w:pPr>
          </w:p>
        </w:tc>
      </w:tr>
      <w:tr w:rsidR="00582305" w:rsidRPr="00F06E6C" w14:paraId="034B0CF4" w14:textId="77777777" w:rsidTr="00583C67">
        <w:trPr>
          <w:trHeight w:val="20"/>
        </w:trPr>
        <w:tc>
          <w:tcPr>
            <w:tcW w:w="1985" w:type="dxa"/>
            <w:tcBorders>
              <w:top w:val="single" w:sz="4" w:space="0" w:color="0070C0"/>
            </w:tcBorders>
            <w:shd w:val="clear" w:color="auto" w:fill="auto"/>
            <w:vAlign w:val="bottom"/>
          </w:tcPr>
          <w:p w14:paraId="462435B0"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rPr>
              <w:t xml:space="preserve">0 </w:t>
            </w:r>
            <w:r w:rsidRPr="00F06E6C">
              <w:rPr>
                <w:rFonts w:ascii="Times New Roman" w:hAnsi="Times New Roman" w:cs="Times New Roman"/>
                <w:sz w:val="20"/>
                <w:szCs w:val="20"/>
                <w:lang w:val="mn-MN"/>
              </w:rPr>
              <w:t>жил</w:t>
            </w:r>
          </w:p>
        </w:tc>
        <w:tc>
          <w:tcPr>
            <w:tcW w:w="1984" w:type="dxa"/>
            <w:tcBorders>
              <w:top w:val="single" w:sz="4" w:space="0" w:color="0070C0"/>
            </w:tcBorders>
            <w:shd w:val="clear" w:color="auto" w:fill="auto"/>
            <w:vAlign w:val="bottom"/>
          </w:tcPr>
          <w:p w14:paraId="762C7561" w14:textId="77777777" w:rsidR="00582305" w:rsidRPr="00F06E6C" w:rsidRDefault="00582305" w:rsidP="00F06E6C">
            <w:pPr>
              <w:spacing w:after="0" w:line="216" w:lineRule="auto"/>
              <w:jc w:val="center"/>
              <w:rPr>
                <w:rFonts w:ascii="Times New Roman" w:hAnsi="Times New Roman" w:cs="Times New Roman"/>
                <w:sz w:val="20"/>
                <w:szCs w:val="20"/>
                <w:lang w:val="mn-MN"/>
              </w:rPr>
            </w:pPr>
            <w:r w:rsidRPr="00F06E6C">
              <w:rPr>
                <w:rFonts w:ascii="Times New Roman" w:hAnsi="Times New Roman" w:cs="Times New Roman"/>
                <w:sz w:val="20"/>
                <w:szCs w:val="20"/>
              </w:rPr>
              <w:t xml:space="preserve">4 </w:t>
            </w:r>
            <w:r w:rsidRPr="00F06E6C">
              <w:rPr>
                <w:rFonts w:ascii="Times New Roman" w:hAnsi="Times New Roman" w:cs="Times New Roman"/>
                <w:sz w:val="20"/>
                <w:szCs w:val="20"/>
                <w:lang w:val="mn-MN"/>
              </w:rPr>
              <w:t>жил</w:t>
            </w:r>
          </w:p>
        </w:tc>
        <w:tc>
          <w:tcPr>
            <w:tcW w:w="1134" w:type="dxa"/>
            <w:tcBorders>
              <w:top w:val="single" w:sz="4" w:space="0" w:color="0070C0"/>
            </w:tcBorders>
            <w:shd w:val="clear" w:color="auto" w:fill="auto"/>
            <w:vAlign w:val="bottom"/>
          </w:tcPr>
          <w:p w14:paraId="229FFF47"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$13,500</w:t>
            </w:r>
            <w:r w:rsidRPr="00F06E6C">
              <w:rPr>
                <w:rFonts w:ascii="Times New Roman" w:hAnsi="Times New Roman" w:cs="Times New Roman"/>
                <w:i/>
                <w:sz w:val="20"/>
                <w:szCs w:val="20"/>
                <w:vertAlign w:val="superscript"/>
              </w:rPr>
              <w:t>a</w:t>
            </w:r>
          </w:p>
        </w:tc>
        <w:tc>
          <w:tcPr>
            <w:tcW w:w="1134" w:type="dxa"/>
            <w:tcBorders>
              <w:top w:val="single" w:sz="4" w:space="0" w:color="0070C0"/>
            </w:tcBorders>
            <w:shd w:val="clear" w:color="auto" w:fill="auto"/>
            <w:vAlign w:val="bottom"/>
          </w:tcPr>
          <w:p w14:paraId="6F111624"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$12,375</w:t>
            </w:r>
            <w:r w:rsidRPr="00F06E6C">
              <w:rPr>
                <w:rFonts w:ascii="Times New Roman" w:hAnsi="Times New Roman" w:cs="Times New Roman"/>
                <w:i/>
                <w:sz w:val="20"/>
                <w:szCs w:val="20"/>
                <w:vertAlign w:val="superscript"/>
              </w:rPr>
              <w:t>a</w:t>
            </w:r>
          </w:p>
        </w:tc>
        <w:tc>
          <w:tcPr>
            <w:tcW w:w="1134" w:type="dxa"/>
            <w:tcBorders>
              <w:top w:val="single" w:sz="4" w:space="0" w:color="0070C0"/>
            </w:tcBorders>
            <w:shd w:val="clear" w:color="auto" w:fill="auto"/>
            <w:vAlign w:val="bottom"/>
          </w:tcPr>
          <w:p w14:paraId="7D8B4AA0"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$12,813</w:t>
            </w:r>
            <w:r w:rsidRPr="00F06E6C">
              <w:rPr>
                <w:rFonts w:ascii="Times New Roman" w:hAnsi="Times New Roman" w:cs="Times New Roman"/>
                <w:i/>
                <w:sz w:val="20"/>
                <w:szCs w:val="20"/>
                <w:vertAlign w:val="superscript"/>
              </w:rPr>
              <w:t>a</w:t>
            </w:r>
          </w:p>
        </w:tc>
        <w:tc>
          <w:tcPr>
            <w:tcW w:w="1134" w:type="dxa"/>
            <w:tcBorders>
              <w:top w:val="single" w:sz="4" w:space="0" w:color="0070C0"/>
            </w:tcBorders>
            <w:shd w:val="clear" w:color="auto" w:fill="auto"/>
            <w:vAlign w:val="bottom"/>
          </w:tcPr>
          <w:p w14:paraId="63BADD86"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$14,275</w:t>
            </w:r>
            <w:r w:rsidRPr="00F06E6C">
              <w:rPr>
                <w:rFonts w:ascii="Times New Roman" w:hAnsi="Times New Roman" w:cs="Times New Roman"/>
                <w:i/>
                <w:sz w:val="20"/>
                <w:szCs w:val="20"/>
                <w:vertAlign w:val="superscript"/>
              </w:rPr>
              <w:t>a</w:t>
            </w:r>
          </w:p>
        </w:tc>
        <w:tc>
          <w:tcPr>
            <w:tcW w:w="992" w:type="dxa"/>
            <w:gridSpan w:val="2"/>
            <w:tcBorders>
              <w:top w:val="single" w:sz="4" w:space="0" w:color="0070C0"/>
            </w:tcBorders>
            <w:shd w:val="clear" w:color="auto" w:fill="auto"/>
            <w:vAlign w:val="bottom"/>
          </w:tcPr>
          <w:p w14:paraId="12D15232"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$13,211</w:t>
            </w:r>
          </w:p>
        </w:tc>
      </w:tr>
      <w:tr w:rsidR="00582305" w:rsidRPr="00F06E6C" w14:paraId="3365410C" w14:textId="77777777" w:rsidTr="00583C67">
        <w:trPr>
          <w:trHeight w:val="20"/>
        </w:trPr>
        <w:tc>
          <w:tcPr>
            <w:tcW w:w="1985" w:type="dxa"/>
            <w:shd w:val="clear" w:color="auto" w:fill="auto"/>
            <w:vAlign w:val="bottom"/>
          </w:tcPr>
          <w:p w14:paraId="713C965F"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w:t>
            </w:r>
          </w:p>
        </w:tc>
        <w:tc>
          <w:tcPr>
            <w:tcW w:w="1984" w:type="dxa"/>
            <w:shd w:val="clear" w:color="auto" w:fill="auto"/>
            <w:vAlign w:val="bottom"/>
          </w:tcPr>
          <w:p w14:paraId="3C61C163"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3</w:t>
            </w:r>
          </w:p>
        </w:tc>
        <w:tc>
          <w:tcPr>
            <w:tcW w:w="1134" w:type="dxa"/>
            <w:shd w:val="clear" w:color="auto" w:fill="auto"/>
            <w:vAlign w:val="bottom"/>
          </w:tcPr>
          <w:p w14:paraId="0D44BBB9"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10,500</w:t>
            </w:r>
          </w:p>
        </w:tc>
        <w:tc>
          <w:tcPr>
            <w:tcW w:w="1134" w:type="dxa"/>
            <w:shd w:val="clear" w:color="auto" w:fill="auto"/>
            <w:vAlign w:val="bottom"/>
          </w:tcPr>
          <w:p w14:paraId="20E269FF"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13,500</w:t>
            </w:r>
          </w:p>
        </w:tc>
        <w:tc>
          <w:tcPr>
            <w:tcW w:w="1134" w:type="dxa"/>
            <w:shd w:val="clear" w:color="auto" w:fill="auto"/>
            <w:vAlign w:val="bottom"/>
          </w:tcPr>
          <w:p w14:paraId="2909218C"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12,375</w:t>
            </w:r>
          </w:p>
        </w:tc>
        <w:tc>
          <w:tcPr>
            <w:tcW w:w="1134" w:type="dxa"/>
            <w:shd w:val="clear" w:color="auto" w:fill="auto"/>
            <w:vAlign w:val="bottom"/>
          </w:tcPr>
          <w:p w14:paraId="5E58BD64"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12,813</w:t>
            </w:r>
          </w:p>
        </w:tc>
        <w:tc>
          <w:tcPr>
            <w:tcW w:w="992" w:type="dxa"/>
            <w:gridSpan w:val="2"/>
            <w:shd w:val="clear" w:color="auto" w:fill="auto"/>
            <w:vAlign w:val="bottom"/>
          </w:tcPr>
          <w:p w14:paraId="0D6694C0"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12,225</w:t>
            </w:r>
          </w:p>
        </w:tc>
      </w:tr>
      <w:tr w:rsidR="00583C67" w:rsidRPr="00F06E6C" w14:paraId="560AFDAA" w14:textId="77777777" w:rsidTr="00583C67">
        <w:trPr>
          <w:trHeight w:val="80"/>
        </w:trPr>
        <w:tc>
          <w:tcPr>
            <w:tcW w:w="1985" w:type="dxa"/>
            <w:shd w:val="clear" w:color="auto" w:fill="auto"/>
            <w:vAlign w:val="bottom"/>
          </w:tcPr>
          <w:p w14:paraId="4E7D4525"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2</w:t>
            </w:r>
          </w:p>
        </w:tc>
        <w:tc>
          <w:tcPr>
            <w:tcW w:w="1984" w:type="dxa"/>
            <w:shd w:val="clear" w:color="auto" w:fill="auto"/>
            <w:vAlign w:val="bottom"/>
          </w:tcPr>
          <w:p w14:paraId="36D289D6"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2</w:t>
            </w:r>
          </w:p>
        </w:tc>
        <w:tc>
          <w:tcPr>
            <w:tcW w:w="1134" w:type="dxa"/>
            <w:shd w:val="clear" w:color="auto" w:fill="auto"/>
            <w:vAlign w:val="bottom"/>
          </w:tcPr>
          <w:p w14:paraId="45FEB813"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10,500</w:t>
            </w:r>
          </w:p>
        </w:tc>
        <w:tc>
          <w:tcPr>
            <w:tcW w:w="1134" w:type="dxa"/>
            <w:shd w:val="clear" w:color="auto" w:fill="auto"/>
            <w:vAlign w:val="bottom"/>
          </w:tcPr>
          <w:p w14:paraId="57E888DE"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12,000</w:t>
            </w:r>
          </w:p>
        </w:tc>
        <w:tc>
          <w:tcPr>
            <w:tcW w:w="1134" w:type="dxa"/>
            <w:shd w:val="clear" w:color="auto" w:fill="auto"/>
            <w:vAlign w:val="bottom"/>
          </w:tcPr>
          <w:p w14:paraId="0ED78FEF"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13,500</w:t>
            </w:r>
          </w:p>
        </w:tc>
        <w:tc>
          <w:tcPr>
            <w:tcW w:w="1134" w:type="dxa"/>
            <w:shd w:val="clear" w:color="auto" w:fill="auto"/>
            <w:vAlign w:val="bottom"/>
          </w:tcPr>
          <w:p w14:paraId="7EB96AC9"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12,375</w:t>
            </w:r>
          </w:p>
        </w:tc>
        <w:tc>
          <w:tcPr>
            <w:tcW w:w="992" w:type="dxa"/>
            <w:gridSpan w:val="2"/>
            <w:shd w:val="clear" w:color="auto" w:fill="auto"/>
            <w:vAlign w:val="bottom"/>
          </w:tcPr>
          <w:p w14:paraId="2A428C3E"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12,006</w:t>
            </w:r>
            <w:r w:rsidRPr="00F06E6C">
              <w:rPr>
                <w:rFonts w:ascii="Times New Roman" w:hAnsi="Times New Roman" w:cs="Times New Roman"/>
                <w:i/>
                <w:sz w:val="20"/>
                <w:szCs w:val="20"/>
                <w:vertAlign w:val="superscript"/>
              </w:rPr>
              <w:t>c</w:t>
            </w:r>
          </w:p>
        </w:tc>
      </w:tr>
      <w:tr w:rsidR="00582305" w:rsidRPr="00F06E6C" w14:paraId="11EF691A" w14:textId="77777777" w:rsidTr="00583C67">
        <w:trPr>
          <w:trHeight w:val="20"/>
        </w:trPr>
        <w:tc>
          <w:tcPr>
            <w:tcW w:w="1985" w:type="dxa"/>
            <w:shd w:val="clear" w:color="auto" w:fill="auto"/>
            <w:vAlign w:val="bottom"/>
          </w:tcPr>
          <w:p w14:paraId="7EB2461C"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3</w:t>
            </w:r>
          </w:p>
        </w:tc>
        <w:tc>
          <w:tcPr>
            <w:tcW w:w="1984" w:type="dxa"/>
            <w:shd w:val="clear" w:color="auto" w:fill="auto"/>
            <w:vAlign w:val="bottom"/>
          </w:tcPr>
          <w:p w14:paraId="18389AD5"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w:t>
            </w:r>
          </w:p>
        </w:tc>
        <w:tc>
          <w:tcPr>
            <w:tcW w:w="1134" w:type="dxa"/>
            <w:shd w:val="clear" w:color="auto" w:fill="auto"/>
            <w:vAlign w:val="bottom"/>
          </w:tcPr>
          <w:p w14:paraId="4E989E31"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10,500</w:t>
            </w:r>
          </w:p>
        </w:tc>
        <w:tc>
          <w:tcPr>
            <w:tcW w:w="1134" w:type="dxa"/>
            <w:shd w:val="clear" w:color="auto" w:fill="auto"/>
            <w:vAlign w:val="bottom"/>
          </w:tcPr>
          <w:p w14:paraId="4FF99C36"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12,000</w:t>
            </w:r>
          </w:p>
        </w:tc>
        <w:tc>
          <w:tcPr>
            <w:tcW w:w="1134" w:type="dxa"/>
            <w:shd w:val="clear" w:color="auto" w:fill="auto"/>
            <w:vAlign w:val="bottom"/>
          </w:tcPr>
          <w:p w14:paraId="35EA985D"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13,650</w:t>
            </w:r>
          </w:p>
        </w:tc>
        <w:tc>
          <w:tcPr>
            <w:tcW w:w="1134" w:type="dxa"/>
            <w:shd w:val="clear" w:color="auto" w:fill="auto"/>
            <w:vAlign w:val="bottom"/>
          </w:tcPr>
          <w:p w14:paraId="03E3EBF9"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13,500</w:t>
            </w:r>
          </w:p>
        </w:tc>
        <w:tc>
          <w:tcPr>
            <w:tcW w:w="992" w:type="dxa"/>
            <w:gridSpan w:val="2"/>
            <w:shd w:val="clear" w:color="auto" w:fill="auto"/>
            <w:vAlign w:val="bottom"/>
          </w:tcPr>
          <w:p w14:paraId="59E06E2C"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12,284</w:t>
            </w:r>
          </w:p>
        </w:tc>
      </w:tr>
      <w:tr w:rsidR="00582305" w:rsidRPr="00F06E6C" w14:paraId="78BB5AAF" w14:textId="77777777" w:rsidTr="00583C67">
        <w:trPr>
          <w:trHeight w:val="20"/>
        </w:trPr>
        <w:tc>
          <w:tcPr>
            <w:tcW w:w="1985" w:type="dxa"/>
            <w:tcBorders>
              <w:bottom w:val="single" w:sz="4" w:space="0" w:color="0070C0"/>
            </w:tcBorders>
            <w:shd w:val="clear" w:color="auto" w:fill="auto"/>
            <w:vAlign w:val="bottom"/>
          </w:tcPr>
          <w:p w14:paraId="289FB921"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4</w:t>
            </w:r>
          </w:p>
        </w:tc>
        <w:tc>
          <w:tcPr>
            <w:tcW w:w="1984" w:type="dxa"/>
            <w:tcBorders>
              <w:bottom w:val="single" w:sz="4" w:space="0" w:color="0070C0"/>
            </w:tcBorders>
            <w:shd w:val="clear" w:color="auto" w:fill="auto"/>
            <w:vAlign w:val="bottom"/>
          </w:tcPr>
          <w:p w14:paraId="128DE0B0"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0</w:t>
            </w:r>
          </w:p>
        </w:tc>
        <w:tc>
          <w:tcPr>
            <w:tcW w:w="1134" w:type="dxa"/>
            <w:tcBorders>
              <w:bottom w:val="single" w:sz="4" w:space="0" w:color="0070C0"/>
            </w:tcBorders>
            <w:shd w:val="clear" w:color="auto" w:fill="auto"/>
            <w:vAlign w:val="bottom"/>
          </w:tcPr>
          <w:p w14:paraId="67F16E2B"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10,500</w:t>
            </w:r>
            <w:r w:rsidRPr="00F06E6C">
              <w:rPr>
                <w:rFonts w:ascii="Times New Roman" w:hAnsi="Times New Roman" w:cs="Times New Roman"/>
                <w:i/>
                <w:sz w:val="20"/>
                <w:szCs w:val="20"/>
                <w:vertAlign w:val="superscript"/>
              </w:rPr>
              <w:t>b</w:t>
            </w:r>
          </w:p>
        </w:tc>
        <w:tc>
          <w:tcPr>
            <w:tcW w:w="1134" w:type="dxa"/>
            <w:tcBorders>
              <w:bottom w:val="single" w:sz="4" w:space="0" w:color="0070C0"/>
            </w:tcBorders>
            <w:shd w:val="clear" w:color="auto" w:fill="auto"/>
            <w:vAlign w:val="bottom"/>
          </w:tcPr>
          <w:p w14:paraId="341C443C"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12,000</w:t>
            </w:r>
            <w:r w:rsidRPr="00F06E6C">
              <w:rPr>
                <w:rFonts w:ascii="Times New Roman" w:hAnsi="Times New Roman" w:cs="Times New Roman"/>
                <w:i/>
                <w:sz w:val="20"/>
                <w:szCs w:val="20"/>
                <w:vertAlign w:val="superscript"/>
              </w:rPr>
              <w:t>b</w:t>
            </w:r>
          </w:p>
        </w:tc>
        <w:tc>
          <w:tcPr>
            <w:tcW w:w="1134" w:type="dxa"/>
            <w:tcBorders>
              <w:bottom w:val="single" w:sz="4" w:space="0" w:color="0070C0"/>
            </w:tcBorders>
            <w:shd w:val="clear" w:color="auto" w:fill="auto"/>
            <w:vAlign w:val="bottom"/>
          </w:tcPr>
          <w:p w14:paraId="3B7278C1"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13,650</w:t>
            </w:r>
            <w:r w:rsidRPr="00F06E6C">
              <w:rPr>
                <w:rFonts w:ascii="Times New Roman" w:hAnsi="Times New Roman" w:cs="Times New Roman"/>
                <w:i/>
                <w:sz w:val="20"/>
                <w:szCs w:val="20"/>
                <w:vertAlign w:val="superscript"/>
              </w:rPr>
              <w:t>b</w:t>
            </w:r>
          </w:p>
        </w:tc>
        <w:tc>
          <w:tcPr>
            <w:tcW w:w="1134" w:type="dxa"/>
            <w:tcBorders>
              <w:bottom w:val="single" w:sz="4" w:space="0" w:color="0070C0"/>
            </w:tcBorders>
            <w:shd w:val="clear" w:color="auto" w:fill="auto"/>
            <w:vAlign w:val="bottom"/>
          </w:tcPr>
          <w:p w14:paraId="318F5E7A"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15,000</w:t>
            </w:r>
            <w:r w:rsidRPr="00F06E6C">
              <w:rPr>
                <w:rFonts w:ascii="Times New Roman" w:hAnsi="Times New Roman" w:cs="Times New Roman"/>
                <w:i/>
                <w:sz w:val="20"/>
                <w:szCs w:val="20"/>
                <w:vertAlign w:val="superscript"/>
              </w:rPr>
              <w:t>b</w:t>
            </w:r>
          </w:p>
        </w:tc>
        <w:tc>
          <w:tcPr>
            <w:tcW w:w="992" w:type="dxa"/>
            <w:gridSpan w:val="2"/>
            <w:tcBorders>
              <w:bottom w:val="single" w:sz="4" w:space="0" w:color="0070C0"/>
            </w:tcBorders>
            <w:shd w:val="clear" w:color="auto" w:fill="auto"/>
            <w:vAlign w:val="bottom"/>
          </w:tcPr>
          <w:p w14:paraId="64284A68" w14:textId="77777777" w:rsidR="00582305" w:rsidRPr="00F06E6C" w:rsidRDefault="00582305" w:rsidP="00F06E6C">
            <w:pPr>
              <w:spacing w:after="0" w:line="216" w:lineRule="auto"/>
              <w:jc w:val="center"/>
              <w:rPr>
                <w:rFonts w:ascii="Times New Roman" w:hAnsi="Times New Roman" w:cs="Times New Roman"/>
                <w:sz w:val="20"/>
                <w:szCs w:val="20"/>
              </w:rPr>
            </w:pPr>
            <w:r w:rsidRPr="00F06E6C">
              <w:rPr>
                <w:rFonts w:ascii="Times New Roman" w:hAnsi="Times New Roman" w:cs="Times New Roman"/>
                <w:sz w:val="20"/>
                <w:szCs w:val="20"/>
              </w:rPr>
              <w:t>12,607</w:t>
            </w:r>
          </w:p>
        </w:tc>
      </w:tr>
      <w:tr w:rsidR="00582305" w:rsidRPr="00F06E6C" w14:paraId="0C131290" w14:textId="77777777" w:rsidTr="00583C67">
        <w:trPr>
          <w:gridAfter w:val="1"/>
          <w:wAfter w:w="10" w:type="dxa"/>
          <w:trHeight w:val="20"/>
        </w:trPr>
        <w:tc>
          <w:tcPr>
            <w:tcW w:w="9487" w:type="dxa"/>
            <w:gridSpan w:val="7"/>
            <w:shd w:val="clear" w:color="auto" w:fill="auto"/>
            <w:vAlign w:val="bottom"/>
          </w:tcPr>
          <w:p w14:paraId="4692E2C9" w14:textId="77777777" w:rsidR="00582305" w:rsidRPr="00F06E6C" w:rsidRDefault="00582305" w:rsidP="00F06E6C">
            <w:pPr>
              <w:spacing w:after="0" w:line="216" w:lineRule="auto"/>
              <w:rPr>
                <w:rFonts w:ascii="Times New Roman" w:hAnsi="Times New Roman" w:cs="Times New Roman"/>
                <w:sz w:val="20"/>
                <w:szCs w:val="20"/>
                <w:lang w:val="mn-MN"/>
              </w:rPr>
            </w:pPr>
            <w:r w:rsidRPr="00F06E6C">
              <w:rPr>
                <w:rFonts w:ascii="Times New Roman" w:hAnsi="Times New Roman" w:cs="Times New Roman"/>
                <w:i/>
                <w:sz w:val="20"/>
                <w:szCs w:val="20"/>
                <w:vertAlign w:val="superscript"/>
              </w:rPr>
              <w:t>a</w:t>
            </w:r>
            <w:r w:rsidRPr="00F06E6C">
              <w:rPr>
                <w:rFonts w:ascii="Times New Roman" w:hAnsi="Times New Roman" w:cs="Times New Roman"/>
                <w:sz w:val="20"/>
                <w:szCs w:val="20"/>
                <w:lang w:val="mn-MN"/>
              </w:rPr>
              <w:t xml:space="preserve"> 9.2 дугаар хүснэгтийн 6 дугаар багана</w:t>
            </w:r>
          </w:p>
        </w:tc>
      </w:tr>
      <w:tr w:rsidR="00582305" w:rsidRPr="00F06E6C" w14:paraId="0AC5200D" w14:textId="77777777" w:rsidTr="00583C67">
        <w:trPr>
          <w:gridAfter w:val="1"/>
          <w:wAfter w:w="10" w:type="dxa"/>
          <w:trHeight w:val="20"/>
        </w:trPr>
        <w:tc>
          <w:tcPr>
            <w:tcW w:w="9487" w:type="dxa"/>
            <w:gridSpan w:val="7"/>
            <w:shd w:val="clear" w:color="auto" w:fill="auto"/>
            <w:vAlign w:val="bottom"/>
          </w:tcPr>
          <w:p w14:paraId="52BBD41C" w14:textId="77777777" w:rsidR="00582305" w:rsidRPr="00F06E6C" w:rsidRDefault="00582305" w:rsidP="00F06E6C">
            <w:pPr>
              <w:spacing w:after="0" w:line="216" w:lineRule="auto"/>
              <w:rPr>
                <w:rFonts w:ascii="Times New Roman" w:hAnsi="Times New Roman" w:cs="Times New Roman"/>
                <w:sz w:val="20"/>
                <w:szCs w:val="20"/>
                <w:lang w:val="mn-MN"/>
              </w:rPr>
            </w:pPr>
            <w:r w:rsidRPr="00F06E6C">
              <w:rPr>
                <w:rFonts w:ascii="Times New Roman" w:hAnsi="Times New Roman" w:cs="Times New Roman"/>
                <w:i/>
                <w:sz w:val="20"/>
                <w:szCs w:val="20"/>
                <w:vertAlign w:val="superscript"/>
              </w:rPr>
              <w:t>b</w:t>
            </w:r>
            <w:r w:rsidRPr="00F06E6C">
              <w:rPr>
                <w:rFonts w:ascii="Times New Roman" w:hAnsi="Times New Roman" w:cs="Times New Roman"/>
                <w:sz w:val="20"/>
                <w:szCs w:val="20"/>
                <w:lang w:val="mn-MN"/>
              </w:rPr>
              <w:t xml:space="preserve"> 9.3 дугаар хүснэгтийн 6 дугаар багана</w:t>
            </w:r>
          </w:p>
        </w:tc>
      </w:tr>
      <w:tr w:rsidR="00582305" w:rsidRPr="00F06E6C" w14:paraId="7779DAD4" w14:textId="77777777" w:rsidTr="00583C67">
        <w:trPr>
          <w:gridAfter w:val="1"/>
          <w:wAfter w:w="10" w:type="dxa"/>
          <w:trHeight w:val="20"/>
        </w:trPr>
        <w:tc>
          <w:tcPr>
            <w:tcW w:w="9487" w:type="dxa"/>
            <w:gridSpan w:val="7"/>
            <w:shd w:val="clear" w:color="auto" w:fill="auto"/>
            <w:vAlign w:val="bottom"/>
          </w:tcPr>
          <w:p w14:paraId="476B3916" w14:textId="77777777" w:rsidR="00582305" w:rsidRPr="00F06E6C" w:rsidRDefault="00582305" w:rsidP="00F06E6C">
            <w:pPr>
              <w:spacing w:after="0" w:line="216" w:lineRule="auto"/>
              <w:rPr>
                <w:rFonts w:ascii="Times New Roman" w:hAnsi="Times New Roman" w:cs="Times New Roman"/>
                <w:sz w:val="20"/>
                <w:szCs w:val="20"/>
                <w:lang w:val="mn-MN"/>
              </w:rPr>
            </w:pPr>
            <w:r w:rsidRPr="00F06E6C">
              <w:rPr>
                <w:rFonts w:ascii="Times New Roman" w:hAnsi="Times New Roman" w:cs="Times New Roman"/>
                <w:i/>
                <w:sz w:val="20"/>
                <w:szCs w:val="20"/>
                <w:vertAlign w:val="superscript"/>
              </w:rPr>
              <w:t xml:space="preserve">c </w:t>
            </w:r>
            <w:r w:rsidRPr="00F06E6C">
              <w:rPr>
                <w:rFonts w:ascii="Times New Roman" w:hAnsi="Times New Roman" w:cs="Times New Roman"/>
                <w:sz w:val="20"/>
                <w:szCs w:val="20"/>
                <w:lang w:val="mn-MN"/>
              </w:rPr>
              <w:t xml:space="preserve">Хамгийн бага зардлын хувилбар </w:t>
            </w:r>
          </w:p>
        </w:tc>
      </w:tr>
    </w:tbl>
    <w:p w14:paraId="18CCEF0E" w14:textId="77777777" w:rsidR="00F657C4" w:rsidRPr="00F06E6C" w:rsidRDefault="00F657C4" w:rsidP="00F06E6C">
      <w:pPr>
        <w:pStyle w:val="ListParagraph"/>
        <w:numPr>
          <w:ilvl w:val="0"/>
          <w:numId w:val="11"/>
        </w:numPr>
        <w:spacing w:after="0" w:line="216" w:lineRule="auto"/>
        <w:ind w:left="426" w:hanging="426"/>
        <w:jc w:val="both"/>
        <w:rPr>
          <w:rFonts w:ascii="Times New Roman" w:hAnsi="Times New Roman" w:cs="Times New Roman"/>
          <w:b/>
          <w:lang w:val="mn-MN"/>
        </w:rPr>
      </w:pPr>
      <w:r w:rsidRPr="00F06E6C">
        <w:rPr>
          <w:rFonts w:ascii="Times New Roman" w:hAnsi="Times New Roman" w:cs="Times New Roman"/>
          <w:lang w:val="mn-MN"/>
        </w:rPr>
        <w:t>Дөрвөн жилийн төлөвлөлтийн хувьд, хувилбарууд, тэдгээрийн жил бүрийн холбогдох зардал болон тус бүрийн EUAC-г Хүснэгт 9-4-д үзүүлэв. Эндээс харвал, хамгийн хэмнэлттэй хувилбар бол хуучин хөрөнгийг хоёр жилийн турш үргэлжлүүлэн ашиглаад улмаар түүнийг шинэ төхөөрөмжөөр солин дахин хоёр жил ашиглах хувилбар байна. Хуучин хөрөнгийг хоёр жилийн турш үргэлжлүүлэн ашиглах шийдвэр давтагдах чанарын таамаглалыг ашигласантай ижил байх бөгөөд энэ нь мэдээж хэрэг ерөнхийдөө үнэн биш юм.</w:t>
      </w:r>
    </w:p>
    <w:p w14:paraId="08FB9F44"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Хөрөнгийн шинэчлэн солих шинжилгээнд технологийн өөрчлөлт, үйлчилгээний шаардлага зэргээс хамааран хуучин хөрөнгөө цаашид үйлчилгээнд үргэлжлүүлэн ашиглах боломжгүй болсон тохиолдолд хоёр болон түүнээс дээш шинэ хөрөнгийн хувилбаруудаас сонголтоо хийх шаардлагатай. Энэ нөхцөлд давтагдах чанарын таамаглал хувилбаруудыг харьцуулах, шийдвэр гаргахад ашиглах эдийн засгийн загварчлалын тохиромжтой аргачлал байж болно. Хуучин хөрөнгө боломжит хувилбар биш бол шинэчлэн солих асуудал нь харилцан хамааралгүй хувилбаруудыг агуулах бусад шинжилгээний аргуудаас ялгаагүй байна.</w:t>
      </w:r>
    </w:p>
    <w:p w14:paraId="3819A981" w14:textId="0ADE5ABF" w:rsidR="00F657C4"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8</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F657C4" w:rsidRPr="00F06E6C">
        <w:rPr>
          <w:rFonts w:ascii="Times New Roman" w:hAnsi="Times New Roman" w:cs="Times New Roman"/>
          <w:lang w:val="mn-MN"/>
        </w:rPr>
        <w:t>Хөрөнгийг</w:t>
      </w:r>
      <w:r w:rsidR="00582305" w:rsidRPr="00F06E6C">
        <w:rPr>
          <w:rFonts w:ascii="Times New Roman" w:hAnsi="Times New Roman" w:cs="Times New Roman"/>
          <w:lang w:val="mn-MN"/>
        </w:rPr>
        <w:t xml:space="preserve"> шинэчлэн солихгүйгээр ашиглалтаас хасах хугацаа</w:t>
      </w:r>
    </w:p>
    <w:p w14:paraId="4B887D60"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Хоёр жилийн өмнө XYZ компани дахин боловсруулсан цаас шахах машиныг $80,000–оор худалдан авчээ. Машины одоогийн MV $50,000 бөгөөд 7 жилийн турш үйлчилгээнд үргэлжлүүлэн ашиглаж болно. MARR жилд 12% бөгөөд машины төлөвлөсөн жилийн цэвэр ашиг, жилийн эцсийн зах зээлийн үнийг доор үзүүлэв. Компаний хувьд энэ төслийг ашиглалтаас гаргах (</w:t>
      </w:r>
      <w:r w:rsidR="00B951BA" w:rsidRPr="00F06E6C">
        <w:rPr>
          <w:rFonts w:ascii="Times New Roman" w:hAnsi="Times New Roman" w:cs="Times New Roman"/>
          <w:lang w:val="mn-MN"/>
        </w:rPr>
        <w:t>данснаас хасах</w:t>
      </w:r>
      <w:r w:rsidRPr="00F06E6C">
        <w:rPr>
          <w:rFonts w:ascii="Times New Roman" w:hAnsi="Times New Roman" w:cs="Times New Roman"/>
          <w:lang w:val="mn-MN"/>
        </w:rPr>
        <w:t>) хамгийн тохиромжтой хугацаа хэзээ вэ?</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33"/>
        <w:gridCol w:w="992"/>
        <w:gridCol w:w="992"/>
        <w:gridCol w:w="992"/>
        <w:gridCol w:w="993"/>
        <w:gridCol w:w="992"/>
        <w:gridCol w:w="992"/>
      </w:tblGrid>
      <w:tr w:rsidR="005F0969" w:rsidRPr="00F06E6C" w14:paraId="59C361B1" w14:textId="77777777" w:rsidTr="00583C67">
        <w:trPr>
          <w:trHeight w:val="72"/>
        </w:trPr>
        <w:tc>
          <w:tcPr>
            <w:tcW w:w="1985" w:type="dxa"/>
            <w:vMerge w:val="restart"/>
            <w:tcBorders>
              <w:top w:val="single" w:sz="4" w:space="0" w:color="0070C0"/>
            </w:tcBorders>
            <w:shd w:val="clear" w:color="auto" w:fill="auto"/>
            <w:vAlign w:val="center"/>
          </w:tcPr>
          <w:p w14:paraId="4E3E989A" w14:textId="77777777" w:rsidR="005F0969" w:rsidRPr="00F06E6C" w:rsidRDefault="005F0969" w:rsidP="00F06E6C">
            <w:pPr>
              <w:spacing w:after="0" w:line="216" w:lineRule="auto"/>
              <w:rPr>
                <w:rFonts w:ascii="Times New Roman" w:hAnsi="Times New Roman" w:cs="Times New Roman"/>
                <w:sz w:val="18"/>
                <w:szCs w:val="18"/>
                <w:lang w:val="mn-MN"/>
              </w:rPr>
            </w:pPr>
          </w:p>
        </w:tc>
        <w:tc>
          <w:tcPr>
            <w:tcW w:w="6886" w:type="dxa"/>
            <w:gridSpan w:val="7"/>
            <w:tcBorders>
              <w:top w:val="single" w:sz="4" w:space="0" w:color="0070C0"/>
            </w:tcBorders>
            <w:shd w:val="clear" w:color="auto" w:fill="auto"/>
            <w:vAlign w:val="center"/>
          </w:tcPr>
          <w:p w14:paraId="527125C9" w14:textId="77777777" w:rsidR="005F0969" w:rsidRPr="00F06E6C" w:rsidRDefault="005F0969" w:rsidP="00F06E6C">
            <w:pPr>
              <w:spacing w:after="0" w:line="216" w:lineRule="auto"/>
              <w:jc w:val="center"/>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lang w:val="mn-MN"/>
              </w:rPr>
              <w:t>Жилийн эцэс</w:t>
            </w:r>
          </w:p>
        </w:tc>
      </w:tr>
      <w:tr w:rsidR="005F0969" w:rsidRPr="00F06E6C" w14:paraId="23D44F60" w14:textId="77777777" w:rsidTr="00583C67">
        <w:trPr>
          <w:trHeight w:val="76"/>
        </w:trPr>
        <w:tc>
          <w:tcPr>
            <w:tcW w:w="1985" w:type="dxa"/>
            <w:vMerge/>
            <w:tcBorders>
              <w:bottom w:val="single" w:sz="4" w:space="0" w:color="0070C0"/>
            </w:tcBorders>
            <w:shd w:val="clear" w:color="auto" w:fill="auto"/>
            <w:vAlign w:val="center"/>
          </w:tcPr>
          <w:p w14:paraId="37879CB1" w14:textId="77777777" w:rsidR="005F0969" w:rsidRPr="00F06E6C" w:rsidRDefault="005F0969" w:rsidP="00F06E6C">
            <w:pPr>
              <w:spacing w:after="0" w:line="216" w:lineRule="auto"/>
              <w:rPr>
                <w:rFonts w:ascii="Times New Roman" w:hAnsi="Times New Roman" w:cs="Times New Roman"/>
                <w:sz w:val="18"/>
                <w:szCs w:val="18"/>
              </w:rPr>
            </w:pPr>
          </w:p>
        </w:tc>
        <w:tc>
          <w:tcPr>
            <w:tcW w:w="933" w:type="dxa"/>
            <w:tcBorders>
              <w:top w:val="single" w:sz="4" w:space="0" w:color="auto"/>
              <w:bottom w:val="single" w:sz="4" w:space="0" w:color="0070C0"/>
            </w:tcBorders>
            <w:shd w:val="clear" w:color="auto" w:fill="auto"/>
            <w:vAlign w:val="center"/>
          </w:tcPr>
          <w:p w14:paraId="68930086"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1</w:t>
            </w:r>
          </w:p>
        </w:tc>
        <w:tc>
          <w:tcPr>
            <w:tcW w:w="992" w:type="dxa"/>
            <w:tcBorders>
              <w:top w:val="single" w:sz="4" w:space="0" w:color="auto"/>
              <w:bottom w:val="single" w:sz="4" w:space="0" w:color="0070C0"/>
            </w:tcBorders>
            <w:shd w:val="clear" w:color="auto" w:fill="auto"/>
            <w:vAlign w:val="center"/>
          </w:tcPr>
          <w:p w14:paraId="6A8806CB"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2</w:t>
            </w:r>
          </w:p>
        </w:tc>
        <w:tc>
          <w:tcPr>
            <w:tcW w:w="992" w:type="dxa"/>
            <w:tcBorders>
              <w:top w:val="single" w:sz="4" w:space="0" w:color="auto"/>
              <w:bottom w:val="single" w:sz="4" w:space="0" w:color="0070C0"/>
            </w:tcBorders>
            <w:shd w:val="clear" w:color="auto" w:fill="auto"/>
            <w:vAlign w:val="center"/>
          </w:tcPr>
          <w:p w14:paraId="7F798C15"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3</w:t>
            </w:r>
          </w:p>
        </w:tc>
        <w:tc>
          <w:tcPr>
            <w:tcW w:w="992" w:type="dxa"/>
            <w:tcBorders>
              <w:top w:val="single" w:sz="4" w:space="0" w:color="auto"/>
              <w:bottom w:val="single" w:sz="4" w:space="0" w:color="0070C0"/>
            </w:tcBorders>
            <w:shd w:val="clear" w:color="auto" w:fill="auto"/>
            <w:vAlign w:val="center"/>
          </w:tcPr>
          <w:p w14:paraId="750008DF"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4</w:t>
            </w:r>
          </w:p>
        </w:tc>
        <w:tc>
          <w:tcPr>
            <w:tcW w:w="993" w:type="dxa"/>
            <w:tcBorders>
              <w:top w:val="single" w:sz="4" w:space="0" w:color="auto"/>
              <w:bottom w:val="single" w:sz="4" w:space="0" w:color="0070C0"/>
            </w:tcBorders>
            <w:shd w:val="clear" w:color="auto" w:fill="auto"/>
            <w:vAlign w:val="center"/>
          </w:tcPr>
          <w:p w14:paraId="1D614DF9"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5</w:t>
            </w:r>
          </w:p>
        </w:tc>
        <w:tc>
          <w:tcPr>
            <w:tcW w:w="992" w:type="dxa"/>
            <w:tcBorders>
              <w:top w:val="single" w:sz="4" w:space="0" w:color="auto"/>
              <w:bottom w:val="single" w:sz="4" w:space="0" w:color="0070C0"/>
            </w:tcBorders>
            <w:shd w:val="clear" w:color="auto" w:fill="auto"/>
            <w:vAlign w:val="center"/>
          </w:tcPr>
          <w:p w14:paraId="38F8FFC8"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6</w:t>
            </w:r>
          </w:p>
        </w:tc>
        <w:tc>
          <w:tcPr>
            <w:tcW w:w="992" w:type="dxa"/>
            <w:tcBorders>
              <w:top w:val="single" w:sz="4" w:space="0" w:color="auto"/>
              <w:bottom w:val="single" w:sz="4" w:space="0" w:color="0070C0"/>
            </w:tcBorders>
            <w:shd w:val="clear" w:color="auto" w:fill="auto"/>
            <w:vAlign w:val="center"/>
          </w:tcPr>
          <w:p w14:paraId="43796995" w14:textId="77777777" w:rsidR="005F0969" w:rsidRPr="00F06E6C" w:rsidRDefault="005F0969" w:rsidP="00F06E6C">
            <w:pPr>
              <w:spacing w:after="0" w:line="216" w:lineRule="auto"/>
              <w:jc w:val="center"/>
              <w:rPr>
                <w:rFonts w:ascii="Times New Roman" w:hAnsi="Times New Roman" w:cs="Times New Roman"/>
                <w:color w:val="0070C0"/>
                <w:sz w:val="18"/>
                <w:szCs w:val="18"/>
              </w:rPr>
            </w:pPr>
            <w:r w:rsidRPr="00F06E6C">
              <w:rPr>
                <w:rFonts w:ascii="Times New Roman" w:hAnsi="Times New Roman" w:cs="Times New Roman"/>
                <w:color w:val="0070C0"/>
                <w:sz w:val="18"/>
                <w:szCs w:val="18"/>
              </w:rPr>
              <w:t>7</w:t>
            </w:r>
          </w:p>
        </w:tc>
      </w:tr>
      <w:tr w:rsidR="005F0969" w:rsidRPr="00F06E6C" w14:paraId="077FC107" w14:textId="77777777" w:rsidTr="00583C67">
        <w:trPr>
          <w:trHeight w:val="319"/>
        </w:trPr>
        <w:tc>
          <w:tcPr>
            <w:tcW w:w="1985" w:type="dxa"/>
            <w:tcBorders>
              <w:top w:val="single" w:sz="4" w:space="0" w:color="0070C0"/>
            </w:tcBorders>
            <w:shd w:val="clear" w:color="auto" w:fill="auto"/>
            <w:vAlign w:val="center"/>
          </w:tcPr>
          <w:p w14:paraId="22F5CBFA" w14:textId="77777777" w:rsidR="005F0969" w:rsidRPr="00F06E6C" w:rsidRDefault="005F0969"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Жилийн цэвэр ашиг</w:t>
            </w:r>
          </w:p>
        </w:tc>
        <w:tc>
          <w:tcPr>
            <w:tcW w:w="933" w:type="dxa"/>
            <w:tcBorders>
              <w:top w:val="single" w:sz="4" w:space="0" w:color="0070C0"/>
            </w:tcBorders>
            <w:shd w:val="clear" w:color="auto" w:fill="auto"/>
            <w:vAlign w:val="center"/>
          </w:tcPr>
          <w:p w14:paraId="4A9EEED7"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$20,000</w:t>
            </w:r>
          </w:p>
        </w:tc>
        <w:tc>
          <w:tcPr>
            <w:tcW w:w="992" w:type="dxa"/>
            <w:tcBorders>
              <w:top w:val="single" w:sz="4" w:space="0" w:color="0070C0"/>
            </w:tcBorders>
            <w:shd w:val="clear" w:color="auto" w:fill="auto"/>
            <w:vAlign w:val="center"/>
          </w:tcPr>
          <w:p w14:paraId="4E3D90B6"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$20,000</w:t>
            </w:r>
          </w:p>
        </w:tc>
        <w:tc>
          <w:tcPr>
            <w:tcW w:w="992" w:type="dxa"/>
            <w:tcBorders>
              <w:top w:val="single" w:sz="4" w:space="0" w:color="0070C0"/>
            </w:tcBorders>
            <w:shd w:val="clear" w:color="auto" w:fill="auto"/>
            <w:vAlign w:val="center"/>
          </w:tcPr>
          <w:p w14:paraId="2AE57175"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$18,000</w:t>
            </w:r>
          </w:p>
        </w:tc>
        <w:tc>
          <w:tcPr>
            <w:tcW w:w="992" w:type="dxa"/>
            <w:tcBorders>
              <w:top w:val="single" w:sz="4" w:space="0" w:color="0070C0"/>
            </w:tcBorders>
            <w:shd w:val="clear" w:color="auto" w:fill="auto"/>
            <w:vAlign w:val="center"/>
          </w:tcPr>
          <w:p w14:paraId="3F3E5917"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$15,000</w:t>
            </w:r>
          </w:p>
        </w:tc>
        <w:tc>
          <w:tcPr>
            <w:tcW w:w="993" w:type="dxa"/>
            <w:tcBorders>
              <w:top w:val="single" w:sz="4" w:space="0" w:color="0070C0"/>
            </w:tcBorders>
            <w:shd w:val="clear" w:color="auto" w:fill="auto"/>
            <w:vAlign w:val="center"/>
          </w:tcPr>
          <w:p w14:paraId="55EC9B0D"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$12,000</w:t>
            </w:r>
          </w:p>
        </w:tc>
        <w:tc>
          <w:tcPr>
            <w:tcW w:w="992" w:type="dxa"/>
            <w:tcBorders>
              <w:top w:val="single" w:sz="4" w:space="0" w:color="0070C0"/>
            </w:tcBorders>
            <w:shd w:val="clear" w:color="auto" w:fill="auto"/>
            <w:vAlign w:val="center"/>
          </w:tcPr>
          <w:p w14:paraId="71051770"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$6,000</w:t>
            </w:r>
          </w:p>
        </w:tc>
        <w:tc>
          <w:tcPr>
            <w:tcW w:w="992" w:type="dxa"/>
            <w:tcBorders>
              <w:top w:val="single" w:sz="4" w:space="0" w:color="0070C0"/>
            </w:tcBorders>
            <w:shd w:val="clear" w:color="auto" w:fill="auto"/>
            <w:vAlign w:val="center"/>
          </w:tcPr>
          <w:p w14:paraId="6B611C18"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$3,000</w:t>
            </w:r>
          </w:p>
        </w:tc>
      </w:tr>
      <w:tr w:rsidR="005F0969" w:rsidRPr="00F06E6C" w14:paraId="3748F8FD" w14:textId="77777777" w:rsidTr="00583C67">
        <w:trPr>
          <w:trHeight w:val="179"/>
        </w:trPr>
        <w:tc>
          <w:tcPr>
            <w:tcW w:w="1985" w:type="dxa"/>
            <w:tcBorders>
              <w:bottom w:val="single" w:sz="4" w:space="0" w:color="0070C0"/>
            </w:tcBorders>
            <w:shd w:val="clear" w:color="auto" w:fill="auto"/>
            <w:vAlign w:val="center"/>
          </w:tcPr>
          <w:p w14:paraId="4B1CEA35" w14:textId="77777777" w:rsidR="005F0969" w:rsidRPr="00F06E6C" w:rsidRDefault="005F0969" w:rsidP="00F06E6C">
            <w:pPr>
              <w:spacing w:after="0" w:line="216" w:lineRule="auto"/>
              <w:rPr>
                <w:rFonts w:ascii="Times New Roman" w:hAnsi="Times New Roman" w:cs="Times New Roman"/>
                <w:sz w:val="18"/>
                <w:szCs w:val="18"/>
                <w:lang w:val="mn-MN"/>
              </w:rPr>
            </w:pPr>
            <w:r w:rsidRPr="00F06E6C">
              <w:rPr>
                <w:rFonts w:ascii="Times New Roman" w:hAnsi="Times New Roman" w:cs="Times New Roman"/>
                <w:sz w:val="18"/>
                <w:szCs w:val="18"/>
                <w:lang w:val="mn-MN"/>
              </w:rPr>
              <w:t>Зах зээлийн үнэ</w:t>
            </w:r>
          </w:p>
        </w:tc>
        <w:tc>
          <w:tcPr>
            <w:tcW w:w="933" w:type="dxa"/>
            <w:tcBorders>
              <w:bottom w:val="single" w:sz="4" w:space="0" w:color="0070C0"/>
            </w:tcBorders>
            <w:shd w:val="clear" w:color="auto" w:fill="auto"/>
            <w:vAlign w:val="center"/>
          </w:tcPr>
          <w:p w14:paraId="2F51C3BA"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40,000</w:t>
            </w:r>
          </w:p>
        </w:tc>
        <w:tc>
          <w:tcPr>
            <w:tcW w:w="992" w:type="dxa"/>
            <w:tcBorders>
              <w:bottom w:val="single" w:sz="4" w:space="0" w:color="0070C0"/>
            </w:tcBorders>
            <w:shd w:val="clear" w:color="auto" w:fill="auto"/>
            <w:vAlign w:val="center"/>
          </w:tcPr>
          <w:p w14:paraId="6ECE938E"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32,000</w:t>
            </w:r>
          </w:p>
        </w:tc>
        <w:tc>
          <w:tcPr>
            <w:tcW w:w="992" w:type="dxa"/>
            <w:tcBorders>
              <w:bottom w:val="single" w:sz="4" w:space="0" w:color="0070C0"/>
            </w:tcBorders>
            <w:shd w:val="clear" w:color="auto" w:fill="auto"/>
            <w:vAlign w:val="center"/>
          </w:tcPr>
          <w:p w14:paraId="05FF9863"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25,000</w:t>
            </w:r>
          </w:p>
        </w:tc>
        <w:tc>
          <w:tcPr>
            <w:tcW w:w="992" w:type="dxa"/>
            <w:tcBorders>
              <w:bottom w:val="single" w:sz="4" w:space="0" w:color="0070C0"/>
            </w:tcBorders>
            <w:shd w:val="clear" w:color="auto" w:fill="auto"/>
            <w:vAlign w:val="center"/>
          </w:tcPr>
          <w:p w14:paraId="3985D3B9"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20,000</w:t>
            </w:r>
          </w:p>
        </w:tc>
        <w:tc>
          <w:tcPr>
            <w:tcW w:w="993" w:type="dxa"/>
            <w:tcBorders>
              <w:bottom w:val="single" w:sz="4" w:space="0" w:color="0070C0"/>
            </w:tcBorders>
            <w:shd w:val="clear" w:color="auto" w:fill="auto"/>
            <w:vAlign w:val="center"/>
          </w:tcPr>
          <w:p w14:paraId="5E183E2A"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15,000</w:t>
            </w:r>
          </w:p>
        </w:tc>
        <w:tc>
          <w:tcPr>
            <w:tcW w:w="992" w:type="dxa"/>
            <w:tcBorders>
              <w:bottom w:val="single" w:sz="4" w:space="0" w:color="0070C0"/>
            </w:tcBorders>
            <w:shd w:val="clear" w:color="auto" w:fill="auto"/>
            <w:vAlign w:val="center"/>
          </w:tcPr>
          <w:p w14:paraId="6315C8EB"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10,000</w:t>
            </w:r>
          </w:p>
        </w:tc>
        <w:tc>
          <w:tcPr>
            <w:tcW w:w="992" w:type="dxa"/>
            <w:tcBorders>
              <w:bottom w:val="single" w:sz="4" w:space="0" w:color="0070C0"/>
            </w:tcBorders>
            <w:shd w:val="clear" w:color="auto" w:fill="auto"/>
            <w:vAlign w:val="center"/>
          </w:tcPr>
          <w:p w14:paraId="55C9BC48" w14:textId="77777777" w:rsidR="005F0969" w:rsidRPr="00F06E6C" w:rsidRDefault="005F0969" w:rsidP="00F06E6C">
            <w:pPr>
              <w:spacing w:after="0" w:line="216" w:lineRule="auto"/>
              <w:jc w:val="center"/>
              <w:rPr>
                <w:rFonts w:ascii="Times New Roman" w:hAnsi="Times New Roman" w:cs="Times New Roman"/>
                <w:sz w:val="18"/>
                <w:szCs w:val="18"/>
                <w:lang w:val="mn-MN"/>
              </w:rPr>
            </w:pPr>
            <w:r w:rsidRPr="00F06E6C">
              <w:rPr>
                <w:rFonts w:ascii="Times New Roman" w:hAnsi="Times New Roman" w:cs="Times New Roman"/>
                <w:sz w:val="18"/>
                <w:szCs w:val="18"/>
                <w:lang w:val="mn-MN"/>
              </w:rPr>
              <w:t>5,000</w:t>
            </w:r>
          </w:p>
        </w:tc>
      </w:tr>
    </w:tbl>
    <w:p w14:paraId="0584CBCB" w14:textId="77777777" w:rsidR="00F657C4" w:rsidRPr="00F06E6C" w:rsidRDefault="00F657C4"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Шийдэл:</w:t>
      </w:r>
    </w:p>
    <w:p w14:paraId="528AE1F8"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Машиныг яг нэг, хоёр, гурав, дөрөв, тав, зургаа, долоон жил үргэлжлүүлэн ашиглахаар шийдсэн шийдвэрийн үр дүнгийн PW дараах байдалтай байна:</w:t>
      </w:r>
    </w:p>
    <w:p w14:paraId="350BBBEA" w14:textId="77777777" w:rsidR="00F657C4" w:rsidRPr="00F06E6C" w:rsidRDefault="00F657C4" w:rsidP="00F06E6C">
      <w:pPr>
        <w:spacing w:after="0" w:line="216" w:lineRule="auto"/>
        <w:jc w:val="both"/>
        <w:rPr>
          <w:rFonts w:ascii="Times New Roman" w:hAnsi="Times New Roman" w:cs="Times New Roman"/>
          <w:i/>
          <w:lang w:val="mn-MN"/>
        </w:rPr>
      </w:pPr>
      <w:r w:rsidRPr="00F06E6C">
        <w:rPr>
          <w:rFonts w:ascii="Times New Roman" w:hAnsi="Times New Roman" w:cs="Times New Roman"/>
          <w:i/>
          <w:lang w:val="mn-MN"/>
        </w:rPr>
        <w:t>Нэг жил үргэлжлүүлэн ашиглах үед:</w:t>
      </w:r>
    </w:p>
    <w:p w14:paraId="1E34CB2A" w14:textId="77777777" w:rsidR="00F657C4" w:rsidRPr="00F06E6C" w:rsidRDefault="00F657C4"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 xml:space="preserve">PW(12%) = </w:t>
      </w:r>
      <w:r w:rsidRPr="00F06E6C">
        <w:rPr>
          <w:rFonts w:ascii="Times New Roman" w:hAnsi="Times New Roman" w:cs="Times New Roman"/>
          <w:lang w:val="mn-MN"/>
        </w:rPr>
        <w:sym w:font="Symbol" w:char="F02D"/>
      </w:r>
      <w:r w:rsidRPr="00F06E6C">
        <w:rPr>
          <w:rFonts w:ascii="Times New Roman" w:hAnsi="Times New Roman" w:cs="Times New Roman"/>
          <w:lang w:val="mn-MN"/>
        </w:rPr>
        <w:t>$50,000 + ($20,000 + $40,000)(</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12%, 1) = $3,571.</w:t>
      </w:r>
    </w:p>
    <w:p w14:paraId="6A62C4D9"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Хоёр жил үргэлжлүүлэн ашиглах үед:</w:t>
      </w:r>
    </w:p>
    <w:p w14:paraId="6A26BAAE" w14:textId="77777777" w:rsidR="00F657C4" w:rsidRPr="00F06E6C" w:rsidRDefault="00F657C4" w:rsidP="00F06E6C">
      <w:pPr>
        <w:spacing w:after="0" w:line="216" w:lineRule="auto"/>
        <w:jc w:val="center"/>
        <w:rPr>
          <w:rFonts w:ascii="Times New Roman" w:hAnsi="Times New Roman" w:cs="Times New Roman"/>
          <w:lang w:val="mn-MN"/>
        </w:rPr>
      </w:pPr>
      <w:r w:rsidRPr="00F06E6C">
        <w:rPr>
          <w:rFonts w:ascii="Times New Roman" w:hAnsi="Times New Roman" w:cs="Times New Roman"/>
          <w:lang w:val="mn-MN"/>
        </w:rPr>
        <w:t xml:space="preserve">PW(12%) = </w:t>
      </w:r>
      <w:r w:rsidRPr="00F06E6C">
        <w:rPr>
          <w:rFonts w:ascii="Times New Roman" w:hAnsi="Times New Roman" w:cs="Times New Roman"/>
          <w:lang w:val="mn-MN"/>
        </w:rPr>
        <w:sym w:font="Symbol" w:char="F02D"/>
      </w:r>
      <w:r w:rsidRPr="00F06E6C">
        <w:rPr>
          <w:rFonts w:ascii="Times New Roman" w:hAnsi="Times New Roman" w:cs="Times New Roman"/>
          <w:lang w:val="mn-MN"/>
        </w:rPr>
        <w:t>$50,000 + $20,000 (</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xml:space="preserve">, 12%, 1) + ($20,000 + $32,000) </w:t>
      </w:r>
      <w:r w:rsidRPr="00F06E6C">
        <w:rPr>
          <w:rFonts w:ascii="Times New Roman" w:hAnsi="Times New Roman" w:cs="Times New Roman"/>
          <w:lang w:val="mn-MN"/>
        </w:rPr>
        <w:sym w:font="Symbol" w:char="F0B4"/>
      </w:r>
      <w:r w:rsidRPr="00F06E6C">
        <w:rPr>
          <w:rFonts w:ascii="Times New Roman" w:hAnsi="Times New Roman" w:cs="Times New Roman"/>
          <w:lang w:val="mn-MN"/>
        </w:rPr>
        <w:t xml:space="preserve"> (</w:t>
      </w:r>
      <w:r w:rsidRPr="00F06E6C">
        <w:rPr>
          <w:rFonts w:ascii="Times New Roman" w:hAnsi="Times New Roman" w:cs="Times New Roman"/>
          <w:i/>
          <w:lang w:val="mn-MN"/>
        </w:rPr>
        <w:t>P</w:t>
      </w:r>
      <w:r w:rsidRPr="00F06E6C">
        <w:rPr>
          <w:rFonts w:ascii="Times New Roman" w:hAnsi="Times New Roman" w:cs="Times New Roman"/>
          <w:lang w:val="mn-MN"/>
        </w:rPr>
        <w:t>/</w:t>
      </w:r>
      <w:r w:rsidRPr="00F06E6C">
        <w:rPr>
          <w:rFonts w:ascii="Times New Roman" w:hAnsi="Times New Roman" w:cs="Times New Roman"/>
          <w:i/>
          <w:lang w:val="mn-MN"/>
        </w:rPr>
        <w:t>F</w:t>
      </w:r>
      <w:r w:rsidRPr="00F06E6C">
        <w:rPr>
          <w:rFonts w:ascii="Times New Roman" w:hAnsi="Times New Roman" w:cs="Times New Roman"/>
          <w:lang w:val="mn-MN"/>
        </w:rPr>
        <w:t xml:space="preserve">, 12%, 2) = </w:t>
      </w:r>
      <w:r w:rsidRPr="00F06E6C">
        <w:rPr>
          <w:rFonts w:ascii="Times New Roman" w:hAnsi="Times New Roman" w:cs="Times New Roman"/>
        </w:rPr>
        <w:t>=</w:t>
      </w:r>
      <w:r w:rsidRPr="00F06E6C">
        <w:rPr>
          <w:rFonts w:ascii="Times New Roman" w:hAnsi="Times New Roman" w:cs="Times New Roman"/>
          <w:lang w:val="mn-MN"/>
        </w:rPr>
        <w:t>$9,311.</w:t>
      </w:r>
    </w:p>
    <w:p w14:paraId="6AD49D18"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Гурван жил үргэлжлүүлэн ашиглах үед:</w:t>
      </w:r>
      <w:r w:rsidRPr="00F06E6C">
        <w:rPr>
          <w:rFonts w:ascii="Times New Roman" w:hAnsi="Times New Roman" w:cs="Times New Roman"/>
          <w:lang w:val="mn-MN"/>
        </w:rPr>
        <w:t xml:space="preserve"> PW(12%) = $14,408</w:t>
      </w:r>
    </w:p>
    <w:p w14:paraId="799B9388"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Дөрвөн жил үргэлжлүүлэн ашиглах үед:</w:t>
      </w:r>
      <w:r w:rsidRPr="00F06E6C">
        <w:rPr>
          <w:rFonts w:ascii="Times New Roman" w:hAnsi="Times New Roman" w:cs="Times New Roman"/>
          <w:lang w:val="mn-MN"/>
        </w:rPr>
        <w:t xml:space="preserve"> PW(12%) = $18,856</w:t>
      </w:r>
    </w:p>
    <w:p w14:paraId="6077C54F"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Таван жил үргэлжлүүлэн ашиглах үед:</w:t>
      </w:r>
      <w:r w:rsidRPr="00F06E6C">
        <w:rPr>
          <w:rFonts w:ascii="Times New Roman" w:hAnsi="Times New Roman" w:cs="Times New Roman"/>
          <w:lang w:val="mn-MN"/>
        </w:rPr>
        <w:t xml:space="preserve"> PW(12%) = </w:t>
      </w:r>
      <w:r w:rsidRPr="00F06E6C">
        <w:rPr>
          <w:rFonts w:ascii="Times New Roman" w:hAnsi="Times New Roman" w:cs="Times New Roman"/>
          <w:b/>
          <w:lang w:val="mn-MN"/>
        </w:rPr>
        <w:t>$21,466</w:t>
      </w:r>
      <w:r w:rsidRPr="00F06E6C">
        <w:rPr>
          <w:rFonts w:ascii="Times New Roman" w:hAnsi="Times New Roman" w:cs="Times New Roman"/>
          <w:lang w:val="mn-MN"/>
        </w:rPr>
        <w:t xml:space="preserve"> Хамгийн тохиромжтой ашиглалтаас гаргах </w:t>
      </w:r>
      <w:r w:rsidRPr="00F06E6C">
        <w:rPr>
          <w:rFonts w:ascii="Times New Roman" w:hAnsi="Times New Roman" w:cs="Times New Roman"/>
        </w:rPr>
        <w:t>(</w:t>
      </w:r>
      <w:r w:rsidR="007D05AA" w:rsidRPr="00F06E6C">
        <w:rPr>
          <w:rFonts w:ascii="Times New Roman" w:hAnsi="Times New Roman" w:cs="Times New Roman"/>
          <w:lang w:val="mn-MN"/>
        </w:rPr>
        <w:t>данснаас хасах</w:t>
      </w:r>
      <w:r w:rsidRPr="00F06E6C">
        <w:rPr>
          <w:rFonts w:ascii="Times New Roman" w:hAnsi="Times New Roman" w:cs="Times New Roman"/>
        </w:rPr>
        <w:t>)</w:t>
      </w:r>
      <w:r w:rsidRPr="00F06E6C">
        <w:rPr>
          <w:rFonts w:ascii="Times New Roman" w:hAnsi="Times New Roman" w:cs="Times New Roman"/>
          <w:lang w:val="mn-MN"/>
        </w:rPr>
        <w:t xml:space="preserve"> хугацаа</w:t>
      </w:r>
    </w:p>
    <w:p w14:paraId="6DD9601B"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Зургаан жил үргэлжлүүлэн ашиглах үед:</w:t>
      </w:r>
      <w:r w:rsidRPr="00F06E6C">
        <w:rPr>
          <w:rFonts w:ascii="Times New Roman" w:hAnsi="Times New Roman" w:cs="Times New Roman"/>
          <w:lang w:val="mn-MN"/>
        </w:rPr>
        <w:t xml:space="preserve"> PW(12%) = $21,061</w:t>
      </w:r>
    </w:p>
    <w:p w14:paraId="4748E80A"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i/>
          <w:lang w:val="mn-MN"/>
        </w:rPr>
        <w:t>Долоон жил үргэлжлүүлэн ашиглах үед:</w:t>
      </w:r>
      <w:r w:rsidRPr="00F06E6C">
        <w:rPr>
          <w:rFonts w:ascii="Times New Roman" w:hAnsi="Times New Roman" w:cs="Times New Roman"/>
          <w:lang w:val="mn-MN"/>
        </w:rPr>
        <w:t xml:space="preserve"> PW(12%) = $19,614</w:t>
      </w:r>
    </w:p>
    <w:p w14:paraId="52FAA7C4"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lastRenderedPageBreak/>
        <w:t>Харж байгаачлан, машиныг үргэлжлүүлэн ашиглах үед 5 дахь жилд PW</w:t>
      </w:r>
      <w:r w:rsidRPr="00F06E6C">
        <w:rPr>
          <w:rFonts w:ascii="Times New Roman" w:hAnsi="Times New Roman" w:cs="Times New Roman"/>
        </w:rPr>
        <w:t xml:space="preserve"> </w:t>
      </w:r>
      <w:r w:rsidRPr="00F06E6C">
        <w:rPr>
          <w:rFonts w:ascii="Times New Roman" w:hAnsi="Times New Roman" w:cs="Times New Roman"/>
          <w:lang w:val="mn-MN"/>
        </w:rPr>
        <w:t>хамгийн их ($21</w:t>
      </w:r>
      <w:r w:rsidRPr="00F06E6C">
        <w:rPr>
          <w:rFonts w:ascii="Times New Roman" w:hAnsi="Times New Roman" w:cs="Times New Roman"/>
        </w:rPr>
        <w:t>,</w:t>
      </w:r>
      <w:r w:rsidRPr="00F06E6C">
        <w:rPr>
          <w:rFonts w:ascii="Times New Roman" w:hAnsi="Times New Roman" w:cs="Times New Roman"/>
          <w:lang w:val="mn-MN"/>
        </w:rPr>
        <w:t>466) утгатай байна. Тиймээс энэхүү төслийг ашиглалтаас гаргах (</w:t>
      </w:r>
      <w:r w:rsidR="00640D7F" w:rsidRPr="00F06E6C">
        <w:rPr>
          <w:rFonts w:ascii="Times New Roman" w:hAnsi="Times New Roman" w:cs="Times New Roman"/>
          <w:lang w:val="mn-MN"/>
        </w:rPr>
        <w:t>данснаас хасах</w:t>
      </w:r>
      <w:r w:rsidRPr="00F06E6C">
        <w:rPr>
          <w:rFonts w:ascii="Times New Roman" w:hAnsi="Times New Roman" w:cs="Times New Roman"/>
          <w:lang w:val="mn-MN"/>
        </w:rPr>
        <w:t>) хамгийн зөв хугацаа таван жил байна.</w:t>
      </w:r>
    </w:p>
    <w:p w14:paraId="7502E5C3" w14:textId="6150ABB6" w:rsidR="00F657C4" w:rsidRPr="00F06E6C" w:rsidRDefault="004D364A" w:rsidP="00F06E6C">
      <w:pPr>
        <w:spacing w:after="0" w:line="216" w:lineRule="auto"/>
        <w:jc w:val="both"/>
        <w:rPr>
          <w:rFonts w:ascii="Times New Roman" w:hAnsi="Times New Roman" w:cs="Times New Roman"/>
          <w:lang w:val="mn-MN"/>
        </w:rPr>
      </w:pPr>
      <w:r w:rsidRPr="004D364A">
        <w:rPr>
          <w:rFonts w:ascii="Times New Roman" w:eastAsia="Times New Roman" w:hAnsi="Times New Roman" w:cs="Times New Roman"/>
          <w:b/>
          <w:noProof/>
          <w:color w:val="0000FF"/>
          <w:lang w:val="mn-MN"/>
        </w:rPr>
        <w:t>Жишээ 1</w:t>
      </w:r>
      <w:r w:rsidRPr="004D364A">
        <w:rPr>
          <w:rFonts w:ascii="Times New Roman" w:eastAsia="Times New Roman" w:hAnsi="Times New Roman" w:cs="Times New Roman"/>
          <w:b/>
          <w:noProof/>
          <w:color w:val="0000FF"/>
        </w:rPr>
        <w:t>3.</w:t>
      </w:r>
      <w:r>
        <w:rPr>
          <w:rFonts w:ascii="Times New Roman" w:eastAsia="Times New Roman" w:hAnsi="Times New Roman" w:cs="Times New Roman"/>
          <w:b/>
          <w:noProof/>
          <w:color w:val="0000FF"/>
        </w:rPr>
        <w:t>9</w:t>
      </w:r>
      <w:r w:rsidRPr="004D364A">
        <w:rPr>
          <w:rFonts w:ascii="Times New Roman" w:eastAsia="Times New Roman" w:hAnsi="Times New Roman" w:cs="Times New Roman"/>
          <w:b/>
          <w:noProof/>
          <w:color w:val="0000FF"/>
          <w:lang w:val="mn-MN"/>
        </w:rPr>
        <w:t>:</w:t>
      </w:r>
      <w:r w:rsidRPr="00F06E6C">
        <w:rPr>
          <w:rFonts w:ascii="Times New Roman" w:eastAsia="Times New Roman" w:hAnsi="Times New Roman" w:cs="Times New Roman"/>
          <w:b/>
          <w:noProof/>
          <w:color w:val="000000"/>
          <w:lang w:val="mn-MN"/>
        </w:rPr>
        <w:t xml:space="preserve"> </w:t>
      </w:r>
      <w:r w:rsidR="00F657C4" w:rsidRPr="00F06E6C">
        <w:rPr>
          <w:rFonts w:ascii="Times New Roman" w:hAnsi="Times New Roman" w:cs="Times New Roman"/>
          <w:lang w:val="mn-MN"/>
        </w:rPr>
        <w:t>Хөрөнгийн татварын дараах эдийн засгийн ашиглалтын хугацаа</w:t>
      </w:r>
    </w:p>
    <w:p w14:paraId="0B3568B2" w14:textId="77777777" w:rsidR="00F657C4" w:rsidRPr="00F06E6C" w:rsidRDefault="00BF595A"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Жишээ </w:t>
      </w:r>
      <w:r w:rsidR="00F657C4" w:rsidRPr="00F06E6C">
        <w:rPr>
          <w:rFonts w:ascii="Times New Roman" w:hAnsi="Times New Roman" w:cs="Times New Roman"/>
          <w:lang w:val="mn-MN"/>
        </w:rPr>
        <w:t>4-т дурьдсан шинэ сэрээт ачигч машины (шинэ хөрөнгийн) татварын дараах суурьт тулгуурлан эдийн засгийн ашиглалтын хугацааг тодорхойлно уу. Шинэ сэрээт ачигч машин хөрөнгийн MACRS (GDS)</w:t>
      </w:r>
      <w:r w:rsidR="00F657C4" w:rsidRPr="00F06E6C">
        <w:rPr>
          <w:rStyle w:val="FootnoteReference"/>
          <w:rFonts w:ascii="Times New Roman" w:hAnsi="Times New Roman" w:cs="Times New Roman"/>
          <w:lang w:val="mn-MN"/>
        </w:rPr>
        <w:footnoteReference w:id="1"/>
      </w:r>
      <w:r w:rsidR="00F657C4" w:rsidRPr="00F06E6C">
        <w:rPr>
          <w:rFonts w:ascii="Times New Roman" w:hAnsi="Times New Roman" w:cs="Times New Roman"/>
          <w:lang w:val="mn-MN"/>
        </w:rPr>
        <w:t xml:space="preserve"> гурван жилийн хөрөнгийн ангиллын дагуу элэгддэг гэж тооцон, үр ашигтай орлогын албан татварын түвшин 40%, татварын дараах MARR жилд 6% байна гэж үзнэ.</w:t>
      </w:r>
    </w:p>
    <w:p w14:paraId="1AFE3C13" w14:textId="77777777" w:rsidR="00F657C4" w:rsidRPr="00F06E6C" w:rsidRDefault="00F657C4" w:rsidP="00F06E6C">
      <w:pPr>
        <w:spacing w:after="0" w:line="216" w:lineRule="auto"/>
        <w:jc w:val="both"/>
        <w:rPr>
          <w:rFonts w:ascii="Times New Roman" w:hAnsi="Times New Roman" w:cs="Times New Roman"/>
          <w:b/>
          <w:lang w:val="mn-MN"/>
        </w:rPr>
      </w:pPr>
      <w:r w:rsidRPr="00F06E6C">
        <w:rPr>
          <w:rFonts w:ascii="Times New Roman" w:hAnsi="Times New Roman" w:cs="Times New Roman"/>
          <w:b/>
          <w:lang w:val="mn-MN"/>
        </w:rPr>
        <w:t xml:space="preserve">Шийдэл: </w:t>
      </w:r>
    </w:p>
    <w:p w14:paraId="26535C5A" w14:textId="77777777" w:rsidR="00F657C4" w:rsidRPr="00F06E6C" w:rsidRDefault="00F657C4"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(9-4) тэгшитгэлийг ашигласан тооцоог 9-5-р хүснэгтэнд үзүүлэв. </w:t>
      </w:r>
    </w:p>
    <w:p w14:paraId="670AAC0E" w14:textId="77777777" w:rsidR="00BF595A" w:rsidRPr="00F06E6C" w:rsidRDefault="00BF595A"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 xml:space="preserve">Хүлээгдэж буй жил бүрийн MV болон жилийн зардлыг </w:t>
      </w:r>
      <w:r w:rsidR="001407C5" w:rsidRPr="00F06E6C">
        <w:rPr>
          <w:rFonts w:ascii="Times New Roman" w:hAnsi="Times New Roman" w:cs="Times New Roman"/>
          <w:lang w:val="mn-MN"/>
        </w:rPr>
        <w:t xml:space="preserve">Жишээ </w:t>
      </w:r>
      <w:r w:rsidRPr="00F06E6C">
        <w:rPr>
          <w:rFonts w:ascii="Times New Roman" w:hAnsi="Times New Roman" w:cs="Times New Roman"/>
          <w:lang w:val="mn-MN"/>
        </w:rPr>
        <w:t>4</w:t>
      </w:r>
      <w:r w:rsidR="001407C5" w:rsidRPr="00F06E6C">
        <w:rPr>
          <w:rFonts w:ascii="Times New Roman" w:hAnsi="Times New Roman" w:cs="Times New Roman"/>
          <w:lang w:val="mn-MN"/>
        </w:rPr>
        <w:t>-</w:t>
      </w:r>
      <w:r w:rsidRPr="00F06E6C">
        <w:rPr>
          <w:rFonts w:ascii="Times New Roman" w:hAnsi="Times New Roman" w:cs="Times New Roman"/>
          <w:lang w:val="mn-MN"/>
        </w:rPr>
        <w:t xml:space="preserve">с 2 ба 5-р баганад давтаж оруулсан болно. 6-р баганад </w:t>
      </w:r>
      <w:r w:rsidRPr="00F06E6C">
        <w:rPr>
          <w:rFonts w:ascii="Times New Roman" w:hAnsi="Times New Roman" w:cs="Times New Roman"/>
          <w:i/>
          <w:lang w:val="mn-MN"/>
        </w:rPr>
        <w:t>k</w:t>
      </w:r>
      <w:r w:rsidRPr="00F06E6C">
        <w:rPr>
          <w:rFonts w:ascii="Times New Roman" w:hAnsi="Times New Roman" w:cs="Times New Roman"/>
          <w:lang w:val="mn-MN"/>
        </w:rPr>
        <w:t xml:space="preserve">-р жилийн туршид зах зээлийн үнэ MV-ийн алдагдлын </w:t>
      </w:r>
      <w:r w:rsidRPr="00F06E6C">
        <w:rPr>
          <w:rFonts w:ascii="Times New Roman" w:hAnsi="Times New Roman" w:cs="Times New Roman"/>
          <w:i/>
          <w:lang w:val="mn-MN"/>
        </w:rPr>
        <w:t>нийлбэр</w:t>
      </w:r>
      <w:r w:rsidRPr="00F06E6C">
        <w:rPr>
          <w:rFonts w:ascii="Times New Roman" w:hAnsi="Times New Roman" w:cs="Times New Roman"/>
          <w:lang w:val="mn-MN"/>
        </w:rPr>
        <w:t xml:space="preserve">ийг харуулсан байна. Энэ нийлбэрийг </w:t>
      </w:r>
      <w:r w:rsidRPr="00F06E6C">
        <w:rPr>
          <w:rFonts w:ascii="Times New Roman" w:hAnsi="Times New Roman" w:cs="Times New Roman"/>
          <w:i/>
          <w:lang w:val="mn-MN"/>
        </w:rPr>
        <w:t>k</w:t>
      </w:r>
      <w:r w:rsidRPr="00F06E6C">
        <w:rPr>
          <w:rFonts w:ascii="Times New Roman" w:hAnsi="Times New Roman" w:cs="Times New Roman"/>
          <w:lang w:val="mn-MN"/>
        </w:rPr>
        <w:t xml:space="preserve">-р жилийн татварын дараах нийт ахиуц зардлыг ойролцоогоор тооцоолохын тулд </w:t>
      </w:r>
      <w:r w:rsidRPr="00F06E6C">
        <w:rPr>
          <w:rFonts w:ascii="Times New Roman" w:hAnsi="Times New Roman" w:cs="Times New Roman"/>
          <w:i/>
          <w:lang w:val="mn-MN"/>
        </w:rPr>
        <w:t>k</w:t>
      </w:r>
      <w:r w:rsidRPr="00F06E6C">
        <w:rPr>
          <w:rFonts w:ascii="Times New Roman" w:hAnsi="Times New Roman" w:cs="Times New Roman"/>
          <w:lang w:val="mn-MN"/>
        </w:rPr>
        <w:t xml:space="preserve">-р жилийн эхэн дэх зах зээлийн үнэ (MV) болон </w:t>
      </w:r>
      <w:r w:rsidRPr="00F06E6C">
        <w:rPr>
          <w:rFonts w:ascii="Times New Roman" w:hAnsi="Times New Roman" w:cs="Times New Roman"/>
          <w:i/>
          <w:lang w:val="mn-MN"/>
        </w:rPr>
        <w:t>k</w:t>
      </w:r>
      <w:r w:rsidRPr="00F06E6C">
        <w:rPr>
          <w:rFonts w:ascii="Times New Roman" w:hAnsi="Times New Roman" w:cs="Times New Roman"/>
          <w:lang w:val="mn-MN"/>
        </w:rPr>
        <w:t xml:space="preserve">-р жилийн зардлыг (1 – </w:t>
      </w:r>
      <w:r w:rsidRPr="00F06E6C">
        <w:rPr>
          <w:rFonts w:ascii="Times New Roman" w:hAnsi="Times New Roman" w:cs="Times New Roman"/>
          <w:i/>
          <w:lang w:val="mn-MN"/>
        </w:rPr>
        <w:t>t</w:t>
      </w:r>
      <w:r w:rsidRPr="00F06E6C">
        <w:rPr>
          <w:rFonts w:ascii="Times New Roman" w:hAnsi="Times New Roman" w:cs="Times New Roman"/>
          <w:lang w:val="mn-MN"/>
        </w:rPr>
        <w:t xml:space="preserve">)-ээр үржүүлэх замаар тодорхойлсон хөрөнгийн зардал байдлаар олно. </w:t>
      </w:r>
    </w:p>
    <w:tbl>
      <w:tblPr>
        <w:tblStyle w:val="ListTable2-Accent11"/>
        <w:tblW w:w="8664" w:type="dxa"/>
        <w:jc w:val="center"/>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993"/>
        <w:gridCol w:w="1124"/>
        <w:gridCol w:w="1364"/>
        <w:gridCol w:w="2004"/>
        <w:gridCol w:w="1036"/>
        <w:gridCol w:w="2143"/>
      </w:tblGrid>
      <w:tr w:rsidR="00BB1168" w:rsidRPr="00F06E6C" w14:paraId="26DB1373" w14:textId="77777777" w:rsidTr="00BB1168">
        <w:trPr>
          <w:cnfStyle w:val="100000000000" w:firstRow="1" w:lastRow="0" w:firstColumn="0" w:lastColumn="0" w:oddVBand="0" w:evenVBand="0" w:oddHBand="0" w:evenHBand="0" w:firstRowFirstColumn="0" w:firstRowLastColumn="0" w:lastRowFirstColumn="0" w:lastRowLastColumn="0"/>
          <w:trHeight w:val="497"/>
          <w:jc w:val="center"/>
        </w:trPr>
        <w:tc>
          <w:tcPr>
            <w:cnfStyle w:val="001000000000" w:firstRow="0" w:lastRow="0" w:firstColumn="1" w:lastColumn="0" w:oddVBand="0" w:evenVBand="0" w:oddHBand="0" w:evenHBand="0" w:firstRowFirstColumn="0" w:firstRowLastColumn="0" w:lastRowFirstColumn="0" w:lastRowLastColumn="0"/>
            <w:tcW w:w="8664" w:type="dxa"/>
            <w:gridSpan w:val="6"/>
            <w:shd w:val="clear" w:color="auto" w:fill="auto"/>
          </w:tcPr>
          <w:p w14:paraId="1F777A3E" w14:textId="77777777" w:rsidR="00BB1168" w:rsidRPr="00F06E6C" w:rsidRDefault="00BB1168" w:rsidP="00F06E6C">
            <w:pPr>
              <w:spacing w:after="0" w:line="216" w:lineRule="auto"/>
              <w:jc w:val="right"/>
              <w:rPr>
                <w:rFonts w:ascii="Times New Roman" w:hAnsi="Times New Roman" w:cs="Times New Roman"/>
                <w:b w:val="0"/>
                <w:sz w:val="18"/>
                <w:szCs w:val="18"/>
                <w:lang w:val="mn-MN"/>
              </w:rPr>
            </w:pPr>
            <w:r w:rsidRPr="00F06E6C">
              <w:rPr>
                <w:rFonts w:ascii="Times New Roman" w:hAnsi="Times New Roman" w:cs="Times New Roman"/>
                <w:b w:val="0"/>
                <w:bCs w:val="0"/>
                <w:sz w:val="18"/>
                <w:szCs w:val="18"/>
                <w:lang w:val="mn-MN"/>
              </w:rPr>
              <w:t>9.5 дугаар хүснэгт</w:t>
            </w:r>
          </w:p>
          <w:p w14:paraId="4599583E" w14:textId="77777777" w:rsidR="00BB1168" w:rsidRPr="00F06E6C" w:rsidRDefault="001407C5" w:rsidP="00F06E6C">
            <w:pPr>
              <w:spacing w:after="0" w:line="216" w:lineRule="auto"/>
              <w:jc w:val="center"/>
              <w:rPr>
                <w:rFonts w:ascii="Times New Roman" w:hAnsi="Times New Roman" w:cs="Times New Roman"/>
                <w:b w:val="0"/>
                <w:sz w:val="20"/>
                <w:szCs w:val="20"/>
                <w:lang w:val="mn-MN"/>
              </w:rPr>
            </w:pPr>
            <w:r w:rsidRPr="00F06E6C">
              <w:rPr>
                <w:rFonts w:ascii="Times New Roman" w:hAnsi="Times New Roman" w:cs="Times New Roman"/>
                <w:b w:val="0"/>
                <w:sz w:val="18"/>
                <w:szCs w:val="18"/>
                <w:lang w:val="mn-MN"/>
              </w:rPr>
              <w:t xml:space="preserve">Жишээ </w:t>
            </w:r>
            <w:r w:rsidR="00BB1168" w:rsidRPr="00F06E6C">
              <w:rPr>
                <w:rFonts w:ascii="Times New Roman" w:hAnsi="Times New Roman" w:cs="Times New Roman"/>
                <w:b w:val="0"/>
                <w:sz w:val="18"/>
                <w:szCs w:val="18"/>
                <w:lang w:val="mn-MN"/>
              </w:rPr>
              <w:t>4</w:t>
            </w:r>
            <w:r w:rsidRPr="00F06E6C">
              <w:rPr>
                <w:rFonts w:ascii="Times New Roman" w:hAnsi="Times New Roman" w:cs="Times New Roman"/>
                <w:b w:val="0"/>
                <w:sz w:val="18"/>
                <w:szCs w:val="18"/>
                <w:lang w:val="mn-MN"/>
              </w:rPr>
              <w:t>-</w:t>
            </w:r>
            <w:r w:rsidR="00BB1168" w:rsidRPr="00F06E6C">
              <w:rPr>
                <w:rFonts w:ascii="Times New Roman" w:hAnsi="Times New Roman" w:cs="Times New Roman"/>
                <w:b w:val="0"/>
                <w:sz w:val="18"/>
                <w:szCs w:val="18"/>
                <w:lang w:val="mn-MN"/>
              </w:rPr>
              <w:t>д өгөгдсөн актив хөрөнгийн татварын дараах ашиглалтын хугацааг тодорхойлох</w:t>
            </w:r>
          </w:p>
        </w:tc>
      </w:tr>
      <w:tr w:rsidR="00BB1168" w:rsidRPr="00F06E6C" w14:paraId="6AF1B865" w14:textId="77777777" w:rsidTr="00895A10">
        <w:trPr>
          <w:cnfStyle w:val="000000100000" w:firstRow="0" w:lastRow="0" w:firstColumn="0" w:lastColumn="0" w:oddVBand="0" w:evenVBand="0" w:oddHBand="1" w:evenHBand="0" w:firstRowFirstColumn="0" w:firstRowLastColumn="0" w:lastRowFirstColumn="0" w:lastRowLastColumn="0"/>
          <w:trHeight w:val="1050"/>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0070C0"/>
              <w:bottom w:val="single" w:sz="4" w:space="0" w:color="0070C0"/>
            </w:tcBorders>
            <w:shd w:val="clear" w:color="auto" w:fill="auto"/>
          </w:tcPr>
          <w:p w14:paraId="3D85DCD9" w14:textId="77777777" w:rsidR="00BB1168" w:rsidRPr="00F06E6C" w:rsidRDefault="00BB1168" w:rsidP="00F06E6C">
            <w:pPr>
              <w:spacing w:after="0" w:line="216" w:lineRule="auto"/>
              <w:jc w:val="center"/>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rPr>
              <w:t>(1)</w:t>
            </w:r>
          </w:p>
          <w:p w14:paraId="537641E7" w14:textId="77777777" w:rsidR="00BB1168" w:rsidRPr="00F06E6C" w:rsidRDefault="00BB1168" w:rsidP="00F06E6C">
            <w:pPr>
              <w:spacing w:after="0" w:line="216" w:lineRule="auto"/>
              <w:jc w:val="center"/>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lang w:val="mn-MN"/>
              </w:rPr>
              <w:t>Жилийн эцэс</w:t>
            </w:r>
            <w:r w:rsidRPr="00F06E6C">
              <w:rPr>
                <w:rFonts w:ascii="Times New Roman" w:hAnsi="Times New Roman" w:cs="Times New Roman"/>
                <w:b w:val="0"/>
                <w:color w:val="0070C0"/>
                <w:sz w:val="18"/>
                <w:szCs w:val="18"/>
              </w:rPr>
              <w:t>, k</w:t>
            </w:r>
          </w:p>
        </w:tc>
        <w:tc>
          <w:tcPr>
            <w:tcW w:w="1124" w:type="dxa"/>
            <w:tcBorders>
              <w:top w:val="single" w:sz="4" w:space="0" w:color="0070C0"/>
              <w:bottom w:val="single" w:sz="4" w:space="0" w:color="0070C0"/>
            </w:tcBorders>
            <w:shd w:val="clear" w:color="auto" w:fill="auto"/>
          </w:tcPr>
          <w:p w14:paraId="7ACB2949"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rPr>
              <w:t>(2)</w:t>
            </w:r>
          </w:p>
          <w:p w14:paraId="5EFBC4B6"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эцэс дэх </w:t>
            </w:r>
            <w:r w:rsidRPr="00F06E6C">
              <w:rPr>
                <w:rFonts w:ascii="Times New Roman" w:hAnsi="Times New Roman" w:cs="Times New Roman"/>
                <w:color w:val="0070C0"/>
                <w:sz w:val="18"/>
                <w:szCs w:val="18"/>
              </w:rPr>
              <w:t>MV</w:t>
            </w:r>
          </w:p>
        </w:tc>
        <w:tc>
          <w:tcPr>
            <w:tcW w:w="1364" w:type="dxa"/>
            <w:tcBorders>
              <w:top w:val="single" w:sz="4" w:space="0" w:color="0070C0"/>
              <w:bottom w:val="single" w:sz="4" w:space="0" w:color="0070C0"/>
            </w:tcBorders>
            <w:shd w:val="clear" w:color="auto" w:fill="auto"/>
          </w:tcPr>
          <w:p w14:paraId="7BB6693C"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rPr>
              <w:t>(3)</w:t>
            </w:r>
          </w:p>
          <w:p w14:paraId="1FF00AF3"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rPr>
              <w:t xml:space="preserve"> MV</w:t>
            </w:r>
            <w:r w:rsidRPr="00F06E6C">
              <w:rPr>
                <w:rFonts w:ascii="Times New Roman" w:hAnsi="Times New Roman" w:cs="Times New Roman"/>
                <w:color w:val="0070C0"/>
                <w:sz w:val="18"/>
                <w:szCs w:val="18"/>
                <w:lang w:val="mn-MN"/>
              </w:rPr>
              <w:t>-ийн алдагдал,</w:t>
            </w:r>
            <w:r w:rsidRPr="00F06E6C">
              <w:rPr>
                <w:rFonts w:ascii="Times New Roman" w:hAnsi="Times New Roman" w:cs="Times New Roman"/>
                <w:color w:val="0070C0"/>
                <w:sz w:val="18"/>
                <w:szCs w:val="18"/>
              </w:rPr>
              <w:t xml:space="preserve"> </w:t>
            </w: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lang w:val="mn-MN"/>
              </w:rPr>
              <w:t xml:space="preserve"> жилийн туршид</w:t>
            </w:r>
          </w:p>
        </w:tc>
        <w:tc>
          <w:tcPr>
            <w:tcW w:w="2004" w:type="dxa"/>
            <w:tcBorders>
              <w:top w:val="single" w:sz="4" w:space="0" w:color="0070C0"/>
              <w:bottom w:val="single" w:sz="4" w:space="0" w:color="0070C0"/>
            </w:tcBorders>
            <w:shd w:val="clear" w:color="auto" w:fill="auto"/>
          </w:tcPr>
          <w:p w14:paraId="56E0D256"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rPr>
              <w:t>(4)</w:t>
            </w:r>
          </w:p>
          <w:p w14:paraId="09F200B7"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lang w:val="mn-MN"/>
              </w:rPr>
              <w:t>Хөрөнгийн зардал</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 багана 2-т байгаа жилийн эхэн</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дэх </w:t>
            </w:r>
            <w:r w:rsidRPr="00F06E6C">
              <w:rPr>
                <w:rFonts w:ascii="Times New Roman" w:hAnsi="Times New Roman" w:cs="Times New Roman"/>
                <w:color w:val="0070C0"/>
                <w:sz w:val="18"/>
                <w:szCs w:val="18"/>
              </w:rPr>
              <w:t>MV</w:t>
            </w:r>
            <w:r w:rsidRPr="00F06E6C">
              <w:rPr>
                <w:rFonts w:ascii="Times New Roman" w:hAnsi="Times New Roman" w:cs="Times New Roman"/>
                <w:color w:val="0070C0"/>
                <w:sz w:val="18"/>
                <w:szCs w:val="18"/>
                <w:lang w:val="mn-MN"/>
              </w:rPr>
              <w:t>-ийн 6</w:t>
            </w:r>
            <w:r w:rsidRPr="00F06E6C">
              <w:rPr>
                <w:rFonts w:ascii="Times New Roman" w:hAnsi="Times New Roman" w:cs="Times New Roman"/>
                <w:color w:val="0070C0"/>
                <w:sz w:val="18"/>
                <w:szCs w:val="18"/>
              </w:rPr>
              <w:t xml:space="preserve">% </w:t>
            </w:r>
          </w:p>
        </w:tc>
        <w:tc>
          <w:tcPr>
            <w:tcW w:w="1036" w:type="dxa"/>
            <w:tcBorders>
              <w:top w:val="single" w:sz="4" w:space="0" w:color="0070C0"/>
              <w:bottom w:val="single" w:sz="4" w:space="0" w:color="0070C0"/>
            </w:tcBorders>
            <w:shd w:val="clear" w:color="auto" w:fill="auto"/>
          </w:tcPr>
          <w:p w14:paraId="24122D4C"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rPr>
              <w:t>(5)</w:t>
            </w:r>
          </w:p>
          <w:p w14:paraId="686074A7"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lang w:val="mn-MN"/>
              </w:rPr>
            </w:pPr>
            <w:r w:rsidRPr="00F06E6C">
              <w:rPr>
                <w:rFonts w:ascii="Times New Roman" w:hAnsi="Times New Roman" w:cs="Times New Roman"/>
                <w:color w:val="0070C0"/>
                <w:sz w:val="18"/>
                <w:szCs w:val="18"/>
                <w:lang w:val="mn-MN"/>
              </w:rPr>
              <w:t>Жилийн зардал</w:t>
            </w:r>
          </w:p>
        </w:tc>
        <w:tc>
          <w:tcPr>
            <w:tcW w:w="2143" w:type="dxa"/>
            <w:tcBorders>
              <w:top w:val="single" w:sz="4" w:space="0" w:color="0070C0"/>
              <w:bottom w:val="single" w:sz="4" w:space="0" w:color="0070C0"/>
            </w:tcBorders>
            <w:shd w:val="clear" w:color="auto" w:fill="auto"/>
          </w:tcPr>
          <w:p w14:paraId="576825C6"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color w:val="0070C0"/>
                <w:sz w:val="18"/>
                <w:szCs w:val="18"/>
              </w:rPr>
              <w:t>(6)</w:t>
            </w:r>
          </w:p>
          <w:p w14:paraId="517E077A"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70C0"/>
                <w:sz w:val="18"/>
                <w:szCs w:val="18"/>
              </w:rPr>
            </w:pPr>
            <w:r w:rsidRPr="00F06E6C">
              <w:rPr>
                <w:rFonts w:ascii="Times New Roman" w:hAnsi="Times New Roman" w:cs="Times New Roman"/>
                <w:i/>
                <w:color w:val="0070C0"/>
                <w:sz w:val="18"/>
                <w:szCs w:val="18"/>
              </w:rPr>
              <w:t>k</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 xml:space="preserve">жилийн татварын дараах ойролцоо нийт </w:t>
            </w:r>
            <w:r w:rsidRPr="00F06E6C">
              <w:rPr>
                <w:rFonts w:ascii="Times New Roman" w:hAnsi="Times New Roman" w:cs="Times New Roman"/>
                <w:color w:val="0070C0"/>
                <w:sz w:val="18"/>
                <w:szCs w:val="18"/>
              </w:rPr>
              <w:t>(</w:t>
            </w:r>
            <w:r w:rsidRPr="00F06E6C">
              <w:rPr>
                <w:rFonts w:ascii="Times New Roman" w:hAnsi="Times New Roman" w:cs="Times New Roman"/>
                <w:color w:val="0070C0"/>
                <w:sz w:val="18"/>
                <w:szCs w:val="18"/>
                <w:lang w:val="mn-MN"/>
              </w:rPr>
              <w:t>ахиуц</w:t>
            </w:r>
            <w:r w:rsidRPr="00F06E6C">
              <w:rPr>
                <w:rFonts w:ascii="Times New Roman" w:hAnsi="Times New Roman" w:cs="Times New Roman"/>
                <w:color w:val="0070C0"/>
                <w:sz w:val="18"/>
                <w:szCs w:val="18"/>
              </w:rPr>
              <w:t xml:space="preserve">) </w:t>
            </w:r>
            <w:r w:rsidRPr="00F06E6C">
              <w:rPr>
                <w:rFonts w:ascii="Times New Roman" w:hAnsi="Times New Roman" w:cs="Times New Roman"/>
                <w:color w:val="0070C0"/>
                <w:sz w:val="18"/>
                <w:szCs w:val="18"/>
                <w:lang w:val="mn-MN"/>
              </w:rPr>
              <w:t>зардал</w:t>
            </w:r>
            <w:r w:rsidRPr="00F06E6C">
              <w:rPr>
                <w:rFonts w:ascii="Times New Roman" w:hAnsi="Times New Roman" w:cs="Times New Roman"/>
                <w:color w:val="0070C0"/>
                <w:sz w:val="18"/>
                <w:szCs w:val="18"/>
              </w:rPr>
              <w:t xml:space="preserve"> (1 − </w:t>
            </w:r>
            <w:r w:rsidRPr="00F06E6C">
              <w:rPr>
                <w:rFonts w:ascii="Times New Roman" w:hAnsi="Times New Roman" w:cs="Times New Roman"/>
                <w:i/>
                <w:color w:val="0070C0"/>
                <w:sz w:val="18"/>
                <w:szCs w:val="18"/>
              </w:rPr>
              <w:t>t</w:t>
            </w:r>
            <w:r w:rsidRPr="00F06E6C">
              <w:rPr>
                <w:rFonts w:ascii="Times New Roman" w:hAnsi="Times New Roman" w:cs="Times New Roman"/>
                <w:color w:val="0070C0"/>
                <w:sz w:val="18"/>
                <w:szCs w:val="18"/>
              </w:rPr>
              <w:t>)·[(3) + (4) + (5)]</w:t>
            </w:r>
          </w:p>
        </w:tc>
      </w:tr>
      <w:tr w:rsidR="00BB1168" w:rsidRPr="00F06E6C" w14:paraId="54E25B3C" w14:textId="77777777" w:rsidTr="00BF595A">
        <w:trPr>
          <w:trHeight w:val="225"/>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0070C0"/>
            </w:tcBorders>
            <w:shd w:val="clear" w:color="auto" w:fill="auto"/>
          </w:tcPr>
          <w:p w14:paraId="563BFC2B"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0</w:t>
            </w:r>
          </w:p>
        </w:tc>
        <w:tc>
          <w:tcPr>
            <w:tcW w:w="1124" w:type="dxa"/>
            <w:tcBorders>
              <w:top w:val="single" w:sz="4" w:space="0" w:color="0070C0"/>
            </w:tcBorders>
            <w:shd w:val="clear" w:color="auto" w:fill="auto"/>
          </w:tcPr>
          <w:p w14:paraId="5645D2AA"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$30,000</w:t>
            </w:r>
          </w:p>
        </w:tc>
        <w:tc>
          <w:tcPr>
            <w:tcW w:w="1364" w:type="dxa"/>
            <w:tcBorders>
              <w:top w:val="single" w:sz="4" w:space="0" w:color="0070C0"/>
            </w:tcBorders>
            <w:shd w:val="clear" w:color="auto" w:fill="auto"/>
          </w:tcPr>
          <w:p w14:paraId="4FAFA3D1"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2004" w:type="dxa"/>
            <w:tcBorders>
              <w:top w:val="single" w:sz="4" w:space="0" w:color="0070C0"/>
            </w:tcBorders>
            <w:shd w:val="clear" w:color="auto" w:fill="auto"/>
          </w:tcPr>
          <w:p w14:paraId="202C5D86"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1036" w:type="dxa"/>
            <w:tcBorders>
              <w:top w:val="single" w:sz="4" w:space="0" w:color="0070C0"/>
            </w:tcBorders>
            <w:shd w:val="clear" w:color="auto" w:fill="auto"/>
          </w:tcPr>
          <w:p w14:paraId="610C93ED"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2143" w:type="dxa"/>
            <w:tcBorders>
              <w:top w:val="single" w:sz="4" w:space="0" w:color="0070C0"/>
            </w:tcBorders>
            <w:shd w:val="clear" w:color="auto" w:fill="auto"/>
          </w:tcPr>
          <w:p w14:paraId="3A93D86B"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r>
      <w:tr w:rsidR="00BB1168" w:rsidRPr="00F06E6C" w14:paraId="38F062AB" w14:textId="77777777" w:rsidTr="00BF595A">
        <w:trPr>
          <w:cnfStyle w:val="000000100000" w:firstRow="0" w:lastRow="0" w:firstColumn="0" w:lastColumn="0" w:oddVBand="0" w:evenVBand="0" w:oddHBand="1"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auto"/>
          </w:tcPr>
          <w:p w14:paraId="0AD2E8E3"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1</w:t>
            </w:r>
          </w:p>
        </w:tc>
        <w:tc>
          <w:tcPr>
            <w:tcW w:w="1124" w:type="dxa"/>
            <w:shd w:val="clear" w:color="auto" w:fill="auto"/>
          </w:tcPr>
          <w:p w14:paraId="583D0901"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22,500</w:t>
            </w:r>
          </w:p>
        </w:tc>
        <w:tc>
          <w:tcPr>
            <w:tcW w:w="1364" w:type="dxa"/>
            <w:shd w:val="clear" w:color="auto" w:fill="auto"/>
          </w:tcPr>
          <w:p w14:paraId="388F6293"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$7,500</w:t>
            </w:r>
          </w:p>
        </w:tc>
        <w:tc>
          <w:tcPr>
            <w:tcW w:w="2004" w:type="dxa"/>
            <w:shd w:val="clear" w:color="auto" w:fill="auto"/>
          </w:tcPr>
          <w:p w14:paraId="6FC57ADD"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$1,800</w:t>
            </w:r>
          </w:p>
        </w:tc>
        <w:tc>
          <w:tcPr>
            <w:tcW w:w="1036" w:type="dxa"/>
            <w:shd w:val="clear" w:color="auto" w:fill="auto"/>
          </w:tcPr>
          <w:p w14:paraId="06076BD9"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$3,000</w:t>
            </w:r>
          </w:p>
        </w:tc>
        <w:tc>
          <w:tcPr>
            <w:tcW w:w="2143" w:type="dxa"/>
            <w:shd w:val="clear" w:color="auto" w:fill="auto"/>
          </w:tcPr>
          <w:p w14:paraId="65C1052C"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$7,380</w:t>
            </w:r>
          </w:p>
        </w:tc>
      </w:tr>
      <w:tr w:rsidR="00BB1168" w:rsidRPr="00F06E6C" w14:paraId="0C58D8FA" w14:textId="77777777" w:rsidTr="00BF595A">
        <w:trPr>
          <w:trHeight w:val="225"/>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auto"/>
          </w:tcPr>
          <w:p w14:paraId="7906135C"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2</w:t>
            </w:r>
          </w:p>
        </w:tc>
        <w:tc>
          <w:tcPr>
            <w:tcW w:w="1124" w:type="dxa"/>
            <w:shd w:val="clear" w:color="auto" w:fill="auto"/>
          </w:tcPr>
          <w:p w14:paraId="79219712"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16,875</w:t>
            </w:r>
          </w:p>
        </w:tc>
        <w:tc>
          <w:tcPr>
            <w:tcW w:w="1364" w:type="dxa"/>
            <w:shd w:val="clear" w:color="auto" w:fill="auto"/>
          </w:tcPr>
          <w:p w14:paraId="18AD880D"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5,625</w:t>
            </w:r>
          </w:p>
        </w:tc>
        <w:tc>
          <w:tcPr>
            <w:tcW w:w="2004" w:type="dxa"/>
            <w:shd w:val="clear" w:color="auto" w:fill="auto"/>
          </w:tcPr>
          <w:p w14:paraId="54490D99"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1,350</w:t>
            </w:r>
          </w:p>
        </w:tc>
        <w:tc>
          <w:tcPr>
            <w:tcW w:w="1036" w:type="dxa"/>
            <w:shd w:val="clear" w:color="auto" w:fill="auto"/>
          </w:tcPr>
          <w:p w14:paraId="119B8D3D"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4,500</w:t>
            </w:r>
          </w:p>
        </w:tc>
        <w:tc>
          <w:tcPr>
            <w:tcW w:w="2143" w:type="dxa"/>
            <w:shd w:val="clear" w:color="auto" w:fill="auto"/>
          </w:tcPr>
          <w:p w14:paraId="17860ACB"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6,885</w:t>
            </w:r>
          </w:p>
        </w:tc>
      </w:tr>
      <w:tr w:rsidR="00BB1168" w:rsidRPr="00F06E6C" w14:paraId="70C1BEDA" w14:textId="77777777" w:rsidTr="00BF595A">
        <w:trPr>
          <w:cnfStyle w:val="000000100000" w:firstRow="0" w:lastRow="0" w:firstColumn="0" w:lastColumn="0" w:oddVBand="0" w:evenVBand="0" w:oddHBand="1"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auto"/>
          </w:tcPr>
          <w:p w14:paraId="4788B062"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3</w:t>
            </w:r>
          </w:p>
        </w:tc>
        <w:tc>
          <w:tcPr>
            <w:tcW w:w="1124" w:type="dxa"/>
            <w:shd w:val="clear" w:color="auto" w:fill="auto"/>
          </w:tcPr>
          <w:p w14:paraId="61E376F7"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12,750</w:t>
            </w:r>
          </w:p>
        </w:tc>
        <w:tc>
          <w:tcPr>
            <w:tcW w:w="1364" w:type="dxa"/>
            <w:shd w:val="clear" w:color="auto" w:fill="auto"/>
          </w:tcPr>
          <w:p w14:paraId="6E57D9FD"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4,125</w:t>
            </w:r>
          </w:p>
        </w:tc>
        <w:tc>
          <w:tcPr>
            <w:tcW w:w="2004" w:type="dxa"/>
            <w:shd w:val="clear" w:color="auto" w:fill="auto"/>
          </w:tcPr>
          <w:p w14:paraId="3B52AD35"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1,013</w:t>
            </w:r>
          </w:p>
        </w:tc>
        <w:tc>
          <w:tcPr>
            <w:tcW w:w="1036" w:type="dxa"/>
            <w:shd w:val="clear" w:color="auto" w:fill="auto"/>
          </w:tcPr>
          <w:p w14:paraId="6DCB8C1D"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7,000</w:t>
            </w:r>
          </w:p>
        </w:tc>
        <w:tc>
          <w:tcPr>
            <w:tcW w:w="2143" w:type="dxa"/>
            <w:shd w:val="clear" w:color="auto" w:fill="auto"/>
          </w:tcPr>
          <w:p w14:paraId="34CB27C7"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7,283</w:t>
            </w:r>
          </w:p>
        </w:tc>
      </w:tr>
      <w:tr w:rsidR="00BB1168" w:rsidRPr="00F06E6C" w14:paraId="7F2FFBEB" w14:textId="77777777" w:rsidTr="00BF595A">
        <w:trPr>
          <w:trHeight w:val="225"/>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auto"/>
          </w:tcPr>
          <w:p w14:paraId="53C3AEED"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4</w:t>
            </w:r>
          </w:p>
        </w:tc>
        <w:tc>
          <w:tcPr>
            <w:tcW w:w="1124" w:type="dxa"/>
            <w:shd w:val="clear" w:color="auto" w:fill="auto"/>
          </w:tcPr>
          <w:p w14:paraId="151A8C26"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9,750</w:t>
            </w:r>
          </w:p>
        </w:tc>
        <w:tc>
          <w:tcPr>
            <w:tcW w:w="1364" w:type="dxa"/>
            <w:shd w:val="clear" w:color="auto" w:fill="auto"/>
          </w:tcPr>
          <w:p w14:paraId="367F3D4F"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3,000</w:t>
            </w:r>
          </w:p>
        </w:tc>
        <w:tc>
          <w:tcPr>
            <w:tcW w:w="2004" w:type="dxa"/>
            <w:shd w:val="clear" w:color="auto" w:fill="auto"/>
          </w:tcPr>
          <w:p w14:paraId="4A5FDFAF"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765</w:t>
            </w:r>
          </w:p>
        </w:tc>
        <w:tc>
          <w:tcPr>
            <w:tcW w:w="1036" w:type="dxa"/>
            <w:shd w:val="clear" w:color="auto" w:fill="auto"/>
          </w:tcPr>
          <w:p w14:paraId="5B150A33"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10,000</w:t>
            </w:r>
          </w:p>
        </w:tc>
        <w:tc>
          <w:tcPr>
            <w:tcW w:w="2143" w:type="dxa"/>
            <w:shd w:val="clear" w:color="auto" w:fill="auto"/>
          </w:tcPr>
          <w:p w14:paraId="51352742"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8,259</w:t>
            </w:r>
          </w:p>
        </w:tc>
      </w:tr>
      <w:tr w:rsidR="00BB1168" w:rsidRPr="00F06E6C" w14:paraId="06DB1F39" w14:textId="77777777" w:rsidTr="00BF595A">
        <w:trPr>
          <w:cnfStyle w:val="000000100000" w:firstRow="0" w:lastRow="0" w:firstColumn="0" w:lastColumn="0" w:oddVBand="0" w:evenVBand="0" w:oddHBand="1"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993" w:type="dxa"/>
            <w:tcBorders>
              <w:bottom w:val="single" w:sz="4" w:space="0" w:color="0070C0"/>
            </w:tcBorders>
            <w:shd w:val="clear" w:color="auto" w:fill="auto"/>
          </w:tcPr>
          <w:p w14:paraId="6EE06A9E"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5</w:t>
            </w:r>
          </w:p>
        </w:tc>
        <w:tc>
          <w:tcPr>
            <w:tcW w:w="1124" w:type="dxa"/>
            <w:tcBorders>
              <w:bottom w:val="single" w:sz="4" w:space="0" w:color="0070C0"/>
            </w:tcBorders>
            <w:shd w:val="clear" w:color="auto" w:fill="auto"/>
          </w:tcPr>
          <w:p w14:paraId="3267202B"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7,125</w:t>
            </w:r>
          </w:p>
        </w:tc>
        <w:tc>
          <w:tcPr>
            <w:tcW w:w="1364" w:type="dxa"/>
            <w:tcBorders>
              <w:bottom w:val="single" w:sz="4" w:space="0" w:color="0070C0"/>
            </w:tcBorders>
            <w:shd w:val="clear" w:color="auto" w:fill="auto"/>
          </w:tcPr>
          <w:p w14:paraId="3949D355"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2,625</w:t>
            </w:r>
          </w:p>
        </w:tc>
        <w:tc>
          <w:tcPr>
            <w:tcW w:w="2004" w:type="dxa"/>
            <w:tcBorders>
              <w:bottom w:val="single" w:sz="4" w:space="0" w:color="0070C0"/>
            </w:tcBorders>
            <w:shd w:val="clear" w:color="auto" w:fill="auto"/>
          </w:tcPr>
          <w:p w14:paraId="603D492E"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585</w:t>
            </w:r>
          </w:p>
        </w:tc>
        <w:tc>
          <w:tcPr>
            <w:tcW w:w="1036" w:type="dxa"/>
            <w:tcBorders>
              <w:bottom w:val="single" w:sz="4" w:space="0" w:color="0070C0"/>
            </w:tcBorders>
            <w:shd w:val="clear" w:color="auto" w:fill="auto"/>
          </w:tcPr>
          <w:p w14:paraId="2A2D59BB"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13,000</w:t>
            </w:r>
          </w:p>
        </w:tc>
        <w:tc>
          <w:tcPr>
            <w:tcW w:w="2143" w:type="dxa"/>
            <w:tcBorders>
              <w:bottom w:val="single" w:sz="4" w:space="0" w:color="0070C0"/>
            </w:tcBorders>
            <w:shd w:val="clear" w:color="auto" w:fill="auto"/>
          </w:tcPr>
          <w:p w14:paraId="28D8239E"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9,726</w:t>
            </w:r>
          </w:p>
        </w:tc>
      </w:tr>
    </w:tbl>
    <w:p w14:paraId="1F497160" w14:textId="77777777" w:rsidR="00BB1168" w:rsidRPr="00F06E6C" w:rsidRDefault="00BB1168" w:rsidP="00F06E6C">
      <w:pPr>
        <w:spacing w:after="0" w:line="216" w:lineRule="auto"/>
        <w:jc w:val="right"/>
        <w:rPr>
          <w:rFonts w:ascii="Times New Roman" w:eastAsia="Times New Roman" w:hAnsi="Times New Roman" w:cs="Times New Roman"/>
          <w:sz w:val="18"/>
          <w:szCs w:val="18"/>
          <w:lang w:val="mn-MN"/>
        </w:rPr>
      </w:pPr>
      <w:r w:rsidRPr="00F06E6C">
        <w:rPr>
          <w:rFonts w:ascii="Times New Roman" w:eastAsia="Times New Roman" w:hAnsi="Times New Roman" w:cs="Times New Roman"/>
          <w:sz w:val="18"/>
          <w:szCs w:val="18"/>
          <w:lang w:val="mn-MN"/>
        </w:rPr>
        <w:t>9.5 дугаар хүснэгтийн үргэлжлэл</w:t>
      </w:r>
    </w:p>
    <w:tbl>
      <w:tblPr>
        <w:tblStyle w:val="ListTable2-Accent11"/>
        <w:tblW w:w="8812" w:type="dxa"/>
        <w:jc w:val="center"/>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701"/>
        <w:gridCol w:w="2410"/>
        <w:gridCol w:w="2433"/>
        <w:gridCol w:w="2268"/>
      </w:tblGrid>
      <w:tr w:rsidR="00BB1168" w:rsidRPr="00F06E6C" w14:paraId="761E1883" w14:textId="77777777" w:rsidTr="00BB1168">
        <w:trPr>
          <w:cnfStyle w:val="100000000000" w:firstRow="1" w:lastRow="0" w:firstColumn="0" w:lastColumn="0" w:oddVBand="0" w:evenVBand="0" w:oddHBand="0" w:evenHBand="0" w:firstRowFirstColumn="0" w:firstRowLastColumn="0" w:lastRowFirstColumn="0" w:lastRowLastColumn="0"/>
          <w:trHeight w:val="911"/>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70C0"/>
              <w:bottom w:val="single" w:sz="4" w:space="0" w:color="0070C0"/>
            </w:tcBorders>
            <w:shd w:val="clear" w:color="auto" w:fill="auto"/>
          </w:tcPr>
          <w:p w14:paraId="5F8F3508" w14:textId="77777777" w:rsidR="00BB1168" w:rsidRPr="00F06E6C" w:rsidRDefault="00BB1168" w:rsidP="00F06E6C">
            <w:pPr>
              <w:spacing w:after="0" w:line="216" w:lineRule="auto"/>
              <w:jc w:val="center"/>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rPr>
              <w:t>(7)</w:t>
            </w:r>
          </w:p>
          <w:p w14:paraId="13F266D9" w14:textId="77777777" w:rsidR="00BB1168" w:rsidRPr="00F06E6C" w:rsidRDefault="00BB1168" w:rsidP="00F06E6C">
            <w:pPr>
              <w:spacing w:after="0" w:line="216" w:lineRule="auto"/>
              <w:jc w:val="center"/>
              <w:rPr>
                <w:rFonts w:ascii="Times New Roman" w:hAnsi="Times New Roman" w:cs="Times New Roman"/>
                <w:b w:val="0"/>
                <w:color w:val="0070C0"/>
                <w:sz w:val="18"/>
                <w:szCs w:val="18"/>
              </w:rPr>
            </w:pPr>
            <w:r w:rsidRPr="00F06E6C">
              <w:rPr>
                <w:rFonts w:ascii="Times New Roman" w:hAnsi="Times New Roman" w:cs="Times New Roman"/>
                <w:b w:val="0"/>
                <w:i/>
                <w:color w:val="0070C0"/>
                <w:sz w:val="18"/>
                <w:szCs w:val="18"/>
              </w:rPr>
              <w:t>k</w:t>
            </w:r>
            <w:r w:rsidRPr="00F06E6C">
              <w:rPr>
                <w:rFonts w:ascii="Times New Roman" w:hAnsi="Times New Roman" w:cs="Times New Roman"/>
                <w:b w:val="0"/>
                <w:color w:val="0070C0"/>
                <w:sz w:val="18"/>
                <w:szCs w:val="18"/>
              </w:rPr>
              <w:t xml:space="preserve"> </w:t>
            </w:r>
            <w:r w:rsidRPr="00F06E6C">
              <w:rPr>
                <w:rFonts w:ascii="Times New Roman" w:hAnsi="Times New Roman" w:cs="Times New Roman"/>
                <w:b w:val="0"/>
                <w:color w:val="0070C0"/>
                <w:sz w:val="18"/>
                <w:szCs w:val="18"/>
                <w:lang w:val="mn-MN"/>
              </w:rPr>
              <w:t xml:space="preserve">жилийн эцэс дэх </w:t>
            </w:r>
            <w:r w:rsidRPr="00F06E6C">
              <w:rPr>
                <w:rFonts w:ascii="Times New Roman" w:hAnsi="Times New Roman" w:cs="Times New Roman"/>
                <w:b w:val="0"/>
                <w:color w:val="0070C0"/>
                <w:sz w:val="18"/>
                <w:szCs w:val="18"/>
              </w:rPr>
              <w:t>MACRS BV</w:t>
            </w:r>
          </w:p>
        </w:tc>
        <w:tc>
          <w:tcPr>
            <w:tcW w:w="2410" w:type="dxa"/>
            <w:tcBorders>
              <w:top w:val="single" w:sz="4" w:space="0" w:color="0070C0"/>
              <w:bottom w:val="single" w:sz="4" w:space="0" w:color="0070C0"/>
            </w:tcBorders>
            <w:shd w:val="clear" w:color="auto" w:fill="auto"/>
          </w:tcPr>
          <w:p w14:paraId="55605EBC"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rPr>
              <w:t>(8)</w:t>
            </w:r>
          </w:p>
          <w:p w14:paraId="6D1F2C35"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lang w:val="mn-MN"/>
              </w:rPr>
              <w:t xml:space="preserve">Татварын тохируулгын хүү </w:t>
            </w:r>
            <w:r w:rsidRPr="00F06E6C">
              <w:rPr>
                <w:rFonts w:ascii="Times New Roman" w:hAnsi="Times New Roman" w:cs="Times New Roman"/>
                <w:b w:val="0"/>
                <w:color w:val="0070C0"/>
                <w:sz w:val="18"/>
                <w:szCs w:val="18"/>
              </w:rPr>
              <w:t>= 6% · t ·(7)</w:t>
            </w:r>
          </w:p>
        </w:tc>
        <w:tc>
          <w:tcPr>
            <w:tcW w:w="2433" w:type="dxa"/>
            <w:tcBorders>
              <w:top w:val="single" w:sz="4" w:space="0" w:color="0070C0"/>
              <w:bottom w:val="single" w:sz="4" w:space="0" w:color="0070C0"/>
            </w:tcBorders>
            <w:shd w:val="clear" w:color="auto" w:fill="auto"/>
          </w:tcPr>
          <w:p w14:paraId="5FEFEC41"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rPr>
              <w:t>(9)</w:t>
            </w:r>
          </w:p>
          <w:p w14:paraId="12477553"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lang w:val="mn-MN"/>
              </w:rPr>
              <w:t xml:space="preserve">Тохируулсан татварын дараах </w:t>
            </w:r>
            <w:proofErr w:type="spellStart"/>
            <w:r w:rsidRPr="00F06E6C">
              <w:rPr>
                <w:rFonts w:ascii="Times New Roman" w:hAnsi="Times New Roman" w:cs="Times New Roman"/>
                <w:b w:val="0"/>
                <w:color w:val="0070C0"/>
                <w:sz w:val="18"/>
                <w:szCs w:val="18"/>
              </w:rPr>
              <w:t>нийт</w:t>
            </w:r>
            <w:proofErr w:type="spellEnd"/>
            <w:r w:rsidRPr="00F06E6C">
              <w:rPr>
                <w:rFonts w:ascii="Times New Roman" w:hAnsi="Times New Roman" w:cs="Times New Roman"/>
                <w:b w:val="0"/>
                <w:color w:val="0070C0"/>
                <w:sz w:val="18"/>
                <w:szCs w:val="18"/>
                <w:lang w:val="mn-MN"/>
              </w:rPr>
              <w:t xml:space="preserve"> </w:t>
            </w:r>
            <w:r w:rsidRPr="00F06E6C">
              <w:rPr>
                <w:rFonts w:ascii="Times New Roman" w:hAnsi="Times New Roman" w:cs="Times New Roman"/>
                <w:b w:val="0"/>
                <w:color w:val="0070C0"/>
                <w:sz w:val="18"/>
                <w:szCs w:val="18"/>
              </w:rPr>
              <w:t>(</w:t>
            </w:r>
            <w:r w:rsidRPr="00F06E6C">
              <w:rPr>
                <w:rFonts w:ascii="Times New Roman" w:hAnsi="Times New Roman" w:cs="Times New Roman"/>
                <w:b w:val="0"/>
                <w:color w:val="0070C0"/>
                <w:sz w:val="18"/>
                <w:szCs w:val="18"/>
                <w:lang w:val="mn-MN"/>
              </w:rPr>
              <w:t>ахиуц</w:t>
            </w:r>
            <w:r w:rsidRPr="00F06E6C">
              <w:rPr>
                <w:rFonts w:ascii="Times New Roman" w:hAnsi="Times New Roman" w:cs="Times New Roman"/>
                <w:b w:val="0"/>
                <w:color w:val="0070C0"/>
                <w:sz w:val="18"/>
                <w:szCs w:val="18"/>
              </w:rPr>
              <w:t>) з</w:t>
            </w:r>
            <w:r w:rsidRPr="00F06E6C">
              <w:rPr>
                <w:rFonts w:ascii="Times New Roman" w:hAnsi="Times New Roman" w:cs="Times New Roman"/>
                <w:b w:val="0"/>
                <w:color w:val="0070C0"/>
                <w:sz w:val="18"/>
                <w:szCs w:val="18"/>
                <w:lang w:val="mn-MN"/>
              </w:rPr>
              <w:t>а</w:t>
            </w:r>
            <w:proofErr w:type="spellStart"/>
            <w:r w:rsidRPr="00F06E6C">
              <w:rPr>
                <w:rFonts w:ascii="Times New Roman" w:hAnsi="Times New Roman" w:cs="Times New Roman"/>
                <w:b w:val="0"/>
                <w:color w:val="0070C0"/>
                <w:sz w:val="18"/>
                <w:szCs w:val="18"/>
              </w:rPr>
              <w:t>рдал</w:t>
            </w:r>
            <w:proofErr w:type="spellEnd"/>
            <w:r w:rsidRPr="00F06E6C">
              <w:rPr>
                <w:rFonts w:ascii="Times New Roman" w:hAnsi="Times New Roman" w:cs="Times New Roman"/>
                <w:b w:val="0"/>
                <w:color w:val="0070C0"/>
                <w:sz w:val="18"/>
                <w:szCs w:val="18"/>
              </w:rPr>
              <w:t xml:space="preserve"> (</w:t>
            </w:r>
            <w:proofErr w:type="spellStart"/>
            <w:r w:rsidRPr="00F06E6C">
              <w:rPr>
                <w:rFonts w:ascii="Times New Roman" w:hAnsi="Times New Roman" w:cs="Times New Roman"/>
                <w:b w:val="0"/>
                <w:color w:val="0070C0"/>
                <w:sz w:val="18"/>
                <w:szCs w:val="18"/>
              </w:rPr>
              <w:t>TC</w:t>
            </w:r>
            <w:r w:rsidRPr="00F06E6C">
              <w:rPr>
                <w:rFonts w:ascii="Times New Roman" w:hAnsi="Times New Roman" w:cs="Times New Roman"/>
                <w:b w:val="0"/>
                <w:color w:val="0070C0"/>
                <w:sz w:val="18"/>
                <w:szCs w:val="18"/>
                <w:vertAlign w:val="subscript"/>
              </w:rPr>
              <w:t>k</w:t>
            </w:r>
            <w:proofErr w:type="spellEnd"/>
            <w:r w:rsidRPr="00F06E6C">
              <w:rPr>
                <w:rFonts w:ascii="Times New Roman" w:hAnsi="Times New Roman" w:cs="Times New Roman"/>
                <w:b w:val="0"/>
                <w:color w:val="0070C0"/>
                <w:sz w:val="18"/>
                <w:szCs w:val="18"/>
              </w:rPr>
              <w:t>)= (6) + (8)</w:t>
            </w:r>
          </w:p>
        </w:tc>
        <w:tc>
          <w:tcPr>
            <w:tcW w:w="2268" w:type="dxa"/>
            <w:tcBorders>
              <w:top w:val="single" w:sz="4" w:space="0" w:color="0070C0"/>
              <w:bottom w:val="single" w:sz="4" w:space="0" w:color="0070C0"/>
            </w:tcBorders>
            <w:shd w:val="clear" w:color="auto" w:fill="auto"/>
          </w:tcPr>
          <w:p w14:paraId="5A6CA05B"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rPr>
            </w:pPr>
            <w:r w:rsidRPr="00F06E6C">
              <w:rPr>
                <w:rFonts w:ascii="Times New Roman" w:hAnsi="Times New Roman" w:cs="Times New Roman"/>
                <w:b w:val="0"/>
                <w:color w:val="0070C0"/>
                <w:sz w:val="18"/>
                <w:szCs w:val="18"/>
              </w:rPr>
              <w:t>(10)</w:t>
            </w:r>
          </w:p>
          <w:p w14:paraId="1450AD89" w14:textId="77777777" w:rsidR="00BB1168" w:rsidRPr="00F06E6C" w:rsidRDefault="00BB1168" w:rsidP="00F06E6C">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sz w:val="18"/>
                <w:szCs w:val="18"/>
                <w:lang w:val="mn-MN"/>
              </w:rPr>
            </w:pPr>
            <w:proofErr w:type="spellStart"/>
            <w:r w:rsidRPr="00F06E6C">
              <w:rPr>
                <w:rFonts w:ascii="Times New Roman" w:hAnsi="Times New Roman" w:cs="Times New Roman"/>
                <w:b w:val="0"/>
                <w:color w:val="0070C0"/>
                <w:sz w:val="18"/>
                <w:szCs w:val="18"/>
              </w:rPr>
              <w:t>EUAC</w:t>
            </w:r>
            <w:r w:rsidRPr="00F06E6C">
              <w:rPr>
                <w:rFonts w:ascii="Times New Roman" w:hAnsi="Times New Roman" w:cs="Times New Roman"/>
                <w:b w:val="0"/>
                <w:i/>
                <w:color w:val="0070C0"/>
                <w:sz w:val="18"/>
                <w:szCs w:val="18"/>
                <w:vertAlign w:val="superscript"/>
              </w:rPr>
              <w:t>a</w:t>
            </w:r>
            <w:proofErr w:type="spellEnd"/>
            <w:r w:rsidRPr="00F06E6C">
              <w:rPr>
                <w:rFonts w:ascii="Times New Roman" w:hAnsi="Times New Roman" w:cs="Times New Roman"/>
                <w:b w:val="0"/>
                <w:color w:val="0070C0"/>
                <w:sz w:val="18"/>
                <w:szCs w:val="18"/>
              </w:rPr>
              <w:t xml:space="preserve"> (</w:t>
            </w:r>
            <w:r w:rsidRPr="00F06E6C">
              <w:rPr>
                <w:rFonts w:ascii="Times New Roman" w:hAnsi="Times New Roman" w:cs="Times New Roman"/>
                <w:b w:val="0"/>
                <w:color w:val="0070C0"/>
                <w:sz w:val="18"/>
                <w:szCs w:val="18"/>
                <w:lang w:val="mn-MN"/>
              </w:rPr>
              <w:t>татварын дараах</w:t>
            </w:r>
            <w:r w:rsidRPr="00F06E6C">
              <w:rPr>
                <w:rFonts w:ascii="Times New Roman" w:hAnsi="Times New Roman" w:cs="Times New Roman"/>
                <w:b w:val="0"/>
                <w:color w:val="0070C0"/>
                <w:sz w:val="18"/>
                <w:szCs w:val="18"/>
              </w:rPr>
              <w:t xml:space="preserve">), </w:t>
            </w:r>
            <w:r w:rsidRPr="00F06E6C">
              <w:rPr>
                <w:rFonts w:ascii="Times New Roman" w:hAnsi="Times New Roman" w:cs="Times New Roman"/>
                <w:b w:val="0"/>
                <w:i/>
                <w:color w:val="0070C0"/>
                <w:sz w:val="18"/>
                <w:szCs w:val="18"/>
              </w:rPr>
              <w:t>k</w:t>
            </w:r>
            <w:r w:rsidRPr="00F06E6C">
              <w:rPr>
                <w:rFonts w:ascii="Times New Roman" w:hAnsi="Times New Roman" w:cs="Times New Roman"/>
                <w:b w:val="0"/>
                <w:color w:val="0070C0"/>
                <w:sz w:val="18"/>
                <w:szCs w:val="18"/>
                <w:lang w:val="mn-MN"/>
              </w:rPr>
              <w:t xml:space="preserve"> жилийн турш</w:t>
            </w:r>
          </w:p>
        </w:tc>
      </w:tr>
      <w:tr w:rsidR="00BB1168" w:rsidRPr="00F06E6C" w14:paraId="203C9717" w14:textId="77777777" w:rsidTr="00BB1168">
        <w:trPr>
          <w:cnfStyle w:val="000000100000" w:firstRow="0" w:lastRow="0" w:firstColumn="0" w:lastColumn="0" w:oddVBand="0" w:evenVBand="0" w:oddHBand="1"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0070C0"/>
            </w:tcBorders>
            <w:shd w:val="clear" w:color="auto" w:fill="auto"/>
          </w:tcPr>
          <w:p w14:paraId="7B9F5F2F"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$30,000</w:t>
            </w:r>
          </w:p>
        </w:tc>
        <w:tc>
          <w:tcPr>
            <w:tcW w:w="2410" w:type="dxa"/>
            <w:tcBorders>
              <w:top w:val="single" w:sz="4" w:space="0" w:color="0070C0"/>
            </w:tcBorders>
            <w:shd w:val="clear" w:color="auto" w:fill="auto"/>
          </w:tcPr>
          <w:p w14:paraId="2C13892F"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2433" w:type="dxa"/>
            <w:tcBorders>
              <w:top w:val="single" w:sz="4" w:space="0" w:color="0070C0"/>
            </w:tcBorders>
            <w:shd w:val="clear" w:color="auto" w:fill="auto"/>
          </w:tcPr>
          <w:p w14:paraId="04829456"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2268" w:type="dxa"/>
            <w:tcBorders>
              <w:top w:val="single" w:sz="4" w:space="0" w:color="0070C0"/>
            </w:tcBorders>
            <w:shd w:val="clear" w:color="auto" w:fill="auto"/>
          </w:tcPr>
          <w:p w14:paraId="20816CEE"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r>
      <w:tr w:rsidR="00BB1168" w:rsidRPr="00F06E6C" w14:paraId="0874C9D3" w14:textId="77777777" w:rsidTr="00BB1168">
        <w:trPr>
          <w:trHeight w:val="224"/>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4F7D22C6"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20,001</w:t>
            </w:r>
          </w:p>
        </w:tc>
        <w:tc>
          <w:tcPr>
            <w:tcW w:w="2410" w:type="dxa"/>
            <w:shd w:val="clear" w:color="auto" w:fill="auto"/>
          </w:tcPr>
          <w:p w14:paraId="0EABE278"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$720</w:t>
            </w:r>
          </w:p>
        </w:tc>
        <w:tc>
          <w:tcPr>
            <w:tcW w:w="2433" w:type="dxa"/>
            <w:shd w:val="clear" w:color="auto" w:fill="auto"/>
          </w:tcPr>
          <w:p w14:paraId="731BD594"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$8,100</w:t>
            </w:r>
          </w:p>
        </w:tc>
        <w:tc>
          <w:tcPr>
            <w:tcW w:w="2268" w:type="dxa"/>
            <w:shd w:val="clear" w:color="auto" w:fill="auto"/>
          </w:tcPr>
          <w:p w14:paraId="0DDD939E"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$8,100</w:t>
            </w:r>
          </w:p>
        </w:tc>
      </w:tr>
      <w:tr w:rsidR="00BB1168" w:rsidRPr="00F06E6C" w14:paraId="08E44AF3" w14:textId="77777777" w:rsidTr="00BB1168">
        <w:trPr>
          <w:cnfStyle w:val="000000100000" w:firstRow="0" w:lastRow="0" w:firstColumn="0" w:lastColumn="0" w:oddVBand="0" w:evenVBand="0" w:oddHBand="1"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036F6AB0"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6,666</w:t>
            </w:r>
          </w:p>
        </w:tc>
        <w:tc>
          <w:tcPr>
            <w:tcW w:w="2410" w:type="dxa"/>
            <w:shd w:val="clear" w:color="auto" w:fill="auto"/>
          </w:tcPr>
          <w:p w14:paraId="645C9CE7"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480</w:t>
            </w:r>
          </w:p>
        </w:tc>
        <w:tc>
          <w:tcPr>
            <w:tcW w:w="2433" w:type="dxa"/>
            <w:shd w:val="clear" w:color="auto" w:fill="auto"/>
          </w:tcPr>
          <w:p w14:paraId="4FFC483F"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7,365</w:t>
            </w:r>
          </w:p>
        </w:tc>
        <w:tc>
          <w:tcPr>
            <w:tcW w:w="2268" w:type="dxa"/>
            <w:shd w:val="clear" w:color="auto" w:fill="auto"/>
          </w:tcPr>
          <w:p w14:paraId="1C6C7C2B"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7,743</w:t>
            </w:r>
          </w:p>
        </w:tc>
      </w:tr>
      <w:tr w:rsidR="00BB1168" w:rsidRPr="00F06E6C" w14:paraId="7679EFDE" w14:textId="77777777" w:rsidTr="00BB1168">
        <w:trPr>
          <w:trHeight w:val="253"/>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391C1123"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2,223</w:t>
            </w:r>
          </w:p>
        </w:tc>
        <w:tc>
          <w:tcPr>
            <w:tcW w:w="2410" w:type="dxa"/>
            <w:shd w:val="clear" w:color="auto" w:fill="auto"/>
          </w:tcPr>
          <w:p w14:paraId="04CA42C9"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160</w:t>
            </w:r>
          </w:p>
        </w:tc>
        <w:tc>
          <w:tcPr>
            <w:tcW w:w="2433" w:type="dxa"/>
            <w:shd w:val="clear" w:color="auto" w:fill="auto"/>
          </w:tcPr>
          <w:p w14:paraId="5E70CF0B"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7,442</w:t>
            </w:r>
          </w:p>
        </w:tc>
        <w:tc>
          <w:tcPr>
            <w:tcW w:w="2268" w:type="dxa"/>
            <w:shd w:val="clear" w:color="auto" w:fill="auto"/>
          </w:tcPr>
          <w:p w14:paraId="28C3B16A"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18"/>
                <w:szCs w:val="18"/>
              </w:rPr>
            </w:pPr>
            <w:r w:rsidRPr="00F06E6C">
              <w:rPr>
                <w:rFonts w:ascii="Times New Roman" w:hAnsi="Times New Roman" w:cs="Times New Roman"/>
                <w:b/>
                <w:sz w:val="18"/>
                <w:szCs w:val="18"/>
              </w:rPr>
              <w:t>7,649</w:t>
            </w:r>
            <w:r w:rsidRPr="00F06E6C">
              <w:rPr>
                <w:rFonts w:ascii="Times New Roman" w:hAnsi="Times New Roman" w:cs="Times New Roman"/>
                <w:sz w:val="18"/>
                <w:szCs w:val="18"/>
              </w:rPr>
              <w:t xml:space="preserve"> </w:t>
            </w:r>
            <w:r w:rsidRPr="00F06E6C">
              <w:rPr>
                <w:rFonts w:ascii="Times New Roman" w:hAnsi="Times New Roman" w:cs="Times New Roman"/>
                <w:sz w:val="18"/>
                <w:szCs w:val="18"/>
                <w:lang w:val="mn-MN"/>
              </w:rPr>
              <w:t xml:space="preserve"> </w:t>
            </w:r>
            <m:oMath>
              <m:sSubSup>
                <m:sSubSupPr>
                  <m:ctrlPr>
                    <w:rPr>
                      <w:rFonts w:ascii="Cambria Math" w:hAnsi="Cambria Math" w:cs="Times New Roman"/>
                      <w:i/>
                      <w:sz w:val="20"/>
                      <w:szCs w:val="20"/>
                      <w:lang w:val="mn-MN"/>
                    </w:rPr>
                  </m:ctrlPr>
                </m:sSubSupPr>
                <m:e>
                  <m:r>
                    <w:rPr>
                      <w:rFonts w:ascii="Cambria Math" w:hAnsi="Cambria Math" w:cs="Times New Roman"/>
                      <w:sz w:val="20"/>
                      <w:szCs w:val="20"/>
                      <w:lang w:val="mn-MN"/>
                    </w:rPr>
                    <m:t>N</m:t>
                  </m:r>
                </m:e>
                <m:sub>
                  <m:r>
                    <w:rPr>
                      <w:rFonts w:ascii="Cambria Math" w:hAnsi="Cambria Math" w:cs="Times New Roman"/>
                      <w:sz w:val="20"/>
                      <w:szCs w:val="20"/>
                    </w:rPr>
                    <m:t>AT</m:t>
                  </m:r>
                </m:sub>
                <m:sup>
                  <m:r>
                    <w:rPr>
                      <w:rFonts w:ascii="Cambria Math" w:hAnsi="Cambria Math" w:cs="Times New Roman"/>
                      <w:sz w:val="20"/>
                      <w:szCs w:val="20"/>
                      <w:lang w:val="mn-MN"/>
                    </w:rPr>
                    <m:t>*</m:t>
                  </m:r>
                </m:sup>
              </m:sSubSup>
              <m:r>
                <w:rPr>
                  <w:rFonts w:ascii="Cambria Math" w:hAnsi="Cambria Math" w:cs="Times New Roman"/>
                  <w:sz w:val="20"/>
                  <w:szCs w:val="20"/>
                </w:rPr>
                <m:t>=3</m:t>
              </m:r>
            </m:oMath>
          </w:p>
        </w:tc>
      </w:tr>
      <w:tr w:rsidR="00BB1168" w:rsidRPr="00F06E6C" w14:paraId="7D79BCB0" w14:textId="77777777" w:rsidTr="00BB1168">
        <w:trPr>
          <w:cnfStyle w:val="000000100000" w:firstRow="0" w:lastRow="0" w:firstColumn="0" w:lastColumn="0" w:oddVBand="0" w:evenVBand="0" w:oddHBand="1"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3EF418FA"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0</w:t>
            </w:r>
          </w:p>
        </w:tc>
        <w:tc>
          <w:tcPr>
            <w:tcW w:w="2410" w:type="dxa"/>
            <w:shd w:val="clear" w:color="auto" w:fill="auto"/>
          </w:tcPr>
          <w:p w14:paraId="356EF614"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53</w:t>
            </w:r>
          </w:p>
        </w:tc>
        <w:tc>
          <w:tcPr>
            <w:tcW w:w="2433" w:type="dxa"/>
            <w:shd w:val="clear" w:color="auto" w:fill="auto"/>
          </w:tcPr>
          <w:p w14:paraId="7CE32D23"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8,312</w:t>
            </w:r>
          </w:p>
        </w:tc>
        <w:tc>
          <w:tcPr>
            <w:tcW w:w="2268" w:type="dxa"/>
            <w:shd w:val="clear" w:color="auto" w:fill="auto"/>
          </w:tcPr>
          <w:p w14:paraId="324789AF" w14:textId="77777777" w:rsidR="00BB1168" w:rsidRPr="00F06E6C" w:rsidRDefault="00BB1168" w:rsidP="00F06E6C">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7,800</w:t>
            </w:r>
          </w:p>
        </w:tc>
      </w:tr>
      <w:tr w:rsidR="00BB1168" w:rsidRPr="00F06E6C" w14:paraId="605C337E" w14:textId="77777777" w:rsidTr="00BB1168">
        <w:trPr>
          <w:trHeight w:val="224"/>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0070C0"/>
            </w:tcBorders>
            <w:shd w:val="clear" w:color="auto" w:fill="auto"/>
          </w:tcPr>
          <w:p w14:paraId="42489C08" w14:textId="77777777" w:rsidR="00BB1168" w:rsidRPr="00F06E6C" w:rsidRDefault="00BB1168" w:rsidP="00F06E6C">
            <w:pPr>
              <w:spacing w:after="0" w:line="216" w:lineRule="auto"/>
              <w:jc w:val="center"/>
              <w:rPr>
                <w:rFonts w:ascii="Times New Roman" w:hAnsi="Times New Roman" w:cs="Times New Roman"/>
                <w:b w:val="0"/>
                <w:sz w:val="18"/>
                <w:szCs w:val="18"/>
              </w:rPr>
            </w:pPr>
            <w:r w:rsidRPr="00F06E6C">
              <w:rPr>
                <w:rFonts w:ascii="Times New Roman" w:hAnsi="Times New Roman" w:cs="Times New Roman"/>
                <w:b w:val="0"/>
                <w:sz w:val="18"/>
                <w:szCs w:val="18"/>
              </w:rPr>
              <w:t>0</w:t>
            </w:r>
          </w:p>
        </w:tc>
        <w:tc>
          <w:tcPr>
            <w:tcW w:w="2410" w:type="dxa"/>
            <w:tcBorders>
              <w:bottom w:val="single" w:sz="4" w:space="0" w:color="0070C0"/>
            </w:tcBorders>
            <w:shd w:val="clear" w:color="auto" w:fill="auto"/>
          </w:tcPr>
          <w:p w14:paraId="7696AE8D"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0</w:t>
            </w:r>
          </w:p>
        </w:tc>
        <w:tc>
          <w:tcPr>
            <w:tcW w:w="2433" w:type="dxa"/>
            <w:tcBorders>
              <w:bottom w:val="single" w:sz="4" w:space="0" w:color="0070C0"/>
            </w:tcBorders>
            <w:shd w:val="clear" w:color="auto" w:fill="auto"/>
          </w:tcPr>
          <w:p w14:paraId="0DB35AA6"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9,726</w:t>
            </w:r>
          </w:p>
        </w:tc>
        <w:tc>
          <w:tcPr>
            <w:tcW w:w="2268" w:type="dxa"/>
            <w:tcBorders>
              <w:bottom w:val="single" w:sz="4" w:space="0" w:color="0070C0"/>
            </w:tcBorders>
            <w:shd w:val="clear" w:color="auto" w:fill="auto"/>
          </w:tcPr>
          <w:p w14:paraId="34A95CDC" w14:textId="77777777" w:rsidR="00BB1168" w:rsidRPr="00F06E6C" w:rsidRDefault="00BB1168" w:rsidP="00F06E6C">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06E6C">
              <w:rPr>
                <w:rFonts w:ascii="Times New Roman" w:hAnsi="Times New Roman" w:cs="Times New Roman"/>
                <w:sz w:val="18"/>
                <w:szCs w:val="18"/>
              </w:rPr>
              <w:t>8,142</w:t>
            </w:r>
          </w:p>
        </w:tc>
      </w:tr>
      <w:tr w:rsidR="00BB1168" w:rsidRPr="00F06E6C" w14:paraId="77A856F5" w14:textId="77777777" w:rsidTr="00BB1168">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8812" w:type="dxa"/>
            <w:gridSpan w:val="4"/>
            <w:shd w:val="clear" w:color="auto" w:fill="auto"/>
          </w:tcPr>
          <w:p w14:paraId="4C30653B" w14:textId="77777777" w:rsidR="00BB1168" w:rsidRPr="00F06E6C" w:rsidRDefault="00BB1168" w:rsidP="00F06E6C">
            <w:pPr>
              <w:spacing w:after="0" w:line="216" w:lineRule="auto"/>
              <w:jc w:val="both"/>
              <w:rPr>
                <w:rFonts w:ascii="Times New Roman" w:hAnsi="Times New Roman" w:cs="Times New Roman"/>
                <w:sz w:val="18"/>
                <w:szCs w:val="18"/>
              </w:rPr>
            </w:pPr>
            <w:r w:rsidRPr="00F06E6C">
              <w:rPr>
                <w:rFonts w:ascii="Times New Roman" w:hAnsi="Times New Roman" w:cs="Times New Roman"/>
                <w:b w:val="0"/>
                <w:i/>
                <w:sz w:val="18"/>
                <w:szCs w:val="18"/>
                <w:vertAlign w:val="superscript"/>
              </w:rPr>
              <w:t xml:space="preserve">a </w:t>
            </w:r>
            <m:oMath>
              <m:sSub>
                <m:sSubPr>
                  <m:ctrlPr>
                    <w:rPr>
                      <w:rFonts w:ascii="Cambria Math" w:hAnsi="Cambria Math" w:cs="Times New Roman"/>
                      <w:b w:val="0"/>
                      <w:sz w:val="18"/>
                      <w:szCs w:val="18"/>
                      <w:vertAlign w:val="superscript"/>
                    </w:rPr>
                  </m:ctrlPr>
                </m:sSubPr>
                <m:e>
                  <m:r>
                    <m:rPr>
                      <m:sty m:val="b"/>
                    </m:rPr>
                    <w:rPr>
                      <w:rFonts w:ascii="Cambria Math" w:hAnsi="Cambria Math" w:cs="Times New Roman"/>
                      <w:sz w:val="18"/>
                      <w:szCs w:val="18"/>
                      <w:vertAlign w:val="superscript"/>
                    </w:rPr>
                    <m:t>EUAC</m:t>
                  </m:r>
                </m:e>
                <m:sub>
                  <m:r>
                    <m:rPr>
                      <m:sty m:val="bi"/>
                    </m:rPr>
                    <w:rPr>
                      <w:rFonts w:ascii="Cambria Math" w:hAnsi="Cambria Math" w:cs="Times New Roman"/>
                      <w:sz w:val="18"/>
                      <w:szCs w:val="18"/>
                      <w:vertAlign w:val="superscript"/>
                    </w:rPr>
                    <m:t>k</m:t>
                  </m:r>
                </m:sub>
              </m:sSub>
              <m:r>
                <m:rPr>
                  <m:sty m:val="bi"/>
                </m:rPr>
                <w:rPr>
                  <w:rFonts w:ascii="Cambria Math" w:hAnsi="Cambria Math" w:cs="Times New Roman"/>
                  <w:sz w:val="18"/>
                  <w:szCs w:val="18"/>
                  <w:vertAlign w:val="superscript"/>
                </w:rPr>
                <m:t>=</m:t>
              </m:r>
              <m:d>
                <m:dPr>
                  <m:begChr m:val="["/>
                  <m:endChr m:val="]"/>
                  <m:ctrlPr>
                    <w:rPr>
                      <w:rFonts w:ascii="Cambria Math" w:hAnsi="Cambria Math" w:cs="Times New Roman"/>
                      <w:b w:val="0"/>
                      <w:i/>
                      <w:sz w:val="18"/>
                      <w:szCs w:val="18"/>
                      <w:vertAlign w:val="superscript"/>
                    </w:rPr>
                  </m:ctrlPr>
                </m:dPr>
                <m:e>
                  <m:nary>
                    <m:naryPr>
                      <m:chr m:val="∑"/>
                      <m:limLoc m:val="undOvr"/>
                      <m:ctrlPr>
                        <w:rPr>
                          <w:rFonts w:ascii="Cambria Math" w:hAnsi="Cambria Math" w:cs="Times New Roman"/>
                          <w:b w:val="0"/>
                          <w:i/>
                          <w:sz w:val="18"/>
                          <w:szCs w:val="18"/>
                          <w:vertAlign w:val="superscript"/>
                        </w:rPr>
                      </m:ctrlPr>
                    </m:naryPr>
                    <m:sub>
                      <m:r>
                        <m:rPr>
                          <m:sty m:val="bi"/>
                        </m:rPr>
                        <w:rPr>
                          <w:rFonts w:ascii="Cambria Math" w:hAnsi="Cambria Math" w:cs="Times New Roman"/>
                          <w:sz w:val="18"/>
                          <w:szCs w:val="18"/>
                          <w:vertAlign w:val="superscript"/>
                        </w:rPr>
                        <m:t>j=1</m:t>
                      </m:r>
                    </m:sub>
                    <m:sup>
                      <m:r>
                        <m:rPr>
                          <m:sty m:val="bi"/>
                        </m:rPr>
                        <w:rPr>
                          <w:rFonts w:ascii="Cambria Math" w:hAnsi="Cambria Math" w:cs="Times New Roman"/>
                          <w:sz w:val="18"/>
                          <w:szCs w:val="18"/>
                          <w:vertAlign w:val="superscript"/>
                        </w:rPr>
                        <m:t>k</m:t>
                      </m:r>
                    </m:sup>
                    <m:e>
                      <m:sSub>
                        <m:sSubPr>
                          <m:ctrlPr>
                            <w:rPr>
                              <w:rFonts w:ascii="Cambria Math" w:hAnsi="Cambria Math" w:cs="Times New Roman"/>
                              <w:b w:val="0"/>
                              <w:i/>
                              <w:sz w:val="18"/>
                              <w:szCs w:val="18"/>
                              <w:vertAlign w:val="superscript"/>
                            </w:rPr>
                          </m:ctrlPr>
                        </m:sSubPr>
                        <m:e>
                          <m:d>
                            <m:dPr>
                              <m:ctrlPr>
                                <w:rPr>
                                  <w:rFonts w:ascii="Cambria Math" w:hAnsi="Cambria Math" w:cs="Times New Roman"/>
                                  <w:b w:val="0"/>
                                  <w:i/>
                                  <w:sz w:val="18"/>
                                  <w:szCs w:val="18"/>
                                  <w:vertAlign w:val="superscript"/>
                                </w:rPr>
                              </m:ctrlPr>
                            </m:dPr>
                            <m:e>
                              <m:r>
                                <m:rPr>
                                  <m:sty m:val="bi"/>
                                </m:rPr>
                                <w:rPr>
                                  <w:rFonts w:ascii="Cambria Math" w:hAnsi="Cambria Math" w:cs="Times New Roman"/>
                                  <w:sz w:val="18"/>
                                  <w:szCs w:val="18"/>
                                  <w:vertAlign w:val="superscript"/>
                                </w:rPr>
                                <m:t xml:space="preserve">7 </m:t>
                              </m:r>
                              <m:r>
                                <m:rPr>
                                  <m:sty m:val="bi"/>
                                </m:rPr>
                                <w:rPr>
                                  <w:rFonts w:ascii="Cambria Math" w:hAnsi="Cambria Math" w:cs="Times New Roman"/>
                                  <w:sz w:val="18"/>
                                  <w:szCs w:val="18"/>
                                  <w:vertAlign w:val="superscript"/>
                                  <w:lang w:val="mn-MN"/>
                                </w:rPr>
                                <m:t>багана</m:t>
                              </m:r>
                            </m:e>
                          </m:d>
                        </m:e>
                        <m:sub>
                          <m:r>
                            <m:rPr>
                              <m:sty m:val="bi"/>
                            </m:rPr>
                            <w:rPr>
                              <w:rFonts w:ascii="Cambria Math" w:hAnsi="Cambria Math" w:cs="Times New Roman"/>
                              <w:sz w:val="18"/>
                              <w:szCs w:val="18"/>
                              <w:vertAlign w:val="superscript"/>
                            </w:rPr>
                            <m:t>р</m:t>
                          </m:r>
                        </m:sub>
                      </m:sSub>
                      <m:d>
                        <m:dPr>
                          <m:ctrlPr>
                            <w:rPr>
                              <w:rFonts w:ascii="Cambria Math" w:hAnsi="Cambria Math" w:cs="Times New Roman"/>
                              <w:b w:val="0"/>
                              <w:i/>
                              <w:sz w:val="18"/>
                              <w:szCs w:val="18"/>
                              <w:vertAlign w:val="superscript"/>
                            </w:rPr>
                          </m:ctrlPr>
                        </m:dPr>
                        <m:e>
                          <m:f>
                            <m:fPr>
                              <m:type m:val="lin"/>
                              <m:ctrlPr>
                                <w:rPr>
                                  <w:rFonts w:ascii="Cambria Math" w:hAnsi="Cambria Math" w:cs="Times New Roman"/>
                                  <w:b w:val="0"/>
                                  <w:i/>
                                  <w:sz w:val="18"/>
                                  <w:szCs w:val="18"/>
                                  <w:vertAlign w:val="superscript"/>
                                </w:rPr>
                              </m:ctrlPr>
                            </m:fPr>
                            <m:num>
                              <m:r>
                                <m:rPr>
                                  <m:sty m:val="bi"/>
                                </m:rPr>
                                <w:rPr>
                                  <w:rFonts w:ascii="Cambria Math" w:hAnsi="Cambria Math" w:cs="Times New Roman"/>
                                  <w:sz w:val="18"/>
                                  <w:szCs w:val="18"/>
                                  <w:vertAlign w:val="superscript"/>
                                </w:rPr>
                                <m:t>P</m:t>
                              </m:r>
                            </m:num>
                            <m:den>
                              <m:r>
                                <m:rPr>
                                  <m:sty m:val="bi"/>
                                </m:rPr>
                                <w:rPr>
                                  <w:rFonts w:ascii="Cambria Math" w:hAnsi="Cambria Math" w:cs="Times New Roman"/>
                                  <w:sz w:val="18"/>
                                  <w:szCs w:val="18"/>
                                  <w:vertAlign w:val="superscript"/>
                                </w:rPr>
                                <m:t>F</m:t>
                              </m:r>
                            </m:den>
                          </m:f>
                          <m:r>
                            <m:rPr>
                              <m:sty m:val="bi"/>
                            </m:rPr>
                            <w:rPr>
                              <w:rFonts w:ascii="Cambria Math" w:hAnsi="Cambria Math" w:cs="Times New Roman"/>
                              <w:sz w:val="18"/>
                              <w:szCs w:val="18"/>
                              <w:vertAlign w:val="superscript"/>
                            </w:rPr>
                            <m:t>, 6%, j</m:t>
                          </m:r>
                        </m:e>
                      </m:d>
                    </m:e>
                  </m:nary>
                </m:e>
              </m:d>
              <m:d>
                <m:dPr>
                  <m:ctrlPr>
                    <w:rPr>
                      <w:rFonts w:ascii="Cambria Math" w:hAnsi="Cambria Math" w:cs="Times New Roman"/>
                      <w:b w:val="0"/>
                      <w:i/>
                      <w:sz w:val="18"/>
                      <w:szCs w:val="18"/>
                      <w:vertAlign w:val="superscript"/>
                    </w:rPr>
                  </m:ctrlPr>
                </m:dPr>
                <m:e>
                  <m:f>
                    <m:fPr>
                      <m:type m:val="lin"/>
                      <m:ctrlPr>
                        <w:rPr>
                          <w:rFonts w:ascii="Cambria Math" w:hAnsi="Cambria Math" w:cs="Times New Roman"/>
                          <w:b w:val="0"/>
                          <w:i/>
                          <w:sz w:val="18"/>
                          <w:szCs w:val="18"/>
                          <w:vertAlign w:val="superscript"/>
                        </w:rPr>
                      </m:ctrlPr>
                    </m:fPr>
                    <m:num>
                      <m:r>
                        <m:rPr>
                          <m:sty m:val="bi"/>
                        </m:rPr>
                        <w:rPr>
                          <w:rFonts w:ascii="Cambria Math" w:hAnsi="Cambria Math" w:cs="Times New Roman"/>
                          <w:sz w:val="18"/>
                          <w:szCs w:val="18"/>
                          <w:vertAlign w:val="superscript"/>
                        </w:rPr>
                        <m:t>A</m:t>
                      </m:r>
                    </m:num>
                    <m:den>
                      <m:r>
                        <m:rPr>
                          <m:sty m:val="bi"/>
                        </m:rPr>
                        <w:rPr>
                          <w:rFonts w:ascii="Cambria Math" w:hAnsi="Cambria Math" w:cs="Times New Roman"/>
                          <w:sz w:val="18"/>
                          <w:szCs w:val="18"/>
                          <w:vertAlign w:val="superscript"/>
                        </w:rPr>
                        <m:t>P</m:t>
                      </m:r>
                    </m:den>
                  </m:f>
                  <m:r>
                    <m:rPr>
                      <m:sty m:val="bi"/>
                    </m:rPr>
                    <w:rPr>
                      <w:rFonts w:ascii="Cambria Math" w:hAnsi="Cambria Math" w:cs="Times New Roman"/>
                      <w:sz w:val="18"/>
                      <w:szCs w:val="18"/>
                      <w:vertAlign w:val="superscript"/>
                    </w:rPr>
                    <m:t>, 6%, k</m:t>
                  </m:r>
                </m:e>
              </m:d>
            </m:oMath>
          </w:p>
        </w:tc>
      </w:tr>
    </w:tbl>
    <w:p w14:paraId="101CDCA2" w14:textId="77777777" w:rsidR="00F657C4" w:rsidRPr="00F06E6C" w:rsidRDefault="00BF595A" w:rsidP="00F06E6C">
      <w:pPr>
        <w:spacing w:after="0" w:line="216" w:lineRule="auto"/>
        <w:jc w:val="both"/>
        <w:rPr>
          <w:rFonts w:ascii="Times New Roman" w:hAnsi="Times New Roman" w:cs="Times New Roman"/>
          <w:lang w:val="mn-MN"/>
        </w:rPr>
      </w:pPr>
      <w:r w:rsidRPr="00F06E6C">
        <w:rPr>
          <w:rFonts w:ascii="Times New Roman" w:hAnsi="Times New Roman" w:cs="Times New Roman"/>
          <w:lang w:val="mn-MN"/>
        </w:rPr>
        <w:t>Шинэ сэрээт ачигч машин хөрөнгийн MACRS (GDS) ангиллын дагуу 3 жил элэгддэг гэж тооцсон жил бүрийн эцэс дэх BV-ийн дүнг 7-р багананд харуулав. Эдгээр дүнг 8-р багананд жил бүрийн эхэн дэх BV-д (BV</w:t>
      </w:r>
      <w:r w:rsidRPr="00F06E6C">
        <w:rPr>
          <w:rFonts w:ascii="Times New Roman" w:hAnsi="Times New Roman" w:cs="Times New Roman"/>
          <w:vertAlign w:val="subscript"/>
          <w:lang w:val="mn-MN"/>
        </w:rPr>
        <w:t>k−1</w:t>
      </w:r>
      <w:r w:rsidRPr="00F06E6C">
        <w:rPr>
          <w:rFonts w:ascii="Times New Roman" w:hAnsi="Times New Roman" w:cs="Times New Roman"/>
          <w:lang w:val="mn-MN"/>
        </w:rPr>
        <w:t xml:space="preserve">) тулгуурлан жил бүрийн татварын тохируулгыг [(9-4) тэгшитгэлийн сүүлийн гишүүн] тодорхойлоход ашиглана. Жил бүрийн татварын тохируулгыг </w:t>
      </w:r>
      <w:r w:rsidRPr="00F06E6C">
        <w:rPr>
          <w:rFonts w:ascii="Times New Roman" w:hAnsi="Times New Roman" w:cs="Times New Roman"/>
          <w:i/>
          <w:lang w:val="mn-MN"/>
        </w:rPr>
        <w:t>k</w:t>
      </w:r>
      <w:r w:rsidRPr="00F06E6C">
        <w:rPr>
          <w:rFonts w:ascii="Times New Roman" w:hAnsi="Times New Roman" w:cs="Times New Roman"/>
          <w:lang w:val="mn-MN"/>
        </w:rPr>
        <w:t>-р жилийн татварын дараах тохируулсан нийт ахиуц зардал TC</w:t>
      </w:r>
      <w:r w:rsidRPr="00F06E6C">
        <w:rPr>
          <w:rFonts w:ascii="Times New Roman" w:hAnsi="Times New Roman" w:cs="Times New Roman"/>
          <w:vertAlign w:val="subscript"/>
          <w:lang w:val="mn-MN"/>
        </w:rPr>
        <w:t>k</w:t>
      </w:r>
      <w:r w:rsidRPr="00F06E6C">
        <w:rPr>
          <w:rFonts w:ascii="Times New Roman" w:hAnsi="Times New Roman" w:cs="Times New Roman"/>
          <w:lang w:val="mn-MN"/>
        </w:rPr>
        <w:t xml:space="preserve">–г гарган авахын тулд 6-р багананд нэмдэг. Нийт ахиуц зардлыг </w:t>
      </w:r>
      <w:r w:rsidRPr="00F06E6C">
        <w:rPr>
          <w:rFonts w:ascii="Times New Roman" w:hAnsi="Times New Roman" w:cs="Times New Roman"/>
          <w:i/>
          <w:lang w:val="mn-MN"/>
        </w:rPr>
        <w:t>k</w:t>
      </w:r>
      <w:r w:rsidRPr="00F06E6C">
        <w:rPr>
          <w:rFonts w:ascii="Times New Roman" w:hAnsi="Times New Roman" w:cs="Times New Roman"/>
          <w:lang w:val="mn-MN"/>
        </w:rPr>
        <w:t>-р жилийн эцэст хөрөнгийг устгалд оруулах үеийн EUAC</w:t>
      </w:r>
      <w:r w:rsidRPr="00F06E6C">
        <w:rPr>
          <w:rFonts w:ascii="Times New Roman" w:hAnsi="Times New Roman" w:cs="Times New Roman"/>
          <w:i/>
          <w:vertAlign w:val="subscript"/>
          <w:lang w:val="mn-MN"/>
        </w:rPr>
        <w:t>k</w:t>
      </w:r>
      <w:r w:rsidRPr="00F06E6C">
        <w:rPr>
          <w:rFonts w:ascii="Times New Roman" w:hAnsi="Times New Roman" w:cs="Times New Roman"/>
          <w:lang w:val="mn-MN"/>
        </w:rPr>
        <w:t>-г тооцоолохын тулд 10-р багананд ашиглана. Энэ тохиолдолд татварын дараах эдийн засгийн ашиглалтын хугацаа (</w:t>
      </w:r>
      <m:oMath>
        <m:sSubSup>
          <m:sSubSupPr>
            <m:ctrlPr>
              <w:rPr>
                <w:rFonts w:ascii="Cambria Math" w:hAnsi="Cambria Math" w:cs="Times New Roman"/>
                <w:i/>
                <w:lang w:val="mn-MN"/>
              </w:rPr>
            </m:ctrlPr>
          </m:sSubSupPr>
          <m:e>
            <m:r>
              <w:rPr>
                <w:rFonts w:ascii="Cambria Math" w:hAnsi="Cambria Math" w:cs="Times New Roman"/>
                <w:lang w:val="mn-MN"/>
              </w:rPr>
              <m:t>N</m:t>
            </m:r>
          </m:e>
          <m:sub>
            <m:r>
              <w:rPr>
                <w:rFonts w:ascii="Cambria Math" w:hAnsi="Cambria Math" w:cs="Times New Roman"/>
              </w:rPr>
              <m:t>AT</m:t>
            </m:r>
          </m:sub>
          <m:sup>
            <m:r>
              <w:rPr>
                <w:rFonts w:ascii="Cambria Math" w:hAnsi="Cambria Math" w:cs="Times New Roman"/>
                <w:lang w:val="mn-MN"/>
              </w:rPr>
              <m:t>*</m:t>
            </m:r>
          </m:sup>
        </m:sSubSup>
      </m:oMath>
      <w:r w:rsidRPr="00F06E6C">
        <w:rPr>
          <w:rFonts w:ascii="Times New Roman" w:hAnsi="Times New Roman" w:cs="Times New Roman"/>
          <w:lang w:val="mn-MN"/>
        </w:rPr>
        <w:t>) нь</w:t>
      </w:r>
      <w:r w:rsidR="00410C0F" w:rsidRPr="00F06E6C">
        <w:rPr>
          <w:rFonts w:ascii="Times New Roman" w:hAnsi="Times New Roman" w:cs="Times New Roman"/>
          <w:lang w:val="mn-MN"/>
        </w:rPr>
        <w:t xml:space="preserve"> 3 жил бөгөөд, яг ийм үр дүнг Жишээ </w:t>
      </w:r>
      <w:r w:rsidRPr="00F06E6C">
        <w:rPr>
          <w:rFonts w:ascii="Times New Roman" w:hAnsi="Times New Roman" w:cs="Times New Roman"/>
          <w:lang w:val="mn-MN"/>
        </w:rPr>
        <w:t>4-</w:t>
      </w:r>
      <w:r w:rsidR="00410C0F" w:rsidRPr="00F06E6C">
        <w:rPr>
          <w:rFonts w:ascii="Times New Roman" w:hAnsi="Times New Roman" w:cs="Times New Roman"/>
          <w:lang w:val="mn-MN"/>
        </w:rPr>
        <w:t>т</w:t>
      </w:r>
      <w:r w:rsidRPr="00F06E6C">
        <w:rPr>
          <w:rFonts w:ascii="Times New Roman" w:hAnsi="Times New Roman" w:cs="Times New Roman"/>
          <w:lang w:val="mn-MN"/>
        </w:rPr>
        <w:t xml:space="preserve"> татварын өмнөх шинжилгээгээр гарган авсан билээ.</w:t>
      </w:r>
    </w:p>
    <w:p w14:paraId="3E48EE6C" w14:textId="77777777" w:rsidR="00F657C4" w:rsidRPr="00F06E6C" w:rsidRDefault="00F657C4" w:rsidP="00F06E6C">
      <w:pPr>
        <w:spacing w:after="0" w:line="216" w:lineRule="auto"/>
        <w:jc w:val="both"/>
        <w:rPr>
          <w:rFonts w:ascii="Times New Roman" w:hAnsi="Times New Roman" w:cs="Times New Roman"/>
          <w:color w:val="000000" w:themeColor="text1"/>
          <w:lang w:val="mn-MN"/>
        </w:rPr>
      </w:pPr>
      <w:r w:rsidRPr="00F06E6C">
        <w:rPr>
          <w:rFonts w:ascii="Times New Roman" w:hAnsi="Times New Roman" w:cs="Times New Roman"/>
          <w:lang w:val="mn-MN"/>
        </w:rPr>
        <w:t xml:space="preserve">Хөрөнгийн татварын өмнөх болон татварын дараах эдийн засгийн ашиглалтын хугацаа </w:t>
      </w:r>
      <w:r w:rsidR="009F5895" w:rsidRPr="00F06E6C">
        <w:rPr>
          <w:rFonts w:ascii="Times New Roman" w:hAnsi="Times New Roman" w:cs="Times New Roman"/>
          <w:lang w:val="mn-MN"/>
        </w:rPr>
        <w:t xml:space="preserve">ижил байх нь түгээмэл байдаг (Жишээ 4 ба </w:t>
      </w:r>
      <w:r w:rsidRPr="00F06E6C">
        <w:rPr>
          <w:rFonts w:ascii="Times New Roman" w:hAnsi="Times New Roman" w:cs="Times New Roman"/>
          <w:lang w:val="mn-MN"/>
        </w:rPr>
        <w:t>9).</w:t>
      </w:r>
    </w:p>
    <w:p w14:paraId="0E1676A6" w14:textId="77777777" w:rsidR="004D364A" w:rsidRDefault="004D364A" w:rsidP="00F06E6C">
      <w:pPr>
        <w:spacing w:after="0" w:line="216" w:lineRule="auto"/>
        <w:rPr>
          <w:rFonts w:ascii="Times New Roman" w:eastAsia="Times New Roman" w:hAnsi="Times New Roman" w:cs="Times New Roman"/>
          <w:b/>
          <w:noProof/>
          <w:color w:val="0000FF"/>
          <w:lang w:val="mn-MN"/>
        </w:rPr>
      </w:pPr>
    </w:p>
    <w:p w14:paraId="0EEF6839" w14:textId="71F841EF" w:rsidR="00B47859" w:rsidRPr="008B17B6" w:rsidRDefault="004D364A" w:rsidP="008B17B6">
      <w:pPr>
        <w:spacing w:after="0" w:line="216" w:lineRule="auto"/>
        <w:jc w:val="both"/>
        <w:rPr>
          <w:rFonts w:ascii="Times New Roman" w:hAnsi="Times New Roman" w:cs="Times New Roman"/>
          <w:bCs/>
          <w:color w:val="0000FF"/>
        </w:rPr>
      </w:pPr>
      <w:r>
        <w:rPr>
          <w:rFonts w:ascii="Times New Roman" w:eastAsia="Times New Roman" w:hAnsi="Times New Roman" w:cs="Times New Roman"/>
          <w:b/>
          <w:noProof/>
          <w:color w:val="0000FF"/>
          <w:lang w:val="mn-MN"/>
        </w:rPr>
        <w:t>НЭМЭЛТЭЭР БДБОДЛОГУУД</w:t>
      </w:r>
      <w:r w:rsidRPr="008B17B6">
        <w:rPr>
          <w:rFonts w:ascii="Times New Roman" w:eastAsia="Times New Roman" w:hAnsi="Times New Roman" w:cs="Times New Roman"/>
          <w:bCs/>
          <w:noProof/>
          <w:color w:val="0000FF"/>
          <w:lang w:val="mn-MN"/>
        </w:rPr>
        <w:t>:</w:t>
      </w:r>
      <w:r w:rsidR="008B17B6" w:rsidRPr="008B17B6">
        <w:rPr>
          <w:rFonts w:ascii="Times New Roman" w:eastAsia="Times New Roman" w:hAnsi="Times New Roman" w:cs="Times New Roman"/>
          <w:bCs/>
          <w:noProof/>
          <w:color w:val="0000FF"/>
        </w:rPr>
        <w:t xml:space="preserve"> </w:t>
      </w:r>
      <w:r w:rsidR="008B17B6" w:rsidRPr="008B17B6">
        <w:rPr>
          <w:rFonts w:ascii="Times New Roman" w:hAnsi="Times New Roman" w:cs="Times New Roman"/>
          <w:bCs/>
          <w:color w:val="0000FF"/>
          <w:sz w:val="24"/>
          <w:szCs w:val="24"/>
          <w:lang w:val="mn-MN"/>
        </w:rPr>
        <w:t xml:space="preserve">Энэ даалгаварыг оноогоо </w:t>
      </w:r>
      <w:r w:rsidR="008B17B6" w:rsidRPr="008B17B6">
        <w:rPr>
          <w:rFonts w:ascii="Times New Roman" w:hAnsi="Times New Roman" w:cs="Times New Roman"/>
          <w:bCs/>
          <w:color w:val="0000FF"/>
          <w:sz w:val="24"/>
          <w:szCs w:val="24"/>
        </w:rPr>
        <w:t>(</w:t>
      </w:r>
      <w:r w:rsidR="008B17B6" w:rsidRPr="008B17B6">
        <w:rPr>
          <w:rFonts w:ascii="Times New Roman" w:hAnsi="Times New Roman" w:cs="Times New Roman"/>
          <w:bCs/>
          <w:color w:val="0000FF"/>
          <w:sz w:val="24"/>
          <w:szCs w:val="24"/>
          <w:lang w:val="mn-MN"/>
        </w:rPr>
        <w:t>өмнөх семинарын бие даалтыг</w:t>
      </w:r>
      <w:r w:rsidR="008B17B6" w:rsidRPr="008B17B6">
        <w:rPr>
          <w:rFonts w:ascii="Times New Roman" w:hAnsi="Times New Roman" w:cs="Times New Roman"/>
          <w:bCs/>
          <w:color w:val="0000FF"/>
          <w:sz w:val="24"/>
          <w:szCs w:val="24"/>
        </w:rPr>
        <w:t>)</w:t>
      </w:r>
      <w:r w:rsidR="008B17B6" w:rsidRPr="008B17B6">
        <w:rPr>
          <w:rFonts w:ascii="Times New Roman" w:hAnsi="Times New Roman" w:cs="Times New Roman"/>
          <w:bCs/>
          <w:color w:val="0000FF"/>
          <w:sz w:val="24"/>
          <w:szCs w:val="24"/>
          <w:lang w:val="mn-MN"/>
        </w:rPr>
        <w:t xml:space="preserve"> нөхөн тооцуулах зорилгоор гүй</w:t>
      </w:r>
      <w:r w:rsidR="008B17B6">
        <w:rPr>
          <w:rFonts w:ascii="Times New Roman" w:hAnsi="Times New Roman" w:cs="Times New Roman"/>
          <w:bCs/>
          <w:color w:val="0000FF"/>
          <w:sz w:val="24"/>
          <w:szCs w:val="24"/>
          <w:lang w:val="mn-MN"/>
        </w:rPr>
        <w:t>ц</w:t>
      </w:r>
      <w:r w:rsidR="008B17B6" w:rsidRPr="008B17B6">
        <w:rPr>
          <w:rFonts w:ascii="Times New Roman" w:hAnsi="Times New Roman" w:cs="Times New Roman"/>
          <w:bCs/>
          <w:color w:val="0000FF"/>
          <w:sz w:val="24"/>
          <w:szCs w:val="24"/>
          <w:lang w:val="mn-MN"/>
        </w:rPr>
        <w:t>этгэж</w:t>
      </w:r>
      <w:r w:rsidR="008B17B6">
        <w:rPr>
          <w:rFonts w:ascii="Times New Roman" w:hAnsi="Times New Roman" w:cs="Times New Roman"/>
          <w:bCs/>
          <w:color w:val="0000FF"/>
          <w:sz w:val="24"/>
          <w:szCs w:val="24"/>
          <w:lang w:val="mn-MN"/>
        </w:rPr>
        <w:t>,</w:t>
      </w:r>
      <w:r w:rsidR="008B17B6" w:rsidRPr="008B17B6">
        <w:rPr>
          <w:rFonts w:ascii="Times New Roman" w:hAnsi="Times New Roman" w:cs="Times New Roman"/>
          <w:bCs/>
          <w:color w:val="0000FF"/>
          <w:sz w:val="24"/>
          <w:szCs w:val="24"/>
          <w:lang w:val="mn-MN"/>
        </w:rPr>
        <w:t xml:space="preserve"> хураалгаж болно. Энэ семинараас эхлэн бодлогын даалгаварыг зогсоож байна, та бүхэн төслийн даалгаварыг хугацаанд нь чан</w:t>
      </w:r>
      <w:r w:rsidR="008B17B6">
        <w:rPr>
          <w:rFonts w:ascii="Times New Roman" w:hAnsi="Times New Roman" w:cs="Times New Roman"/>
          <w:bCs/>
          <w:color w:val="0000FF"/>
          <w:sz w:val="24"/>
          <w:szCs w:val="24"/>
          <w:lang w:val="mn-MN"/>
        </w:rPr>
        <w:t>а</w:t>
      </w:r>
      <w:r w:rsidR="008B17B6" w:rsidRPr="008B17B6">
        <w:rPr>
          <w:rFonts w:ascii="Times New Roman" w:hAnsi="Times New Roman" w:cs="Times New Roman"/>
          <w:bCs/>
          <w:color w:val="0000FF"/>
          <w:sz w:val="24"/>
          <w:szCs w:val="24"/>
          <w:lang w:val="mn-MN"/>
        </w:rPr>
        <w:t>ртай гүйцэтгэхэд анхаарна уу.</w:t>
      </w:r>
    </w:p>
    <w:p w14:paraId="2CF93124" w14:textId="7A3F05B8" w:rsidR="008A6826" w:rsidRDefault="008A6826" w:rsidP="00F06E6C">
      <w:pPr>
        <w:spacing w:after="0" w:line="216" w:lineRule="auto"/>
        <w:rPr>
          <w:rFonts w:ascii="Times New Roman" w:hAnsi="Times New Roman" w:cs="Times New Roman"/>
          <w:bCs/>
          <w:color w:val="0000FF"/>
          <w:lang w:val="mn-MN"/>
        </w:rPr>
      </w:pPr>
      <w:r w:rsidRPr="00F06E6C">
        <w:rPr>
          <w:rFonts w:ascii="Times New Roman" w:hAnsi="Times New Roman" w:cs="Times New Roman"/>
          <w:b/>
          <w:color w:val="0070C0"/>
          <w:lang w:val="mn-MN"/>
        </w:rPr>
        <w:t>СЕМИНАР</w:t>
      </w:r>
      <w:r w:rsidR="002D7520" w:rsidRPr="00F06E6C">
        <w:rPr>
          <w:rFonts w:ascii="Times New Roman" w:hAnsi="Times New Roman" w:cs="Times New Roman"/>
          <w:b/>
          <w:color w:val="0070C0"/>
          <w:lang w:val="mn-MN"/>
        </w:rPr>
        <w:t xml:space="preserve"> №1</w:t>
      </w:r>
      <w:r w:rsidR="004D364A">
        <w:rPr>
          <w:rFonts w:ascii="Times New Roman" w:hAnsi="Times New Roman" w:cs="Times New Roman"/>
          <w:b/>
          <w:color w:val="0070C0"/>
        </w:rPr>
        <w:t>3</w:t>
      </w:r>
      <w:r w:rsidR="001747C2" w:rsidRPr="00F06E6C">
        <w:rPr>
          <w:rFonts w:ascii="Times New Roman" w:hAnsi="Times New Roman" w:cs="Times New Roman"/>
          <w:b/>
          <w:color w:val="0070C0"/>
          <w:lang w:val="mn-MN"/>
        </w:rPr>
        <w:t>-ы</w:t>
      </w:r>
      <w:r w:rsidR="008F4D1A" w:rsidRPr="00F06E6C">
        <w:rPr>
          <w:rFonts w:ascii="Times New Roman" w:hAnsi="Times New Roman" w:cs="Times New Roman"/>
          <w:b/>
          <w:color w:val="0070C0"/>
          <w:lang w:val="mn-MN"/>
        </w:rPr>
        <w:t>н</w:t>
      </w:r>
      <w:r w:rsidRPr="00F06E6C">
        <w:rPr>
          <w:rFonts w:ascii="Times New Roman" w:hAnsi="Times New Roman" w:cs="Times New Roman"/>
          <w:b/>
          <w:color w:val="0070C0"/>
          <w:lang w:val="mn-MN"/>
        </w:rPr>
        <w:t xml:space="preserve"> </w:t>
      </w:r>
      <w:r w:rsidR="008F4D1A" w:rsidRPr="00F06E6C">
        <w:rPr>
          <w:rFonts w:ascii="Times New Roman" w:hAnsi="Times New Roman" w:cs="Times New Roman"/>
          <w:b/>
          <w:color w:val="0070C0"/>
          <w:lang w:val="mn-MN"/>
        </w:rPr>
        <w:t>ДААЛГАВАР</w:t>
      </w:r>
      <w:r w:rsidRPr="00F06E6C">
        <w:rPr>
          <w:rFonts w:ascii="Times New Roman" w:hAnsi="Times New Roman" w:cs="Times New Roman"/>
          <w:b/>
          <w:color w:val="0070C0"/>
          <w:lang w:val="mn-MN"/>
        </w:rPr>
        <w:t>:</w:t>
      </w:r>
      <w:r w:rsidR="00F84EFD">
        <w:rPr>
          <w:rFonts w:ascii="Times New Roman" w:hAnsi="Times New Roman" w:cs="Times New Roman"/>
          <w:b/>
          <w:color w:val="0070C0"/>
          <w:lang w:val="mn-MN"/>
        </w:rPr>
        <w:t xml:space="preserve"> </w:t>
      </w:r>
      <w:r w:rsidR="00F84EFD" w:rsidRPr="00ED5BEB">
        <w:rPr>
          <w:rFonts w:ascii="Times New Roman" w:hAnsi="Times New Roman" w:cs="Times New Roman"/>
          <w:bCs/>
          <w:color w:val="0000FF"/>
          <w:lang w:val="mn-MN"/>
        </w:rPr>
        <w:t>Өөрөөгөө сорьж бодоорой.</w:t>
      </w:r>
    </w:p>
    <w:p w14:paraId="3BB2F324" w14:textId="77777777" w:rsidR="00973112" w:rsidRPr="00FB44E8" w:rsidRDefault="00973112" w:rsidP="00973112">
      <w:pPr>
        <w:spacing w:after="0" w:line="216" w:lineRule="auto"/>
        <w:ind w:right="114"/>
        <w:jc w:val="both"/>
        <w:rPr>
          <w:rFonts w:ascii="Times New Roman" w:eastAsia="Times New Roman" w:hAnsi="Times New Roman" w:cs="Times New Roman"/>
        </w:rPr>
      </w:pPr>
      <w:r w:rsidRPr="00FB44E8">
        <w:rPr>
          <w:rFonts w:ascii="Times New Roman" w:eastAsia="Times New Roman" w:hAnsi="Times New Roman" w:cs="Times New Roman"/>
          <w:b/>
          <w:bCs/>
          <w:color w:val="0000FF"/>
          <w:lang w:val="mn-MN"/>
        </w:rPr>
        <w:t>БДБодлого 13</w:t>
      </w:r>
      <w:r>
        <w:rPr>
          <w:rFonts w:ascii="Times New Roman" w:eastAsia="Times New Roman" w:hAnsi="Times New Roman" w:cs="Times New Roman"/>
          <w:b/>
          <w:bCs/>
          <w:color w:val="0000FF"/>
          <w:lang w:val="mn-MN"/>
        </w:rPr>
        <w:t>.</w:t>
      </w:r>
      <w:r w:rsidRPr="00FB44E8">
        <w:rPr>
          <w:rFonts w:ascii="Times New Roman" w:eastAsia="Times New Roman" w:hAnsi="Times New Roman" w:cs="Times New Roman"/>
          <w:b/>
          <w:bCs/>
          <w:color w:val="0000FF"/>
          <w:lang w:val="mn-MN"/>
        </w:rPr>
        <w:t>1</w:t>
      </w:r>
      <w:r>
        <w:rPr>
          <w:rFonts w:ascii="Times New Roman" w:eastAsia="Times New Roman" w:hAnsi="Times New Roman" w:cs="Times New Roman"/>
          <w:b/>
          <w:bCs/>
          <w:color w:val="0000FF"/>
          <w:lang w:val="mn-MN"/>
        </w:rPr>
        <w:t>.</w:t>
      </w:r>
      <w:r w:rsidRPr="00FB44E8">
        <w:rPr>
          <w:rFonts w:ascii="Times New Roman" w:eastAsia="Times New Roman" w:hAnsi="Times New Roman" w:cs="Times New Roman"/>
          <w:b/>
          <w:bCs/>
          <w:color w:val="0000FF"/>
          <w:lang w:val="mn-MN"/>
        </w:rPr>
        <w:t xml:space="preserve"> </w:t>
      </w:r>
      <w:r w:rsidRPr="00FB44E8">
        <w:rPr>
          <w:rFonts w:ascii="Times New Roman" w:eastAsia="Times New Roman" w:hAnsi="Times New Roman" w:cs="Times New Roman"/>
          <w:lang w:val="mn-MN"/>
        </w:rPr>
        <w:t>Жижиг хэмжээний өндөр хурдтай центрифуг доорх цэвэр мөнгөн урсгал болон ашиглалтын хугацааны дараах устгалын үнэтэй.</w:t>
      </w:r>
      <w:r w:rsidRPr="00FB44E8">
        <w:rPr>
          <w:rFonts w:ascii="Times New Roman" w:eastAsia="Times New Roman" w:hAnsi="Times New Roman" w:cs="Times New Roman"/>
        </w:rPr>
        <w:t xml:space="preserve"> </w:t>
      </w:r>
      <w:r w:rsidRPr="00FB44E8">
        <w:rPr>
          <w:rFonts w:ascii="Times New Roman" w:eastAsia="Times New Roman" w:hAnsi="Times New Roman" w:cs="Times New Roman"/>
          <w:lang w:val="mn-MN"/>
        </w:rPr>
        <w:t>Компаний MARR жилд 10% байдаг. Хэрвээ одоогийн MV $7,500, 5-аас дээш жил ашиглах боломжгүй бол центрифугийг ашиглалтнаас гаргах хамгийн оновчтой хугацааг тодорхойлно уу (9.8)</w:t>
      </w:r>
    </w:p>
    <w:p w14:paraId="5B26870A" w14:textId="77777777" w:rsidR="00973112" w:rsidRPr="00895A10" w:rsidRDefault="00973112" w:rsidP="00973112">
      <w:pPr>
        <w:spacing w:after="0" w:line="216" w:lineRule="auto"/>
        <w:jc w:val="right"/>
        <w:rPr>
          <w:rFonts w:ascii="Times New Roman" w:eastAsia="Times New Roman" w:hAnsi="Times New Roman" w:cs="Times New Roman"/>
          <w:lang w:val="mn-MN"/>
        </w:rPr>
      </w:pPr>
      <w:r w:rsidRPr="00895A10">
        <w:rPr>
          <w:rFonts w:ascii="Times New Roman" w:eastAsia="Times New Roman" w:hAnsi="Times New Roman" w:cs="Times New Roman"/>
          <w:color w:val="0070C0"/>
        </w:rPr>
        <w:lastRenderedPageBreak/>
        <w:t>P</w:t>
      </w:r>
      <w:r w:rsidRPr="00895A10">
        <w:rPr>
          <w:rFonts w:ascii="Times New Roman" w:eastAsia="Times New Roman" w:hAnsi="Times New Roman" w:cs="Times New Roman"/>
          <w:color w:val="0070C0"/>
          <w:lang w:val="mn-MN"/>
        </w:rPr>
        <w:t>9.</w:t>
      </w:r>
      <w:r w:rsidRPr="00895A10">
        <w:rPr>
          <w:rFonts w:ascii="Times New Roman" w:eastAsia="Times New Roman" w:hAnsi="Times New Roman" w:cs="Times New Roman"/>
          <w:color w:val="0070C0"/>
        </w:rPr>
        <w:t>15</w:t>
      </w:r>
      <w:r w:rsidRPr="00895A10">
        <w:rPr>
          <w:rFonts w:ascii="Times New Roman" w:eastAsia="Times New Roman" w:hAnsi="Times New Roman" w:cs="Times New Roman"/>
          <w:color w:val="0070C0"/>
          <w:lang w:val="mn-MN"/>
        </w:rPr>
        <w:t xml:space="preserve"> дугаар хүснэгт</w:t>
      </w:r>
    </w:p>
    <w:p w14:paraId="7017781A" w14:textId="77777777" w:rsidR="00973112" w:rsidRPr="00895A10" w:rsidRDefault="00973112" w:rsidP="00973112">
      <w:pPr>
        <w:spacing w:after="0" w:line="216" w:lineRule="auto"/>
        <w:jc w:val="center"/>
        <w:rPr>
          <w:rFonts w:ascii="Times New Roman" w:eastAsia="Times New Roman" w:hAnsi="Times New Roman" w:cs="Times New Roman"/>
          <w:lang w:val="mn-MN"/>
        </w:rPr>
      </w:pPr>
      <w:r w:rsidRPr="00895A10">
        <w:rPr>
          <w:rFonts w:ascii="Times New Roman" w:eastAsia="Times New Roman" w:hAnsi="Times New Roman" w:cs="Times New Roman"/>
          <w:lang w:val="mn-MN"/>
        </w:rPr>
        <w:t>Даалгавар 1-ын мөнгөн урсгал ба ашиглалтаас гаргах үнэ</w:t>
      </w:r>
    </w:p>
    <w:tbl>
      <w:tblPr>
        <w:tblStyle w:val="LightShading-Accent1"/>
        <w:tblW w:w="7573" w:type="dxa"/>
        <w:jc w:val="center"/>
        <w:tblLook w:val="04A0" w:firstRow="1" w:lastRow="0" w:firstColumn="1" w:lastColumn="0" w:noHBand="0" w:noVBand="1"/>
      </w:tblPr>
      <w:tblGrid>
        <w:gridCol w:w="3350"/>
        <w:gridCol w:w="828"/>
        <w:gridCol w:w="821"/>
        <w:gridCol w:w="837"/>
        <w:gridCol w:w="849"/>
        <w:gridCol w:w="882"/>
        <w:gridCol w:w="6"/>
      </w:tblGrid>
      <w:tr w:rsidR="00973112" w:rsidRPr="00895A10" w14:paraId="28F5CF17" w14:textId="77777777" w:rsidTr="00641EC4">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3350" w:type="dxa"/>
          </w:tcPr>
          <w:p w14:paraId="4F6765BF" w14:textId="77777777" w:rsidR="00973112" w:rsidRPr="00895A10" w:rsidRDefault="00973112" w:rsidP="00641EC4">
            <w:pPr>
              <w:spacing w:after="0" w:line="216" w:lineRule="auto"/>
              <w:jc w:val="both"/>
              <w:rPr>
                <w:rFonts w:ascii="Times New Roman" w:eastAsia="Times New Roman" w:hAnsi="Times New Roman" w:cs="Times New Roman"/>
                <w:lang w:val="mn-MN"/>
              </w:rPr>
            </w:pPr>
          </w:p>
        </w:tc>
        <w:tc>
          <w:tcPr>
            <w:tcW w:w="4223" w:type="dxa"/>
            <w:gridSpan w:val="6"/>
          </w:tcPr>
          <w:p w14:paraId="4CB7243B"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mn-MN"/>
              </w:rPr>
            </w:pPr>
            <w:r w:rsidRPr="00895A10">
              <w:rPr>
                <w:rFonts w:ascii="Times New Roman" w:eastAsia="Times New Roman" w:hAnsi="Times New Roman" w:cs="Times New Roman"/>
                <w:lang w:val="mn-MN"/>
              </w:rPr>
              <w:t>Жилийн эцэс</w:t>
            </w:r>
          </w:p>
        </w:tc>
      </w:tr>
      <w:tr w:rsidR="00973112" w:rsidRPr="00895A10" w14:paraId="534BC347" w14:textId="77777777" w:rsidTr="00641EC4">
        <w:trPr>
          <w:gridAfter w:val="1"/>
          <w:cnfStyle w:val="000000100000" w:firstRow="0" w:lastRow="0" w:firstColumn="0" w:lastColumn="0" w:oddVBand="0" w:evenVBand="0" w:oddHBand="1" w:evenHBand="0" w:firstRowFirstColumn="0" w:firstRowLastColumn="0" w:lastRowFirstColumn="0" w:lastRowLastColumn="0"/>
          <w:wAfter w:w="6" w:type="dxa"/>
          <w:trHeight w:val="236"/>
          <w:jc w:val="center"/>
        </w:trPr>
        <w:tc>
          <w:tcPr>
            <w:cnfStyle w:val="001000000000" w:firstRow="0" w:lastRow="0" w:firstColumn="1" w:lastColumn="0" w:oddVBand="0" w:evenVBand="0" w:oddHBand="0" w:evenHBand="0" w:firstRowFirstColumn="0" w:firstRowLastColumn="0" w:lastRowFirstColumn="0" w:lastRowLastColumn="0"/>
            <w:tcW w:w="3350" w:type="dxa"/>
          </w:tcPr>
          <w:p w14:paraId="79166F28" w14:textId="77777777" w:rsidR="00973112" w:rsidRPr="00895A10" w:rsidRDefault="00973112" w:rsidP="00641EC4">
            <w:pPr>
              <w:spacing w:after="0" w:line="216" w:lineRule="auto"/>
              <w:jc w:val="both"/>
              <w:rPr>
                <w:rFonts w:ascii="Times New Roman" w:eastAsia="Times New Roman" w:hAnsi="Times New Roman" w:cs="Times New Roman"/>
                <w:color w:val="auto"/>
                <w:lang w:val="mn-MN"/>
              </w:rPr>
            </w:pPr>
          </w:p>
        </w:tc>
        <w:tc>
          <w:tcPr>
            <w:tcW w:w="828" w:type="dxa"/>
          </w:tcPr>
          <w:p w14:paraId="6CB34E82"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1</w:t>
            </w:r>
          </w:p>
        </w:tc>
        <w:tc>
          <w:tcPr>
            <w:tcW w:w="821" w:type="dxa"/>
          </w:tcPr>
          <w:p w14:paraId="35D7D088"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2</w:t>
            </w:r>
          </w:p>
        </w:tc>
        <w:tc>
          <w:tcPr>
            <w:tcW w:w="837" w:type="dxa"/>
          </w:tcPr>
          <w:p w14:paraId="3367BC43"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3</w:t>
            </w:r>
          </w:p>
        </w:tc>
        <w:tc>
          <w:tcPr>
            <w:tcW w:w="849" w:type="dxa"/>
          </w:tcPr>
          <w:p w14:paraId="2DAE1B6D"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4</w:t>
            </w:r>
          </w:p>
        </w:tc>
        <w:tc>
          <w:tcPr>
            <w:tcW w:w="882" w:type="dxa"/>
          </w:tcPr>
          <w:p w14:paraId="0B5EEA36"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5</w:t>
            </w:r>
          </w:p>
        </w:tc>
      </w:tr>
      <w:tr w:rsidR="00973112" w:rsidRPr="00895A10" w14:paraId="0E6CEB74" w14:textId="77777777" w:rsidTr="00641EC4">
        <w:trPr>
          <w:gridAfter w:val="1"/>
          <w:wAfter w:w="6" w:type="dxa"/>
          <w:trHeight w:val="218"/>
          <w:jc w:val="center"/>
        </w:trPr>
        <w:tc>
          <w:tcPr>
            <w:cnfStyle w:val="001000000000" w:firstRow="0" w:lastRow="0" w:firstColumn="1" w:lastColumn="0" w:oddVBand="0" w:evenVBand="0" w:oddHBand="0" w:evenHBand="0" w:firstRowFirstColumn="0" w:firstRowLastColumn="0" w:lastRowFirstColumn="0" w:lastRowLastColumn="0"/>
            <w:tcW w:w="3350" w:type="dxa"/>
          </w:tcPr>
          <w:p w14:paraId="1C8F5456" w14:textId="77777777" w:rsidR="00973112" w:rsidRPr="00895A10" w:rsidRDefault="00973112" w:rsidP="00641EC4">
            <w:pPr>
              <w:spacing w:after="0" w:line="216" w:lineRule="auto"/>
              <w:jc w:val="both"/>
              <w:rPr>
                <w:rFonts w:ascii="Times New Roman" w:eastAsia="Times New Roman" w:hAnsi="Times New Roman" w:cs="Times New Roman"/>
                <w:b w:val="0"/>
                <w:bCs w:val="0"/>
                <w:color w:val="auto"/>
                <w:lang w:val="mn-MN"/>
              </w:rPr>
            </w:pPr>
            <w:r w:rsidRPr="00895A10">
              <w:rPr>
                <w:rFonts w:ascii="Times New Roman" w:eastAsia="Times New Roman" w:hAnsi="Times New Roman" w:cs="Times New Roman"/>
                <w:b w:val="0"/>
                <w:bCs w:val="0"/>
                <w:color w:val="auto"/>
                <w:lang w:val="mn-MN"/>
              </w:rPr>
              <w:t>Зардлыг хассан жилийн орлого</w:t>
            </w:r>
          </w:p>
        </w:tc>
        <w:tc>
          <w:tcPr>
            <w:tcW w:w="828" w:type="dxa"/>
          </w:tcPr>
          <w:p w14:paraId="41A31D0A"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$2,000</w:t>
            </w:r>
          </w:p>
        </w:tc>
        <w:tc>
          <w:tcPr>
            <w:tcW w:w="821" w:type="dxa"/>
          </w:tcPr>
          <w:p w14:paraId="299DF282"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$2,000</w:t>
            </w:r>
          </w:p>
        </w:tc>
        <w:tc>
          <w:tcPr>
            <w:tcW w:w="837" w:type="dxa"/>
          </w:tcPr>
          <w:p w14:paraId="2B6D31F4"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$2,000</w:t>
            </w:r>
          </w:p>
        </w:tc>
        <w:tc>
          <w:tcPr>
            <w:tcW w:w="849" w:type="dxa"/>
          </w:tcPr>
          <w:p w14:paraId="1722377C"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$2,000</w:t>
            </w:r>
          </w:p>
        </w:tc>
        <w:tc>
          <w:tcPr>
            <w:tcW w:w="882" w:type="dxa"/>
          </w:tcPr>
          <w:p w14:paraId="16B73B5C"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$2,000</w:t>
            </w:r>
          </w:p>
        </w:tc>
      </w:tr>
      <w:tr w:rsidR="00973112" w:rsidRPr="00895A10" w14:paraId="32E61424" w14:textId="77777777" w:rsidTr="00641EC4">
        <w:trPr>
          <w:gridAfter w:val="1"/>
          <w:cnfStyle w:val="000000100000" w:firstRow="0" w:lastRow="0" w:firstColumn="0" w:lastColumn="0" w:oddVBand="0" w:evenVBand="0" w:oddHBand="1" w:evenHBand="0" w:firstRowFirstColumn="0" w:firstRowLastColumn="0" w:lastRowFirstColumn="0" w:lastRowLastColumn="0"/>
          <w:wAfter w:w="6" w:type="dxa"/>
          <w:trHeight w:val="64"/>
          <w:jc w:val="center"/>
        </w:trPr>
        <w:tc>
          <w:tcPr>
            <w:cnfStyle w:val="001000000000" w:firstRow="0" w:lastRow="0" w:firstColumn="1" w:lastColumn="0" w:oddVBand="0" w:evenVBand="0" w:oddHBand="0" w:evenHBand="0" w:firstRowFirstColumn="0" w:firstRowLastColumn="0" w:lastRowFirstColumn="0" w:lastRowLastColumn="0"/>
            <w:tcW w:w="3350" w:type="dxa"/>
          </w:tcPr>
          <w:p w14:paraId="03916902" w14:textId="77777777" w:rsidR="00973112" w:rsidRPr="00895A10" w:rsidRDefault="00973112" w:rsidP="00641EC4">
            <w:pPr>
              <w:spacing w:after="0" w:line="216" w:lineRule="auto"/>
              <w:jc w:val="both"/>
              <w:rPr>
                <w:rFonts w:ascii="Times New Roman" w:eastAsia="Times New Roman" w:hAnsi="Times New Roman" w:cs="Times New Roman"/>
                <w:b w:val="0"/>
                <w:bCs w:val="0"/>
                <w:color w:val="auto"/>
                <w:lang w:val="mn-MN"/>
              </w:rPr>
            </w:pPr>
            <w:r w:rsidRPr="00895A10">
              <w:rPr>
                <w:rFonts w:ascii="Times New Roman" w:eastAsia="Times New Roman" w:hAnsi="Times New Roman" w:cs="Times New Roman"/>
                <w:b w:val="0"/>
                <w:bCs w:val="0"/>
                <w:color w:val="auto"/>
                <w:lang w:val="mn-MN"/>
              </w:rPr>
              <w:t>Машины ашиглалтаас гаргах үнэ</w:t>
            </w:r>
            <w:r w:rsidRPr="00895A10">
              <w:rPr>
                <w:rFonts w:ascii="Times New Roman" w:eastAsia="Times New Roman" w:hAnsi="Times New Roman" w:cs="Times New Roman"/>
                <w:b w:val="0"/>
                <w:bCs w:val="0"/>
                <w:i/>
                <w:color w:val="auto"/>
                <w:vertAlign w:val="superscript"/>
                <w:lang w:val="mn-MN"/>
              </w:rPr>
              <w:t>а</w:t>
            </w:r>
          </w:p>
        </w:tc>
        <w:tc>
          <w:tcPr>
            <w:tcW w:w="828" w:type="dxa"/>
          </w:tcPr>
          <w:p w14:paraId="7C76171D"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$6,200</w:t>
            </w:r>
          </w:p>
        </w:tc>
        <w:tc>
          <w:tcPr>
            <w:tcW w:w="821" w:type="dxa"/>
          </w:tcPr>
          <w:p w14:paraId="5961A5E0"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$5,200</w:t>
            </w:r>
          </w:p>
        </w:tc>
        <w:tc>
          <w:tcPr>
            <w:tcW w:w="837" w:type="dxa"/>
          </w:tcPr>
          <w:p w14:paraId="12256369"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Calibri" w:hAnsi="Times New Roman" w:cs="Times New Roman"/>
                <w:color w:val="auto"/>
              </w:rPr>
              <w:t>$4,000</w:t>
            </w:r>
          </w:p>
        </w:tc>
        <w:tc>
          <w:tcPr>
            <w:tcW w:w="849" w:type="dxa"/>
          </w:tcPr>
          <w:p w14:paraId="3F636F3D"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$2,200</w:t>
            </w:r>
          </w:p>
        </w:tc>
        <w:tc>
          <w:tcPr>
            <w:tcW w:w="882" w:type="dxa"/>
          </w:tcPr>
          <w:p w14:paraId="64AF448F"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lang w:val="mn-MN"/>
              </w:rPr>
            </w:pPr>
            <w:r w:rsidRPr="00895A10">
              <w:rPr>
                <w:rFonts w:ascii="Times New Roman" w:eastAsia="Times New Roman" w:hAnsi="Times New Roman" w:cs="Times New Roman"/>
                <w:color w:val="auto"/>
                <w:lang w:val="mn-MN"/>
              </w:rPr>
              <w:t>0</w:t>
            </w:r>
          </w:p>
        </w:tc>
      </w:tr>
      <w:tr w:rsidR="00973112" w:rsidRPr="00895A10" w14:paraId="6465CEF0" w14:textId="77777777" w:rsidTr="00641EC4">
        <w:trPr>
          <w:trHeight w:val="218"/>
          <w:jc w:val="center"/>
        </w:trPr>
        <w:tc>
          <w:tcPr>
            <w:cnfStyle w:val="001000000000" w:firstRow="0" w:lastRow="0" w:firstColumn="1" w:lastColumn="0" w:oddVBand="0" w:evenVBand="0" w:oddHBand="0" w:evenHBand="0" w:firstRowFirstColumn="0" w:firstRowLastColumn="0" w:lastRowFirstColumn="0" w:lastRowLastColumn="0"/>
            <w:tcW w:w="7573" w:type="dxa"/>
            <w:gridSpan w:val="7"/>
          </w:tcPr>
          <w:p w14:paraId="3F9F7C06" w14:textId="77777777" w:rsidR="00973112" w:rsidRPr="00895A10" w:rsidRDefault="00973112" w:rsidP="00641EC4">
            <w:pPr>
              <w:spacing w:after="0" w:line="216" w:lineRule="auto"/>
              <w:jc w:val="both"/>
              <w:rPr>
                <w:rFonts w:ascii="Times New Roman" w:eastAsia="Times New Roman" w:hAnsi="Times New Roman" w:cs="Times New Roman"/>
                <w:b w:val="0"/>
                <w:bCs w:val="0"/>
                <w:color w:val="auto"/>
              </w:rPr>
            </w:pPr>
            <w:r w:rsidRPr="00895A10">
              <w:rPr>
                <w:rFonts w:ascii="Times New Roman" w:eastAsia="Times New Roman" w:hAnsi="Times New Roman" w:cs="Times New Roman"/>
                <w:b w:val="0"/>
                <w:bCs w:val="0"/>
                <w:i/>
                <w:color w:val="auto"/>
                <w:vertAlign w:val="superscript"/>
                <w:lang w:val="mn-MN"/>
              </w:rPr>
              <w:t xml:space="preserve">а </w:t>
            </w:r>
            <w:r w:rsidRPr="00895A10">
              <w:rPr>
                <w:rFonts w:ascii="Times New Roman" w:eastAsia="Times New Roman" w:hAnsi="Times New Roman" w:cs="Times New Roman"/>
                <w:b w:val="0"/>
                <w:bCs w:val="0"/>
                <w:color w:val="auto"/>
                <w:lang w:val="mn-MN"/>
              </w:rPr>
              <w:t xml:space="preserve">– тооцоолсон </w:t>
            </w:r>
            <w:r w:rsidRPr="00895A10">
              <w:rPr>
                <w:rFonts w:ascii="Times New Roman" w:eastAsia="Times New Roman" w:hAnsi="Times New Roman" w:cs="Times New Roman"/>
                <w:b w:val="0"/>
                <w:bCs w:val="0"/>
                <w:color w:val="auto"/>
              </w:rPr>
              <w:t>MV</w:t>
            </w:r>
          </w:p>
        </w:tc>
      </w:tr>
    </w:tbl>
    <w:p w14:paraId="30C0C872" w14:textId="77777777" w:rsidR="00973112" w:rsidRPr="00FB44E8" w:rsidRDefault="00973112" w:rsidP="00973112">
      <w:pPr>
        <w:spacing w:after="0" w:line="216" w:lineRule="auto"/>
        <w:jc w:val="both"/>
        <w:rPr>
          <w:rFonts w:ascii="Times New Roman" w:hAnsi="Times New Roman" w:cs="Times New Roman"/>
          <w:b/>
          <w:color w:val="0070C0"/>
        </w:rPr>
      </w:pPr>
      <w:r w:rsidRPr="00FB44E8">
        <w:rPr>
          <w:rFonts w:ascii="Times New Roman" w:eastAsia="Times New Roman" w:hAnsi="Times New Roman" w:cs="Times New Roman"/>
          <w:b/>
          <w:bCs/>
          <w:color w:val="0000FF"/>
          <w:lang w:val="mn-MN"/>
        </w:rPr>
        <w:t>БДБодлого 13</w:t>
      </w:r>
      <w:r>
        <w:rPr>
          <w:rFonts w:ascii="Times New Roman" w:eastAsia="Times New Roman" w:hAnsi="Times New Roman" w:cs="Times New Roman"/>
          <w:b/>
          <w:bCs/>
          <w:color w:val="0000FF"/>
          <w:lang w:val="mn-MN"/>
        </w:rPr>
        <w:t>.2</w:t>
      </w:r>
      <w:r w:rsidRPr="00FB44E8">
        <w:rPr>
          <w:rFonts w:ascii="Times New Roman" w:eastAsia="Times New Roman" w:hAnsi="Times New Roman" w:cs="Times New Roman"/>
          <w:b/>
          <w:bCs/>
          <w:color w:val="0000FF"/>
          <w:lang w:val="mn-MN"/>
        </w:rPr>
        <w:t xml:space="preserve">. </w:t>
      </w:r>
      <w:r w:rsidRPr="00FB44E8">
        <w:rPr>
          <w:rFonts w:ascii="Times New Roman" w:eastAsia="Times New Roman" w:hAnsi="Times New Roman" w:cs="Times New Roman"/>
          <w:lang w:val="mn-MN"/>
        </w:rPr>
        <w:t xml:space="preserve">Хэрвээ одоо ашиглаж байгаа роботыг ирээдүйн үйлчилгээний шаардлагад нийцүүлэн шинэчлэхэд зориулж $2,000-ыг зарцуулвал үргэлжлүүлэн ашиглаж болно. Өөр нэг хувилбар бол хуучин роботыг солихын тулд шинэ робот худалдан авч болно. Хуучин болон шинэ хөрөнгүүдийн хувьд дараах тооцоог боловсруулж, </w:t>
      </w:r>
      <w:r w:rsidRPr="00FB44E8">
        <w:rPr>
          <w:rFonts w:ascii="Times New Roman" w:eastAsia="Times New Roman" w:hAnsi="Times New Roman" w:cs="Times New Roman"/>
        </w:rPr>
        <w:t>P</w:t>
      </w:r>
      <w:r w:rsidRPr="00FB44E8">
        <w:rPr>
          <w:rFonts w:ascii="Times New Roman" w:eastAsia="Times New Roman" w:hAnsi="Times New Roman" w:cs="Times New Roman"/>
          <w:lang w:val="mn-MN"/>
        </w:rPr>
        <w:t>9.</w:t>
      </w:r>
      <w:r w:rsidRPr="00FB44E8">
        <w:rPr>
          <w:rFonts w:ascii="Times New Roman" w:eastAsia="Times New Roman" w:hAnsi="Times New Roman" w:cs="Times New Roman"/>
        </w:rPr>
        <w:t>2</w:t>
      </w:r>
      <w:r w:rsidRPr="00FB44E8">
        <w:rPr>
          <w:rFonts w:ascii="Times New Roman" w:eastAsia="Times New Roman" w:hAnsi="Times New Roman" w:cs="Times New Roman"/>
          <w:lang w:val="mn-MN"/>
        </w:rPr>
        <w:t xml:space="preserve"> дугаар хүснэгтэд үзүүлэв. Компаний татварын дараах MARR жилд 20% байна. Энэ мэдээлэлд тулгуурлан одоо ашиглаж байгаа роботыг солих шаардлагатай эсэхийг тодорхойлно уу. Робот тодорхой бус хугацаагаар шаардлагатай гэж үзнэ (9.7).</w:t>
      </w:r>
    </w:p>
    <w:tbl>
      <w:tblPr>
        <w:tblStyle w:val="LightShading-Accent1"/>
        <w:tblW w:w="8831" w:type="dxa"/>
        <w:jc w:val="center"/>
        <w:tblLook w:val="04A0" w:firstRow="1" w:lastRow="0" w:firstColumn="1" w:lastColumn="0" w:noHBand="0" w:noVBand="1"/>
      </w:tblPr>
      <w:tblGrid>
        <w:gridCol w:w="3293"/>
        <w:gridCol w:w="942"/>
        <w:gridCol w:w="7"/>
        <w:gridCol w:w="3305"/>
        <w:gridCol w:w="1276"/>
        <w:gridCol w:w="8"/>
      </w:tblGrid>
      <w:tr w:rsidR="00973112" w:rsidRPr="00895A10" w14:paraId="0A26B140" w14:textId="77777777" w:rsidTr="00641E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gridSpan w:val="3"/>
          </w:tcPr>
          <w:p w14:paraId="6ED68F88"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Хуучин хөрөнгө</w:t>
            </w:r>
          </w:p>
        </w:tc>
        <w:tc>
          <w:tcPr>
            <w:tcW w:w="4589" w:type="dxa"/>
            <w:gridSpan w:val="3"/>
          </w:tcPr>
          <w:p w14:paraId="384D579B" w14:textId="77777777" w:rsidR="00973112" w:rsidRPr="00895A10" w:rsidRDefault="00973112" w:rsidP="00641EC4">
            <w:pPr>
              <w:spacing w:after="0" w:line="21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mn-MN"/>
              </w:rPr>
            </w:pPr>
            <w:r w:rsidRPr="00895A10">
              <w:rPr>
                <w:rFonts w:ascii="Times New Roman" w:hAnsi="Times New Roman" w:cs="Times New Roman"/>
                <w:b w:val="0"/>
                <w:color w:val="auto"/>
                <w:lang w:val="mn-MN"/>
              </w:rPr>
              <w:t>Шинэ хөрөнгө</w:t>
            </w:r>
          </w:p>
        </w:tc>
      </w:tr>
      <w:tr w:rsidR="00973112" w:rsidRPr="00895A10" w14:paraId="48CF5490" w14:textId="77777777" w:rsidTr="00641EC4">
        <w:trPr>
          <w:gridAfter w:val="1"/>
          <w:cnfStyle w:val="000000100000" w:firstRow="0" w:lastRow="0" w:firstColumn="0" w:lastColumn="0" w:oddVBand="0" w:evenVBand="0" w:oddHBand="1" w:evenHBand="0" w:firstRowFirstColumn="0" w:firstRowLastColumn="0" w:lastRowFirstColumn="0" w:lastRowLastColumn="0"/>
          <w:wAfter w:w="8" w:type="dxa"/>
          <w:jc w:val="center"/>
        </w:trPr>
        <w:tc>
          <w:tcPr>
            <w:cnfStyle w:val="001000000000" w:firstRow="0" w:lastRow="0" w:firstColumn="1" w:lastColumn="0" w:oddVBand="0" w:evenVBand="0" w:oddHBand="0" w:evenHBand="0" w:firstRowFirstColumn="0" w:firstRowLastColumn="0" w:lastRowFirstColumn="0" w:lastRowLastColumn="0"/>
            <w:tcW w:w="3293" w:type="dxa"/>
          </w:tcPr>
          <w:p w14:paraId="096A92DC"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Одоогийн MV</w:t>
            </w:r>
          </w:p>
        </w:tc>
        <w:tc>
          <w:tcPr>
            <w:tcW w:w="942" w:type="dxa"/>
          </w:tcPr>
          <w:p w14:paraId="5890B4A6"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$38,000</w:t>
            </w:r>
          </w:p>
        </w:tc>
        <w:tc>
          <w:tcPr>
            <w:tcW w:w="3312" w:type="dxa"/>
            <w:gridSpan w:val="2"/>
          </w:tcPr>
          <w:p w14:paraId="426F1D05"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Худалдан авах үнэ</w:t>
            </w:r>
          </w:p>
        </w:tc>
        <w:tc>
          <w:tcPr>
            <w:tcW w:w="1276" w:type="dxa"/>
          </w:tcPr>
          <w:p w14:paraId="3BB9250E"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$51,000</w:t>
            </w:r>
          </w:p>
        </w:tc>
      </w:tr>
      <w:tr w:rsidR="00973112" w:rsidRPr="00895A10" w14:paraId="30F2CF77" w14:textId="77777777" w:rsidTr="00641EC4">
        <w:trPr>
          <w:gridAfter w:val="1"/>
          <w:wAfter w:w="8" w:type="dxa"/>
          <w:jc w:val="center"/>
        </w:trPr>
        <w:tc>
          <w:tcPr>
            <w:cnfStyle w:val="001000000000" w:firstRow="0" w:lastRow="0" w:firstColumn="1" w:lastColumn="0" w:oddVBand="0" w:evenVBand="0" w:oddHBand="0" w:evenHBand="0" w:firstRowFirstColumn="0" w:firstRowLastColumn="0" w:lastRowFirstColumn="0" w:lastRowLastColumn="0"/>
            <w:tcW w:w="3293" w:type="dxa"/>
          </w:tcPr>
          <w:p w14:paraId="54EC0748"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Шаардлагатай шинэчлэлт</w:t>
            </w:r>
          </w:p>
        </w:tc>
        <w:tc>
          <w:tcPr>
            <w:tcW w:w="942" w:type="dxa"/>
          </w:tcPr>
          <w:p w14:paraId="7DE02F5E"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$2,000</w:t>
            </w:r>
          </w:p>
        </w:tc>
        <w:tc>
          <w:tcPr>
            <w:tcW w:w="3312" w:type="dxa"/>
            <w:gridSpan w:val="2"/>
          </w:tcPr>
          <w:p w14:paraId="1C861DAA"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Суурилуулалтын зардал</w:t>
            </w:r>
          </w:p>
        </w:tc>
        <w:tc>
          <w:tcPr>
            <w:tcW w:w="1276" w:type="dxa"/>
          </w:tcPr>
          <w:p w14:paraId="602CC79E"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$5,500</w:t>
            </w:r>
          </w:p>
        </w:tc>
      </w:tr>
      <w:tr w:rsidR="00973112" w:rsidRPr="00895A10" w14:paraId="6C3BB7F0" w14:textId="77777777" w:rsidTr="00641EC4">
        <w:trPr>
          <w:gridAfter w:val="1"/>
          <w:cnfStyle w:val="000000100000" w:firstRow="0" w:lastRow="0" w:firstColumn="0" w:lastColumn="0" w:oddVBand="0" w:evenVBand="0" w:oddHBand="1" w:evenHBand="0" w:firstRowFirstColumn="0" w:firstRowLastColumn="0" w:lastRowFirstColumn="0" w:lastRowLastColumn="0"/>
          <w:wAfter w:w="8" w:type="dxa"/>
          <w:jc w:val="center"/>
        </w:trPr>
        <w:tc>
          <w:tcPr>
            <w:cnfStyle w:val="001000000000" w:firstRow="0" w:lastRow="0" w:firstColumn="1" w:lastColumn="0" w:oddVBand="0" w:evenVBand="0" w:oddHBand="0" w:evenHBand="0" w:firstRowFirstColumn="0" w:firstRowLastColumn="0" w:lastRowFirstColumn="0" w:lastRowLastColumn="0"/>
            <w:tcW w:w="3293" w:type="dxa"/>
          </w:tcPr>
          <w:p w14:paraId="6E0DE49D"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Жилийн зардал</w:t>
            </w:r>
          </w:p>
        </w:tc>
        <w:tc>
          <w:tcPr>
            <w:tcW w:w="942" w:type="dxa"/>
          </w:tcPr>
          <w:p w14:paraId="260859D1"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$1,400</w:t>
            </w:r>
          </w:p>
        </w:tc>
        <w:tc>
          <w:tcPr>
            <w:tcW w:w="3312" w:type="dxa"/>
            <w:gridSpan w:val="2"/>
          </w:tcPr>
          <w:p w14:paraId="296A674A"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Жилийн зардал</w:t>
            </w:r>
          </w:p>
        </w:tc>
        <w:tc>
          <w:tcPr>
            <w:tcW w:w="1276" w:type="dxa"/>
          </w:tcPr>
          <w:p w14:paraId="72095CD8"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$1,000</w:t>
            </w:r>
          </w:p>
        </w:tc>
      </w:tr>
      <w:tr w:rsidR="00973112" w:rsidRPr="00895A10" w14:paraId="3C84B747" w14:textId="77777777" w:rsidTr="00641EC4">
        <w:trPr>
          <w:gridAfter w:val="1"/>
          <w:wAfter w:w="8" w:type="dxa"/>
          <w:jc w:val="center"/>
        </w:trPr>
        <w:tc>
          <w:tcPr>
            <w:cnfStyle w:val="001000000000" w:firstRow="0" w:lastRow="0" w:firstColumn="1" w:lastColumn="0" w:oddVBand="0" w:evenVBand="0" w:oddHBand="0" w:evenHBand="0" w:firstRowFirstColumn="0" w:firstRowLastColumn="0" w:lastRowFirstColumn="0" w:lastRowLastColumn="0"/>
            <w:tcW w:w="3293" w:type="dxa"/>
          </w:tcPr>
          <w:p w14:paraId="4A0C5A90"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Үлдсэн ашиглалтын хугацаа</w:t>
            </w:r>
          </w:p>
        </w:tc>
        <w:tc>
          <w:tcPr>
            <w:tcW w:w="942" w:type="dxa"/>
          </w:tcPr>
          <w:p w14:paraId="56FB2133"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6 жил</w:t>
            </w:r>
          </w:p>
        </w:tc>
        <w:tc>
          <w:tcPr>
            <w:tcW w:w="3312" w:type="dxa"/>
            <w:gridSpan w:val="2"/>
          </w:tcPr>
          <w:p w14:paraId="7B358807"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Ашиглалтын хугацаа</w:t>
            </w:r>
          </w:p>
        </w:tc>
        <w:tc>
          <w:tcPr>
            <w:tcW w:w="1276" w:type="dxa"/>
          </w:tcPr>
          <w:p w14:paraId="4FB060F7" w14:textId="77777777" w:rsidR="00973112" w:rsidRPr="00895A10" w:rsidRDefault="00973112" w:rsidP="00641EC4">
            <w:pPr>
              <w:spacing w:after="0" w:line="21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10 жил</w:t>
            </w:r>
          </w:p>
        </w:tc>
      </w:tr>
      <w:tr w:rsidR="00973112" w:rsidRPr="00895A10" w14:paraId="0924B908" w14:textId="77777777" w:rsidTr="00641EC4">
        <w:trPr>
          <w:gridAfter w:val="1"/>
          <w:cnfStyle w:val="000000100000" w:firstRow="0" w:lastRow="0" w:firstColumn="0" w:lastColumn="0" w:oddVBand="0" w:evenVBand="0" w:oddHBand="1" w:evenHBand="0" w:firstRowFirstColumn="0" w:firstRowLastColumn="0" w:lastRowFirstColumn="0" w:lastRowLastColumn="0"/>
          <w:wAfter w:w="8" w:type="dxa"/>
          <w:jc w:val="center"/>
        </w:trPr>
        <w:tc>
          <w:tcPr>
            <w:cnfStyle w:val="001000000000" w:firstRow="0" w:lastRow="0" w:firstColumn="1" w:lastColumn="0" w:oddVBand="0" w:evenVBand="0" w:oddHBand="0" w:evenHBand="0" w:firstRowFirstColumn="0" w:firstRowLastColumn="0" w:lastRowFirstColumn="0" w:lastRowLastColumn="0"/>
            <w:tcW w:w="3293" w:type="dxa"/>
          </w:tcPr>
          <w:p w14:paraId="4A77E693"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Ашиглалтын хугацааны дараах MV</w:t>
            </w:r>
          </w:p>
        </w:tc>
        <w:tc>
          <w:tcPr>
            <w:tcW w:w="942" w:type="dxa"/>
          </w:tcPr>
          <w:p w14:paraId="74D56FB0"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lang w:val="mn-MN"/>
              </w:rPr>
              <w:sym w:font="Symbol" w:char="F02D"/>
            </w:r>
            <w:r w:rsidRPr="00895A10">
              <w:rPr>
                <w:rFonts w:ascii="Times New Roman" w:hAnsi="Times New Roman" w:cs="Times New Roman"/>
                <w:color w:val="auto"/>
                <w:lang w:val="mn-MN"/>
              </w:rPr>
              <w:t>$1,500</w:t>
            </w:r>
          </w:p>
        </w:tc>
        <w:tc>
          <w:tcPr>
            <w:tcW w:w="3312" w:type="dxa"/>
            <w:gridSpan w:val="2"/>
          </w:tcPr>
          <w:p w14:paraId="3B2AAE6C"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Ашиглалтын хугацааны дараах MV</w:t>
            </w:r>
          </w:p>
        </w:tc>
        <w:tc>
          <w:tcPr>
            <w:tcW w:w="1276" w:type="dxa"/>
          </w:tcPr>
          <w:p w14:paraId="6F7225E5" w14:textId="77777777" w:rsidR="00973112" w:rsidRPr="00895A10" w:rsidRDefault="00973112" w:rsidP="00641EC4">
            <w:pPr>
              <w:spacing w:after="0" w:line="21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$7,000</w:t>
            </w:r>
          </w:p>
        </w:tc>
      </w:tr>
    </w:tbl>
    <w:p w14:paraId="60DB1EAD" w14:textId="77777777" w:rsidR="00973112" w:rsidRPr="00FB44E8" w:rsidRDefault="00973112" w:rsidP="00973112">
      <w:pPr>
        <w:spacing w:after="0" w:line="216" w:lineRule="auto"/>
        <w:jc w:val="both"/>
        <w:rPr>
          <w:rFonts w:ascii="Times New Roman" w:eastAsia="Times New Roman" w:hAnsi="Times New Roman" w:cs="Times New Roman"/>
          <w:lang w:val="mn-MN"/>
        </w:rPr>
      </w:pPr>
      <w:r w:rsidRPr="00FB44E8">
        <w:rPr>
          <w:rFonts w:ascii="Times New Roman" w:eastAsia="Times New Roman" w:hAnsi="Times New Roman" w:cs="Times New Roman"/>
          <w:b/>
          <w:bCs/>
          <w:color w:val="0000FF"/>
          <w:lang w:val="mn-MN"/>
        </w:rPr>
        <w:t>БДБодлого 13</w:t>
      </w:r>
      <w:r>
        <w:rPr>
          <w:rFonts w:ascii="Times New Roman" w:eastAsia="Times New Roman" w:hAnsi="Times New Roman" w:cs="Times New Roman"/>
          <w:b/>
          <w:bCs/>
          <w:color w:val="0000FF"/>
          <w:lang w:val="mn-MN"/>
        </w:rPr>
        <w:t>.3</w:t>
      </w:r>
      <w:r w:rsidRPr="00FB44E8">
        <w:rPr>
          <w:rFonts w:ascii="Times New Roman" w:eastAsia="Times New Roman" w:hAnsi="Times New Roman" w:cs="Times New Roman"/>
          <w:b/>
          <w:bCs/>
          <w:color w:val="0000FF"/>
          <w:lang w:val="mn-MN"/>
        </w:rPr>
        <w:t xml:space="preserve">. </w:t>
      </w:r>
      <w:r w:rsidRPr="00FB44E8">
        <w:rPr>
          <w:rFonts w:ascii="Times New Roman" w:eastAsia="Times New Roman" w:hAnsi="Times New Roman" w:cs="Times New Roman"/>
          <w:lang w:val="mn-MN"/>
        </w:rPr>
        <w:t xml:space="preserve">Биомасс түлшээр ажилладаг цахилгаан станцын уур үйлдвэрлэх системд хийн төлөвт байх бохир </w:t>
      </w:r>
      <w:r w:rsidRPr="00FB44E8">
        <w:rPr>
          <w:rFonts w:ascii="Times New Roman" w:eastAsia="Times New Roman" w:hAnsi="Times New Roman" w:cs="Times New Roman"/>
        </w:rPr>
        <w:t>(</w:t>
      </w:r>
      <w:r w:rsidRPr="00FB44E8">
        <w:rPr>
          <w:rFonts w:ascii="Times New Roman" w:eastAsia="Times New Roman" w:hAnsi="Times New Roman" w:cs="Times New Roman"/>
          <w:lang w:val="mn-MN"/>
        </w:rPr>
        <w:t>илүүдэл</w:t>
      </w:r>
      <w:r w:rsidRPr="00FB44E8">
        <w:rPr>
          <w:rFonts w:ascii="Times New Roman" w:eastAsia="Times New Roman" w:hAnsi="Times New Roman" w:cs="Times New Roman"/>
        </w:rPr>
        <w:t xml:space="preserve">) </w:t>
      </w:r>
      <w:r w:rsidRPr="00FB44E8">
        <w:rPr>
          <w:rFonts w:ascii="Times New Roman" w:eastAsia="Times New Roman" w:hAnsi="Times New Roman" w:cs="Times New Roman"/>
          <w:lang w:val="mn-MN"/>
        </w:rPr>
        <w:t xml:space="preserve">усыг зайлуулахын тулд цахилгаан статик тундасжуулагчийг (ESP – electrostatic precipitator) ашигладаг. Цахилгаан станц сүүлийн хэдэн жилийн туршид ижил төрлийн ESP-ийг ашиглаж ирсэн. Шинэ ESP-ийг суурилуулах зардал харьцангуй тогтмол </w:t>
      </w:r>
      <w:r w:rsidRPr="00FB44E8">
        <w:rPr>
          <w:rFonts w:ascii="Times New Roman" w:eastAsia="Times New Roman" w:hAnsi="Times New Roman" w:cs="Times New Roman"/>
        </w:rPr>
        <w:t>$</w:t>
      </w:r>
      <w:r w:rsidRPr="00FB44E8">
        <w:rPr>
          <w:rFonts w:ascii="Times New Roman" w:eastAsia="Times New Roman" w:hAnsi="Times New Roman" w:cs="Times New Roman"/>
          <w:lang w:val="mn-MN"/>
        </w:rPr>
        <w:t>80,000 байдаг. Үйл ажиллагааны болон засвар үйлчилгээний зардлын бүртгэлээс харахад ESP-ийн насжилт жил бүрийн дундаж зардалтай хамааралтай байдаг. ESP-ийн MV мөн насжилтаас хамаарсан функц болох нь мэдэгдэж байгаа.</w:t>
      </w:r>
    </w:p>
    <w:tbl>
      <w:tblPr>
        <w:tblStyle w:val="LightShading-Accent1"/>
        <w:tblW w:w="0" w:type="auto"/>
        <w:jc w:val="center"/>
        <w:tblBorders>
          <w:top w:val="none" w:sz="0" w:space="0" w:color="auto"/>
          <w:bottom w:val="none" w:sz="0" w:space="0" w:color="auto"/>
        </w:tblBorders>
        <w:tblLook w:val="04A0" w:firstRow="1" w:lastRow="0" w:firstColumn="1" w:lastColumn="0" w:noHBand="0" w:noVBand="1"/>
      </w:tblPr>
      <w:tblGrid>
        <w:gridCol w:w="4081"/>
        <w:gridCol w:w="931"/>
        <w:gridCol w:w="931"/>
        <w:gridCol w:w="931"/>
        <w:gridCol w:w="931"/>
        <w:gridCol w:w="931"/>
      </w:tblGrid>
      <w:tr w:rsidR="00973112" w:rsidRPr="00895A10" w14:paraId="330E6310" w14:textId="77777777" w:rsidTr="00641EC4">
        <w:trPr>
          <w:cnfStyle w:val="100000000000" w:firstRow="1" w:lastRow="0" w:firstColumn="0" w:lastColumn="0" w:oddVBand="0" w:evenVBand="0" w:oddHBand="0" w:evenHBand="0" w:firstRowFirstColumn="0" w:firstRowLastColumn="0" w:lastRowFirstColumn="0" w:lastRowLastColumn="0"/>
          <w:trHeight w:val="58"/>
          <w:jc w:val="center"/>
        </w:trPr>
        <w:tc>
          <w:tcPr>
            <w:cnfStyle w:val="001000000000" w:firstRow="0" w:lastRow="0" w:firstColumn="1" w:lastColumn="0" w:oddVBand="0" w:evenVBand="0" w:oddHBand="0" w:evenHBand="0" w:firstRowFirstColumn="0" w:firstRowLastColumn="0" w:lastRowFirstColumn="0" w:lastRowLastColumn="0"/>
            <w:tcW w:w="4081" w:type="dxa"/>
            <w:tcBorders>
              <w:top w:val="single" w:sz="4" w:space="0" w:color="0070C0"/>
              <w:bottom w:val="single" w:sz="4" w:space="0" w:color="0070C0"/>
            </w:tcBorders>
            <w:shd w:val="clear" w:color="auto" w:fill="auto"/>
          </w:tcPr>
          <w:p w14:paraId="5134CA95" w14:textId="77777777" w:rsidR="00973112" w:rsidRPr="00895A10" w:rsidRDefault="00973112" w:rsidP="00641EC4">
            <w:pPr>
              <w:spacing w:after="0" w:line="216" w:lineRule="auto"/>
              <w:jc w:val="both"/>
              <w:rPr>
                <w:rFonts w:ascii="Times New Roman" w:hAnsi="Times New Roman" w:cs="Times New Roman"/>
                <w:b w:val="0"/>
                <w:color w:val="00B0F0"/>
                <w:lang w:val="mn-MN"/>
              </w:rPr>
            </w:pPr>
            <w:r w:rsidRPr="00895A10">
              <w:rPr>
                <w:rFonts w:ascii="Times New Roman" w:hAnsi="Times New Roman" w:cs="Times New Roman"/>
                <w:b w:val="0"/>
                <w:color w:val="00B0F0"/>
                <w:lang w:val="mn-MN"/>
              </w:rPr>
              <w:t xml:space="preserve">Жил </w:t>
            </w:r>
          </w:p>
        </w:tc>
        <w:tc>
          <w:tcPr>
            <w:tcW w:w="866" w:type="dxa"/>
            <w:tcBorders>
              <w:top w:val="single" w:sz="4" w:space="0" w:color="0070C0"/>
              <w:bottom w:val="single" w:sz="4" w:space="0" w:color="0070C0"/>
            </w:tcBorders>
            <w:shd w:val="clear" w:color="auto" w:fill="auto"/>
          </w:tcPr>
          <w:p w14:paraId="714C9A01"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B0F0"/>
              </w:rPr>
            </w:pPr>
            <w:r w:rsidRPr="00895A10">
              <w:rPr>
                <w:rFonts w:ascii="Times New Roman" w:hAnsi="Times New Roman" w:cs="Times New Roman"/>
                <w:b w:val="0"/>
                <w:color w:val="00B0F0"/>
              </w:rPr>
              <w:t>1</w:t>
            </w:r>
          </w:p>
        </w:tc>
        <w:tc>
          <w:tcPr>
            <w:tcW w:w="866" w:type="dxa"/>
            <w:tcBorders>
              <w:top w:val="single" w:sz="4" w:space="0" w:color="0070C0"/>
              <w:bottom w:val="single" w:sz="4" w:space="0" w:color="0070C0"/>
            </w:tcBorders>
            <w:shd w:val="clear" w:color="auto" w:fill="auto"/>
          </w:tcPr>
          <w:p w14:paraId="22BD1D70"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B0F0"/>
              </w:rPr>
            </w:pPr>
            <w:r w:rsidRPr="00895A10">
              <w:rPr>
                <w:rFonts w:ascii="Times New Roman" w:hAnsi="Times New Roman" w:cs="Times New Roman"/>
                <w:b w:val="0"/>
                <w:color w:val="00B0F0"/>
              </w:rPr>
              <w:t>2</w:t>
            </w:r>
          </w:p>
        </w:tc>
        <w:tc>
          <w:tcPr>
            <w:tcW w:w="866" w:type="dxa"/>
            <w:tcBorders>
              <w:top w:val="single" w:sz="4" w:space="0" w:color="0070C0"/>
              <w:bottom w:val="single" w:sz="4" w:space="0" w:color="0070C0"/>
            </w:tcBorders>
            <w:shd w:val="clear" w:color="auto" w:fill="auto"/>
          </w:tcPr>
          <w:p w14:paraId="4C1F1BF1"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B0F0"/>
              </w:rPr>
            </w:pPr>
            <w:r w:rsidRPr="00895A10">
              <w:rPr>
                <w:rFonts w:ascii="Times New Roman" w:hAnsi="Times New Roman" w:cs="Times New Roman"/>
                <w:b w:val="0"/>
                <w:color w:val="00B0F0"/>
              </w:rPr>
              <w:t>3</w:t>
            </w:r>
          </w:p>
        </w:tc>
        <w:tc>
          <w:tcPr>
            <w:tcW w:w="866" w:type="dxa"/>
            <w:tcBorders>
              <w:top w:val="single" w:sz="4" w:space="0" w:color="0070C0"/>
              <w:bottom w:val="single" w:sz="4" w:space="0" w:color="0070C0"/>
            </w:tcBorders>
            <w:shd w:val="clear" w:color="auto" w:fill="auto"/>
          </w:tcPr>
          <w:p w14:paraId="607FC69D"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B0F0"/>
              </w:rPr>
            </w:pPr>
            <w:r w:rsidRPr="00895A10">
              <w:rPr>
                <w:rFonts w:ascii="Times New Roman" w:hAnsi="Times New Roman" w:cs="Times New Roman"/>
                <w:b w:val="0"/>
                <w:color w:val="00B0F0"/>
              </w:rPr>
              <w:t>4</w:t>
            </w:r>
          </w:p>
        </w:tc>
        <w:tc>
          <w:tcPr>
            <w:tcW w:w="866" w:type="dxa"/>
            <w:tcBorders>
              <w:top w:val="single" w:sz="4" w:space="0" w:color="0070C0"/>
              <w:bottom w:val="single" w:sz="4" w:space="0" w:color="0070C0"/>
            </w:tcBorders>
            <w:shd w:val="clear" w:color="auto" w:fill="auto"/>
          </w:tcPr>
          <w:p w14:paraId="20F35B9D"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B0F0"/>
              </w:rPr>
            </w:pPr>
            <w:r w:rsidRPr="00895A10">
              <w:rPr>
                <w:rFonts w:ascii="Times New Roman" w:hAnsi="Times New Roman" w:cs="Times New Roman"/>
                <w:b w:val="0"/>
                <w:color w:val="00B0F0"/>
              </w:rPr>
              <w:t>5</w:t>
            </w:r>
          </w:p>
        </w:tc>
      </w:tr>
      <w:tr w:rsidR="00973112" w:rsidRPr="00895A10" w14:paraId="2B2CF8EF" w14:textId="77777777" w:rsidTr="00641EC4">
        <w:trPr>
          <w:cnfStyle w:val="000000100000" w:firstRow="0" w:lastRow="0" w:firstColumn="0" w:lastColumn="0" w:oddVBand="0" w:evenVBand="0" w:oddHBand="1" w:evenHBand="0" w:firstRowFirstColumn="0" w:firstRowLastColumn="0" w:lastRowFirstColumn="0" w:lastRowLastColumn="0"/>
          <w:trHeight w:val="58"/>
          <w:jc w:val="center"/>
        </w:trPr>
        <w:tc>
          <w:tcPr>
            <w:cnfStyle w:val="001000000000" w:firstRow="0" w:lastRow="0" w:firstColumn="1" w:lastColumn="0" w:oddVBand="0" w:evenVBand="0" w:oddHBand="0" w:evenHBand="0" w:firstRowFirstColumn="0" w:firstRowLastColumn="0" w:lastRowFirstColumn="0" w:lastRowLastColumn="0"/>
            <w:tcW w:w="4081" w:type="dxa"/>
            <w:tcBorders>
              <w:top w:val="single" w:sz="4" w:space="0" w:color="0070C0"/>
            </w:tcBorders>
            <w:shd w:val="clear" w:color="auto" w:fill="auto"/>
          </w:tcPr>
          <w:p w14:paraId="49FB2C29"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Үйл ажиллагаа, засвар үйлчилгээний зардал</w:t>
            </w:r>
          </w:p>
        </w:tc>
        <w:tc>
          <w:tcPr>
            <w:tcW w:w="866" w:type="dxa"/>
            <w:tcBorders>
              <w:top w:val="single" w:sz="4" w:space="0" w:color="0070C0"/>
            </w:tcBorders>
            <w:shd w:val="clear" w:color="auto" w:fill="auto"/>
            <w:vAlign w:val="center"/>
          </w:tcPr>
          <w:p w14:paraId="43DA0872"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$30,000</w:t>
            </w:r>
          </w:p>
        </w:tc>
        <w:tc>
          <w:tcPr>
            <w:tcW w:w="866" w:type="dxa"/>
            <w:tcBorders>
              <w:top w:val="single" w:sz="4" w:space="0" w:color="0070C0"/>
            </w:tcBorders>
            <w:shd w:val="clear" w:color="auto" w:fill="auto"/>
            <w:vAlign w:val="center"/>
          </w:tcPr>
          <w:p w14:paraId="1E82D84E"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$30,000</w:t>
            </w:r>
          </w:p>
        </w:tc>
        <w:tc>
          <w:tcPr>
            <w:tcW w:w="866" w:type="dxa"/>
            <w:tcBorders>
              <w:top w:val="single" w:sz="4" w:space="0" w:color="0070C0"/>
            </w:tcBorders>
            <w:shd w:val="clear" w:color="auto" w:fill="auto"/>
            <w:vAlign w:val="center"/>
          </w:tcPr>
          <w:p w14:paraId="1CB0E87A"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$35,000</w:t>
            </w:r>
          </w:p>
        </w:tc>
        <w:tc>
          <w:tcPr>
            <w:tcW w:w="866" w:type="dxa"/>
            <w:tcBorders>
              <w:top w:val="single" w:sz="4" w:space="0" w:color="0070C0"/>
            </w:tcBorders>
            <w:shd w:val="clear" w:color="auto" w:fill="auto"/>
            <w:vAlign w:val="center"/>
          </w:tcPr>
          <w:p w14:paraId="49D35661"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$40,000</w:t>
            </w:r>
          </w:p>
        </w:tc>
        <w:tc>
          <w:tcPr>
            <w:tcW w:w="866" w:type="dxa"/>
            <w:tcBorders>
              <w:top w:val="single" w:sz="4" w:space="0" w:color="0070C0"/>
            </w:tcBorders>
            <w:shd w:val="clear" w:color="auto" w:fill="auto"/>
            <w:vAlign w:val="center"/>
          </w:tcPr>
          <w:p w14:paraId="4BA59AB5"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$45,000</w:t>
            </w:r>
          </w:p>
        </w:tc>
      </w:tr>
      <w:tr w:rsidR="00973112" w:rsidRPr="00895A10" w14:paraId="1CDA7C8F" w14:textId="77777777" w:rsidTr="00641EC4">
        <w:trPr>
          <w:trHeight w:val="68"/>
          <w:jc w:val="center"/>
        </w:trPr>
        <w:tc>
          <w:tcPr>
            <w:cnfStyle w:val="001000000000" w:firstRow="0" w:lastRow="0" w:firstColumn="1" w:lastColumn="0" w:oddVBand="0" w:evenVBand="0" w:oddHBand="0" w:evenHBand="0" w:firstRowFirstColumn="0" w:firstRowLastColumn="0" w:lastRowFirstColumn="0" w:lastRowLastColumn="0"/>
            <w:tcW w:w="4081" w:type="dxa"/>
            <w:tcBorders>
              <w:bottom w:val="single" w:sz="4" w:space="0" w:color="0070C0"/>
            </w:tcBorders>
            <w:shd w:val="clear" w:color="auto" w:fill="auto"/>
          </w:tcPr>
          <w:p w14:paraId="7756A0DE" w14:textId="77777777" w:rsidR="00973112" w:rsidRPr="00895A10" w:rsidRDefault="00973112" w:rsidP="00641EC4">
            <w:pPr>
              <w:spacing w:after="0" w:line="216" w:lineRule="auto"/>
              <w:jc w:val="both"/>
              <w:rPr>
                <w:rFonts w:ascii="Times New Roman" w:hAnsi="Times New Roman" w:cs="Times New Roman"/>
                <w:b w:val="0"/>
                <w:color w:val="auto"/>
                <w:lang w:val="mn-MN"/>
              </w:rPr>
            </w:pPr>
            <w:r w:rsidRPr="00895A10">
              <w:rPr>
                <w:rFonts w:ascii="Times New Roman" w:hAnsi="Times New Roman" w:cs="Times New Roman"/>
                <w:b w:val="0"/>
                <w:color w:val="auto"/>
                <w:lang w:val="mn-MN"/>
              </w:rPr>
              <w:t>Зах зээлийн үнэ</w:t>
            </w:r>
          </w:p>
        </w:tc>
        <w:tc>
          <w:tcPr>
            <w:tcW w:w="866" w:type="dxa"/>
            <w:tcBorders>
              <w:bottom w:val="single" w:sz="4" w:space="0" w:color="0070C0"/>
            </w:tcBorders>
            <w:shd w:val="clear" w:color="auto" w:fill="auto"/>
            <w:vAlign w:val="center"/>
          </w:tcPr>
          <w:p w14:paraId="51665FC1"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60,000</w:t>
            </w:r>
          </w:p>
        </w:tc>
        <w:tc>
          <w:tcPr>
            <w:tcW w:w="866" w:type="dxa"/>
            <w:tcBorders>
              <w:bottom w:val="single" w:sz="4" w:space="0" w:color="0070C0"/>
            </w:tcBorders>
            <w:shd w:val="clear" w:color="auto" w:fill="auto"/>
            <w:vAlign w:val="center"/>
          </w:tcPr>
          <w:p w14:paraId="5F7459BC"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50,000</w:t>
            </w:r>
          </w:p>
        </w:tc>
        <w:tc>
          <w:tcPr>
            <w:tcW w:w="866" w:type="dxa"/>
            <w:tcBorders>
              <w:bottom w:val="single" w:sz="4" w:space="0" w:color="0070C0"/>
            </w:tcBorders>
            <w:shd w:val="clear" w:color="auto" w:fill="auto"/>
            <w:vAlign w:val="center"/>
          </w:tcPr>
          <w:p w14:paraId="0DA36D59"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40,000</w:t>
            </w:r>
          </w:p>
        </w:tc>
        <w:tc>
          <w:tcPr>
            <w:tcW w:w="866" w:type="dxa"/>
            <w:tcBorders>
              <w:bottom w:val="single" w:sz="4" w:space="0" w:color="0070C0"/>
            </w:tcBorders>
            <w:shd w:val="clear" w:color="auto" w:fill="auto"/>
            <w:vAlign w:val="center"/>
          </w:tcPr>
          <w:p w14:paraId="51A69FF6"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25,000</w:t>
            </w:r>
          </w:p>
        </w:tc>
        <w:tc>
          <w:tcPr>
            <w:tcW w:w="866" w:type="dxa"/>
            <w:tcBorders>
              <w:bottom w:val="single" w:sz="4" w:space="0" w:color="0070C0"/>
            </w:tcBorders>
            <w:shd w:val="clear" w:color="auto" w:fill="auto"/>
            <w:vAlign w:val="center"/>
          </w:tcPr>
          <w:p w14:paraId="005375CA"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rPr>
              <w:t>12,500</w:t>
            </w:r>
          </w:p>
        </w:tc>
      </w:tr>
    </w:tbl>
    <w:p w14:paraId="04E939F2" w14:textId="77777777" w:rsidR="00973112" w:rsidRPr="00895A10" w:rsidRDefault="00973112" w:rsidP="00973112">
      <w:pPr>
        <w:pStyle w:val="ListParagraph"/>
        <w:spacing w:after="0" w:line="216" w:lineRule="auto"/>
        <w:jc w:val="both"/>
        <w:rPr>
          <w:rFonts w:ascii="Times New Roman" w:eastAsia="Times New Roman" w:hAnsi="Times New Roman" w:cs="Times New Roman"/>
          <w:lang w:val="mn-MN"/>
        </w:rPr>
      </w:pPr>
      <w:r w:rsidRPr="00895A10">
        <w:rPr>
          <w:rFonts w:ascii="Times New Roman" w:eastAsia="Times New Roman" w:hAnsi="Times New Roman" w:cs="Times New Roman"/>
          <w:lang w:val="mn-MN"/>
        </w:rPr>
        <w:t>Хэрвээ MARR жилд 15% бол ESP-ийг солих хамгийн сайн хугацааг тодорхойлно уу (9.5).</w:t>
      </w:r>
    </w:p>
    <w:p w14:paraId="02609910" w14:textId="77777777" w:rsidR="00973112" w:rsidRPr="00895A10" w:rsidRDefault="00973112" w:rsidP="00973112">
      <w:pPr>
        <w:pStyle w:val="ListParagraph"/>
        <w:spacing w:after="0" w:line="216" w:lineRule="auto"/>
        <w:jc w:val="both"/>
        <w:rPr>
          <w:rFonts w:ascii="Times New Roman" w:hAnsi="Times New Roman" w:cs="Times New Roman"/>
          <w:b/>
          <w:color w:val="0070C0"/>
        </w:rPr>
      </w:pPr>
    </w:p>
    <w:p w14:paraId="4EDCAB5E" w14:textId="77777777" w:rsidR="00973112" w:rsidRPr="00FB44E8" w:rsidRDefault="00973112" w:rsidP="00973112">
      <w:pPr>
        <w:spacing w:after="0" w:line="216" w:lineRule="auto"/>
        <w:jc w:val="both"/>
        <w:rPr>
          <w:rFonts w:ascii="Times New Roman" w:eastAsia="Times New Roman" w:hAnsi="Times New Roman" w:cs="Times New Roman"/>
          <w:lang w:val="mn-MN"/>
        </w:rPr>
      </w:pPr>
      <w:r w:rsidRPr="00FB44E8">
        <w:rPr>
          <w:rFonts w:ascii="Times New Roman" w:eastAsia="Times New Roman" w:hAnsi="Times New Roman" w:cs="Times New Roman"/>
          <w:b/>
          <w:bCs/>
          <w:color w:val="0000FF"/>
          <w:lang w:val="mn-MN"/>
        </w:rPr>
        <w:t>БДБодлого 13</w:t>
      </w:r>
      <w:r>
        <w:rPr>
          <w:rFonts w:ascii="Times New Roman" w:eastAsia="Times New Roman" w:hAnsi="Times New Roman" w:cs="Times New Roman"/>
          <w:b/>
          <w:bCs/>
          <w:color w:val="0000FF"/>
          <w:lang w:val="mn-MN"/>
        </w:rPr>
        <w:t>.4</w:t>
      </w:r>
      <w:r w:rsidRPr="00FB44E8">
        <w:rPr>
          <w:rFonts w:ascii="Times New Roman" w:eastAsia="Times New Roman" w:hAnsi="Times New Roman" w:cs="Times New Roman"/>
          <w:b/>
          <w:bCs/>
          <w:color w:val="0000FF"/>
          <w:lang w:val="mn-MN"/>
        </w:rPr>
        <w:t xml:space="preserve">. </w:t>
      </w:r>
      <w:r w:rsidRPr="00FB44E8">
        <w:rPr>
          <w:rFonts w:ascii="Times New Roman" w:eastAsia="Times New Roman" w:hAnsi="Times New Roman" w:cs="Times New Roman"/>
          <w:lang w:val="mn-MN"/>
        </w:rPr>
        <w:t>PW аргыг ашиглан дараах хувилбаруудаас хамгийн сайныг сонгоно уу.</w:t>
      </w:r>
    </w:p>
    <w:tbl>
      <w:tblPr>
        <w:tblStyle w:val="LightShading-Accent1"/>
        <w:tblW w:w="8688" w:type="dxa"/>
        <w:jc w:val="center"/>
        <w:tblBorders>
          <w:top w:val="none" w:sz="0" w:space="0" w:color="auto"/>
          <w:bottom w:val="none" w:sz="0" w:space="0" w:color="auto"/>
        </w:tblBorders>
        <w:tblLook w:val="04A0" w:firstRow="1" w:lastRow="0" w:firstColumn="1" w:lastColumn="0" w:noHBand="0" w:noVBand="1"/>
      </w:tblPr>
      <w:tblGrid>
        <w:gridCol w:w="3828"/>
        <w:gridCol w:w="3150"/>
        <w:gridCol w:w="1710"/>
      </w:tblGrid>
      <w:tr w:rsidR="00973112" w:rsidRPr="00895A10" w14:paraId="22982A2A" w14:textId="77777777" w:rsidTr="00641EC4">
        <w:trPr>
          <w:cnfStyle w:val="100000000000" w:firstRow="1" w:lastRow="0" w:firstColumn="0" w:lastColumn="0" w:oddVBand="0" w:evenVBand="0" w:oddHBand="0"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70C0"/>
              <w:left w:val="none" w:sz="0" w:space="0" w:color="auto"/>
              <w:bottom w:val="single" w:sz="4" w:space="0" w:color="0070C0"/>
              <w:right w:val="none" w:sz="0" w:space="0" w:color="auto"/>
            </w:tcBorders>
            <w:shd w:val="clear" w:color="auto" w:fill="auto"/>
          </w:tcPr>
          <w:p w14:paraId="02A7039B" w14:textId="77777777" w:rsidR="00973112" w:rsidRPr="00895A10" w:rsidRDefault="00973112" w:rsidP="00641EC4">
            <w:pPr>
              <w:spacing w:after="0" w:line="216" w:lineRule="auto"/>
              <w:jc w:val="both"/>
              <w:rPr>
                <w:rFonts w:ascii="Times New Roman" w:hAnsi="Times New Roman" w:cs="Times New Roman"/>
                <w:b w:val="0"/>
                <w:color w:val="0070C0"/>
                <w:lang w:val="mn-MN"/>
              </w:rPr>
            </w:pPr>
            <w:r w:rsidRPr="00895A10">
              <w:rPr>
                <w:rFonts w:ascii="Times New Roman" w:hAnsi="Times New Roman" w:cs="Times New Roman"/>
                <w:b w:val="0"/>
                <w:color w:val="0070C0"/>
                <w:lang w:val="mn-MN"/>
              </w:rPr>
              <w:t xml:space="preserve">Жилийн зардал </w:t>
            </w:r>
          </w:p>
        </w:tc>
        <w:tc>
          <w:tcPr>
            <w:tcW w:w="3150" w:type="dxa"/>
            <w:tcBorders>
              <w:top w:val="single" w:sz="4" w:space="0" w:color="0070C0"/>
              <w:left w:val="none" w:sz="0" w:space="0" w:color="auto"/>
              <w:bottom w:val="single" w:sz="4" w:space="0" w:color="0070C0"/>
              <w:right w:val="none" w:sz="0" w:space="0" w:color="auto"/>
            </w:tcBorders>
            <w:shd w:val="clear" w:color="auto" w:fill="auto"/>
          </w:tcPr>
          <w:p w14:paraId="5C41FC3E"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lang w:val="mn-MN"/>
              </w:rPr>
            </w:pPr>
            <w:r w:rsidRPr="00895A10">
              <w:rPr>
                <w:rFonts w:ascii="Times New Roman" w:hAnsi="Times New Roman" w:cs="Times New Roman"/>
                <w:b w:val="0"/>
                <w:color w:val="0070C0"/>
                <w:lang w:val="mn-MN"/>
              </w:rPr>
              <w:t>Хуучин хөрөнгө:</w:t>
            </w:r>
          </w:p>
          <w:p w14:paraId="6A76B36F"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lang w:val="mn-MN"/>
              </w:rPr>
            </w:pPr>
            <w:r w:rsidRPr="00895A10">
              <w:rPr>
                <w:rFonts w:ascii="Times New Roman" w:hAnsi="Times New Roman" w:cs="Times New Roman"/>
                <w:b w:val="0"/>
                <w:color w:val="0070C0"/>
                <w:lang w:val="mn-MN"/>
              </w:rPr>
              <w:t>А хувилбар</w:t>
            </w:r>
          </w:p>
        </w:tc>
        <w:tc>
          <w:tcPr>
            <w:tcW w:w="1710" w:type="dxa"/>
            <w:tcBorders>
              <w:top w:val="single" w:sz="4" w:space="0" w:color="0070C0"/>
              <w:left w:val="none" w:sz="0" w:space="0" w:color="auto"/>
              <w:bottom w:val="single" w:sz="4" w:space="0" w:color="0070C0"/>
              <w:right w:val="none" w:sz="0" w:space="0" w:color="auto"/>
            </w:tcBorders>
            <w:shd w:val="clear" w:color="auto" w:fill="auto"/>
          </w:tcPr>
          <w:p w14:paraId="66CEA328"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lang w:val="mn-MN"/>
              </w:rPr>
            </w:pPr>
            <w:r w:rsidRPr="00895A10">
              <w:rPr>
                <w:rFonts w:ascii="Times New Roman" w:hAnsi="Times New Roman" w:cs="Times New Roman"/>
                <w:b w:val="0"/>
                <w:color w:val="0070C0"/>
                <w:lang w:val="mn-MN"/>
              </w:rPr>
              <w:t>Шинэ хөрөнгө:</w:t>
            </w:r>
          </w:p>
          <w:p w14:paraId="20561CB6" w14:textId="77777777" w:rsidR="00973112" w:rsidRPr="00895A10" w:rsidRDefault="00973112" w:rsidP="00641EC4">
            <w:pPr>
              <w:spacing w:after="0" w:line="21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70C0"/>
                <w:lang w:val="mn-MN"/>
              </w:rPr>
            </w:pPr>
            <w:r w:rsidRPr="00895A10">
              <w:rPr>
                <w:rFonts w:ascii="Times New Roman" w:hAnsi="Times New Roman" w:cs="Times New Roman"/>
                <w:b w:val="0"/>
                <w:color w:val="0070C0"/>
                <w:lang w:val="mn-MN"/>
              </w:rPr>
              <w:t>В хувилбар</w:t>
            </w:r>
          </w:p>
        </w:tc>
      </w:tr>
      <w:tr w:rsidR="00973112" w:rsidRPr="00895A10" w14:paraId="68FE794C" w14:textId="77777777" w:rsidTr="00641EC4">
        <w:trPr>
          <w:cnfStyle w:val="000000100000" w:firstRow="0" w:lastRow="0" w:firstColumn="0" w:lastColumn="0" w:oddVBand="0" w:evenVBand="0" w:oddHBand="1" w:evenHBand="0" w:firstRowFirstColumn="0" w:firstRowLastColumn="0" w:lastRowFirstColumn="0" w:lastRowLastColumn="0"/>
          <w:trHeight w:val="226"/>
          <w:jc w:val="center"/>
        </w:trPr>
        <w:tc>
          <w:tcPr>
            <w:cnfStyle w:val="001000000000" w:firstRow="0" w:lastRow="0" w:firstColumn="1" w:lastColumn="0" w:oddVBand="0" w:evenVBand="0" w:oddHBand="0" w:evenHBand="0" w:firstRowFirstColumn="0" w:firstRowLastColumn="0" w:lastRowFirstColumn="0" w:lastRowLastColumn="0"/>
            <w:tcW w:w="3828" w:type="dxa"/>
            <w:tcBorders>
              <w:top w:val="single" w:sz="4" w:space="0" w:color="0070C0"/>
              <w:left w:val="none" w:sz="0" w:space="0" w:color="auto"/>
              <w:right w:val="none" w:sz="0" w:space="0" w:color="auto"/>
            </w:tcBorders>
            <w:shd w:val="clear" w:color="auto" w:fill="auto"/>
          </w:tcPr>
          <w:p w14:paraId="42966200" w14:textId="77777777" w:rsidR="00973112" w:rsidRPr="00895A10" w:rsidRDefault="00973112" w:rsidP="00641EC4">
            <w:pPr>
              <w:spacing w:after="0" w:line="216" w:lineRule="auto"/>
              <w:jc w:val="both"/>
              <w:rPr>
                <w:rFonts w:ascii="Times New Roman" w:hAnsi="Times New Roman" w:cs="Times New Roman"/>
                <w:b w:val="0"/>
                <w:color w:val="auto"/>
                <w:lang w:val="mn-MN"/>
              </w:rPr>
            </w:pPr>
            <w:r w:rsidRPr="00895A10">
              <w:rPr>
                <w:rFonts w:ascii="Times New Roman" w:hAnsi="Times New Roman" w:cs="Times New Roman"/>
                <w:b w:val="0"/>
                <w:color w:val="auto"/>
                <w:lang w:val="mn-MN"/>
              </w:rPr>
              <w:t>Хөдөлмөр</w:t>
            </w:r>
          </w:p>
        </w:tc>
        <w:tc>
          <w:tcPr>
            <w:tcW w:w="3150" w:type="dxa"/>
            <w:tcBorders>
              <w:top w:val="single" w:sz="4" w:space="0" w:color="0070C0"/>
              <w:left w:val="none" w:sz="0" w:space="0" w:color="auto"/>
              <w:right w:val="none" w:sz="0" w:space="0" w:color="auto"/>
            </w:tcBorders>
            <w:shd w:val="clear" w:color="auto" w:fill="auto"/>
          </w:tcPr>
          <w:p w14:paraId="1E3A848D"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$300,000</w:t>
            </w:r>
          </w:p>
        </w:tc>
        <w:tc>
          <w:tcPr>
            <w:tcW w:w="1710" w:type="dxa"/>
            <w:tcBorders>
              <w:top w:val="single" w:sz="4" w:space="0" w:color="0070C0"/>
              <w:left w:val="none" w:sz="0" w:space="0" w:color="auto"/>
              <w:right w:val="none" w:sz="0" w:space="0" w:color="auto"/>
            </w:tcBorders>
            <w:shd w:val="clear" w:color="auto" w:fill="auto"/>
          </w:tcPr>
          <w:p w14:paraId="45FBD3F0"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$250,000</w:t>
            </w:r>
          </w:p>
        </w:tc>
      </w:tr>
      <w:tr w:rsidR="00973112" w:rsidRPr="00895A10" w14:paraId="576D6AAF" w14:textId="77777777" w:rsidTr="00641EC4">
        <w:trPr>
          <w:trHeight w:val="226"/>
          <w:jc w:val="center"/>
        </w:trPr>
        <w:tc>
          <w:tcPr>
            <w:cnfStyle w:val="001000000000" w:firstRow="0" w:lastRow="0" w:firstColumn="1" w:lastColumn="0" w:oddVBand="0" w:evenVBand="0" w:oddHBand="0" w:evenHBand="0" w:firstRowFirstColumn="0" w:firstRowLastColumn="0" w:lastRowFirstColumn="0" w:lastRowLastColumn="0"/>
            <w:tcW w:w="3828" w:type="dxa"/>
            <w:shd w:val="clear" w:color="auto" w:fill="auto"/>
          </w:tcPr>
          <w:p w14:paraId="05805405" w14:textId="77777777" w:rsidR="00973112" w:rsidRPr="00895A10" w:rsidRDefault="00973112" w:rsidP="00641EC4">
            <w:pPr>
              <w:spacing w:after="0" w:line="216" w:lineRule="auto"/>
              <w:jc w:val="both"/>
              <w:rPr>
                <w:rFonts w:ascii="Times New Roman" w:hAnsi="Times New Roman" w:cs="Times New Roman"/>
                <w:b w:val="0"/>
                <w:color w:val="auto"/>
                <w:lang w:val="mn-MN"/>
              </w:rPr>
            </w:pPr>
            <w:r w:rsidRPr="00895A10">
              <w:rPr>
                <w:rFonts w:ascii="Times New Roman" w:hAnsi="Times New Roman" w:cs="Times New Roman"/>
                <w:b w:val="0"/>
                <w:color w:val="auto"/>
                <w:lang w:val="mn-MN"/>
              </w:rPr>
              <w:t xml:space="preserve">Материал </w:t>
            </w:r>
          </w:p>
        </w:tc>
        <w:tc>
          <w:tcPr>
            <w:tcW w:w="3150" w:type="dxa"/>
            <w:shd w:val="clear" w:color="auto" w:fill="auto"/>
          </w:tcPr>
          <w:p w14:paraId="2723FD83"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250,000</w:t>
            </w:r>
          </w:p>
        </w:tc>
        <w:tc>
          <w:tcPr>
            <w:tcW w:w="1710" w:type="dxa"/>
            <w:shd w:val="clear" w:color="auto" w:fill="auto"/>
          </w:tcPr>
          <w:p w14:paraId="2AC15F2F"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100,000</w:t>
            </w:r>
          </w:p>
        </w:tc>
      </w:tr>
      <w:tr w:rsidR="00973112" w:rsidRPr="00895A10" w14:paraId="5CF46B63" w14:textId="77777777" w:rsidTr="00641EC4">
        <w:trPr>
          <w:cnfStyle w:val="000000100000" w:firstRow="0" w:lastRow="0" w:firstColumn="0" w:lastColumn="0" w:oddVBand="0" w:evenVBand="0" w:oddHBand="1" w:evenHBand="0" w:firstRowFirstColumn="0" w:firstRowLastColumn="0" w:lastRowFirstColumn="0" w:lastRowLastColumn="0"/>
          <w:trHeight w:val="68"/>
          <w:jc w:val="center"/>
        </w:trPr>
        <w:tc>
          <w:tcPr>
            <w:cnfStyle w:val="001000000000" w:firstRow="0" w:lastRow="0" w:firstColumn="1" w:lastColumn="0" w:oddVBand="0" w:evenVBand="0" w:oddHBand="0" w:evenHBand="0" w:firstRowFirstColumn="0" w:firstRowLastColumn="0" w:lastRowFirstColumn="0" w:lastRowLastColumn="0"/>
            <w:tcW w:w="3828" w:type="dxa"/>
            <w:tcBorders>
              <w:left w:val="none" w:sz="0" w:space="0" w:color="auto"/>
              <w:right w:val="none" w:sz="0" w:space="0" w:color="auto"/>
            </w:tcBorders>
            <w:shd w:val="clear" w:color="auto" w:fill="auto"/>
          </w:tcPr>
          <w:p w14:paraId="1BA2A8E6" w14:textId="77777777" w:rsidR="00973112" w:rsidRPr="00895A10" w:rsidRDefault="00973112" w:rsidP="00641EC4">
            <w:pPr>
              <w:spacing w:after="0" w:line="216" w:lineRule="auto"/>
              <w:rPr>
                <w:rFonts w:ascii="Times New Roman" w:hAnsi="Times New Roman" w:cs="Times New Roman"/>
                <w:b w:val="0"/>
                <w:color w:val="auto"/>
                <w:lang w:val="mn-MN"/>
              </w:rPr>
            </w:pPr>
            <w:r w:rsidRPr="00895A10">
              <w:rPr>
                <w:rFonts w:ascii="Times New Roman" w:hAnsi="Times New Roman" w:cs="Times New Roman"/>
                <w:b w:val="0"/>
                <w:color w:val="auto"/>
                <w:lang w:val="mn-MN"/>
              </w:rPr>
              <w:t>Үл хөдлөх хөрөнгийн татвар ба даатгал</w:t>
            </w:r>
          </w:p>
        </w:tc>
        <w:tc>
          <w:tcPr>
            <w:tcW w:w="3150" w:type="dxa"/>
            <w:tcBorders>
              <w:left w:val="none" w:sz="0" w:space="0" w:color="auto"/>
              <w:right w:val="none" w:sz="0" w:space="0" w:color="auto"/>
            </w:tcBorders>
            <w:shd w:val="clear" w:color="auto" w:fill="auto"/>
          </w:tcPr>
          <w:p w14:paraId="4A36338E"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lang w:val="mn-MN"/>
              </w:rPr>
              <w:t xml:space="preserve">Анхны хөрөнгө оруулалтын </w:t>
            </w:r>
            <w:r w:rsidRPr="00895A10">
              <w:rPr>
                <w:rFonts w:ascii="Times New Roman" w:hAnsi="Times New Roman" w:cs="Times New Roman"/>
                <w:color w:val="auto"/>
              </w:rPr>
              <w:t xml:space="preserve">4% </w:t>
            </w:r>
          </w:p>
        </w:tc>
        <w:tc>
          <w:tcPr>
            <w:tcW w:w="1710" w:type="dxa"/>
            <w:tcBorders>
              <w:left w:val="none" w:sz="0" w:space="0" w:color="auto"/>
              <w:right w:val="none" w:sz="0" w:space="0" w:color="auto"/>
            </w:tcBorders>
            <w:shd w:val="clear" w:color="auto" w:fill="auto"/>
          </w:tcPr>
          <w:p w14:paraId="1C64AAAD"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 xml:space="preserve">Байхгүй </w:t>
            </w:r>
          </w:p>
        </w:tc>
      </w:tr>
      <w:tr w:rsidR="00973112" w:rsidRPr="00895A10" w14:paraId="354DC51C" w14:textId="77777777" w:rsidTr="00641EC4">
        <w:trPr>
          <w:trHeight w:val="68"/>
          <w:jc w:val="center"/>
        </w:trPr>
        <w:tc>
          <w:tcPr>
            <w:cnfStyle w:val="001000000000" w:firstRow="0" w:lastRow="0" w:firstColumn="1" w:lastColumn="0" w:oddVBand="0" w:evenVBand="0" w:oddHBand="0" w:evenHBand="0" w:firstRowFirstColumn="0" w:firstRowLastColumn="0" w:lastRowFirstColumn="0" w:lastRowLastColumn="0"/>
            <w:tcW w:w="3828" w:type="dxa"/>
            <w:shd w:val="clear" w:color="auto" w:fill="auto"/>
          </w:tcPr>
          <w:p w14:paraId="27C8AC2D" w14:textId="77777777" w:rsidR="00973112" w:rsidRPr="00895A10" w:rsidRDefault="00973112" w:rsidP="00641EC4">
            <w:pPr>
              <w:spacing w:after="0" w:line="216" w:lineRule="auto"/>
              <w:jc w:val="both"/>
              <w:rPr>
                <w:rFonts w:ascii="Times New Roman" w:hAnsi="Times New Roman" w:cs="Times New Roman"/>
                <w:b w:val="0"/>
                <w:color w:val="auto"/>
                <w:lang w:val="mn-MN"/>
              </w:rPr>
            </w:pPr>
            <w:r w:rsidRPr="00895A10">
              <w:rPr>
                <w:rFonts w:ascii="Times New Roman" w:hAnsi="Times New Roman" w:cs="Times New Roman"/>
                <w:b w:val="0"/>
                <w:color w:val="auto"/>
                <w:lang w:val="mn-MN"/>
              </w:rPr>
              <w:t>Засвар үйлчилгээ</w:t>
            </w:r>
          </w:p>
        </w:tc>
        <w:tc>
          <w:tcPr>
            <w:tcW w:w="3150" w:type="dxa"/>
            <w:shd w:val="clear" w:color="auto" w:fill="auto"/>
          </w:tcPr>
          <w:p w14:paraId="588213D0"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$8,000</w:t>
            </w:r>
          </w:p>
        </w:tc>
        <w:tc>
          <w:tcPr>
            <w:tcW w:w="1710" w:type="dxa"/>
            <w:shd w:val="clear" w:color="auto" w:fill="auto"/>
          </w:tcPr>
          <w:p w14:paraId="113EE7C2" w14:textId="77777777" w:rsidR="00973112" w:rsidRPr="00895A10" w:rsidRDefault="00973112" w:rsidP="00641EC4">
            <w:pPr>
              <w:spacing w:after="0" w:line="21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 xml:space="preserve">Байхгүй </w:t>
            </w:r>
          </w:p>
        </w:tc>
      </w:tr>
      <w:tr w:rsidR="00973112" w:rsidRPr="00895A10" w14:paraId="56764029" w14:textId="77777777" w:rsidTr="00641EC4">
        <w:trPr>
          <w:cnfStyle w:val="000000100000" w:firstRow="0" w:lastRow="0" w:firstColumn="0" w:lastColumn="0" w:oddVBand="0" w:evenVBand="0" w:oddHBand="1" w:evenHBand="0" w:firstRowFirstColumn="0" w:firstRowLastColumn="0" w:lastRowFirstColumn="0" w:lastRowLastColumn="0"/>
          <w:trHeight w:val="241"/>
          <w:jc w:val="center"/>
        </w:trPr>
        <w:tc>
          <w:tcPr>
            <w:cnfStyle w:val="001000000000" w:firstRow="0" w:lastRow="0" w:firstColumn="1" w:lastColumn="0" w:oddVBand="0" w:evenVBand="0" w:oddHBand="0" w:evenHBand="0" w:firstRowFirstColumn="0" w:firstRowLastColumn="0" w:lastRowFirstColumn="0" w:lastRowLastColumn="0"/>
            <w:tcW w:w="3828" w:type="dxa"/>
            <w:tcBorders>
              <w:left w:val="none" w:sz="0" w:space="0" w:color="auto"/>
              <w:bottom w:val="single" w:sz="4" w:space="0" w:color="0070C0"/>
              <w:right w:val="none" w:sz="0" w:space="0" w:color="auto"/>
            </w:tcBorders>
            <w:shd w:val="clear" w:color="auto" w:fill="auto"/>
          </w:tcPr>
          <w:p w14:paraId="038F8F87" w14:textId="77777777" w:rsidR="00973112" w:rsidRPr="00895A10" w:rsidRDefault="00973112" w:rsidP="00641EC4">
            <w:pPr>
              <w:spacing w:after="0" w:line="216" w:lineRule="auto"/>
              <w:jc w:val="both"/>
              <w:rPr>
                <w:rFonts w:ascii="Times New Roman" w:hAnsi="Times New Roman" w:cs="Times New Roman"/>
                <w:b w:val="0"/>
                <w:color w:val="auto"/>
                <w:lang w:val="mn-MN"/>
              </w:rPr>
            </w:pPr>
            <w:r w:rsidRPr="00895A10">
              <w:rPr>
                <w:rFonts w:ascii="Times New Roman" w:hAnsi="Times New Roman" w:cs="Times New Roman"/>
                <w:b w:val="0"/>
                <w:color w:val="auto"/>
                <w:lang w:val="mn-MN"/>
              </w:rPr>
              <w:t xml:space="preserve">Түрээсийн зардал </w:t>
            </w:r>
          </w:p>
        </w:tc>
        <w:tc>
          <w:tcPr>
            <w:tcW w:w="3150" w:type="dxa"/>
            <w:tcBorders>
              <w:left w:val="none" w:sz="0" w:space="0" w:color="auto"/>
              <w:bottom w:val="single" w:sz="4" w:space="0" w:color="0070C0"/>
              <w:right w:val="none" w:sz="0" w:space="0" w:color="auto"/>
            </w:tcBorders>
            <w:shd w:val="clear" w:color="auto" w:fill="auto"/>
          </w:tcPr>
          <w:p w14:paraId="3581E50B"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895A10">
              <w:rPr>
                <w:rFonts w:ascii="Times New Roman" w:hAnsi="Times New Roman" w:cs="Times New Roman"/>
                <w:color w:val="auto"/>
                <w:lang w:val="mn-MN"/>
              </w:rPr>
              <w:t xml:space="preserve">Байхгүй </w:t>
            </w:r>
          </w:p>
        </w:tc>
        <w:tc>
          <w:tcPr>
            <w:tcW w:w="1710" w:type="dxa"/>
            <w:tcBorders>
              <w:left w:val="none" w:sz="0" w:space="0" w:color="auto"/>
              <w:bottom w:val="single" w:sz="4" w:space="0" w:color="0070C0"/>
              <w:right w:val="none" w:sz="0" w:space="0" w:color="auto"/>
            </w:tcBorders>
            <w:shd w:val="clear" w:color="auto" w:fill="auto"/>
          </w:tcPr>
          <w:p w14:paraId="533C96E9" w14:textId="77777777" w:rsidR="00973112" w:rsidRPr="00895A10" w:rsidRDefault="00973112" w:rsidP="00641EC4">
            <w:pPr>
              <w:spacing w:after="0" w:line="21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895A10">
              <w:rPr>
                <w:rFonts w:ascii="Times New Roman" w:hAnsi="Times New Roman" w:cs="Times New Roman"/>
                <w:color w:val="auto"/>
              </w:rPr>
              <w:t>$100,000</w:t>
            </w:r>
          </w:p>
        </w:tc>
      </w:tr>
    </w:tbl>
    <w:p w14:paraId="118844BB" w14:textId="77777777" w:rsidR="00973112" w:rsidRPr="00895A10" w:rsidRDefault="00973112" w:rsidP="00973112">
      <w:pPr>
        <w:spacing w:after="0" w:line="216" w:lineRule="auto"/>
        <w:jc w:val="both"/>
        <w:rPr>
          <w:rFonts w:ascii="Times New Roman" w:eastAsia="Times New Roman" w:hAnsi="Times New Roman" w:cs="Times New Roman"/>
          <w:lang w:val="mn-MN"/>
        </w:rPr>
      </w:pPr>
      <w:r w:rsidRPr="00895A10">
        <w:rPr>
          <w:rFonts w:ascii="Times New Roman" w:eastAsia="Times New Roman" w:hAnsi="Times New Roman" w:cs="Times New Roman"/>
          <w:lang w:val="mn-MN"/>
        </w:rPr>
        <w:t>Хуучин хөрөнгийг таван жилийн өмнө суурилуулсан гэж үзье. MARR жилд 10% байдаг (9.7).</w:t>
      </w:r>
    </w:p>
    <w:p w14:paraId="33C179A0" w14:textId="77777777" w:rsidR="00973112" w:rsidRPr="00895A10" w:rsidRDefault="00973112" w:rsidP="00973112">
      <w:pPr>
        <w:spacing w:after="0" w:line="216" w:lineRule="auto"/>
        <w:jc w:val="both"/>
        <w:rPr>
          <w:rFonts w:ascii="Times New Roman" w:eastAsia="Times New Roman" w:hAnsi="Times New Roman" w:cs="Times New Roman"/>
          <w:lang w:val="mn-MN"/>
        </w:rPr>
      </w:pPr>
      <w:r w:rsidRPr="00895A10">
        <w:rPr>
          <w:rFonts w:ascii="Times New Roman" w:eastAsia="Times New Roman" w:hAnsi="Times New Roman" w:cs="Times New Roman"/>
          <w:lang w:val="mn-MN"/>
        </w:rPr>
        <w:t>Хувилбаруудын тодорхойлолт:</w:t>
      </w:r>
    </w:p>
    <w:p w14:paraId="2063B1BD" w14:textId="77777777" w:rsidR="00973112" w:rsidRPr="00895A10" w:rsidRDefault="00973112" w:rsidP="00973112">
      <w:pPr>
        <w:spacing w:after="0" w:line="216" w:lineRule="auto"/>
        <w:contextualSpacing/>
        <w:jc w:val="both"/>
        <w:rPr>
          <w:rFonts w:ascii="Times New Roman" w:eastAsia="Times New Roman" w:hAnsi="Times New Roman" w:cs="Times New Roman"/>
          <w:lang w:val="mn-MN"/>
        </w:rPr>
      </w:pPr>
      <w:r w:rsidRPr="00895A10">
        <w:rPr>
          <w:rFonts w:ascii="Times New Roman" w:eastAsia="Times New Roman" w:hAnsi="Times New Roman" w:cs="Times New Roman"/>
          <w:i/>
          <w:lang w:val="mn-MN"/>
        </w:rPr>
        <w:t>А</w:t>
      </w:r>
      <w:r w:rsidRPr="00895A10">
        <w:rPr>
          <w:rFonts w:ascii="Times New Roman" w:eastAsia="Times New Roman" w:hAnsi="Times New Roman" w:cs="Times New Roman"/>
          <w:lang w:val="mn-MN"/>
        </w:rPr>
        <w:t>: Өмнө эзэмшиж байсан машин (хуучин хөрөнгө) -ыг дахин найман жил үйлчилгээнд ашиглах боломжтой.</w:t>
      </w:r>
    </w:p>
    <w:p w14:paraId="2BA6657F" w14:textId="77777777" w:rsidR="00973112" w:rsidRPr="00895A10" w:rsidRDefault="00973112" w:rsidP="00973112">
      <w:pPr>
        <w:spacing w:after="0" w:line="216" w:lineRule="auto"/>
        <w:contextualSpacing/>
        <w:jc w:val="both"/>
        <w:rPr>
          <w:rFonts w:ascii="Times New Roman" w:eastAsia="Times New Roman" w:hAnsi="Times New Roman" w:cs="Times New Roman"/>
          <w:lang w:val="mn-MN"/>
        </w:rPr>
      </w:pPr>
      <w:r w:rsidRPr="00895A10">
        <w:rPr>
          <w:rFonts w:ascii="Times New Roman" w:eastAsia="Times New Roman" w:hAnsi="Times New Roman" w:cs="Times New Roman"/>
          <w:i/>
          <w:lang w:val="mn-MN"/>
        </w:rPr>
        <w:t>В</w:t>
      </w:r>
      <w:r w:rsidRPr="00895A10">
        <w:rPr>
          <w:rFonts w:ascii="Times New Roman" w:eastAsia="Times New Roman" w:hAnsi="Times New Roman" w:cs="Times New Roman"/>
          <w:lang w:val="mn-MN"/>
        </w:rPr>
        <w:t>: Хуучин хөрөнгийг зарж, найман жилийн турш шинэ хөрөнгө түрээслэнэ.</w:t>
      </w:r>
    </w:p>
    <w:p w14:paraId="299077B4" w14:textId="77777777" w:rsidR="00973112" w:rsidRPr="00895A10" w:rsidRDefault="00973112" w:rsidP="00973112">
      <w:pPr>
        <w:spacing w:after="0" w:line="216" w:lineRule="auto"/>
        <w:jc w:val="right"/>
        <w:rPr>
          <w:rFonts w:ascii="Times New Roman" w:eastAsia="Times New Roman" w:hAnsi="Times New Roman" w:cs="Times New Roman"/>
          <w:lang w:val="mn-MN"/>
        </w:rPr>
      </w:pPr>
      <w:r w:rsidRPr="00895A10">
        <w:rPr>
          <w:rFonts w:ascii="Times New Roman" w:eastAsia="Times New Roman" w:hAnsi="Times New Roman" w:cs="Times New Roman"/>
          <w:lang w:val="mn-MN"/>
        </w:rPr>
        <w:t>А хувилбар (нэмэлт мэдээлэл):</w:t>
      </w:r>
    </w:p>
    <w:p w14:paraId="264D0192" w14:textId="77777777" w:rsidR="00973112" w:rsidRPr="00895A10" w:rsidRDefault="00973112" w:rsidP="00973112">
      <w:pPr>
        <w:spacing w:after="0" w:line="216" w:lineRule="auto"/>
        <w:contextualSpacing/>
        <w:jc w:val="right"/>
        <w:rPr>
          <w:rFonts w:ascii="Times New Roman" w:eastAsia="Times New Roman" w:hAnsi="Times New Roman" w:cs="Times New Roman"/>
          <w:lang w:val="mn-MN"/>
        </w:rPr>
      </w:pPr>
      <w:r w:rsidRPr="00895A10">
        <w:rPr>
          <w:rFonts w:ascii="Times New Roman" w:eastAsia="Times New Roman" w:hAnsi="Times New Roman" w:cs="Times New Roman"/>
          <w:lang w:val="mn-MN"/>
        </w:rPr>
        <w:t xml:space="preserve">Таван жилийн өмнөх хуучин хөрөнгийн зардал = $500,000 </w:t>
      </w:r>
    </w:p>
    <w:p w14:paraId="7341F4F5" w14:textId="77777777" w:rsidR="00973112" w:rsidRPr="00895A10" w:rsidRDefault="00973112" w:rsidP="00973112">
      <w:pPr>
        <w:spacing w:after="0" w:line="216" w:lineRule="auto"/>
        <w:contextualSpacing/>
        <w:jc w:val="right"/>
        <w:rPr>
          <w:rFonts w:ascii="Times New Roman" w:eastAsia="Times New Roman" w:hAnsi="Times New Roman" w:cs="Times New Roman"/>
          <w:lang w:val="mn-MN"/>
        </w:rPr>
      </w:pPr>
      <w:r w:rsidRPr="00895A10">
        <w:rPr>
          <w:rFonts w:ascii="Times New Roman" w:eastAsia="Times New Roman" w:hAnsi="Times New Roman" w:cs="Times New Roman"/>
          <w:lang w:val="mn-MN"/>
        </w:rPr>
        <w:t>BV одоо = $111,550</w:t>
      </w:r>
    </w:p>
    <w:p w14:paraId="445F60AD" w14:textId="77777777" w:rsidR="00973112" w:rsidRPr="00895A10" w:rsidRDefault="00973112" w:rsidP="00973112">
      <w:pPr>
        <w:spacing w:after="0" w:line="216" w:lineRule="auto"/>
        <w:contextualSpacing/>
        <w:jc w:val="right"/>
        <w:rPr>
          <w:rFonts w:ascii="Times New Roman" w:eastAsia="Times New Roman" w:hAnsi="Times New Roman" w:cs="Times New Roman"/>
          <w:lang w:val="mn-MN"/>
        </w:rPr>
      </w:pPr>
      <w:r w:rsidRPr="00895A10">
        <w:rPr>
          <w:rFonts w:ascii="Times New Roman" w:eastAsia="Times New Roman" w:hAnsi="Times New Roman" w:cs="Times New Roman"/>
          <w:lang w:val="mn-MN"/>
        </w:rPr>
        <w:t xml:space="preserve">Одоогоос 8 жилийн дараах тооцоолсон MV = $50,000 </w:t>
      </w:r>
    </w:p>
    <w:p w14:paraId="1A0CA87D" w14:textId="77777777" w:rsidR="00973112" w:rsidRPr="00895A10" w:rsidRDefault="00973112" w:rsidP="00973112">
      <w:pPr>
        <w:spacing w:after="0" w:line="216" w:lineRule="auto"/>
        <w:jc w:val="right"/>
        <w:rPr>
          <w:rFonts w:ascii="Times New Roman" w:eastAsia="Times New Roman" w:hAnsi="Times New Roman" w:cs="Times New Roman"/>
          <w:lang w:val="mn-MN"/>
        </w:rPr>
      </w:pPr>
      <w:r w:rsidRPr="00895A10">
        <w:rPr>
          <w:rFonts w:ascii="Times New Roman" w:eastAsia="Times New Roman" w:hAnsi="Times New Roman" w:cs="Times New Roman"/>
          <w:lang w:val="mn-MN"/>
        </w:rPr>
        <w:t>Одоогийн MV = $ 150,000</w:t>
      </w:r>
    </w:p>
    <w:p w14:paraId="5ECB6372" w14:textId="48D0451D" w:rsidR="00973112" w:rsidRPr="00F06E6C" w:rsidRDefault="00973112" w:rsidP="00973112">
      <w:pPr>
        <w:spacing w:after="0" w:line="216" w:lineRule="auto"/>
        <w:jc w:val="both"/>
        <w:rPr>
          <w:rFonts w:ascii="Times New Roman" w:hAnsi="Times New Roman" w:cs="Times New Roman"/>
          <w:b/>
          <w:color w:val="0070C0"/>
          <w:lang w:val="mn-MN"/>
        </w:rPr>
      </w:pPr>
      <w:r w:rsidRPr="00FB44E8">
        <w:rPr>
          <w:rFonts w:ascii="Times New Roman" w:eastAsia="Times New Roman" w:hAnsi="Times New Roman" w:cs="Times New Roman"/>
          <w:b/>
          <w:bCs/>
          <w:color w:val="0000FF"/>
          <w:lang w:val="mn-MN"/>
        </w:rPr>
        <w:t>БДБодлого 13</w:t>
      </w:r>
      <w:r>
        <w:rPr>
          <w:rFonts w:ascii="Times New Roman" w:eastAsia="Times New Roman" w:hAnsi="Times New Roman" w:cs="Times New Roman"/>
          <w:b/>
          <w:bCs/>
          <w:color w:val="0000FF"/>
          <w:lang w:val="mn-MN"/>
        </w:rPr>
        <w:t>.5</w:t>
      </w:r>
      <w:r w:rsidRPr="00FB44E8">
        <w:rPr>
          <w:rFonts w:ascii="Times New Roman" w:eastAsia="Times New Roman" w:hAnsi="Times New Roman" w:cs="Times New Roman"/>
          <w:b/>
          <w:bCs/>
          <w:color w:val="0000FF"/>
          <w:lang w:val="mn-MN"/>
        </w:rPr>
        <w:t xml:space="preserve">. </w:t>
      </w:r>
      <w:r w:rsidRPr="00FB44E8">
        <w:rPr>
          <w:rFonts w:ascii="Times New Roman" w:eastAsia="Times New Roman" w:hAnsi="Times New Roman" w:cs="Times New Roman"/>
          <w:lang w:val="mn-MN"/>
        </w:rPr>
        <w:t xml:space="preserve">Aжакс корпорац 10 жилийн тооцоолсон үлдэгдэл ашиглалтын хугацаатай өргөгч крантай. Краныг одоо </w:t>
      </w:r>
      <w:r w:rsidRPr="00FB44E8">
        <w:rPr>
          <w:rFonts w:ascii="Times New Roman" w:eastAsia="Times New Roman" w:hAnsi="Times New Roman" w:cs="Times New Roman"/>
        </w:rPr>
        <w:t>$</w:t>
      </w:r>
      <w:r w:rsidRPr="00FB44E8">
        <w:rPr>
          <w:rFonts w:ascii="Times New Roman" w:eastAsia="Times New Roman" w:hAnsi="Times New Roman" w:cs="Times New Roman"/>
          <w:lang w:val="mn-MN"/>
        </w:rPr>
        <w:t xml:space="preserve">8,000-оор зарж болно. Хэрвээ краныг үйлчилгээнд үргэлжлүүлэн ашиглавал $5,000-ын зардлаар даруйхан шинэчлэн засах ёстой. Краныг дахин засварласнаас хойш үйл ажиллагааны болон засвар үйлчилгээний зардал жилд </w:t>
      </w:r>
      <w:r w:rsidRPr="00FB44E8">
        <w:rPr>
          <w:rFonts w:ascii="Times New Roman" w:eastAsia="Times New Roman" w:hAnsi="Times New Roman" w:cs="Times New Roman"/>
        </w:rPr>
        <w:t>$</w:t>
      </w:r>
      <w:r w:rsidRPr="00FB44E8">
        <w:rPr>
          <w:rFonts w:ascii="Times New Roman" w:eastAsia="Times New Roman" w:hAnsi="Times New Roman" w:cs="Times New Roman"/>
          <w:lang w:val="mn-MN"/>
        </w:rPr>
        <w:t xml:space="preserve">3,000 болно. Завсар хийсэн кран 8 жилийн судалгааны хугацааны эцэст MV тэг болно. Шинэ кран </w:t>
      </w:r>
      <w:r w:rsidRPr="00FB44E8">
        <w:rPr>
          <w:rFonts w:ascii="Times New Roman" w:eastAsia="Times New Roman" w:hAnsi="Times New Roman" w:cs="Times New Roman"/>
        </w:rPr>
        <w:t>$</w:t>
      </w:r>
      <w:r w:rsidRPr="00FB44E8">
        <w:rPr>
          <w:rFonts w:ascii="Times New Roman" w:eastAsia="Times New Roman" w:hAnsi="Times New Roman" w:cs="Times New Roman"/>
          <w:lang w:val="mn-MN"/>
        </w:rPr>
        <w:t xml:space="preserve">20,000-ын үнэтэй, 8 жилийн турш ашиглах бөгөөд энэ хугацааны эцэст </w:t>
      </w:r>
      <w:r w:rsidRPr="00FB44E8">
        <w:rPr>
          <w:rFonts w:ascii="Times New Roman" w:eastAsia="Times New Roman" w:hAnsi="Times New Roman" w:cs="Times New Roman"/>
        </w:rPr>
        <w:t>MV</w:t>
      </w:r>
      <w:r w:rsidRPr="00FB44E8">
        <w:rPr>
          <w:rFonts w:ascii="Times New Roman" w:eastAsia="Times New Roman" w:hAnsi="Times New Roman" w:cs="Times New Roman"/>
          <w:lang w:val="mn-MN"/>
        </w:rPr>
        <w:t xml:space="preserve"> $4,000 байх болно. Шинэ краны үйл ажиллагааны болон засвар үйлчилгээний зардал жилд $1,000 байна. Компани хөрөнгө оруулалтын хувилбаруудыг үнэлэхдээ 10 хувийн татварын өмнөх хүүний түвшинг ашигладаг. Компани хуучин кранаа солих шаардлагатай юу? (9.4</w:t>
      </w:r>
      <w:r w:rsidRPr="00FB44E8">
        <w:rPr>
          <w:rFonts w:ascii="Times New Roman" w:eastAsia="Times New Roman" w:hAnsi="Times New Roman" w:cs="Times New Roman"/>
        </w:rPr>
        <w:t>)</w:t>
      </w:r>
    </w:p>
    <w:sectPr w:rsidR="00973112" w:rsidRPr="00F06E6C" w:rsidSect="00F06E6C">
      <w:headerReference w:type="default" r:id="rId11"/>
      <w:footerReference w:type="default" r:id="rId12"/>
      <w:pgSz w:w="11906" w:h="16838" w:code="9"/>
      <w:pgMar w:top="1134" w:right="1134" w:bottom="1134" w:left="170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F1A0E" w14:textId="77777777" w:rsidR="003A773A" w:rsidRDefault="003A773A" w:rsidP="001E2284">
      <w:pPr>
        <w:spacing w:after="0" w:line="240" w:lineRule="auto"/>
      </w:pPr>
      <w:r>
        <w:separator/>
      </w:r>
    </w:p>
  </w:endnote>
  <w:endnote w:type="continuationSeparator" w:id="0">
    <w:p w14:paraId="2BFE1BCE" w14:textId="77777777" w:rsidR="003A773A" w:rsidRDefault="003A773A"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Palatino-Roman">
    <w:altName w:val="Times New Roman"/>
    <w:panose1 w:val="00000000000000000000"/>
    <w:charset w:val="00"/>
    <w:family w:val="roman"/>
    <w:notTrueType/>
    <w:pitch w:val="default"/>
    <w:sig w:usb0="00000203" w:usb1="00000000" w:usb2="00000000" w:usb3="00000000" w:csb0="00000005"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rPr>
      <w:id w:val="-870302050"/>
      <w:docPartObj>
        <w:docPartGallery w:val="Page Numbers (Bottom of Page)"/>
        <w:docPartUnique/>
      </w:docPartObj>
    </w:sdtPr>
    <w:sdtContent>
      <w:sdt>
        <w:sdtPr>
          <w:rPr>
            <w:rFonts w:ascii="Times New Roman" w:hAnsi="Times New Roman" w:cs="Times New Roman"/>
            <w:b/>
            <w:bCs/>
            <w:sz w:val="20"/>
            <w:szCs w:val="20"/>
          </w:rPr>
          <w:id w:val="-1769616900"/>
          <w:docPartObj>
            <w:docPartGallery w:val="Page Numbers (Top of Page)"/>
            <w:docPartUnique/>
          </w:docPartObj>
        </w:sdtPr>
        <w:sdtContent>
          <w:p w14:paraId="5BFF28E7" w14:textId="1BB7BC63" w:rsidR="00D83697" w:rsidRPr="00F06E6C" w:rsidRDefault="00F06E6C" w:rsidP="00F06E6C">
            <w:pPr>
              <w:pStyle w:val="Footer"/>
              <w:tabs>
                <w:tab w:val="clear" w:pos="9360"/>
              </w:tabs>
              <w:rPr>
                <w:rFonts w:ascii="Times New Roman" w:hAnsi="Times New Roman" w:cs="Times New Roman"/>
                <w:b/>
                <w:bCs/>
                <w:sz w:val="20"/>
                <w:szCs w:val="20"/>
              </w:rPr>
            </w:pPr>
            <w:r>
              <w:rPr>
                <w:noProof/>
                <w:lang w:eastAsia="en-US"/>
              </w:rPr>
              <mc:AlternateContent>
                <mc:Choice Requires="wps">
                  <w:drawing>
                    <wp:anchor distT="4294967295" distB="4294967295" distL="114300" distR="114300" simplePos="0" relativeHeight="251657216" behindDoc="0" locked="0" layoutInCell="1" allowOverlap="1" wp14:anchorId="2B01D7E1" wp14:editId="00C3AFA7">
                      <wp:simplePos x="0" y="0"/>
                      <wp:positionH relativeFrom="column">
                        <wp:posOffset>0</wp:posOffset>
                      </wp:positionH>
                      <wp:positionV relativeFrom="paragraph">
                        <wp:posOffset>-28576</wp:posOffset>
                      </wp:positionV>
                      <wp:extent cx="6659880" cy="0"/>
                      <wp:effectExtent l="0" t="0" r="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9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A35D2F5"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2.25pt" to="52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" strokecolor="#5b9bd5 [3204]" strokeweight=".5pt">
                      <v:stroke joinstyle="miter"/>
                      <o:lock v:ext="edit" shapetype="f"/>
                    </v:line>
                  </w:pict>
                </mc:Fallback>
              </mc:AlternateContent>
            </w:r>
            <w:r w:rsidR="00E57F8D" w:rsidRPr="00E57F8D">
              <w:rPr>
                <w:rFonts w:ascii="Times New Roman" w:hAnsi="Times New Roman" w:cs="Times New Roman"/>
                <w:b/>
                <w:bCs/>
                <w:sz w:val="20"/>
                <w:szCs w:val="20"/>
              </w:rPr>
              <w:t xml:space="preserve"> </w:t>
            </w:r>
            <w:sdt>
              <w:sdtPr>
                <w:rPr>
                  <w:rFonts w:ascii="Times New Roman" w:hAnsi="Times New Roman" w:cs="Times New Roman"/>
                  <w:b/>
                  <w:bCs/>
                  <w:sz w:val="20"/>
                  <w:szCs w:val="20"/>
                </w:rPr>
                <w:id w:val="-1595462557"/>
                <w:docPartObj>
                  <w:docPartGallery w:val="Page Numbers (Top of Page)"/>
                  <w:docPartUnique/>
                </w:docPartObj>
              </w:sdtPr>
              <w:sdtContent>
                <w:r w:rsidR="00E57F8D"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58240" behindDoc="0" locked="0" layoutInCell="1" allowOverlap="1" wp14:anchorId="38355B95" wp14:editId="7207438F">
                          <wp:simplePos x="0" y="0"/>
                          <wp:positionH relativeFrom="column">
                            <wp:posOffset>0</wp:posOffset>
                          </wp:positionH>
                          <wp:positionV relativeFrom="paragraph">
                            <wp:posOffset>-28575</wp:posOffset>
                          </wp:positionV>
                          <wp:extent cx="612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53F282" id="Straight Connector 4"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48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BItgEAAMMDAAAOAAAAZHJzL2Uyb0RvYy54bWysU8Fu2zAMvQ/YPwi6L7aLoh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" strokecolor="#5b9bd5 [3204]" strokeweight=".5pt">
                          <v:stroke joinstyle="miter"/>
                        </v:line>
                      </w:pict>
                    </mc:Fallback>
                  </mc:AlternateContent>
                </w:r>
                <w:proofErr w:type="spellStart"/>
                <w:r w:rsidR="00E57F8D" w:rsidRPr="00D86194">
                  <w:rPr>
                    <w:rFonts w:ascii="Times New Roman" w:hAnsi="Times New Roman" w:cs="Times New Roman"/>
                    <w:b/>
                    <w:w w:val="105"/>
                    <w:sz w:val="18"/>
                    <w:szCs w:val="18"/>
                  </w:rPr>
                  <w:t>Инженер</w:t>
                </w:r>
                <w:proofErr w:type="spellEnd"/>
                <w:r w:rsidR="00E57F8D" w:rsidRPr="00D86194">
                  <w:rPr>
                    <w:rFonts w:ascii="Times New Roman" w:hAnsi="Times New Roman" w:cs="Times New Roman"/>
                    <w:b/>
                    <w:w w:val="105"/>
                    <w:sz w:val="18"/>
                    <w:szCs w:val="18"/>
                    <w:lang w:val="mn-MN"/>
                  </w:rPr>
                  <w:t xml:space="preserve">члэлийн </w:t>
                </w:r>
                <w:proofErr w:type="spellStart"/>
                <w:r w:rsidR="00E57F8D" w:rsidRPr="00D86194">
                  <w:rPr>
                    <w:rFonts w:ascii="Times New Roman" w:hAnsi="Times New Roman" w:cs="Times New Roman"/>
                    <w:b/>
                    <w:w w:val="105"/>
                    <w:sz w:val="18"/>
                    <w:szCs w:val="18"/>
                  </w:rPr>
                  <w:t>эдийн</w:t>
                </w:r>
                <w:proofErr w:type="spellEnd"/>
                <w:r w:rsidR="00E57F8D" w:rsidRPr="00D86194">
                  <w:rPr>
                    <w:rFonts w:ascii="Times New Roman" w:hAnsi="Times New Roman" w:cs="Times New Roman"/>
                    <w:b/>
                    <w:w w:val="105"/>
                    <w:sz w:val="18"/>
                    <w:szCs w:val="18"/>
                  </w:rPr>
                  <w:t xml:space="preserve"> </w:t>
                </w:r>
                <w:proofErr w:type="spellStart"/>
                <w:r w:rsidR="00E57F8D" w:rsidRPr="00D86194">
                  <w:rPr>
                    <w:rFonts w:ascii="Times New Roman" w:hAnsi="Times New Roman" w:cs="Times New Roman"/>
                    <w:b/>
                    <w:w w:val="105"/>
                    <w:sz w:val="18"/>
                    <w:szCs w:val="18"/>
                  </w:rPr>
                  <w:t>засаг</w:t>
                </w:r>
                <w:proofErr w:type="spellEnd"/>
                <w:r w:rsidR="00E57F8D" w:rsidRPr="00D86194">
                  <w:rPr>
                    <w:rFonts w:ascii="Times New Roman" w:hAnsi="Times New Roman" w:cs="Times New Roman"/>
                    <w:b/>
                    <w:w w:val="105"/>
                    <w:sz w:val="18"/>
                    <w:szCs w:val="18"/>
                  </w:rPr>
                  <w:t xml:space="preserve"> (S.EEM101)_</w:t>
                </w:r>
                <w:r w:rsidR="00E57F8D" w:rsidRPr="00D86194">
                  <w:rPr>
                    <w:rFonts w:ascii="Times New Roman" w:hAnsi="Times New Roman" w:cs="Times New Roman"/>
                    <w:b/>
                    <w:w w:val="105"/>
                    <w:sz w:val="18"/>
                    <w:szCs w:val="18"/>
                    <w:lang w:val="mn-MN"/>
                  </w:rPr>
                  <w:t>СемБДБодлого2023-24.</w:t>
                </w:r>
                <w:r w:rsidR="00E57F8D">
                  <w:rPr>
                    <w:rFonts w:ascii="Times New Roman" w:hAnsi="Times New Roman" w:cs="Times New Roman"/>
                    <w:b/>
                    <w:w w:val="105"/>
                    <w:sz w:val="18"/>
                    <w:szCs w:val="18"/>
                  </w:rPr>
                  <w:t>B</w:t>
                </w:r>
                <w:r w:rsidR="00E57F8D" w:rsidRPr="00D86194">
                  <w:rPr>
                    <w:rFonts w:ascii="Times New Roman" w:hAnsi="Times New Roman" w:cs="Times New Roman"/>
                    <w:b/>
                    <w:w w:val="105"/>
                    <w:sz w:val="18"/>
                    <w:szCs w:val="18"/>
                    <w:lang w:val="mn-MN"/>
                  </w:rPr>
                  <w:t>. ШУТИС-ийн МХТС</w:t>
                </w:r>
                <w:r w:rsidR="00E57F8D" w:rsidRPr="00D86194">
                  <w:rPr>
                    <w:rFonts w:ascii="Times New Roman" w:hAnsi="Times New Roman" w:cs="Times New Roman"/>
                    <w:b/>
                    <w:bCs/>
                    <w:sz w:val="20"/>
                    <w:szCs w:val="20"/>
                    <w:lang w:val="mn-MN"/>
                  </w:rPr>
                  <w:t xml:space="preserve">. </w:t>
                </w:r>
                <w:r w:rsidR="00E57F8D" w:rsidRPr="00D86194">
                  <w:rPr>
                    <w:rFonts w:ascii="Times New Roman" w:hAnsi="Times New Roman" w:cs="Times New Roman"/>
                    <w:b/>
                    <w:bCs/>
                    <w:sz w:val="20"/>
                    <w:szCs w:val="20"/>
                  </w:rPr>
                  <w:t xml:space="preserve">Page </w:t>
                </w:r>
                <w:r w:rsidR="00E57F8D" w:rsidRPr="00D86194">
                  <w:rPr>
                    <w:rFonts w:ascii="Times New Roman" w:hAnsi="Times New Roman" w:cs="Times New Roman"/>
                    <w:b/>
                    <w:bCs/>
                    <w:sz w:val="20"/>
                    <w:szCs w:val="20"/>
                  </w:rPr>
                  <w:fldChar w:fldCharType="begin"/>
                </w:r>
                <w:r w:rsidR="00E57F8D" w:rsidRPr="00D86194">
                  <w:rPr>
                    <w:rFonts w:ascii="Times New Roman" w:hAnsi="Times New Roman" w:cs="Times New Roman"/>
                    <w:b/>
                    <w:bCs/>
                    <w:sz w:val="20"/>
                    <w:szCs w:val="20"/>
                  </w:rPr>
                  <w:instrText xml:space="preserve"> PAGE </w:instrText>
                </w:r>
                <w:r w:rsidR="00E57F8D" w:rsidRPr="00D86194">
                  <w:rPr>
                    <w:rFonts w:ascii="Times New Roman" w:hAnsi="Times New Roman" w:cs="Times New Roman"/>
                    <w:b/>
                    <w:bCs/>
                    <w:sz w:val="20"/>
                    <w:szCs w:val="20"/>
                  </w:rPr>
                  <w:fldChar w:fldCharType="separate"/>
                </w:r>
                <w:r w:rsidR="00E57F8D">
                  <w:rPr>
                    <w:rFonts w:ascii="Times New Roman" w:hAnsi="Times New Roman" w:cs="Times New Roman"/>
                    <w:b/>
                    <w:bCs/>
                    <w:sz w:val="20"/>
                    <w:szCs w:val="20"/>
                  </w:rPr>
                  <w:t>1</w:t>
                </w:r>
                <w:r w:rsidR="00E57F8D" w:rsidRPr="00D86194">
                  <w:rPr>
                    <w:rFonts w:ascii="Times New Roman" w:hAnsi="Times New Roman" w:cs="Times New Roman"/>
                    <w:b/>
                    <w:bCs/>
                    <w:sz w:val="20"/>
                    <w:szCs w:val="20"/>
                  </w:rPr>
                  <w:fldChar w:fldCharType="end"/>
                </w:r>
                <w:r w:rsidR="00E57F8D" w:rsidRPr="00D86194">
                  <w:rPr>
                    <w:rFonts w:ascii="Times New Roman" w:hAnsi="Times New Roman" w:cs="Times New Roman"/>
                    <w:b/>
                    <w:bCs/>
                    <w:sz w:val="20"/>
                    <w:szCs w:val="20"/>
                  </w:rPr>
                  <w:t xml:space="preserve"> of </w:t>
                </w:r>
                <w:r w:rsidR="00E57F8D" w:rsidRPr="00D86194">
                  <w:rPr>
                    <w:rFonts w:ascii="Times New Roman" w:hAnsi="Times New Roman" w:cs="Times New Roman"/>
                    <w:b/>
                    <w:bCs/>
                    <w:sz w:val="20"/>
                    <w:szCs w:val="20"/>
                  </w:rPr>
                  <w:fldChar w:fldCharType="begin"/>
                </w:r>
                <w:r w:rsidR="00E57F8D" w:rsidRPr="00D86194">
                  <w:rPr>
                    <w:rFonts w:ascii="Times New Roman" w:hAnsi="Times New Roman" w:cs="Times New Roman"/>
                    <w:b/>
                    <w:bCs/>
                    <w:sz w:val="20"/>
                    <w:szCs w:val="20"/>
                  </w:rPr>
                  <w:instrText xml:space="preserve"> NUMPAGES  </w:instrText>
                </w:r>
                <w:r w:rsidR="00E57F8D" w:rsidRPr="00D86194">
                  <w:rPr>
                    <w:rFonts w:ascii="Times New Roman" w:hAnsi="Times New Roman" w:cs="Times New Roman"/>
                    <w:b/>
                    <w:bCs/>
                    <w:sz w:val="20"/>
                    <w:szCs w:val="20"/>
                  </w:rPr>
                  <w:fldChar w:fldCharType="separate"/>
                </w:r>
                <w:r w:rsidR="00E57F8D">
                  <w:rPr>
                    <w:rFonts w:ascii="Times New Roman" w:hAnsi="Times New Roman" w:cs="Times New Roman"/>
                    <w:b/>
                    <w:bCs/>
                    <w:sz w:val="20"/>
                    <w:szCs w:val="20"/>
                  </w:rPr>
                  <w:t>6</w:t>
                </w:r>
                <w:r w:rsidR="00E57F8D" w:rsidRPr="00D86194">
                  <w:rPr>
                    <w:rFonts w:ascii="Times New Roman" w:hAnsi="Times New Roman" w:cs="Times New Roman"/>
                    <w:b/>
                    <w:bCs/>
                    <w:sz w:val="20"/>
                    <w:szCs w:val="20"/>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E1D61" w14:textId="77777777" w:rsidR="003A773A" w:rsidRDefault="003A773A" w:rsidP="001E2284">
      <w:pPr>
        <w:spacing w:after="0" w:line="240" w:lineRule="auto"/>
      </w:pPr>
      <w:r>
        <w:separator/>
      </w:r>
    </w:p>
  </w:footnote>
  <w:footnote w:type="continuationSeparator" w:id="0">
    <w:p w14:paraId="4AF57736" w14:textId="77777777" w:rsidR="003A773A" w:rsidRDefault="003A773A" w:rsidP="001E2284">
      <w:pPr>
        <w:spacing w:after="0" w:line="240" w:lineRule="auto"/>
      </w:pPr>
      <w:r>
        <w:continuationSeparator/>
      </w:r>
    </w:p>
  </w:footnote>
  <w:footnote w:id="1">
    <w:p w14:paraId="252FBD6C" w14:textId="77777777" w:rsidR="00D83697" w:rsidRPr="00D66DBD" w:rsidRDefault="00D83697" w:rsidP="00F657C4">
      <w:pPr>
        <w:pStyle w:val="FootnoteText"/>
        <w:jc w:val="both"/>
        <w:rPr>
          <w:rFonts w:ascii="Times New Roman" w:hAnsi="Times New Roman" w:cs="Times New Roman"/>
          <w:sz w:val="16"/>
          <w:szCs w:val="16"/>
          <w:lang w:val="mn-MN"/>
        </w:rPr>
      </w:pPr>
      <w:r>
        <w:rPr>
          <w:rStyle w:val="FootnoteReference"/>
        </w:rPr>
        <w:footnoteRef/>
      </w:r>
      <w:r>
        <w:t xml:space="preserve"> </w:t>
      </w:r>
      <w:r w:rsidRPr="00D66DBD">
        <w:rPr>
          <w:rFonts w:ascii="Times New Roman" w:hAnsi="Times New Roman" w:cs="Times New Roman"/>
          <w:sz w:val="16"/>
          <w:szCs w:val="16"/>
          <w:lang w:val="mn-MN"/>
        </w:rPr>
        <w:t xml:space="preserve">Бүлэг </w:t>
      </w:r>
      <w:r w:rsidRPr="00D66DBD">
        <w:rPr>
          <w:rFonts w:ascii="Times New Roman" w:hAnsi="Times New Roman" w:cs="Times New Roman"/>
          <w:sz w:val="16"/>
          <w:szCs w:val="16"/>
        </w:rPr>
        <w:t xml:space="preserve">7 </w:t>
      </w:r>
      <w:r w:rsidRPr="00D66DBD">
        <w:rPr>
          <w:rFonts w:ascii="Times New Roman" w:hAnsi="Times New Roman" w:cs="Times New Roman"/>
          <w:sz w:val="16"/>
          <w:szCs w:val="16"/>
          <w:lang w:val="mn-MN"/>
        </w:rPr>
        <w:t xml:space="preserve">–д </w:t>
      </w:r>
      <w:r w:rsidRPr="00D66DBD">
        <w:rPr>
          <w:rFonts w:ascii="Times New Roman" w:hAnsi="Times New Roman" w:cs="Times New Roman"/>
          <w:sz w:val="16"/>
          <w:szCs w:val="16"/>
        </w:rPr>
        <w:t>GDS</w:t>
      </w:r>
      <w:r>
        <w:rPr>
          <w:rFonts w:ascii="Times New Roman" w:hAnsi="Times New Roman" w:cs="Times New Roman"/>
          <w:sz w:val="16"/>
          <w:szCs w:val="16"/>
        </w:rPr>
        <w:t xml:space="preserve"> (Ерөнхий Элэгдлийн С</w:t>
      </w:r>
      <w:r w:rsidRPr="00D66DBD">
        <w:rPr>
          <w:rFonts w:ascii="Times New Roman" w:hAnsi="Times New Roman" w:cs="Times New Roman"/>
          <w:sz w:val="16"/>
          <w:szCs w:val="16"/>
        </w:rPr>
        <w:t>истем) ба ADS (</w:t>
      </w:r>
      <w:r>
        <w:rPr>
          <w:rFonts w:ascii="Times New Roman" w:hAnsi="Times New Roman" w:cs="Times New Roman"/>
          <w:sz w:val="16"/>
          <w:szCs w:val="16"/>
        </w:rPr>
        <w:t>Э</w:t>
      </w:r>
      <w:r w:rsidRPr="00D66DBD">
        <w:rPr>
          <w:rFonts w:ascii="Times New Roman" w:hAnsi="Times New Roman" w:cs="Times New Roman"/>
          <w:sz w:val="16"/>
          <w:szCs w:val="16"/>
        </w:rPr>
        <w:t xml:space="preserve">лэгдлийн </w:t>
      </w:r>
      <w:r>
        <w:rPr>
          <w:rFonts w:ascii="Times New Roman" w:hAnsi="Times New Roman" w:cs="Times New Roman"/>
          <w:sz w:val="16"/>
          <w:szCs w:val="16"/>
        </w:rPr>
        <w:t>Х</w:t>
      </w:r>
      <w:r w:rsidRPr="00D66DBD">
        <w:rPr>
          <w:rFonts w:ascii="Times New Roman" w:hAnsi="Times New Roman" w:cs="Times New Roman"/>
          <w:sz w:val="16"/>
          <w:szCs w:val="16"/>
        </w:rPr>
        <w:t xml:space="preserve">увилбарт </w:t>
      </w:r>
      <w:r>
        <w:rPr>
          <w:rFonts w:ascii="Times New Roman" w:hAnsi="Times New Roman" w:cs="Times New Roman"/>
          <w:sz w:val="16"/>
          <w:szCs w:val="16"/>
        </w:rPr>
        <w:t>С</w:t>
      </w:r>
      <w:r w:rsidRPr="00D66DBD">
        <w:rPr>
          <w:rFonts w:ascii="Times New Roman" w:hAnsi="Times New Roman" w:cs="Times New Roman"/>
          <w:sz w:val="16"/>
          <w:szCs w:val="16"/>
        </w:rPr>
        <w:t xml:space="preserve">истем) </w:t>
      </w:r>
      <w:r w:rsidRPr="00D66DBD">
        <w:rPr>
          <w:rFonts w:ascii="Times New Roman" w:hAnsi="Times New Roman" w:cs="Times New Roman"/>
          <w:sz w:val="16"/>
          <w:szCs w:val="16"/>
          <w:lang w:val="mn-MN"/>
        </w:rPr>
        <w:t xml:space="preserve">–н тухай </w:t>
      </w:r>
      <w:r w:rsidRPr="00D66DBD">
        <w:rPr>
          <w:rFonts w:ascii="Times New Roman" w:hAnsi="Times New Roman" w:cs="Times New Roman"/>
          <w:sz w:val="16"/>
          <w:szCs w:val="16"/>
        </w:rPr>
        <w:t>хэлэлц</w:t>
      </w:r>
      <w:r w:rsidRPr="00D66DBD">
        <w:rPr>
          <w:rFonts w:ascii="Times New Roman" w:hAnsi="Times New Roman" w:cs="Times New Roman"/>
          <w:sz w:val="16"/>
          <w:szCs w:val="16"/>
          <w:lang w:val="mn-MN"/>
        </w:rPr>
        <w:t>сэн</w:t>
      </w:r>
      <w:r w:rsidRPr="00D66DBD">
        <w:rPr>
          <w:rFonts w:ascii="Times New Roman" w:hAnsi="Times New Roman" w:cs="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7DE8" w14:textId="3BB0265F" w:rsidR="00D83697" w:rsidRPr="00F06E6C" w:rsidRDefault="00000000" w:rsidP="00F06E6C">
    <w:pPr>
      <w:pStyle w:val="Header"/>
      <w:tabs>
        <w:tab w:val="clear" w:pos="9360"/>
      </w:tabs>
    </w:pPr>
    <w:r>
      <w:rPr>
        <w:noProof/>
      </w:rPr>
      <w:pict w14:anchorId="78DE16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238298" o:spid="_x0000_s1025" type="#_x0000_t136" style="position:absolute;margin-left:0;margin-top:0;width:945pt;height:44.25pt;rotation:315;z-index:-251657216;mso-position-horizontal:center;mso-position-horizontal-relative:margin;mso-position-vertical:center;mso-position-vertical-relative:margin" o:allowincell="f" fillcolor="silver" stroked="f">
          <v:fill opacity=".5"/>
          <v:textpath style="font-family:&quot;Calibri&quot;" string="МХТС МХТС МХТС МХТС МХТС МХТС МХТС МХТС МХТС МХТС "/>
          <w10:wrap anchorx="margin" anchory="margin"/>
        </v:shape>
      </w:pict>
    </w:r>
    <w:r w:rsidR="00F06E6C">
      <w:rPr>
        <w:noProof/>
        <w:lang w:eastAsia="en-US"/>
      </w:rPr>
      <mc:AlternateContent>
        <mc:Choice Requires="wps">
          <w:drawing>
            <wp:anchor distT="4294967295" distB="4294967295" distL="114300" distR="114300" simplePos="0" relativeHeight="251656192" behindDoc="0" locked="0" layoutInCell="1" allowOverlap="1" wp14:anchorId="1440BF3B" wp14:editId="12F4E42C">
              <wp:simplePos x="0" y="0"/>
              <wp:positionH relativeFrom="column">
                <wp:posOffset>-19050</wp:posOffset>
              </wp:positionH>
              <wp:positionV relativeFrom="paragraph">
                <wp:posOffset>142240</wp:posOffset>
              </wp:positionV>
              <wp:extent cx="691197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11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47B0AD"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pt,11.2pt" to="542.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" strokecolor="#5b9bd5 [3204]" strokeweight=".5pt">
              <v:stroke joinstyle="miter"/>
              <o:lock v:ext="edit" shapetype="f"/>
            </v:line>
          </w:pict>
        </mc:Fallback>
      </mc:AlternateContent>
    </w:r>
    <w:r w:rsidR="00E57F8D" w:rsidRPr="00E57F8D">
      <w:rPr>
        <w:rFonts w:ascii="Times New Roman" w:hAnsi="Times New Roman" w:cs="Times New Roman"/>
        <w:b/>
        <w:w w:val="105"/>
        <w:sz w:val="18"/>
        <w:szCs w:val="18"/>
      </w:rPr>
      <w:t xml:space="preserve"> </w:t>
    </w:r>
    <w:r w:rsidR="00E57F8D" w:rsidRPr="005B3016">
      <w:rPr>
        <w:rFonts w:ascii="Times New Roman" w:hAnsi="Times New Roman" w:cs="Times New Roman"/>
        <w:b/>
        <w:w w:val="105"/>
        <w:sz w:val="18"/>
        <w:szCs w:val="18"/>
      </w:rPr>
      <w:t xml:space="preserve">S.EEM101. </w:t>
    </w:r>
    <w:proofErr w:type="spellStart"/>
    <w:r w:rsidR="00E57F8D" w:rsidRPr="005B3016">
      <w:rPr>
        <w:rFonts w:ascii="Times New Roman" w:hAnsi="Times New Roman" w:cs="Times New Roman"/>
        <w:b/>
        <w:w w:val="105"/>
        <w:sz w:val="18"/>
        <w:szCs w:val="18"/>
      </w:rPr>
      <w:t>Инженерчлэлийн</w:t>
    </w:r>
    <w:proofErr w:type="spellEnd"/>
    <w:r w:rsidR="00E57F8D" w:rsidRPr="005B3016">
      <w:rPr>
        <w:rFonts w:ascii="Times New Roman" w:hAnsi="Times New Roman" w:cs="Times New Roman"/>
        <w:b/>
        <w:w w:val="105"/>
        <w:sz w:val="18"/>
        <w:szCs w:val="18"/>
      </w:rPr>
      <w:t xml:space="preserve"> </w:t>
    </w:r>
    <w:proofErr w:type="spellStart"/>
    <w:r w:rsidR="00E57F8D" w:rsidRPr="005B3016">
      <w:rPr>
        <w:rFonts w:ascii="Times New Roman" w:hAnsi="Times New Roman" w:cs="Times New Roman"/>
        <w:b/>
        <w:w w:val="105"/>
        <w:sz w:val="18"/>
        <w:szCs w:val="18"/>
      </w:rPr>
      <w:t>эдийн</w:t>
    </w:r>
    <w:proofErr w:type="spellEnd"/>
    <w:r w:rsidR="00E57F8D" w:rsidRPr="005B3016">
      <w:rPr>
        <w:rFonts w:ascii="Times New Roman" w:hAnsi="Times New Roman" w:cs="Times New Roman"/>
        <w:b/>
        <w:w w:val="105"/>
        <w:sz w:val="18"/>
        <w:szCs w:val="18"/>
      </w:rPr>
      <w:t xml:space="preserve"> </w:t>
    </w:r>
    <w:proofErr w:type="spellStart"/>
    <w:r w:rsidR="00E57F8D" w:rsidRPr="005B3016">
      <w:rPr>
        <w:rFonts w:ascii="Times New Roman" w:hAnsi="Times New Roman" w:cs="Times New Roman"/>
        <w:b/>
        <w:w w:val="105"/>
        <w:sz w:val="18"/>
        <w:szCs w:val="18"/>
      </w:rPr>
      <w:t>засаг</w:t>
    </w:r>
    <w:proofErr w:type="spellEnd"/>
    <w:r w:rsidR="00E57F8D" w:rsidRPr="005B3016">
      <w:rPr>
        <w:rFonts w:ascii="Times New Roman" w:hAnsi="Times New Roman" w:cs="Times New Roman"/>
        <w:b/>
        <w:w w:val="105"/>
        <w:sz w:val="18"/>
        <w:szCs w:val="18"/>
      </w:rPr>
      <w:t xml:space="preserve">. </w:t>
    </w:r>
    <w:r w:rsidR="00E57F8D">
      <w:rPr>
        <w:rFonts w:ascii="Times New Roman" w:hAnsi="Times New Roman" w:cs="Times New Roman"/>
        <w:b/>
        <w:w w:val="105"/>
        <w:sz w:val="18"/>
        <w:szCs w:val="18"/>
        <w:lang w:val="mn-MN"/>
      </w:rPr>
      <w:t xml:space="preserve">Сем </w:t>
    </w:r>
    <w:r w:rsidR="00E57F8D">
      <w:rPr>
        <w:rFonts w:ascii="Times New Roman" w:hAnsi="Times New Roman" w:cs="Times New Roman"/>
        <w:b/>
        <w:w w:val="105"/>
        <w:sz w:val="18"/>
        <w:szCs w:val="18"/>
      </w:rPr>
      <w:t>13</w:t>
    </w:r>
    <w:r w:rsidR="00E57F8D">
      <w:rPr>
        <w:rFonts w:ascii="Times New Roman" w:hAnsi="Times New Roman" w:cs="Times New Roman"/>
        <w:b/>
        <w:w w:val="105"/>
        <w:sz w:val="18"/>
        <w:szCs w:val="18"/>
        <w:lang w:val="mn-MN"/>
      </w:rPr>
      <w:t xml:space="preserve">. </w:t>
    </w:r>
    <w:r w:rsidR="00E57F8D" w:rsidRPr="005B3016">
      <w:rPr>
        <w:rFonts w:ascii="Times New Roman" w:hAnsi="Times New Roman" w:cs="Times New Roman"/>
        <w:b/>
        <w:w w:val="105"/>
        <w:sz w:val="18"/>
        <w:szCs w:val="18"/>
      </w:rPr>
      <w:t>ШУТИС-</w:t>
    </w:r>
    <w:proofErr w:type="spellStart"/>
    <w:r w:rsidR="00E57F8D" w:rsidRPr="005B3016">
      <w:rPr>
        <w:rFonts w:ascii="Times New Roman" w:hAnsi="Times New Roman" w:cs="Times New Roman"/>
        <w:b/>
        <w:w w:val="105"/>
        <w:sz w:val="18"/>
        <w:szCs w:val="18"/>
      </w:rPr>
      <w:t>ийн</w:t>
    </w:r>
    <w:proofErr w:type="spellEnd"/>
    <w:r w:rsidR="00E57F8D" w:rsidRPr="005B3016">
      <w:rPr>
        <w:rFonts w:ascii="Times New Roman" w:hAnsi="Times New Roman" w:cs="Times New Roman"/>
        <w:b/>
        <w:w w:val="105"/>
        <w:sz w:val="18"/>
        <w:szCs w:val="18"/>
      </w:rPr>
      <w:t xml:space="preserve"> МХТС. 2023-2024 </w:t>
    </w:r>
    <w:proofErr w:type="spellStart"/>
    <w:r w:rsidR="00E57F8D" w:rsidRPr="005B3016">
      <w:rPr>
        <w:rFonts w:ascii="Times New Roman" w:hAnsi="Times New Roman" w:cs="Times New Roman"/>
        <w:b/>
        <w:w w:val="105"/>
        <w:sz w:val="18"/>
        <w:szCs w:val="18"/>
      </w:rPr>
      <w:t>оны</w:t>
    </w:r>
    <w:proofErr w:type="spellEnd"/>
    <w:r w:rsidR="00E57F8D" w:rsidRPr="005B3016">
      <w:rPr>
        <w:rFonts w:ascii="Times New Roman" w:hAnsi="Times New Roman" w:cs="Times New Roman"/>
        <w:b/>
        <w:w w:val="105"/>
        <w:sz w:val="18"/>
        <w:szCs w:val="18"/>
      </w:rPr>
      <w:t xml:space="preserve"> </w:t>
    </w:r>
    <w:proofErr w:type="spellStart"/>
    <w:r w:rsidR="00E57F8D" w:rsidRPr="005B3016">
      <w:rPr>
        <w:rFonts w:ascii="Times New Roman" w:hAnsi="Times New Roman" w:cs="Times New Roman"/>
        <w:b/>
        <w:w w:val="105"/>
        <w:sz w:val="18"/>
        <w:szCs w:val="18"/>
      </w:rPr>
      <w:t>хаврын</w:t>
    </w:r>
    <w:proofErr w:type="spellEnd"/>
    <w:r w:rsidR="00E57F8D" w:rsidRPr="005B3016">
      <w:rPr>
        <w:rFonts w:ascii="Times New Roman" w:hAnsi="Times New Roman" w:cs="Times New Roman"/>
        <w:b/>
        <w:w w:val="105"/>
        <w:sz w:val="18"/>
        <w:szCs w:val="18"/>
      </w:rPr>
      <w:t xml:space="preserve"> </w:t>
    </w:r>
    <w:proofErr w:type="spellStart"/>
    <w:r w:rsidR="00E57F8D" w:rsidRPr="005B3016">
      <w:rPr>
        <w:rFonts w:ascii="Times New Roman" w:hAnsi="Times New Roman" w:cs="Times New Roman"/>
        <w:b/>
        <w:w w:val="105"/>
        <w:sz w:val="18"/>
        <w:szCs w:val="18"/>
      </w:rPr>
      <w:t>улирал</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D8C"/>
    <w:multiLevelType w:val="hybridMultilevel"/>
    <w:tmpl w:val="FB5491E0"/>
    <w:lvl w:ilvl="0" w:tplc="A922123A">
      <w:start w:val="1"/>
      <w:numFmt w:val="bullet"/>
      <w:lvlText w:val=""/>
      <w:lvlJc w:val="left"/>
      <w:pPr>
        <w:tabs>
          <w:tab w:val="num" w:pos="720"/>
        </w:tabs>
        <w:ind w:left="720" w:hanging="360"/>
      </w:pPr>
      <w:rPr>
        <w:rFonts w:ascii="Wingdings 3" w:hAnsi="Wingdings 3" w:hint="default"/>
      </w:rPr>
    </w:lvl>
    <w:lvl w:ilvl="1" w:tplc="8612CDC2" w:tentative="1">
      <w:start w:val="1"/>
      <w:numFmt w:val="bullet"/>
      <w:lvlText w:val=""/>
      <w:lvlJc w:val="left"/>
      <w:pPr>
        <w:tabs>
          <w:tab w:val="num" w:pos="1440"/>
        </w:tabs>
        <w:ind w:left="1440" w:hanging="360"/>
      </w:pPr>
      <w:rPr>
        <w:rFonts w:ascii="Wingdings 3" w:hAnsi="Wingdings 3" w:hint="default"/>
      </w:rPr>
    </w:lvl>
    <w:lvl w:ilvl="2" w:tplc="14DA35FE" w:tentative="1">
      <w:start w:val="1"/>
      <w:numFmt w:val="bullet"/>
      <w:lvlText w:val=""/>
      <w:lvlJc w:val="left"/>
      <w:pPr>
        <w:tabs>
          <w:tab w:val="num" w:pos="2160"/>
        </w:tabs>
        <w:ind w:left="2160" w:hanging="360"/>
      </w:pPr>
      <w:rPr>
        <w:rFonts w:ascii="Wingdings 3" w:hAnsi="Wingdings 3" w:hint="default"/>
      </w:rPr>
    </w:lvl>
    <w:lvl w:ilvl="3" w:tplc="A2783F94" w:tentative="1">
      <w:start w:val="1"/>
      <w:numFmt w:val="bullet"/>
      <w:lvlText w:val=""/>
      <w:lvlJc w:val="left"/>
      <w:pPr>
        <w:tabs>
          <w:tab w:val="num" w:pos="2880"/>
        </w:tabs>
        <w:ind w:left="2880" w:hanging="360"/>
      </w:pPr>
      <w:rPr>
        <w:rFonts w:ascii="Wingdings 3" w:hAnsi="Wingdings 3" w:hint="default"/>
      </w:rPr>
    </w:lvl>
    <w:lvl w:ilvl="4" w:tplc="8F461B74" w:tentative="1">
      <w:start w:val="1"/>
      <w:numFmt w:val="bullet"/>
      <w:lvlText w:val=""/>
      <w:lvlJc w:val="left"/>
      <w:pPr>
        <w:tabs>
          <w:tab w:val="num" w:pos="3600"/>
        </w:tabs>
        <w:ind w:left="3600" w:hanging="360"/>
      </w:pPr>
      <w:rPr>
        <w:rFonts w:ascii="Wingdings 3" w:hAnsi="Wingdings 3" w:hint="default"/>
      </w:rPr>
    </w:lvl>
    <w:lvl w:ilvl="5" w:tplc="8A601728" w:tentative="1">
      <w:start w:val="1"/>
      <w:numFmt w:val="bullet"/>
      <w:lvlText w:val=""/>
      <w:lvlJc w:val="left"/>
      <w:pPr>
        <w:tabs>
          <w:tab w:val="num" w:pos="4320"/>
        </w:tabs>
        <w:ind w:left="4320" w:hanging="360"/>
      </w:pPr>
      <w:rPr>
        <w:rFonts w:ascii="Wingdings 3" w:hAnsi="Wingdings 3" w:hint="default"/>
      </w:rPr>
    </w:lvl>
    <w:lvl w:ilvl="6" w:tplc="B5169984" w:tentative="1">
      <w:start w:val="1"/>
      <w:numFmt w:val="bullet"/>
      <w:lvlText w:val=""/>
      <w:lvlJc w:val="left"/>
      <w:pPr>
        <w:tabs>
          <w:tab w:val="num" w:pos="5040"/>
        </w:tabs>
        <w:ind w:left="5040" w:hanging="360"/>
      </w:pPr>
      <w:rPr>
        <w:rFonts w:ascii="Wingdings 3" w:hAnsi="Wingdings 3" w:hint="default"/>
      </w:rPr>
    </w:lvl>
    <w:lvl w:ilvl="7" w:tplc="CC5EDA6C" w:tentative="1">
      <w:start w:val="1"/>
      <w:numFmt w:val="bullet"/>
      <w:lvlText w:val=""/>
      <w:lvlJc w:val="left"/>
      <w:pPr>
        <w:tabs>
          <w:tab w:val="num" w:pos="5760"/>
        </w:tabs>
        <w:ind w:left="5760" w:hanging="360"/>
      </w:pPr>
      <w:rPr>
        <w:rFonts w:ascii="Wingdings 3" w:hAnsi="Wingdings 3" w:hint="default"/>
      </w:rPr>
    </w:lvl>
    <w:lvl w:ilvl="8" w:tplc="02303F5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73956FA"/>
    <w:multiLevelType w:val="hybridMultilevel"/>
    <w:tmpl w:val="241EF156"/>
    <w:lvl w:ilvl="0" w:tplc="046AADD0">
      <w:start w:val="1"/>
      <w:numFmt w:val="decimal"/>
      <w:lvlText w:val="%1)"/>
      <w:lvlJc w:val="left"/>
      <w:pPr>
        <w:ind w:left="720" w:hanging="360"/>
      </w:pPr>
      <w:rPr>
        <w:b/>
        <w:color w:val="0070C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C2646"/>
    <w:multiLevelType w:val="hybridMultilevel"/>
    <w:tmpl w:val="FBC8E5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D747B"/>
    <w:multiLevelType w:val="hybridMultilevel"/>
    <w:tmpl w:val="CD9A2D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E5187"/>
    <w:multiLevelType w:val="hybridMultilevel"/>
    <w:tmpl w:val="A5DEE40E"/>
    <w:lvl w:ilvl="0" w:tplc="7A2E9750">
      <w:start w:val="1"/>
      <w:numFmt w:val="decimal"/>
      <w:lvlText w:val="%1)"/>
      <w:lvlJc w:val="left"/>
      <w:pPr>
        <w:ind w:left="360" w:hanging="360"/>
      </w:pPr>
      <w:rPr>
        <w:b/>
        <w:color w:val="0070C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7F1B8E"/>
    <w:multiLevelType w:val="hybridMultilevel"/>
    <w:tmpl w:val="A5DEE40E"/>
    <w:lvl w:ilvl="0" w:tplc="7A2E9750">
      <w:start w:val="1"/>
      <w:numFmt w:val="decimal"/>
      <w:lvlText w:val="%1)"/>
      <w:lvlJc w:val="left"/>
      <w:pPr>
        <w:ind w:left="720" w:hanging="360"/>
      </w:pPr>
      <w:rPr>
        <w:b/>
        <w:color w:val="0070C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8779D"/>
    <w:multiLevelType w:val="hybridMultilevel"/>
    <w:tmpl w:val="24AA0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01EDF"/>
    <w:multiLevelType w:val="hybridMultilevel"/>
    <w:tmpl w:val="020A85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87376"/>
    <w:multiLevelType w:val="hybridMultilevel"/>
    <w:tmpl w:val="F7FAB970"/>
    <w:lvl w:ilvl="0" w:tplc="03D42BA6">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9" w15:restartNumberingAfterBreak="0">
    <w:nsid w:val="3F542A60"/>
    <w:multiLevelType w:val="hybridMultilevel"/>
    <w:tmpl w:val="A5DEE40E"/>
    <w:lvl w:ilvl="0" w:tplc="7A2E9750">
      <w:start w:val="1"/>
      <w:numFmt w:val="decimal"/>
      <w:lvlText w:val="%1)"/>
      <w:lvlJc w:val="left"/>
      <w:pPr>
        <w:ind w:left="720" w:hanging="360"/>
      </w:pPr>
      <w:rPr>
        <w:b/>
        <w:color w:val="0070C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C55782"/>
    <w:multiLevelType w:val="multilevel"/>
    <w:tmpl w:val="BE62278C"/>
    <w:lvl w:ilvl="0">
      <w:start w:val="4"/>
      <w:numFmt w:val="decimal"/>
      <w:lvlText w:val="%1"/>
      <w:lvlJc w:val="left"/>
      <w:pPr>
        <w:ind w:left="360" w:hanging="360"/>
      </w:pPr>
      <w:rPr>
        <w:rFonts w:hint="default"/>
        <w:sz w:val="20"/>
      </w:rPr>
    </w:lvl>
    <w:lvl w:ilvl="1">
      <w:start w:val="4"/>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1" w15:restartNumberingAfterBreak="0">
    <w:nsid w:val="551E23FB"/>
    <w:multiLevelType w:val="hybridMultilevel"/>
    <w:tmpl w:val="33325438"/>
    <w:lvl w:ilvl="0" w:tplc="15A262CE">
      <w:start w:val="1"/>
      <w:numFmt w:val="lowerLetter"/>
      <w:lvlText w:val="(%1)"/>
      <w:lvlJc w:val="left"/>
      <w:pPr>
        <w:ind w:left="720" w:hanging="360"/>
      </w:pPr>
      <w:rPr>
        <w:rFonts w:hint="default"/>
      </w:rPr>
    </w:lvl>
    <w:lvl w:ilvl="1" w:tplc="438A8DA6">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537E6C"/>
    <w:multiLevelType w:val="hybridMultilevel"/>
    <w:tmpl w:val="9E326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643A3A"/>
    <w:multiLevelType w:val="hybridMultilevel"/>
    <w:tmpl w:val="B2F030E8"/>
    <w:lvl w:ilvl="0" w:tplc="F0E87CEA">
      <w:start w:val="1"/>
      <w:numFmt w:val="lowerLetter"/>
      <w:lvlText w:val="(%1)"/>
      <w:lvlJc w:val="left"/>
      <w:pPr>
        <w:ind w:left="765" w:hanging="40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01260A"/>
    <w:multiLevelType w:val="hybridMultilevel"/>
    <w:tmpl w:val="EE04D2CA"/>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109430">
    <w:abstractNumId w:val="3"/>
  </w:num>
  <w:num w:numId="2" w16cid:durableId="565920943">
    <w:abstractNumId w:val="8"/>
  </w:num>
  <w:num w:numId="3" w16cid:durableId="2063673691">
    <w:abstractNumId w:val="2"/>
  </w:num>
  <w:num w:numId="4" w16cid:durableId="391925161">
    <w:abstractNumId w:val="7"/>
  </w:num>
  <w:num w:numId="5" w16cid:durableId="128012005">
    <w:abstractNumId w:val="1"/>
  </w:num>
  <w:num w:numId="6" w16cid:durableId="233471380">
    <w:abstractNumId w:val="12"/>
  </w:num>
  <w:num w:numId="7" w16cid:durableId="782382569">
    <w:abstractNumId w:val="13"/>
  </w:num>
  <w:num w:numId="8" w16cid:durableId="203521759">
    <w:abstractNumId w:val="0"/>
  </w:num>
  <w:num w:numId="9" w16cid:durableId="2029939153">
    <w:abstractNumId w:val="11"/>
  </w:num>
  <w:num w:numId="10" w16cid:durableId="1870216632">
    <w:abstractNumId w:val="15"/>
  </w:num>
  <w:num w:numId="11" w16cid:durableId="1225751560">
    <w:abstractNumId w:val="14"/>
  </w:num>
  <w:num w:numId="12" w16cid:durableId="1328248599">
    <w:abstractNumId w:val="10"/>
  </w:num>
  <w:num w:numId="13" w16cid:durableId="1030182801">
    <w:abstractNumId w:val="4"/>
  </w:num>
  <w:num w:numId="14" w16cid:durableId="404760549">
    <w:abstractNumId w:val="6"/>
  </w:num>
  <w:num w:numId="15" w16cid:durableId="271322515">
    <w:abstractNumId w:val="9"/>
  </w:num>
  <w:num w:numId="16" w16cid:durableId="54093834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20870"/>
    <w:rsid w:val="00024064"/>
    <w:rsid w:val="00032212"/>
    <w:rsid w:val="00035E1E"/>
    <w:rsid w:val="00040BC8"/>
    <w:rsid w:val="000578F1"/>
    <w:rsid w:val="00073BBC"/>
    <w:rsid w:val="00077019"/>
    <w:rsid w:val="000A78F8"/>
    <w:rsid w:val="000B212E"/>
    <w:rsid w:val="000B34C8"/>
    <w:rsid w:val="000E53CD"/>
    <w:rsid w:val="0010550A"/>
    <w:rsid w:val="0010630B"/>
    <w:rsid w:val="00113465"/>
    <w:rsid w:val="00134C1C"/>
    <w:rsid w:val="001354DC"/>
    <w:rsid w:val="00135DBC"/>
    <w:rsid w:val="0014052D"/>
    <w:rsid w:val="001407C5"/>
    <w:rsid w:val="00140902"/>
    <w:rsid w:val="00147190"/>
    <w:rsid w:val="001747C2"/>
    <w:rsid w:val="00183AB7"/>
    <w:rsid w:val="00185CE2"/>
    <w:rsid w:val="00194705"/>
    <w:rsid w:val="001965C6"/>
    <w:rsid w:val="001972F9"/>
    <w:rsid w:val="001A288E"/>
    <w:rsid w:val="001A3221"/>
    <w:rsid w:val="001A4207"/>
    <w:rsid w:val="001B3F51"/>
    <w:rsid w:val="001C4F0B"/>
    <w:rsid w:val="001D12C7"/>
    <w:rsid w:val="001E2284"/>
    <w:rsid w:val="001E57DF"/>
    <w:rsid w:val="001F3042"/>
    <w:rsid w:val="0020621B"/>
    <w:rsid w:val="002272AE"/>
    <w:rsid w:val="00240D6F"/>
    <w:rsid w:val="0024311F"/>
    <w:rsid w:val="002431E5"/>
    <w:rsid w:val="002537BA"/>
    <w:rsid w:val="00257743"/>
    <w:rsid w:val="002915E3"/>
    <w:rsid w:val="00295646"/>
    <w:rsid w:val="002A1CDE"/>
    <w:rsid w:val="002A3337"/>
    <w:rsid w:val="002C070F"/>
    <w:rsid w:val="002C42C8"/>
    <w:rsid w:val="002D3A3C"/>
    <w:rsid w:val="002D5BBA"/>
    <w:rsid w:val="002D7520"/>
    <w:rsid w:val="002E1EED"/>
    <w:rsid w:val="00312FA4"/>
    <w:rsid w:val="00364585"/>
    <w:rsid w:val="0037074F"/>
    <w:rsid w:val="00374CB6"/>
    <w:rsid w:val="003816A0"/>
    <w:rsid w:val="00385016"/>
    <w:rsid w:val="003A037F"/>
    <w:rsid w:val="003A5FE4"/>
    <w:rsid w:val="003A773A"/>
    <w:rsid w:val="003D5E15"/>
    <w:rsid w:val="003E25FC"/>
    <w:rsid w:val="003F4A69"/>
    <w:rsid w:val="0040044E"/>
    <w:rsid w:val="00410C0F"/>
    <w:rsid w:val="0041679F"/>
    <w:rsid w:val="00434624"/>
    <w:rsid w:val="00445BBC"/>
    <w:rsid w:val="004520DC"/>
    <w:rsid w:val="00456722"/>
    <w:rsid w:val="00457F9F"/>
    <w:rsid w:val="00472070"/>
    <w:rsid w:val="00473CEB"/>
    <w:rsid w:val="00477848"/>
    <w:rsid w:val="0048198C"/>
    <w:rsid w:val="004943FC"/>
    <w:rsid w:val="0049474E"/>
    <w:rsid w:val="00494A7A"/>
    <w:rsid w:val="004B0D86"/>
    <w:rsid w:val="004B4DAB"/>
    <w:rsid w:val="004D364A"/>
    <w:rsid w:val="004F08B8"/>
    <w:rsid w:val="004F68FC"/>
    <w:rsid w:val="00500199"/>
    <w:rsid w:val="005024F8"/>
    <w:rsid w:val="00510EF6"/>
    <w:rsid w:val="00512562"/>
    <w:rsid w:val="00515674"/>
    <w:rsid w:val="00541060"/>
    <w:rsid w:val="00541D99"/>
    <w:rsid w:val="00551155"/>
    <w:rsid w:val="00555675"/>
    <w:rsid w:val="00582305"/>
    <w:rsid w:val="00583C67"/>
    <w:rsid w:val="005A2470"/>
    <w:rsid w:val="005B0306"/>
    <w:rsid w:val="005B6BA0"/>
    <w:rsid w:val="005C39A2"/>
    <w:rsid w:val="005D13AB"/>
    <w:rsid w:val="005D251A"/>
    <w:rsid w:val="005E2080"/>
    <w:rsid w:val="005F0969"/>
    <w:rsid w:val="005F5587"/>
    <w:rsid w:val="0062344C"/>
    <w:rsid w:val="006326BA"/>
    <w:rsid w:val="00640D7F"/>
    <w:rsid w:val="00647D9C"/>
    <w:rsid w:val="00660436"/>
    <w:rsid w:val="00661C42"/>
    <w:rsid w:val="00680E2D"/>
    <w:rsid w:val="006A0739"/>
    <w:rsid w:val="006A2FE4"/>
    <w:rsid w:val="006A500B"/>
    <w:rsid w:val="006B40F4"/>
    <w:rsid w:val="006B4A8E"/>
    <w:rsid w:val="006C0E18"/>
    <w:rsid w:val="006C4894"/>
    <w:rsid w:val="006E7F71"/>
    <w:rsid w:val="006F296A"/>
    <w:rsid w:val="006F2A3F"/>
    <w:rsid w:val="00703780"/>
    <w:rsid w:val="00704BFD"/>
    <w:rsid w:val="007106F7"/>
    <w:rsid w:val="00713051"/>
    <w:rsid w:val="0072388C"/>
    <w:rsid w:val="00723A7F"/>
    <w:rsid w:val="00733964"/>
    <w:rsid w:val="007343C1"/>
    <w:rsid w:val="00736C47"/>
    <w:rsid w:val="00740A6B"/>
    <w:rsid w:val="0076241C"/>
    <w:rsid w:val="0077002A"/>
    <w:rsid w:val="007709C1"/>
    <w:rsid w:val="00773D0F"/>
    <w:rsid w:val="007749BD"/>
    <w:rsid w:val="007B549C"/>
    <w:rsid w:val="007D05AA"/>
    <w:rsid w:val="007E0E68"/>
    <w:rsid w:val="007E3252"/>
    <w:rsid w:val="007F0090"/>
    <w:rsid w:val="007F5CD2"/>
    <w:rsid w:val="007F5DEC"/>
    <w:rsid w:val="00801BFE"/>
    <w:rsid w:val="00837947"/>
    <w:rsid w:val="00844333"/>
    <w:rsid w:val="00844E23"/>
    <w:rsid w:val="00850294"/>
    <w:rsid w:val="008529D2"/>
    <w:rsid w:val="00855A8C"/>
    <w:rsid w:val="00856380"/>
    <w:rsid w:val="00863669"/>
    <w:rsid w:val="008754A6"/>
    <w:rsid w:val="0088347D"/>
    <w:rsid w:val="008906DB"/>
    <w:rsid w:val="00891CAF"/>
    <w:rsid w:val="00894469"/>
    <w:rsid w:val="00895A10"/>
    <w:rsid w:val="008A6826"/>
    <w:rsid w:val="008B17B6"/>
    <w:rsid w:val="008B452B"/>
    <w:rsid w:val="008D4CD5"/>
    <w:rsid w:val="008D5956"/>
    <w:rsid w:val="008F4D1A"/>
    <w:rsid w:val="00901127"/>
    <w:rsid w:val="00904307"/>
    <w:rsid w:val="0091071C"/>
    <w:rsid w:val="009366F4"/>
    <w:rsid w:val="009626ED"/>
    <w:rsid w:val="00973112"/>
    <w:rsid w:val="009777F6"/>
    <w:rsid w:val="009819D7"/>
    <w:rsid w:val="00984BE6"/>
    <w:rsid w:val="00984E59"/>
    <w:rsid w:val="00992B9F"/>
    <w:rsid w:val="009B25F4"/>
    <w:rsid w:val="009B3DBA"/>
    <w:rsid w:val="009C1CCA"/>
    <w:rsid w:val="009C319D"/>
    <w:rsid w:val="009C7297"/>
    <w:rsid w:val="009D24F5"/>
    <w:rsid w:val="009F3C21"/>
    <w:rsid w:val="009F5895"/>
    <w:rsid w:val="009F7904"/>
    <w:rsid w:val="00A13DE7"/>
    <w:rsid w:val="00A25756"/>
    <w:rsid w:val="00A31A67"/>
    <w:rsid w:val="00A41A73"/>
    <w:rsid w:val="00A42DAA"/>
    <w:rsid w:val="00A46959"/>
    <w:rsid w:val="00A46D66"/>
    <w:rsid w:val="00A52814"/>
    <w:rsid w:val="00A532B7"/>
    <w:rsid w:val="00A6321E"/>
    <w:rsid w:val="00A64CF1"/>
    <w:rsid w:val="00AB1EB4"/>
    <w:rsid w:val="00AD2627"/>
    <w:rsid w:val="00AD7C4D"/>
    <w:rsid w:val="00AE50CA"/>
    <w:rsid w:val="00AF1E82"/>
    <w:rsid w:val="00AF7B38"/>
    <w:rsid w:val="00B13087"/>
    <w:rsid w:val="00B14E2A"/>
    <w:rsid w:val="00B2709E"/>
    <w:rsid w:val="00B334BC"/>
    <w:rsid w:val="00B40A2E"/>
    <w:rsid w:val="00B471DA"/>
    <w:rsid w:val="00B47859"/>
    <w:rsid w:val="00B61373"/>
    <w:rsid w:val="00B7320C"/>
    <w:rsid w:val="00B80FBD"/>
    <w:rsid w:val="00B8252D"/>
    <w:rsid w:val="00B83F19"/>
    <w:rsid w:val="00B86324"/>
    <w:rsid w:val="00B9168E"/>
    <w:rsid w:val="00B951BA"/>
    <w:rsid w:val="00BB1168"/>
    <w:rsid w:val="00BC07CE"/>
    <w:rsid w:val="00BC0DD8"/>
    <w:rsid w:val="00BD0952"/>
    <w:rsid w:val="00BD7E74"/>
    <w:rsid w:val="00BF595A"/>
    <w:rsid w:val="00C27CFC"/>
    <w:rsid w:val="00C3522C"/>
    <w:rsid w:val="00C4659B"/>
    <w:rsid w:val="00C63265"/>
    <w:rsid w:val="00C63D2B"/>
    <w:rsid w:val="00C82972"/>
    <w:rsid w:val="00CA0D56"/>
    <w:rsid w:val="00CA5CCE"/>
    <w:rsid w:val="00CC2B8C"/>
    <w:rsid w:val="00CC74D6"/>
    <w:rsid w:val="00CC7DE4"/>
    <w:rsid w:val="00CE2DD8"/>
    <w:rsid w:val="00CF66CA"/>
    <w:rsid w:val="00D27506"/>
    <w:rsid w:val="00D46BC9"/>
    <w:rsid w:val="00D51803"/>
    <w:rsid w:val="00D61833"/>
    <w:rsid w:val="00D74169"/>
    <w:rsid w:val="00D77790"/>
    <w:rsid w:val="00D83697"/>
    <w:rsid w:val="00D857A9"/>
    <w:rsid w:val="00D877C2"/>
    <w:rsid w:val="00D97AB1"/>
    <w:rsid w:val="00DB19FA"/>
    <w:rsid w:val="00DB53FD"/>
    <w:rsid w:val="00DC223C"/>
    <w:rsid w:val="00DC236A"/>
    <w:rsid w:val="00DC451D"/>
    <w:rsid w:val="00DD3711"/>
    <w:rsid w:val="00DF61DC"/>
    <w:rsid w:val="00DF6A3C"/>
    <w:rsid w:val="00DF7742"/>
    <w:rsid w:val="00E009D7"/>
    <w:rsid w:val="00E0149A"/>
    <w:rsid w:val="00E129E0"/>
    <w:rsid w:val="00E15C56"/>
    <w:rsid w:val="00E2084E"/>
    <w:rsid w:val="00E30484"/>
    <w:rsid w:val="00E30F49"/>
    <w:rsid w:val="00E351F5"/>
    <w:rsid w:val="00E4473A"/>
    <w:rsid w:val="00E5290C"/>
    <w:rsid w:val="00E55D33"/>
    <w:rsid w:val="00E57AD5"/>
    <w:rsid w:val="00E57F8D"/>
    <w:rsid w:val="00E601A3"/>
    <w:rsid w:val="00E8587B"/>
    <w:rsid w:val="00E92265"/>
    <w:rsid w:val="00E945AB"/>
    <w:rsid w:val="00EA6ECF"/>
    <w:rsid w:val="00EB1172"/>
    <w:rsid w:val="00EB1A31"/>
    <w:rsid w:val="00EB4F08"/>
    <w:rsid w:val="00EB51AF"/>
    <w:rsid w:val="00EC75DC"/>
    <w:rsid w:val="00ED70A0"/>
    <w:rsid w:val="00EE3A2E"/>
    <w:rsid w:val="00EE3E07"/>
    <w:rsid w:val="00EE5CEC"/>
    <w:rsid w:val="00EF2C1D"/>
    <w:rsid w:val="00EF64DF"/>
    <w:rsid w:val="00F00616"/>
    <w:rsid w:val="00F06E6C"/>
    <w:rsid w:val="00F370EA"/>
    <w:rsid w:val="00F41098"/>
    <w:rsid w:val="00F43EF9"/>
    <w:rsid w:val="00F657C4"/>
    <w:rsid w:val="00F65AAE"/>
    <w:rsid w:val="00F84EFD"/>
    <w:rsid w:val="00FA4B0C"/>
    <w:rsid w:val="00FC5823"/>
    <w:rsid w:val="00FE7A2B"/>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0D177"/>
  <w15:chartTrackingRefBased/>
  <w15:docId w15:val="{B16BDE62-7A21-4E17-9004-48F7D454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5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customStyle="1" w:styleId="TableGridLight1">
    <w:name w:val="Table Grid Light1"/>
    <w:basedOn w:val="TableNormal"/>
    <w:uiPriority w:val="40"/>
    <w:rsid w:val="00DB19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Accent5">
    <w:name w:val="Grid Table 7 Colorful Accent 5"/>
    <w:basedOn w:val="TableNormal"/>
    <w:uiPriority w:val="52"/>
    <w:rsid w:val="00DB19F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styleId="Hyperlink">
    <w:name w:val="Hyperlink"/>
    <w:basedOn w:val="DefaultParagraphFont"/>
    <w:uiPriority w:val="99"/>
    <w:unhideWhenUsed/>
    <w:rsid w:val="007F5DEC"/>
    <w:rPr>
      <w:color w:val="0563C1" w:themeColor="hyperlink"/>
      <w:u w:val="single"/>
    </w:rPr>
  </w:style>
  <w:style w:type="table" w:customStyle="1" w:styleId="TableGrid1">
    <w:name w:val="Table Grid1"/>
    <w:basedOn w:val="TableNormal"/>
    <w:next w:val="TableGrid"/>
    <w:uiPriority w:val="39"/>
    <w:rsid w:val="004943FC"/>
    <w:pPr>
      <w:spacing w:after="0" w:line="240" w:lineRule="auto"/>
    </w:pPr>
    <w:rPr>
      <w:rFonts w:ascii="Calibri" w:eastAsia="Times New Roman" w:hAnsi="Calibri" w:cs="Times New Roman"/>
      <w:lang w:eastAsia="ko-K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97AB1"/>
    <w:rPr>
      <w:i/>
      <w:iCs/>
      <w:color w:val="808080" w:themeColor="text1" w:themeTint="7F"/>
    </w:rPr>
  </w:style>
  <w:style w:type="table" w:customStyle="1" w:styleId="ListTable2-Accent11">
    <w:name w:val="List Table 2 - Accent 11"/>
    <w:basedOn w:val="TableNormal"/>
    <w:uiPriority w:val="47"/>
    <w:rsid w:val="00185CE2"/>
    <w:pPr>
      <w:spacing w:after="0" w:line="240" w:lineRule="auto"/>
    </w:p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1">
    <w:name w:val="Сетка таблицы1"/>
    <w:basedOn w:val="TableNormal"/>
    <w:next w:val="TableGrid"/>
    <w:uiPriority w:val="39"/>
    <w:rsid w:val="001A288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E8C0-7C11-48B7-A880-3E8550BEA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4063</Words>
  <Characters>24990</Characters>
  <Application>Microsoft Office Word</Application>
  <DocSecurity>0</DocSecurity>
  <Lines>925</Lines>
  <Paragraphs>675</Paragraphs>
  <ScaleCrop>false</ScaleCrop>
  <HeadingPairs>
    <vt:vector size="2" baseType="variant">
      <vt:variant>
        <vt:lpstr>Title</vt:lpstr>
      </vt:variant>
      <vt:variant>
        <vt:i4>1</vt:i4>
      </vt:variant>
    </vt:vector>
  </HeadingPairs>
  <TitlesOfParts>
    <vt:vector size="1" baseType="lpstr">
      <vt:lpstr>F.CN104 Инженерийн эдийн засаг</vt:lpstr>
    </vt:vector>
  </TitlesOfParts>
  <Company/>
  <LinksUpToDate>false</LinksUpToDate>
  <CharactersWithSpaces>28378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F.CN104 Инженерийн эдийн засаг</dc:title>
  <dc:subject/>
  <dc:creator>Багш Ч.Оюу</dc:creator>
  <cp:keywords/>
  <dc:description/>
  <cp:lastModifiedBy>Ganaa begzsuren</cp:lastModifiedBy>
  <cp:revision>2</cp:revision>
  <cp:lastPrinted>2021-03-10T15:15:00Z</cp:lastPrinted>
  <dcterms:created xsi:type="dcterms:W3CDTF">2025-04-07T16:11:00Z</dcterms:created>
  <dcterms:modified xsi:type="dcterms:W3CDTF">2025-04-07T16:11:00Z</dcterms:modified>
</cp:coreProperties>
</file>