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svg" ContentType="image/svg+xml"/>
  <Override PartName="/word/media/rId31.svg" ContentType="image/svg+xml"/>
  <Override PartName="/word/media/rId35.svg" ContentType="image/svg+xml"/>
  <Override PartName="/word/media/rId39.svg" ContentType="image/svg+xml"/>
  <Override PartName="/word/media/rId43.svg" ContentType="image/svg+xml"/>
  <Override PartName="/word/media/rId47.svg" ContentType="image/svg+xml"/>
  <Override PartName="/word/media/rId51.svg" ContentType="image/svg+xml"/>
  <Override PartName="/word/media/rId55.svg" ContentType="image/svg+xml"/>
  <Override PartName="/word/media/rId18.svg" ContentType="image/svg+xml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uk"/>
        </w:rPr>
        <w:t xml:space="preserve">Розробка клієнта для взаємодії з віддаленою папкою з файлами. Етап 1, варіант 8-6</w:t>
      </w:r>
    </w:p>
    <w:p>
      <w:pPr>
        <w:pStyle w:val="Author"/>
      </w:pPr>
      <w:r>
        <w:rPr>
          <w:lang w:val="uk"/>
        </w:rPr>
        <w:t xml:space="preserve">Мекшаков Артемій Олексійович, група МІ-41</w:t>
      </w:r>
    </w:p>
    <w:p>
      <w:pPr>
        <w:pStyle w:val="Date"/>
      </w:pPr>
      <w:r>
        <w:rPr>
          <w:lang w:val="uk"/>
        </w:rPr>
        <w:t xml:space="preserve">Київ-2026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uk"/>
            </w:rPr>
            <w:t xml:space="preserve">Зміст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постановка-задачі"/>
    <w:p>
      <w:pPr>
        <w:pStyle w:val="Heading1"/>
      </w:pPr>
      <w:r>
        <w:rPr>
          <w:rStyle w:val="SectionNumber"/>
          <w:lang w:val="uk"/>
        </w:rPr>
        <w:t xml:space="preserve">1</w:t>
      </w:r>
      <w:r>
        <w:tab/>
      </w:r>
      <w:r>
        <w:rPr>
          <w:lang w:val="uk"/>
        </w:rPr>
        <w:t xml:space="preserve">Постановка задачі</w:t>
      </w:r>
    </w:p>
    <w:p>
      <w:pPr>
        <w:pStyle w:val="FirstParagraph"/>
      </w:pPr>
      <w:r>
        <w:rPr>
          <w:lang w:val="uk"/>
        </w:rPr>
        <w:t xml:space="preserve">Робота виконується в межах курсу «Інформаційні технології» і полягає у створенні</w:t>
      </w:r>
      <w:r>
        <w:rPr>
          <w:lang w:val="uk"/>
        </w:rPr>
        <w:t xml:space="preserve"> </w:t>
      </w:r>
      <w:r>
        <w:rPr>
          <w:lang w:val="uk"/>
        </w:rPr>
        <w:t xml:space="preserve">системи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типу 2</w:t>
      </w:r>
      <w:r>
        <w:rPr>
          <w:lang w:val="uk"/>
        </w:rPr>
        <w:t xml:space="preserve"> </w:t>
      </w:r>
      <w:r>
        <w:rPr>
          <w:lang w:val="uk"/>
        </w:rPr>
        <w:t xml:space="preserve">— клієнта для взаємодії з віддаленою папкою з файлами, тобто</w:t>
      </w:r>
      <w:r>
        <w:rPr>
          <w:lang w:val="uk"/>
        </w:rPr>
        <w:t xml:space="preserve"> </w:t>
      </w:r>
      <w:r>
        <w:rPr>
          <w:lang w:val="uk"/>
        </w:rPr>
        <w:t xml:space="preserve">полегшеного аналога Google Drive. Робоча назва проєкту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Shelf</w:t>
      </w:r>
      <w:r>
        <w:rPr>
          <w:lang w:val="uk"/>
        </w:rPr>
        <w:t xml:space="preserve">. Система</w:t>
      </w:r>
      <w:r>
        <w:rPr>
          <w:lang w:val="uk"/>
        </w:rPr>
        <w:t xml:space="preserve"> </w:t>
      </w:r>
      <w:r>
        <w:rPr>
          <w:lang w:val="uk"/>
        </w:rPr>
        <w:t xml:space="preserve">складається з віддаленого сервера, який зберігає файли та їхні метадані, і двох</w:t>
      </w:r>
      <w:r>
        <w:rPr>
          <w:lang w:val="uk"/>
        </w:rPr>
        <w:t xml:space="preserve"> </w:t>
      </w:r>
      <w:r>
        <w:rPr>
          <w:lang w:val="uk"/>
        </w:rPr>
        <w:t xml:space="preserve">клієнтів — десктопного і веб-клієнта, — що працюють з тим самим сервером через</w:t>
      </w:r>
      <w:r>
        <w:rPr>
          <w:lang w:val="uk"/>
        </w:rPr>
        <w:t xml:space="preserve"> </w:t>
      </w:r>
      <w:r>
        <w:rPr>
          <w:lang w:val="uk"/>
        </w:rPr>
        <w:t xml:space="preserve">спільний REST API.</w:t>
      </w:r>
    </w:p>
    <w:p>
      <w:pPr>
        <w:pStyle w:val="BodyText"/>
      </w:pPr>
      <w:r>
        <w:rPr>
          <w:lang w:val="uk"/>
        </w:rPr>
        <w:t xml:space="preserve">Загальні вимоги, однакові для всіх варіантів завдання: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користувач реєструється і входить на віддаленому сервері; після входу він</w:t>
      </w:r>
      <w:r>
        <w:rPr>
          <w:lang w:val="uk"/>
        </w:rPr>
        <w:t xml:space="preserve"> </w:t>
      </w:r>
      <w:r>
        <w:rPr>
          <w:lang w:val="uk"/>
        </w:rPr>
        <w:t xml:space="preserve">працює у власному просторі (віртуальному диску), вміст якого недоступний іншим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користувачам;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список файлів показується з атрибутами: назва, дата і час створення, дата і час</w:t>
      </w:r>
      <w:r>
        <w:rPr>
          <w:lang w:val="uk"/>
        </w:rPr>
        <w:t xml:space="preserve"> </w:t>
      </w:r>
      <w:r>
        <w:rPr>
          <w:lang w:val="uk"/>
        </w:rPr>
        <w:t xml:space="preserve">зміни, хто завантажив, хто редагував;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будь-який стовпець таблиці, крім назви, можна показати або приховати;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підтримуються завантаження файлу на сервер, скачування і видалення;</w:t>
      </w:r>
    </w:p>
    <w:p>
      <w:pPr>
        <w:pStyle w:val="Compact"/>
        <w:numPr>
          <w:ilvl w:val="0"/>
          <w:numId w:val="1001"/>
        </w:numPr>
      </w:pPr>
      <w:r>
        <w:rPr>
          <w:lang w:val="uk"/>
        </w:rPr>
        <w:t xml:space="preserve">обрана локальна папка синхронізується з віддаленим простором.</w:t>
      </w:r>
    </w:p>
    <w:p>
      <w:pPr>
        <w:pStyle w:val="FirstParagraph"/>
      </w:pPr>
      <w:r>
        <w:rPr>
          <w:lang w:val="uk"/>
        </w:rPr>
        <w:t xml:space="preserve">Індивідуальну частину визначає варіант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8-6</w:t>
      </w:r>
      <w:r>
        <w:rPr>
          <w:lang w:val="uk"/>
        </w:rPr>
        <w:t xml:space="preserve"> </w:t>
      </w:r>
      <w:r>
        <w:rPr>
          <w:lang w:val="uk"/>
        </w:rPr>
        <w:t xml:space="preserve">— дві останні цифри номера</w:t>
      </w:r>
      <w:r>
        <w:rPr>
          <w:lang w:val="uk"/>
        </w:rPr>
        <w:t xml:space="preserve"> </w:t>
      </w:r>
      <w:r>
        <w:rPr>
          <w:lang w:val="uk"/>
        </w:rPr>
        <w:t xml:space="preserve">студентського квитка: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2689"/>
        <w:gridCol w:w="4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Цифра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Список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ТИПИ файлів, вміст яких показується при кліку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— як зображення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(зростання / спадання); фільтр «усі файли»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» / «лише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»</w:t>
            </w:r>
          </w:p>
        </w:tc>
      </w:tr>
    </w:tbl>
    <w:p>
      <w:pPr>
        <w:pStyle w:val="BodyText"/>
      </w:pPr>
      <w:r>
        <w:rPr>
          <w:lang w:val="uk"/>
        </w:rPr>
        <w:t xml:space="preserve">Роботу поділено на чотири етапи: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616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Етап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Зміст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Бали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UML-специфікація системи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Десктопна версія: unit-тести (не менше трьох, по одному на операцію варіанта), графічний інтерфейс, звіт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Веб-версія: графічний інтерфейс, звіт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Порівняльний аналіз десктопної та веб-версій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</w:t>
            </w:r>
          </w:p>
        </w:tc>
      </w:tr>
    </w:tbl>
    <w:p>
      <w:pPr>
        <w:pStyle w:val="BodyText"/>
      </w:pPr>
      <w:r>
        <w:rPr>
          <w:lang w:val="uk"/>
        </w:rPr>
        <w:t xml:space="preserve">Передбачено два бонусні завдання: drag-and-drop під час завантаження і</w:t>
      </w:r>
      <w:r>
        <w:rPr>
          <w:lang w:val="uk"/>
        </w:rPr>
        <w:t xml:space="preserve"> </w:t>
      </w:r>
      <w:r>
        <w:rPr>
          <w:lang w:val="uk"/>
        </w:rPr>
        <w:t xml:space="preserve">вивантаження файлів (+5 балів) та публікація серверної частини за публічною</w:t>
      </w:r>
      <w:r>
        <w:rPr>
          <w:lang w:val="uk"/>
        </w:rPr>
        <w:t xml:space="preserve"> </w:t>
      </w:r>
      <w:r>
        <w:rPr>
          <w:lang w:val="uk"/>
        </w:rPr>
        <w:t xml:space="preserve">адресою (+5 балів). Обидва заплановано до виконання, і обидва враховано в</w:t>
      </w:r>
      <w:r>
        <w:rPr>
          <w:lang w:val="uk"/>
        </w:rPr>
        <w:t xml:space="preserve"> </w:t>
      </w:r>
      <w:r>
        <w:rPr>
          <w:lang w:val="uk"/>
        </w:rPr>
        <w:t xml:space="preserve">специфікації: перше — окремими прецедентами, друге — вузлами діаграми розгортання.</w:t>
      </w:r>
    </w:p>
    <w:p>
      <w:pPr>
        <w:pStyle w:val="BodyText"/>
      </w:pPr>
      <w:r>
        <w:rPr>
          <w:b/>
          <w:bCs/>
          <w:lang w:val="uk"/>
        </w:rPr>
        <w:t xml:space="preserve">Нюанс варіанта.</w:t>
      </w:r>
      <w:r>
        <w:rPr>
          <w:lang w:val="uk"/>
        </w:rPr>
        <w:t xml:space="preserve"> </w:t>
      </w:r>
      <w:r>
        <w:rPr>
          <w:lang w:val="uk"/>
        </w:rPr>
        <w:t xml:space="preserve">Типи файлів для перегляду вмісту (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) і типи для</w:t>
      </w:r>
      <w:r>
        <w:rPr>
          <w:lang w:val="uk"/>
        </w:rPr>
        <w:t xml:space="preserve"> </w:t>
      </w:r>
      <w:r>
        <w:rPr>
          <w:lang w:val="uk"/>
        </w:rPr>
        <w:t xml:space="preserve">фільтра (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) не збігаються, оскільки цифри варіанта незалежні. Щоб не</w:t>
      </w:r>
      <w:r>
        <w:rPr>
          <w:lang w:val="uk"/>
        </w:rPr>
        <w:t xml:space="preserve"> </w:t>
      </w:r>
      <w:r>
        <w:rPr>
          <w:lang w:val="uk"/>
        </w:rPr>
        <w:t xml:space="preserve">отримати двох неузгоджених списків розширень, перегляд реалізується узагальнено:</w:t>
      </w:r>
      <w:r>
        <w:rPr>
          <w:lang w:val="uk"/>
        </w:rPr>
        <w:t xml:space="preserve"> </w:t>
      </w:r>
      <w:r>
        <w:rPr>
          <w:lang w:val="uk"/>
        </w:rPr>
        <w:t xml:space="preserve">будь-який текстовий файл (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.cpp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.txt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.md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.json</w:t>
      </w:r>
      <w:r>
        <w:rPr>
          <w:lang w:val="uk"/>
        </w:rPr>
        <w:t xml:space="preserve"> </w:t>
      </w:r>
      <w:r>
        <w:rPr>
          <w:lang w:val="uk"/>
        </w:rPr>
        <w:t xml:space="preserve">та подібні)</w:t>
      </w:r>
      <w:r>
        <w:rPr>
          <w:lang w:val="uk"/>
        </w:rPr>
        <w:t xml:space="preserve"> </w:t>
      </w:r>
      <w:r>
        <w:rPr>
          <w:lang w:val="uk"/>
        </w:rPr>
        <w:t xml:space="preserve">показується як текст, а будь-яке растрове зображення (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.jpeg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.gif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.webp</w:t>
      </w:r>
      <w:r>
        <w:rPr>
          <w:lang w:val="uk"/>
        </w:rPr>
        <w:t xml:space="preserve">) — як картинка. Обов’язковими й покритими тестами випадками</w:t>
      </w:r>
      <w:r>
        <w:rPr>
          <w:lang w:val="uk"/>
        </w:rPr>
        <w:t xml:space="preserve"> </w:t>
      </w:r>
      <w:r>
        <w:rPr>
          <w:lang w:val="uk"/>
        </w:rPr>
        <w:t xml:space="preserve">залишаються саме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.kt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.jpg</w:t>
      </w:r>
      <w:r>
        <w:rPr>
          <w:lang w:val="uk"/>
        </w:rPr>
        <w:t xml:space="preserve">; для решти типів відкривається вікно з атрибутами</w:t>
      </w:r>
      <w:r>
        <w:rPr>
          <w:lang w:val="uk"/>
        </w:rPr>
        <w:t xml:space="preserve"> </w:t>
      </w:r>
      <w:r>
        <w:rPr>
          <w:lang w:val="uk"/>
        </w:rPr>
        <w:t xml:space="preserve">файлу і поміткою «перегляд недоступний».</w:t>
      </w:r>
    </w:p>
    <w:p>
      <w:pPr>
        <w:pStyle w:val="BodyText"/>
      </w:pPr>
      <w:r>
        <w:rPr>
          <w:b/>
          <w:bCs/>
          <w:lang w:val="uk"/>
        </w:rPr>
        <w:t xml:space="preserve">Мета етапу 1</w:t>
      </w:r>
      <w:r>
        <w:rPr>
          <w:lang w:val="uk"/>
        </w:rPr>
        <w:t xml:space="preserve"> </w:t>
      </w:r>
      <w:r>
        <w:rPr>
          <w:lang w:val="uk"/>
        </w:rPr>
        <w:t xml:space="preserve">— побудувати UML-специфікацію, яка однозначно фіксує дійових</w:t>
      </w:r>
      <w:r>
        <w:rPr>
          <w:lang w:val="uk"/>
        </w:rPr>
        <w:t xml:space="preserve"> </w:t>
      </w:r>
      <w:r>
        <w:rPr>
          <w:lang w:val="uk"/>
        </w:rPr>
        <w:t xml:space="preserve">осіб, прецеденти, доменні поняття, архітектуру і сценарії роботи системи, щоб на</w:t>
      </w:r>
      <w:r>
        <w:rPr>
          <w:lang w:val="uk"/>
        </w:rPr>
        <w:t xml:space="preserve"> </w:t>
      </w:r>
      <w:r>
        <w:rPr>
          <w:lang w:val="uk"/>
        </w:rPr>
        <w:t xml:space="preserve">етапах 2 і 3 писати код за готовими іменами, а не вигадувати їх заново. Обов’язковий</w:t>
      </w:r>
      <w:r>
        <w:rPr>
          <w:lang w:val="uk"/>
        </w:rPr>
        <w:t xml:space="preserve"> </w:t>
      </w:r>
      <w:r>
        <w:rPr>
          <w:lang w:val="uk"/>
        </w:rPr>
        <w:t xml:space="preserve">мінімум для етапу — щонайменше одна діаграма прецедентів, дві діаграми класів, одна</w:t>
      </w:r>
      <w:r>
        <w:rPr>
          <w:lang w:val="uk"/>
        </w:rPr>
        <w:t xml:space="preserve"> </w:t>
      </w:r>
      <w:r>
        <w:rPr>
          <w:lang w:val="uk"/>
        </w:rPr>
        <w:t xml:space="preserve">діаграма активності, дві діаграми взаємодії, одна діаграма станів, одна діаграма</w:t>
      </w:r>
      <w:r>
        <w:rPr>
          <w:lang w:val="uk"/>
        </w:rPr>
        <w:t xml:space="preserve"> </w:t>
      </w:r>
      <w:r>
        <w:rPr>
          <w:lang w:val="uk"/>
        </w:rPr>
        <w:t xml:space="preserve">компонентів і одна діаграма розгортання. У цьому звіті наведено десять діаграм, тож</w:t>
      </w:r>
      <w:r>
        <w:rPr>
          <w:lang w:val="uk"/>
        </w:rPr>
        <w:t xml:space="preserve"> </w:t>
      </w:r>
      <w:r>
        <w:rPr>
          <w:lang w:val="uk"/>
        </w:rPr>
        <w:t xml:space="preserve">мінімум перевищено.</w:t>
      </w:r>
    </w:p>
    <w:bookmarkEnd w:id="9"/>
    <w:bookmarkStart w:id="15" w:name="аналіз-вимог"/>
    <w:p>
      <w:pPr>
        <w:pStyle w:val="Heading1"/>
      </w:pPr>
      <w:r>
        <w:rPr>
          <w:rStyle w:val="SectionNumber"/>
          <w:lang w:val="uk"/>
        </w:rPr>
        <w:t xml:space="preserve">2</w:t>
      </w:r>
      <w:r>
        <w:tab/>
      </w:r>
      <w:r>
        <w:rPr>
          <w:lang w:val="uk"/>
        </w:rPr>
        <w:t xml:space="preserve">Аналіз вимог</w:t>
      </w:r>
    </w:p>
    <w:bookmarkStart w:id="10" w:name="дійові-особи"/>
    <w:p>
      <w:pPr>
        <w:pStyle w:val="Heading2"/>
      </w:pPr>
      <w:r>
        <w:rPr>
          <w:rStyle w:val="SectionNumber"/>
          <w:lang w:val="uk"/>
        </w:rPr>
        <w:t xml:space="preserve">2.1</w:t>
      </w:r>
      <w:r>
        <w:tab/>
      </w:r>
      <w:r>
        <w:rPr>
          <w:lang w:val="uk"/>
        </w:rPr>
        <w:t xml:space="preserve">Дійові особи</w:t>
      </w:r>
    </w:p>
    <w:p>
      <w:pPr>
        <w:pStyle w:val="FirstParagraph"/>
      </w:pPr>
      <w:r>
        <w:rPr>
          <w:lang w:val="uk"/>
        </w:rPr>
        <w:t xml:space="preserve">Єдина дійова особа системи —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User</w:t>
      </w:r>
      <w:r>
        <w:rPr>
          <w:lang w:val="uk"/>
        </w:rPr>
        <w:t xml:space="preserve">, тобто користувач з обліковим записом на</w:t>
      </w:r>
      <w:r>
        <w:rPr>
          <w:lang w:val="uk"/>
        </w:rPr>
        <w:t xml:space="preserve"> </w:t>
      </w:r>
      <w:r>
        <w:rPr>
          <w:lang w:val="uk"/>
        </w:rPr>
        <w:t xml:space="preserve">сервері. Неавторизований відвідувач може виконати лише два прецеденти — реєстрацію</w:t>
      </w:r>
      <w:r>
        <w:rPr>
          <w:lang w:val="uk"/>
        </w:rPr>
        <w:t xml:space="preserve"> </w:t>
      </w:r>
      <w:r>
        <w:rPr>
          <w:lang w:val="uk"/>
        </w:rPr>
        <w:t xml:space="preserve">та вхід; решта функціональності доступна тільки після успішної автентифікації.</w:t>
      </w:r>
      <w:r>
        <w:rPr>
          <w:lang w:val="uk"/>
        </w:rPr>
        <w:t xml:space="preserve"> </w:t>
      </w:r>
      <w:r>
        <w:rPr>
          <w:lang w:val="uk"/>
        </w:rPr>
        <w:t xml:space="preserve">Окремої ролі адміністратора немає, бо кожен користувач бачить винятково власний</w:t>
      </w:r>
      <w:r>
        <w:rPr>
          <w:lang w:val="uk"/>
        </w:rPr>
        <w:t xml:space="preserve"> </w:t>
      </w:r>
      <w:r>
        <w:rPr>
          <w:lang w:val="uk"/>
        </w:rPr>
        <w:t xml:space="preserve">простір і не може впливати на чужі дані. База даних і об’єктне сховище є</w:t>
      </w:r>
      <w:r>
        <w:rPr>
          <w:lang w:val="uk"/>
        </w:rPr>
        <w:t xml:space="preserve"> </w:t>
      </w:r>
      <w:r>
        <w:rPr>
          <w:lang w:val="uk"/>
        </w:rPr>
        <w:t xml:space="preserve">внутрішніми компонентами системи, а не зовнішніми акторами. Вони не мають власних</w:t>
      </w:r>
      <w:r>
        <w:rPr>
          <w:lang w:val="uk"/>
        </w:rPr>
        <w:t xml:space="preserve"> </w:t>
      </w:r>
      <w:r>
        <w:rPr>
          <w:lang w:val="uk"/>
        </w:rPr>
        <w:t xml:space="preserve">цілей у системі: до них звертаються лише серверні модулі.</w:t>
      </w:r>
    </w:p>
    <w:bookmarkEnd w:id="10"/>
    <w:bookmarkStart w:id="11" w:name="функціональні-вимоги"/>
    <w:p>
      <w:pPr>
        <w:pStyle w:val="Heading2"/>
      </w:pPr>
      <w:r>
        <w:rPr>
          <w:rStyle w:val="SectionNumber"/>
          <w:lang w:val="uk"/>
        </w:rPr>
        <w:t xml:space="preserve">2.2</w:t>
      </w:r>
      <w:r>
        <w:tab/>
      </w:r>
      <w:r>
        <w:rPr>
          <w:lang w:val="uk"/>
        </w:rPr>
        <w:t xml:space="preserve">Функціональні вимоги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"/>
        <w:gridCol w:w="6050"/>
        <w:gridCol w:w="143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Вимога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Прецеденти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 та вхід на віддаленому сервері; після входу користувач працює у власному просторі (віртуальному диску)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UC1, UC2, UC3, UC15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Перегляд файлів з атрибутами: назва, дата і час створення, дата і час зміни, хто завантажив, хто редагував (допоміжно — розмір і тип)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 і приховування будь-якого стовпця таблиці, крім назви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за назвою за зростанням і за спаданням (операція варіанта)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Фільтр: усі файли,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(операція варіанта)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Клік по файлу показує його вміст: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(тип варіанта)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 файлу (нового або нової версії наявного), скачування, видалення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UC9, UC10, UC11, UC12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Синхронізація обраної локальної папки з віддаленим простором; конфлікти версій виявляються і розв’язуються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UC13, UC14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R9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Бонус: drag-and-drop під час завантаження (обидва клієнти) і під час скачування (перетягування з вікна десктоп-клієнта)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UC9b, UC11a</w:t>
            </w:r>
          </w:p>
        </w:tc>
      </w:tr>
    </w:tbl>
    <w:bookmarkEnd w:id="11"/>
    <w:bookmarkStart w:id="12" w:name="нефункціональні-вимоги"/>
    <w:p>
      <w:pPr>
        <w:pStyle w:val="Heading2"/>
      </w:pPr>
      <w:r>
        <w:rPr>
          <w:rStyle w:val="SectionNumber"/>
          <w:lang w:val="uk"/>
        </w:rPr>
        <w:t xml:space="preserve">2.3</w:t>
      </w:r>
      <w:r>
        <w:tab/>
      </w:r>
      <w:r>
        <w:rPr>
          <w:lang w:val="uk"/>
        </w:rPr>
        <w:t xml:space="preserve">Нефункціональні вимоги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Безпека.</w:t>
      </w:r>
      <w:r>
        <w:rPr>
          <w:lang w:val="uk"/>
        </w:rPr>
        <w:t xml:space="preserve"> </w:t>
      </w:r>
      <w:r>
        <w:rPr>
          <w:lang w:val="uk"/>
        </w:rPr>
        <w:t xml:space="preserve">Паролі зберігаються як bcrypt-хеші, сесія — це JWT (HS256, строк дії</w:t>
      </w:r>
      <w:r>
        <w:rPr>
          <w:lang w:val="uk"/>
        </w:rPr>
        <w:t xml:space="preserve"> </w:t>
      </w:r>
      <w:r>
        <w:rPr>
          <w:lang w:val="uk"/>
        </w:rPr>
        <w:t xml:space="preserve">24 години), який клієнт передає в заголовку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</w:t>
      </w:r>
      <w:r>
        <w:rPr>
          <w:lang w:val="uk"/>
        </w:rPr>
        <w:t xml:space="preserve">. Кожен запит</w:t>
      </w:r>
      <w:r>
        <w:rPr>
          <w:lang w:val="uk"/>
        </w:rPr>
        <w:t xml:space="preserve"> </w:t>
      </w:r>
      <w:r>
        <w:rPr>
          <w:lang w:val="uk"/>
        </w:rPr>
        <w:t xml:space="preserve">до простору перевіряє власника, тому користувач бачить лише свої файли.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Обмеження.</w:t>
      </w:r>
      <w:r>
        <w:rPr>
          <w:lang w:val="uk"/>
        </w:rPr>
        <w:t xml:space="preserve"> </w:t>
      </w:r>
      <w:r>
        <w:rPr>
          <w:lang w:val="uk"/>
        </w:rPr>
        <w:t xml:space="preserve">Розмір одного файлу — до 50 МБ, перевірка виконується і на</w:t>
      </w:r>
      <w:r>
        <w:rPr>
          <w:lang w:val="uk"/>
        </w:rPr>
        <w:t xml:space="preserve"> </w:t>
      </w:r>
      <w:r>
        <w:rPr>
          <w:lang w:val="uk"/>
        </w:rPr>
        <w:t xml:space="preserve">клієнті, і на сервері. Простір плоский, без підпапок; ім’я файлу унікальне в</w:t>
      </w:r>
      <w:r>
        <w:rPr>
          <w:lang w:val="uk"/>
        </w:rPr>
        <w:t xml:space="preserve"> </w:t>
      </w:r>
      <w:r>
        <w:rPr>
          <w:lang w:val="uk"/>
        </w:rPr>
        <w:t xml:space="preserve">межах простору, тому повторне завантаження того самого імені означає нову версію.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Переносимість.</w:t>
      </w:r>
      <w:r>
        <w:rPr>
          <w:lang w:val="uk"/>
        </w:rPr>
        <w:t xml:space="preserve"> </w:t>
      </w:r>
      <w:r>
        <w:rPr>
          <w:lang w:val="uk"/>
        </w:rPr>
        <w:t xml:space="preserve">Десктопний клієнт працює на macOS і Windows (Electron),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 — у сучасних браузерах; синхронізація у вебі доступна в Chrome та Edge,</w:t>
      </w:r>
      <w:r>
        <w:rPr>
          <w:lang w:val="uk"/>
        </w:rPr>
        <w:t xml:space="preserve"> </w:t>
      </w:r>
      <w:r>
        <w:rPr>
          <w:lang w:val="uk"/>
        </w:rPr>
        <w:t xml:space="preserve">бо потребує File System Access API.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Тестованість.</w:t>
      </w:r>
      <w:r>
        <w:rPr>
          <w:lang w:val="uk"/>
        </w:rPr>
        <w:t xml:space="preserve"> </w:t>
      </w:r>
      <w:r>
        <w:rPr>
          <w:lang w:val="uk"/>
        </w:rPr>
        <w:t xml:space="preserve">Сортування, фільтр, вибір способу перегляду і обчислення</w:t>
      </w:r>
      <w:r>
        <w:rPr>
          <w:lang w:val="uk"/>
        </w:rPr>
        <w:t xml:space="preserve"> </w:t>
      </w:r>
      <w:r>
        <w:rPr>
          <w:lang w:val="uk"/>
        </w:rPr>
        <w:t xml:space="preserve">статусу синхронізації реалізовані як чисті функції у спільному пакеті, тому їх</w:t>
      </w:r>
      <w:r>
        <w:rPr>
          <w:lang w:val="uk"/>
        </w:rPr>
        <w:t xml:space="preserve"> </w:t>
      </w:r>
      <w:r>
        <w:rPr>
          <w:lang w:val="uk"/>
        </w:rPr>
        <w:t xml:space="preserve">можна покрити unit-тестами без запущеного сервера.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uk"/>
        </w:rPr>
        <w:t xml:space="preserve">Розгортання.</w:t>
      </w:r>
      <w:r>
        <w:rPr>
          <w:lang w:val="uk"/>
        </w:rPr>
        <w:t xml:space="preserve"> </w:t>
      </w:r>
      <w:r>
        <w:rPr>
          <w:lang w:val="uk"/>
        </w:rPr>
        <w:t xml:space="preserve">Серверна частина має однаково запускатися локально в Docker</w:t>
      </w:r>
      <w:r>
        <w:rPr>
          <w:lang w:val="uk"/>
        </w:rPr>
        <w:t xml:space="preserve"> </w:t>
      </w:r>
      <w:r>
        <w:rPr>
          <w:lang w:val="uk"/>
        </w:rPr>
        <w:t xml:space="preserve">Compose і публікуватися на керованих сервісах без адміністрування власної</w:t>
      </w:r>
      <w:r>
        <w:rPr>
          <w:lang w:val="uk"/>
        </w:rPr>
        <w:t xml:space="preserve"> </w:t>
      </w:r>
      <w:r>
        <w:rPr>
          <w:lang w:val="uk"/>
        </w:rPr>
        <w:t xml:space="preserve">віртуальної машини.</w:t>
      </w:r>
    </w:p>
    <w:p>
      <w:pPr>
        <w:pStyle w:val="FirstParagraph"/>
      </w:pPr>
      <w:r>
        <w:rPr>
          <w:lang w:val="uk"/>
        </w:rPr>
        <w:t xml:space="preserve">Поза обсягом роботи залишаються спільний доступ між користувачами, підпапки,</w:t>
      </w:r>
      <w:r>
        <w:rPr>
          <w:lang w:val="uk"/>
        </w:rPr>
        <w:t xml:space="preserve"> </w:t>
      </w:r>
      <w:r>
        <w:rPr>
          <w:lang w:val="uk"/>
        </w:rPr>
        <w:t xml:space="preserve">редагування тексту в застосунку, історія версій, квоти на обсяг і поширення</w:t>
      </w:r>
      <w:r>
        <w:rPr>
          <w:lang w:val="uk"/>
        </w:rPr>
        <w:t xml:space="preserve"> </w:t>
      </w:r>
      <w:r>
        <w:rPr>
          <w:lang w:val="uk"/>
        </w:rPr>
        <w:t xml:space="preserve">видалень під час синхронізації.</w:t>
      </w:r>
    </w:p>
    <w:bookmarkEnd w:id="12"/>
    <w:bookmarkStart w:id="13" w:name="глосарій"/>
    <w:p>
      <w:pPr>
        <w:pStyle w:val="Heading2"/>
      </w:pPr>
      <w:r>
        <w:rPr>
          <w:rStyle w:val="SectionNumber"/>
          <w:lang w:val="uk"/>
        </w:rPr>
        <w:t xml:space="preserve">2.4</w:t>
      </w:r>
      <w:r>
        <w:tab/>
      </w:r>
      <w:r>
        <w:rPr>
          <w:lang w:val="uk"/>
        </w:rPr>
        <w:t xml:space="preserve">Глосарій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81"/>
        <w:gridCol w:w="423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Ідентифікатор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Український термін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Workspace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простір (віртуальний диск) користувача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FileEntry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запис про файл (метадані)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вміст файлу (об’єкт у сховищі)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FilePreview, TextPreview, ImagePreview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перегляд вмісту; текстовий і графічний перегляд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LocalFolder, LocalFile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прив’язана локальна папка; локальний файл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SyncSnapshot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знімок стану після останньої синхронізації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SyncItem, SyncStatus, Side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елемент плану синхронізації; його статус; сторона (локальна або віддалена)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SyncEngine, SyncReport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рушій синхронізації; звіт про синхронізацію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SortDirection, TypeFilter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напрям сортування; фільтр за типом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FileListOperations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операції над списком файлів (сортування, фільтр)</w:t>
            </w:r>
          </w:p>
        </w:tc>
      </w:tr>
    </w:tbl>
    <w:bookmarkEnd w:id="13"/>
    <w:bookmarkStart w:id="14" w:name="перелік-прецедентів"/>
    <w:p>
      <w:pPr>
        <w:pStyle w:val="Heading2"/>
      </w:pPr>
      <w:r>
        <w:rPr>
          <w:rStyle w:val="SectionNumber"/>
          <w:lang w:val="uk"/>
        </w:rPr>
        <w:t xml:space="preserve">2.5</w:t>
      </w:r>
      <w:r>
        <w:tab/>
      </w:r>
      <w:r>
        <w:rPr>
          <w:lang w:val="uk"/>
        </w:rPr>
        <w:t xml:space="preserve">Перелік прецедентів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7"/>
        <w:gridCol w:w="3191"/>
        <w:gridCol w:w="39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Прецедент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Опис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Sign 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 нового облікового запису; система створює для нього порожній простір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Log in to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Вхід за поштою і паролем; клієнт отримує JWT для подальших запитів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Work with the file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Узагальнювальний прецедент роботи зі сховищем; включає вхід і перегляд списку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View the list of files and their attributes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Таблиця файлів простору з усіма атрибутами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Sort by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Сортування списку за назвою за зростанням або спаданням (операція варіанта)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Filter by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Фільтр списку: усі файли,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.cpp</w:t>
            </w:r>
            <w:r>
              <w:rPr>
                <w:lang w:val="uk"/>
              </w:rPr>
              <w:t xml:space="preserve">, лише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.png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(операція варіанта)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Show / hide table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Перемикання видимості стовпців, крім назви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View the file contents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Показ вмісту файлу: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.kt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текст,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.jpg</w:t>
            </w:r>
            <w:r>
              <w:rPr>
                <w:lang w:val="uk"/>
              </w:rPr>
              <w:t xml:space="preserve"> </w:t>
            </w:r>
            <w:r>
              <w:rPr>
                <w:lang w:val="uk"/>
              </w:rPr>
              <w:t xml:space="preserve">як зображення (тип варіанта)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Upload file(s) to the storage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 одного або кількох файлів; UC9a — вибір у діалозі, UC9b — drag-and-drop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Update a file (new version)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 файлу з наявним іменем оновлює запис, дату зміни і поле «хто редагував»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Download file(s)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Скачування файлів; UC11a — перетягування з вікна десктоп-клієнта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Delete file(s)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Видалення файлів з простору разом з об’єктом у сховищі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Bind / change local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Вибір локальної папки для синхронізації та зміна вже прив’язаної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Synchronize with the local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Синхронізація прив’язаної папки з простором; UC14a — автоматичне відстеження змін, UC14b — розв’язання конфліктів версій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UC15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Log out from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Вихід із системи і знищення сесії на клієнті</w:t>
            </w:r>
          </w:p>
        </w:tc>
      </w:tr>
    </w:tbl>
    <w:p>
      <w:pPr>
        <w:pStyle w:val="BodyText"/>
      </w:pPr>
      <w:r>
        <w:rPr>
          <w:lang w:val="uk"/>
        </w:rPr>
        <w:t xml:space="preserve">Прецедентом варіанта для діаграми класів VOPC і діаграми комунікації обрано пару</w:t>
      </w:r>
      <w:r>
        <w:rPr>
          <w:lang w:val="uk"/>
        </w:rPr>
        <w:t xml:space="preserve"> </w:t>
      </w:r>
      <w:r>
        <w:rPr>
          <w:lang w:val="uk"/>
        </w:rPr>
        <w:t xml:space="preserve">UC5 і UC6 («Sort and filter the file list»), а прецедентом типу варіанта для</w:t>
      </w:r>
      <w:r>
        <w:rPr>
          <w:lang w:val="uk"/>
        </w:rPr>
        <w:t xml:space="preserve"> </w:t>
      </w:r>
      <w:r>
        <w:rPr>
          <w:lang w:val="uk"/>
        </w:rPr>
        <w:t xml:space="preserve">діаграми послідовності — UC8.</w:t>
      </w:r>
    </w:p>
    <w:bookmarkEnd w:id="14"/>
    <w:bookmarkEnd w:id="15"/>
    <w:bookmarkStart w:id="26" w:name="високорівневе-проєктування"/>
    <w:p>
      <w:pPr>
        <w:pStyle w:val="Heading1"/>
      </w:pPr>
      <w:r>
        <w:rPr>
          <w:rStyle w:val="SectionNumber"/>
          <w:lang w:val="uk"/>
        </w:rPr>
        <w:t xml:space="preserve">3</w:t>
      </w:r>
      <w:r>
        <w:tab/>
      </w:r>
      <w:r>
        <w:rPr>
          <w:lang w:val="uk"/>
        </w:rPr>
        <w:t xml:space="preserve">Високорівневе проєктування</w:t>
      </w:r>
    </w:p>
    <w:bookmarkStart w:id="16" w:name="архітектура"/>
    <w:p>
      <w:pPr>
        <w:pStyle w:val="Heading2"/>
      </w:pPr>
      <w:r>
        <w:rPr>
          <w:rStyle w:val="SectionNumber"/>
          <w:lang w:val="uk"/>
        </w:rPr>
        <w:t xml:space="preserve">3.1</w:t>
      </w:r>
      <w:r>
        <w:tab/>
      </w:r>
      <w:r>
        <w:rPr>
          <w:lang w:val="uk"/>
        </w:rPr>
        <w:t xml:space="preserve">Архітектура</w:t>
      </w:r>
    </w:p>
    <w:p>
      <w:pPr>
        <w:pStyle w:val="FirstParagraph"/>
      </w:pPr>
      <w:r>
        <w:rPr>
          <w:lang w:val="uk"/>
        </w:rPr>
        <w:t xml:space="preserve">Система реалізується як монорепозиторій на pnpm workspaces:</w:t>
      </w:r>
    </w:p>
    <w:p>
      <w:pPr>
        <w:pStyle w:val="SourceCode"/>
      </w:pPr>
      <w:r>
        <w:rPr>
          <w:rStyle w:val="VerbatimChar"/>
          <w:lang w:val="uk"/>
        </w:rPr>
        <w:t xml:space="preserve">shelf/</w:t>
      </w:r>
      <w:r>
        <w:br/>
      </w:r>
      <w:r>
        <w:rPr>
          <w:rStyle w:val="VerbatimChar"/>
          <w:lang w:val="uk"/>
        </w:rPr>
        <w:t xml:space="preserve">  apps/api/          NestJS 11, Prisma, PostgreSQL, S3, JWT</w:t>
      </w:r>
      <w:r>
        <w:br/>
      </w:r>
      <w:r>
        <w:rPr>
          <w:rStyle w:val="VerbatimChar"/>
          <w:lang w:val="uk"/>
        </w:rPr>
        <w:t xml:space="preserve">  apps/desktop/      Electron + React + Vite</w:t>
      </w:r>
      <w:r>
        <w:br/>
      </w:r>
      <w:r>
        <w:rPr>
          <w:rStyle w:val="VerbatimChar"/>
          <w:lang w:val="uk"/>
        </w:rPr>
        <w:t xml:space="preserve">  apps/web/          Next.js (App Router)</w:t>
      </w:r>
      <w:r>
        <w:br/>
      </w:r>
      <w:r>
        <w:rPr>
          <w:rStyle w:val="VerbatimChar"/>
          <w:lang w:val="uk"/>
        </w:rPr>
        <w:t xml:space="preserve">  packages/shared/   @shelf/shared — типи і чисті функції</w:t>
      </w:r>
      <w:r>
        <w:br/>
      </w:r>
      <w:r>
        <w:rPr>
          <w:rStyle w:val="VerbatimChar"/>
          <w:lang w:val="uk"/>
        </w:rPr>
        <w:t xml:space="preserve">  packages/ui/       @shelf/ui — спільні React-компоненти</w:t>
      </w:r>
      <w:r>
        <w:br/>
      </w:r>
      <w:r>
        <w:rPr>
          <w:rStyle w:val="VerbatimChar"/>
          <w:lang w:val="uk"/>
        </w:rPr>
        <w:t xml:space="preserve">  docker/            compose: postgres, minio, api</w:t>
      </w:r>
      <w:r>
        <w:br/>
      </w:r>
      <w:r>
        <w:rPr>
          <w:rStyle w:val="VerbatimChar"/>
          <w:lang w:val="uk"/>
        </w:rPr>
        <w:t xml:space="preserve">  docs/specs/        специфікація дизайну</w:t>
      </w:r>
      <w:r>
        <w:br/>
      </w:r>
      <w:r>
        <w:rPr>
          <w:rStyle w:val="VerbatimChar"/>
          <w:lang w:val="uk"/>
        </w:rPr>
        <w:t xml:space="preserve">  docs/uml/          drawio/ (редаговані), img/ (svg + png)</w:t>
      </w:r>
      <w:r>
        <w:br/>
      </w:r>
      <w:r>
        <w:rPr>
          <w:rStyle w:val="VerbatimChar"/>
          <w:lang w:val="uk"/>
        </w:rPr>
        <w:t xml:space="preserve">  docs/reports/      звіти етапів (md у docx і pdf)</w:t>
      </w:r>
      <w:r>
        <w:br/>
      </w:r>
      <w:r>
        <w:rPr>
          <w:rStyle w:val="VerbatimChar"/>
          <w:lang w:val="uk"/>
        </w:rPr>
        <w:t xml:space="preserve">  tools/             збірка звітів</w:t>
      </w:r>
    </w:p>
    <w:p>
      <w:pPr>
        <w:pStyle w:val="FirstParagraph"/>
      </w:pPr>
      <w:r>
        <w:rPr>
          <w:lang w:val="uk"/>
        </w:rPr>
        <w:t xml:space="preserve">Обидва клієнти працюють з одним REST API і не мають власної бізнес-логіки.</w:t>
      </w:r>
      <w:r>
        <w:rPr>
          <w:lang w:val="uk"/>
        </w:rPr>
        <w:t xml:space="preserve"> </w:t>
      </w:r>
      <w:r>
        <w:rPr>
          <w:lang w:val="uk"/>
        </w:rPr>
        <w:t xml:space="preserve">Сортування, фільтр, видимість стовпців, вибір способу перегляду і побудова плану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 обчислюються</w:t>
      </w:r>
      <w:r>
        <w:rPr>
          <w:lang w:val="uk"/>
        </w:rPr>
        <w:t xml:space="preserve"> </w:t>
      </w:r>
      <w:r>
        <w:rPr>
          <w:b/>
          <w:bCs/>
          <w:lang w:val="uk"/>
        </w:rPr>
        <w:t xml:space="preserve">на клієнті</w:t>
      </w:r>
      <w:r>
        <w:rPr>
          <w:lang w:val="uk"/>
        </w:rPr>
        <w:t xml:space="preserve">, 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; сервер</w:t>
      </w:r>
      <w:r>
        <w:rPr>
          <w:lang w:val="uk"/>
        </w:rPr>
        <w:t xml:space="preserve"> </w:t>
      </w:r>
      <w:r>
        <w:rPr>
          <w:lang w:val="uk"/>
        </w:rPr>
        <w:t xml:space="preserve">відповідає лише за автентифікацію, зберігання метаданих і байтів та за контрольні</w:t>
      </w:r>
      <w:r>
        <w:rPr>
          <w:lang w:val="uk"/>
        </w:rPr>
        <w:t xml:space="preserve"> </w:t>
      </w:r>
      <w:r>
        <w:rPr>
          <w:lang w:val="uk"/>
        </w:rPr>
        <w:t xml:space="preserve">суми. Завдяки цьому операції варіанта покриваються unit-тестами без мережі, а</w:t>
      </w:r>
      <w:r>
        <w:rPr>
          <w:lang w:val="uk"/>
        </w:rPr>
        <w:t xml:space="preserve"> </w:t>
      </w:r>
      <w:r>
        <w:rPr>
          <w:lang w:val="uk"/>
        </w:rPr>
        <w:t xml:space="preserve">десктопна і веб-версії поводяться однаково.</w:t>
      </w:r>
    </w:p>
    <w:p>
      <w:pPr>
        <w:pStyle w:val="BodyText"/>
      </w:pPr>
      <w:r>
        <w:rPr>
          <w:lang w:val="uk"/>
        </w:rPr>
        <w:t xml:space="preserve">Серверна частина поділена на модулі NestJS: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Модуль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Класи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Відповідальність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AuthController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AuthService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JwtStrategy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JwtAuthGuard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реєстрація, вхід, видача і перевірка JWT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UsersModule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UsersService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пошук і створення користувачів, bcrypt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WorkspaceController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WorkspaceService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простір користувача, список файлів, метадані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FilesModule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FilesController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FilesService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завантаження, скачування, видалення, оновлення версії, контрольна сума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StorageModule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StorageService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запис, читання і видалення об’єктів через S3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PrismaModule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PrismaService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доступ до бази даних</w:t>
            </w:r>
          </w:p>
        </w:tc>
      </w:tr>
    </w:tbl>
    <w:bookmarkEnd w:id="16"/>
    <w:bookmarkStart w:id="17" w:name="rest-api"/>
    <w:p>
      <w:pPr>
        <w:pStyle w:val="Heading2"/>
      </w:pPr>
      <w:r>
        <w:rPr>
          <w:rStyle w:val="SectionNumber"/>
          <w:lang w:val="uk"/>
        </w:rPr>
        <w:t xml:space="preserve">3.2</w:t>
      </w:r>
      <w:r>
        <w:tab/>
      </w:r>
      <w:r>
        <w:rPr>
          <w:lang w:val="uk"/>
        </w:rPr>
        <w:t xml:space="preserve">REST API</w:t>
      </w:r>
    </w:p>
    <w:p>
      <w:pPr>
        <w:pStyle w:val="FirstParagraph"/>
      </w:pPr>
      <w:r>
        <w:rPr>
          <w:lang w:val="uk"/>
        </w:rPr>
        <w:t xml:space="preserve">Усі маршрути мають префікс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, і всі, крім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auth/register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auth/login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вимагають заголовка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Authorization: Bearer &lt;jwt&gt;</w:t>
      </w:r>
      <w:r>
        <w:rPr>
          <w:lang w:val="uk"/>
        </w:rPr>
        <w:t xml:space="preserve">. У таблиці префікс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</w:t>
      </w:r>
      <w:r>
        <w:rPr>
          <w:lang w:val="uk"/>
        </w:rPr>
        <w:t xml:space="preserve"> </w:t>
      </w:r>
      <w:r>
        <w:rPr>
          <w:lang w:val="uk"/>
        </w:rPr>
        <w:t xml:space="preserve">опущено.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2867"/>
        <w:gridCol w:w="2048"/>
        <w:gridCol w:w="21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Метод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Шлях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Тіло або параметри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Відповідь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auth/register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RegisterDto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auth/login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LoginDto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AuthResponseDto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auth/me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UserDto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id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owner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масив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FileEntryDto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multipart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  <w:r>
              <w:rPr>
                <w:lang w:val="uk"/>
              </w:rPr>
              <w:t xml:space="preserve">; 201 — новий, 200 — оновлено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FileEntryDto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workspace/files/:id/content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байти,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Content-Type</w:t>
            </w:r>
            <w:r>
              <w:rPr>
                <w:lang w:val="uk"/>
              </w:rPr>
              <w:t xml:space="preserve">,</w:t>
            </w:r>
            <w:r>
              <w:rPr>
                <w:lang w:val="uk"/>
              </w:rPr>
              <w:t xml:space="preserve"> </w:t>
            </w:r>
            <w:r>
              <w:rPr>
                <w:rStyle w:val="VerbatimChar"/>
                <w:lang w:val="uk"/>
              </w:rPr>
              <w:t xml:space="preserve">Content-Disposition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lang w:val="uk"/>
              </w:rPr>
              <w:t xml:space="preserve">workspace/files/:id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lang w:val="uk"/>
              </w:rPr>
              <w:t xml:space="preserve">204</w:t>
            </w:r>
          </w:p>
        </w:tc>
      </w:tr>
    </w:tbl>
    <w:p>
      <w:pPr>
        <w:pStyle w:val="BodyText"/>
      </w:pPr>
      <w:r>
        <w:rPr>
          <w:lang w:val="uk"/>
        </w:rPr>
        <w:t xml:space="preserve">Коди помилок: 400 — не пройдено валідацію, 401 — немає або протух JWT, 404 — файл</w:t>
      </w:r>
      <w:r>
        <w:rPr>
          <w:lang w:val="uk"/>
        </w:rPr>
        <w:t xml:space="preserve"> </w:t>
      </w:r>
      <w:r>
        <w:rPr>
          <w:lang w:val="uk"/>
        </w:rPr>
        <w:t xml:space="preserve">не належить цьому простору, 409 — пошту вже зайнято, 413 — перевищено обмеження</w:t>
      </w:r>
      <w:r>
        <w:rPr>
          <w:lang w:val="uk"/>
        </w:rPr>
        <w:t xml:space="preserve"> </w:t>
      </w:r>
      <w:r>
        <w:rPr>
          <w:lang w:val="uk"/>
        </w:rPr>
        <w:t xml:space="preserve">50 МБ. Документація Swagger доступна на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/api/docs</w:t>
      </w:r>
      <w:r>
        <w:rPr>
          <w:lang w:val="uk"/>
        </w:rPr>
        <w:t xml:space="preserve"> </w:t>
      </w:r>
      <w:r>
        <w:rPr>
          <w:lang w:val="uk"/>
        </w:rPr>
        <w:t xml:space="preserve">поза режимом production.</w:t>
      </w:r>
    </w:p>
    <w:bookmarkEnd w:id="17"/>
    <w:bookmarkStart w:id="21" w:name="рис.-1.-діаграма-компонентів"/>
    <w:p>
      <w:pPr>
        <w:pStyle w:val="Heading2"/>
      </w:pPr>
      <w:r>
        <w:rPr>
          <w:rStyle w:val="SectionNumber"/>
          <w:lang w:val="uk"/>
        </w:rPr>
        <w:t xml:space="preserve">3.3</w:t>
      </w:r>
      <w:r>
        <w:tab/>
      </w:r>
      <w:r>
        <w:rPr>
          <w:lang w:val="uk"/>
        </w:rPr>
        <w:t xml:space="preserve">Рис. 1. Діаграма компонентів</w:t>
      </w:r>
    </w:p>
    <w:p>
      <w:pPr>
        <w:pStyle w:val="FirstParagraph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поділяє систему на чотири підсистеми, окреслені рамками.</w:t>
      </w:r>
      <w:r>
        <w:rPr>
          <w:lang w:val="uk"/>
        </w:rPr>
        <w:t xml:space="preserve"> </w:t>
      </w:r>
      <w:r>
        <w:rPr>
          <w:lang w:val="uk"/>
        </w:rPr>
        <w:t xml:space="preserve">Спільні пакети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packages/</w:t>
      </w:r>
      <w:r>
        <w:rPr>
          <w:lang w:val="uk"/>
        </w:rPr>
        <w:t xml:space="preserve"> </w:t>
      </w:r>
      <w:r>
        <w:rPr>
          <w:lang w:val="uk"/>
        </w:rPr>
        <w:t xml:space="preserve">містять два компоненти: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@shelf/ui</w:t>
      </w:r>
      <w:r>
        <w:rPr>
          <w:lang w:val="uk"/>
        </w:rPr>
        <w:t xml:space="preserve"> </w:t>
      </w:r>
      <w:r>
        <w:rPr>
          <w:lang w:val="uk"/>
        </w:rPr>
        <w:t xml:space="preserve">з презентаційними</w:t>
      </w:r>
      <w:r>
        <w:rPr>
          <w:lang w:val="uk"/>
        </w:rPr>
        <w:t xml:space="preserve"> </w:t>
      </w:r>
      <w:r>
        <w:rPr>
          <w:lang w:val="uk"/>
        </w:rPr>
        <w:t xml:space="preserve">React-компонентами «FileTableView», «SortHeaderControl», «TypeFilterControl»,</w:t>
      </w:r>
      <w:r>
        <w:rPr>
          <w:lang w:val="uk"/>
        </w:rPr>
        <w:t xml:space="preserve"> </w:t>
      </w:r>
      <w:r>
        <w:rPr>
          <w:lang w:val="uk"/>
        </w:rPr>
        <w:t xml:space="preserve">«PreviewDialog», «SyncPanel» і «ConflictDialog»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з</w:t>
      </w:r>
      <w:r>
        <w:rPr>
          <w:lang w:val="uk"/>
        </w:rPr>
        <w:t xml:space="preserve"> </w:t>
      </w:r>
      <w:r>
        <w:rPr>
          <w:lang w:val="uk"/>
        </w:rPr>
        <w:t xml:space="preserve">«FileListOperations», модулем перегляду, «SyncEngine», «SnapshotStore» і</w:t>
      </w:r>
      <w:r>
        <w:rPr>
          <w:lang w:val="uk"/>
        </w:rPr>
        <w:t xml:space="preserve"> </w:t>
      </w:r>
      <w:r>
        <w:rPr>
          <w:lang w:val="uk"/>
        </w:rPr>
        <w:t xml:space="preserve">«FileApiClient»; стрілка «import» між ними показує, що вся логіка списку й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 зосереджена в одному місці. Десктопний клієнт складається з</w:t>
      </w:r>
      <w:r>
        <w:rPr>
          <w:lang w:val="uk"/>
        </w:rPr>
        <w:t xml:space="preserve"> </w:t>
      </w:r>
      <w:r>
        <w:rPr>
          <w:lang w:val="uk"/>
        </w:rPr>
        <w:t xml:space="preserve">компонентів «Main process» («NodeLocalFolder», «FolderWatcher», «JsonSnapshotStore»,</w:t>
      </w:r>
      <w:r>
        <w:rPr>
          <w:lang w:val="uk"/>
        </w:rPr>
        <w:t xml:space="preserve"> </w:t>
      </w:r>
      <w:r>
        <w:rPr>
          <w:lang w:val="uk"/>
        </w:rPr>
        <w:t xml:space="preserve">«DragOutHandler»), «Preload bridge (IPC)» і «Renderer (React screens,</w:t>
      </w:r>
      <w:r>
        <w:rPr>
          <w:lang w:val="uk"/>
        </w:rPr>
        <w:t xml:space="preserve"> </w:t>
      </w:r>
      <w:r>
        <w:rPr>
          <w:lang w:val="uk"/>
        </w:rPr>
        <w:t xml:space="preserve">FileListController)», з’єднаних лінією</w:t>
      </w:r>
      <w:r>
        <w:rPr>
          <w:lang w:val="uk"/>
        </w:rPr>
        <w:t xml:space="preserve"> </w:t>
      </w:r>
      <w:r>
        <w:rPr>
          <w:lang w:val="uk"/>
        </w:rPr>
        <w:t xml:space="preserve">«IPC (contextBridge)»; від main-процесу відходить зв’язок «Node fs / chokidar» до</w:t>
      </w:r>
      <w:r>
        <w:rPr>
          <w:lang w:val="uk"/>
        </w:rPr>
        <w:t xml:space="preserve"> </w:t>
      </w:r>
      <w:r>
        <w:rPr>
          <w:lang w:val="uk"/>
        </w:rPr>
        <w:t xml:space="preserve">артефакту «Bound local folder + snapshot.json». Веб-клієнт має компоненти</w:t>
      </w:r>
      <w:r>
        <w:rPr>
          <w:lang w:val="uk"/>
        </w:rPr>
        <w:t xml:space="preserve"> </w:t>
      </w:r>
      <w:r>
        <w:rPr>
          <w:lang w:val="uk"/>
        </w:rPr>
        <w:t xml:space="preserve">«Pages (/login, /register, /workspace) + FileListController» і «BrowserLocalFolder,</w:t>
      </w:r>
      <w:r>
        <w:rPr>
          <w:lang w:val="uk"/>
        </w:rPr>
        <w:t xml:space="preserve"> </w:t>
      </w:r>
      <w:r>
        <w:rPr>
          <w:lang w:val="uk"/>
        </w:rPr>
        <w:t xml:space="preserve">IndexedDbSnapshotStore»: керувальний клас «FileListController» власного компонента</w:t>
      </w:r>
      <w:r>
        <w:rPr>
          <w:lang w:val="uk"/>
        </w:rPr>
        <w:t xml:space="preserve"> </w:t>
      </w:r>
      <w:r>
        <w:rPr>
          <w:lang w:val="uk"/>
        </w:rPr>
        <w:t xml:space="preserve">не має, а живе в рендерері десктопа і на сторінках веб-клієнта, тоді як інтерфейс</w:t>
      </w:r>
      <w:r>
        <w:rPr>
          <w:lang w:val="uk"/>
        </w:rPr>
        <w:t xml:space="preserve"> </w:t>
      </w:r>
      <w:r>
        <w:rPr>
          <w:lang w:val="uk"/>
        </w:rPr>
        <w:t xml:space="preserve">сховища знімка «SnapshotStore» оголошено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 </w:t>
      </w:r>
      <w:r>
        <w:rPr>
          <w:lang w:val="uk"/>
        </w:rPr>
        <w:t xml:space="preserve">і реалізовано в обох</w:t>
      </w:r>
      <w:r>
        <w:rPr>
          <w:lang w:val="uk"/>
        </w:rPr>
        <w:t xml:space="preserve"> </w:t>
      </w:r>
      <w:r>
        <w:rPr>
          <w:lang w:val="uk"/>
        </w:rPr>
        <w:t xml:space="preserve">клієнтах. Обидва клієнти імпортують спільні пакети і споживають</w:t>
      </w:r>
      <w:r>
        <w:rPr>
          <w:lang w:val="uk"/>
        </w:rPr>
        <w:t xml:space="preserve"> </w:t>
      </w:r>
      <w:r>
        <w:rPr>
          <w:lang w:val="uk"/>
        </w:rPr>
        <w:t xml:space="preserve">єдиний надаваний інтерфейс — кульку «REST API, /api/auth, /api/workspace,</w:t>
      </w:r>
      <w:r>
        <w:rPr>
          <w:lang w:val="uk"/>
        </w:rPr>
        <w:t xml:space="preserve"> </w:t>
      </w:r>
      <w:r>
        <w:rPr>
          <w:lang w:val="uk"/>
        </w:rPr>
        <w:t xml:space="preserve">HTTPS / JSON». Сервер містить модулі «AuthModule», «UsersModule»,</w:t>
      </w:r>
      <w:r>
        <w:rPr>
          <w:lang w:val="uk"/>
        </w:rPr>
        <w:t xml:space="preserve"> </w:t>
      </w:r>
      <w:r>
        <w:rPr>
          <w:lang w:val="uk"/>
        </w:rPr>
        <w:t xml:space="preserve">«WorkspaceModule», «FilesModule», «StorageModule» і «PrismaModule»; «StorageModule»</w:t>
      </w:r>
      <w:r>
        <w:rPr>
          <w:lang w:val="uk"/>
        </w:rPr>
        <w:t xml:space="preserve"> </w:t>
      </w:r>
      <w:r>
        <w:rPr>
          <w:lang w:val="uk"/>
        </w:rPr>
        <w:t xml:space="preserve">вимагає інтерфейс «S3 API» до об’єктного сховища, а «PrismaModule» — інтерфейс</w:t>
      </w:r>
      <w:r>
        <w:rPr>
          <w:lang w:val="uk"/>
        </w:rPr>
        <w:t xml:space="preserve"> </w:t>
      </w:r>
      <w:r>
        <w:rPr>
          <w:lang w:val="uk"/>
        </w:rPr>
        <w:t xml:space="preserve">«SQL (Prisma)» до PostgreSQL. Легенда внизу пояснює нотацію та кольори підсистем.</w:t>
      </w:r>
    </w:p>
    <w:p>
      <w:pPr>
        <w:pStyle w:val="CaptionedFigure"/>
      </w:pPr>
      <w:r>
        <w:drawing>
          <wp:inline>
            <wp:extent cx="5334000" cy="2494005"/>
            <wp:effectExtent b="0" l="0" r="0" t="0"/>
            <wp:docPr descr="Діаграма компонентів" title="" id="19" name="Picture"/>
            <a:graphic>
              <a:graphicData uri="http://schemas.openxmlformats.org/drawingml/2006/picture">
                <pic:pic>
                  <pic:nvPicPr>
                    <pic:cNvPr descr="../uml/img/09-component.svg" id="2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4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компонентів</w:t>
      </w:r>
    </w:p>
    <w:bookmarkEnd w:id="21"/>
    <w:bookmarkStart w:id="25" w:name="рис.-2.-діаграма-розгортання"/>
    <w:p>
      <w:pPr>
        <w:pStyle w:val="Heading2"/>
      </w:pPr>
      <w:r>
        <w:rPr>
          <w:rStyle w:val="SectionNumber"/>
          <w:lang w:val="uk"/>
        </w:rPr>
        <w:t xml:space="preserve">3.4</w:t>
      </w:r>
      <w:r>
        <w:tab/>
      </w:r>
      <w:r>
        <w:rPr>
          <w:lang w:val="uk"/>
        </w:rPr>
        <w:t xml:space="preserve">Рис. 2. Діаграма розгортання</w:t>
      </w:r>
    </w:p>
    <w:p>
      <w:pPr>
        <w:pStyle w:val="FirstParagraph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Вузли позначено стереотипами «device» і «executionEnvironment», а</w:t>
      </w:r>
      <w:r>
        <w:rPr>
          <w:lang w:val="uk"/>
        </w:rPr>
        <w:t xml:space="preserve"> </w:t>
      </w:r>
      <w:r>
        <w:rPr>
          <w:lang w:val="uk"/>
        </w:rPr>
        <w:t xml:space="preserve">розгорнуті програми — «artifact». Робоча станція користувача (macOS або Windows)</w:t>
      </w:r>
      <w:r>
        <w:rPr>
          <w:lang w:val="uk"/>
        </w:rPr>
        <w:t xml:space="preserve"> </w:t>
      </w:r>
      <w:r>
        <w:rPr>
          <w:lang w:val="uk"/>
        </w:rPr>
        <w:t xml:space="preserve">містить локальну файлову систему з артефактом «bound folder + snapshot.json»,</w:t>
      </w:r>
      <w:r>
        <w:rPr>
          <w:lang w:val="uk"/>
        </w:rPr>
        <w:t xml:space="preserve"> </w:t>
      </w:r>
      <w:r>
        <w:rPr>
          <w:lang w:val="uk"/>
        </w:rPr>
        <w:t xml:space="preserve">середовище «Electron runtime» з артефактом «Shelf desktop app (main + preload +</w:t>
      </w:r>
      <w:r>
        <w:rPr>
          <w:lang w:val="uk"/>
        </w:rPr>
        <w:t xml:space="preserve"> </w:t>
      </w:r>
      <w:r>
        <w:rPr>
          <w:lang w:val="uk"/>
        </w:rPr>
        <w:t xml:space="preserve">renderer)» і браузер «Chrome / Edge» з артефактом «Shelf web client (Next.js</w:t>
      </w:r>
      <w:r>
        <w:rPr>
          <w:lang w:val="uk"/>
        </w:rPr>
        <w:t xml:space="preserve"> </w:t>
      </w:r>
      <w:r>
        <w:rPr>
          <w:lang w:val="uk"/>
        </w:rPr>
        <w:t xml:space="preserve">bundle)»; зв’язок «file I/O» показує, що прямий доступ до прив’язаної папки має</w:t>
      </w:r>
      <w:r>
        <w:rPr>
          <w:lang w:val="uk"/>
        </w:rPr>
        <w:t xml:space="preserve"> </w:t>
      </w:r>
      <w:r>
        <w:rPr>
          <w:lang w:val="uk"/>
        </w:rPr>
        <w:t xml:space="preserve">лише десктопний застосунок. Десктоп звертається до сервера каналом «HTTPS / JSON»,</w:t>
      </w:r>
      <w:r>
        <w:rPr>
          <w:lang w:val="uk"/>
        </w:rPr>
        <w:t xml:space="preserve"> </w:t>
      </w:r>
      <w:r>
        <w:rPr>
          <w:lang w:val="uk"/>
        </w:rPr>
        <w:t xml:space="preserve">браузер — каналом «HTTPS / JSON (CORS)». Вузол «Render — web service» виконує</w:t>
      </w:r>
      <w:r>
        <w:rPr>
          <w:lang w:val="uk"/>
        </w:rPr>
        <w:t xml:space="preserve"> </w:t>
      </w:r>
      <w:r>
        <w:rPr>
          <w:lang w:val="uk"/>
        </w:rPr>
        <w:t xml:space="preserve">«Docker container, Node.js 22» з артефактом «api — NestJS build (HTTPS :443 → :3000)». Від нього йдуть два шляхи: «TCP / SQL (Prisma)» до вузла «Neon —</w:t>
      </w:r>
      <w:r>
        <w:rPr>
          <w:lang w:val="uk"/>
        </w:rPr>
        <w:t xml:space="preserve"> </w:t>
      </w:r>
      <w:r>
        <w:rPr>
          <w:lang w:val="uk"/>
        </w:rPr>
        <w:t xml:space="preserve">PostgreSQL 16» з базою «shelf database (User, Workspace, FileEntry)» і «HTTPS / S3»</w:t>
      </w:r>
      <w:r>
        <w:rPr>
          <w:lang w:val="uk"/>
        </w:rPr>
        <w:t xml:space="preserve"> </w:t>
      </w:r>
      <w:r>
        <w:rPr>
          <w:lang w:val="uk"/>
        </w:rPr>
        <w:t xml:space="preserve">до вузла «Supabase Storage (S3-compatible)» з бакетом «shelf». Сторінки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веб-клієнта віддає «Vercel — web host» із середовищем «Next.js runtime». Окремо</w:t>
      </w:r>
      <w:r>
        <w:rPr>
          <w:lang w:val="uk"/>
        </w:rPr>
        <w:t xml:space="preserve"> </w:t>
      </w:r>
      <w:r>
        <w:rPr>
          <w:lang w:val="uk"/>
        </w:rPr>
        <w:t xml:space="preserve">показано робочу станцію розробника, де «Docker Compose» піднімає ті самі api</w:t>
      </w:r>
      <w:r>
        <w:rPr>
          <w:lang w:val="uk"/>
        </w:rPr>
        <w:t xml:space="preserve"> </w:t>
      </w:r>
      <w:r>
        <w:rPr>
          <w:lang w:val="uk"/>
        </w:rPr>
        <w:t xml:space="preserve">(:3000), postgres (:5432) і minio (:9000); примітка зазначає, що образ той самий,</w:t>
      </w:r>
      <w:r>
        <w:rPr>
          <w:lang w:val="uk"/>
        </w:rPr>
        <w:t xml:space="preserve"> </w:t>
      </w:r>
      <w:r>
        <w:rPr>
          <w:lang w:val="uk"/>
        </w:rPr>
        <w:t xml:space="preserve">що й на Render, а MinIO заміняє Supabase Storage. Публічні адреси API та</w:t>
      </w:r>
      <w:r>
        <w:rPr>
          <w:lang w:val="uk"/>
        </w:rPr>
        <w:t xml:space="preserve"> </w:t>
      </w:r>
      <w:r>
        <w:rPr>
          <w:lang w:val="uk"/>
        </w:rPr>
        <w:t xml:space="preserve">веб-клієнта — це бонус етапу 3.</w:t>
      </w:r>
    </w:p>
    <w:p>
      <w:pPr>
        <w:pStyle w:val="CaptionedFigure"/>
      </w:pPr>
      <w:r>
        <w:drawing>
          <wp:inline>
            <wp:extent cx="5334000" cy="3292078"/>
            <wp:effectExtent b="0" l="0" r="0" t="0"/>
            <wp:docPr descr="Діаграма розгортання" title="" id="23" name="Picture"/>
            <a:graphic>
              <a:graphicData uri="http://schemas.openxmlformats.org/drawingml/2006/picture">
                <pic:pic>
                  <pic:nvPicPr>
                    <pic:cNvPr descr="../uml/img/10-deployment.svg" id="2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2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розгортання</w:t>
      </w:r>
    </w:p>
    <w:bookmarkEnd w:id="25"/>
    <w:bookmarkEnd w:id="26"/>
    <w:bookmarkStart w:id="59" w:name="деталізоване-проєктування"/>
    <w:p>
      <w:pPr>
        <w:pStyle w:val="Heading1"/>
      </w:pPr>
      <w:r>
        <w:rPr>
          <w:rStyle w:val="SectionNumber"/>
          <w:lang w:val="uk"/>
        </w:rPr>
        <w:t xml:space="preserve">4</w:t>
      </w:r>
      <w:r>
        <w:tab/>
      </w:r>
      <w:r>
        <w:rPr>
          <w:lang w:val="uk"/>
        </w:rPr>
        <w:t xml:space="preserve">Деталізоване проєктування</w:t>
      </w:r>
    </w:p>
    <w:bookmarkStart w:id="30" w:name="рис.-3.-діаграма-прецедентів"/>
    <w:p>
      <w:pPr>
        <w:pStyle w:val="Heading2"/>
      </w:pPr>
      <w:r>
        <w:rPr>
          <w:rStyle w:val="SectionNumber"/>
          <w:lang w:val="uk"/>
        </w:rPr>
        <w:t xml:space="preserve">4.1</w:t>
      </w:r>
      <w:r>
        <w:tab/>
      </w:r>
      <w:r>
        <w:rPr>
          <w:lang w:val="uk"/>
        </w:rPr>
        <w:t xml:space="preserve">Рис. 3. Діаграма прецедентів</w:t>
      </w:r>
    </w:p>
    <w:p>
      <w:pPr>
        <w:pStyle w:val="CaptionedFigure"/>
      </w:pPr>
      <w:r>
        <w:drawing>
          <wp:inline>
            <wp:extent cx="5334000" cy="5532013"/>
            <wp:effectExtent b="0" l="0" r="0" t="0"/>
            <wp:docPr descr="Діаграма прецедентів" title="" id="28" name="Picture"/>
            <a:graphic>
              <a:graphicData uri="http://schemas.openxmlformats.org/drawingml/2006/picture">
                <pic:pic>
                  <pic:nvPicPr>
                    <pic:cNvPr descr="../uml/img/01-use-case.svg" id="2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32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прецедентів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Прецеденти впорядковані каскадом: ліворуч «User», у центрі базові</w:t>
      </w:r>
      <w:r>
        <w:rPr>
          <w:lang w:val="uk"/>
        </w:rPr>
        <w:t xml:space="preserve"> </w:t>
      </w:r>
      <w:r>
        <w:rPr>
          <w:lang w:val="uk"/>
        </w:rPr>
        <w:t xml:space="preserve">прецеденти, праворуч їхні листки-уточнення. Група access (блакитна) містить</w:t>
      </w:r>
      <w:r>
        <w:rPr>
          <w:lang w:val="uk"/>
        </w:rPr>
        <w:t xml:space="preserve"> </w:t>
      </w:r>
      <w:r>
        <w:rPr>
          <w:lang w:val="uk"/>
        </w:rPr>
        <w:t xml:space="preserve">«Sign up», «Log in to the system», «Work with the file storage» і «Log out from the</w:t>
      </w:r>
      <w:r>
        <w:rPr>
          <w:lang w:val="uk"/>
        </w:rPr>
        <w:t xml:space="preserve"> </w:t>
      </w:r>
      <w:r>
        <w:rPr>
          <w:lang w:val="uk"/>
        </w:rPr>
        <w:t xml:space="preserve">system»; «Work with the file storage» пов’язаний відношенням «include» з «Log in to</w:t>
      </w:r>
      <w:r>
        <w:rPr>
          <w:lang w:val="uk"/>
        </w:rPr>
        <w:t xml:space="preserve"> </w:t>
      </w:r>
      <w:r>
        <w:rPr>
          <w:lang w:val="uk"/>
        </w:rPr>
        <w:t xml:space="preserve">the system» і «View the list of files and their attributes»: список показується</w:t>
      </w:r>
      <w:r>
        <w:rPr>
          <w:lang w:val="uk"/>
        </w:rPr>
        <w:t xml:space="preserve"> </w:t>
      </w:r>
      <w:r>
        <w:rPr>
          <w:lang w:val="uk"/>
        </w:rPr>
        <w:t xml:space="preserve">одразу після входу. Примітка нагадує, що взаємодія вимагає авторизованого користувача. Від перегляду списку відходять чотири розширення групи list: «Sort by</w:t>
      </w:r>
      <w:r>
        <w:rPr>
          <w:lang w:val="uk"/>
        </w:rPr>
        <w:t xml:space="preserve"> </w:t>
      </w:r>
      <w:r>
        <w:rPr>
          <w:lang w:val="uk"/>
        </w:rPr>
        <w:t xml:space="preserve">name» з листками «Ascending» і «Descending» та «Filter by type» з листками «All</w:t>
      </w:r>
      <w:r>
        <w:rPr>
          <w:lang w:val="uk"/>
        </w:rPr>
        <w:t xml:space="preserve"> </w:t>
      </w:r>
      <w:r>
        <w:rPr>
          <w:lang w:val="uk"/>
        </w:rPr>
        <w:t xml:space="preserve">files», «Only .cpp», «Only .png» — це операції варіанта; «Show / hide table columns»</w:t>
      </w:r>
      <w:r>
        <w:rPr>
          <w:lang w:val="uk"/>
        </w:rPr>
        <w:t xml:space="preserve"> </w:t>
      </w:r>
      <w:r>
        <w:rPr>
          <w:lang w:val="uk"/>
        </w:rPr>
        <w:t xml:space="preserve">з п’ятьма листками; «View the file contents» з листками «.kt as text» і</w:t>
      </w:r>
      <w:r>
        <w:rPr>
          <w:lang w:val="uk"/>
        </w:rPr>
        <w:t xml:space="preserve"> </w:t>
      </w:r>
      <w:r>
        <w:rPr>
          <w:lang w:val="uk"/>
        </w:rPr>
        <w:t xml:space="preserve">«.jpg as image» — типи варіанта. Група files (помаранчева) — «Upload file(s) to the</w:t>
      </w:r>
      <w:r>
        <w:rPr>
          <w:lang w:val="uk"/>
        </w:rPr>
        <w:t xml:space="preserve"> </w:t>
      </w:r>
      <w:r>
        <w:rPr>
          <w:lang w:val="uk"/>
        </w:rPr>
        <w:t xml:space="preserve">storage» з листками «Select and upload» і «Drag-and-drop», «Update a file (new</w:t>
      </w:r>
      <w:r>
        <w:rPr>
          <w:lang w:val="uk"/>
        </w:rPr>
        <w:t xml:space="preserve"> </w:t>
      </w:r>
      <w:r>
        <w:rPr>
          <w:lang w:val="uk"/>
        </w:rPr>
        <w:t xml:space="preserve">version)» з приміткою про оновлення «modification date» та «edited by», «Download</w:t>
      </w:r>
      <w:r>
        <w:rPr>
          <w:lang w:val="uk"/>
        </w:rPr>
        <w:t xml:space="preserve"> </w:t>
      </w:r>
      <w:r>
        <w:rPr>
          <w:lang w:val="uk"/>
        </w:rPr>
        <w:t xml:space="preserve">file(s)» з листком «Drag out of the window» і «Delete file(s)». Група sync</w:t>
      </w:r>
      <w:r>
        <w:rPr>
          <w:lang w:val="uk"/>
        </w:rPr>
        <w:t xml:space="preserve"> </w:t>
      </w:r>
      <w:r>
        <w:rPr>
          <w:lang w:val="uk"/>
        </w:rPr>
        <w:t xml:space="preserve">(фіолетова) — «Bind / change local folder» і «Synchronize with the local folder» з</w:t>
      </w:r>
      <w:r>
        <w:rPr>
          <w:lang w:val="uk"/>
        </w:rPr>
        <w:t xml:space="preserve"> </w:t>
      </w:r>
      <w:r>
        <w:rPr>
          <w:lang w:val="uk"/>
        </w:rPr>
        <w:t xml:space="preserve">приміткою «Requires a previously bound folder», розширеннями «Automatic tracking of</w:t>
      </w:r>
      <w:r>
        <w:rPr>
          <w:lang w:val="uk"/>
        </w:rPr>
        <w:t xml:space="preserve"> </w:t>
      </w:r>
      <w:r>
        <w:rPr>
          <w:lang w:val="uk"/>
        </w:rPr>
        <w:t xml:space="preserve">folder changes» і «Resolve version conflicts» (UC14b), біля якого примітка пояснює</w:t>
      </w:r>
      <w:r>
        <w:rPr>
          <w:lang w:val="uk"/>
        </w:rPr>
        <w:t xml:space="preserve"> </w:t>
      </w:r>
      <w:r>
        <w:rPr>
          <w:lang w:val="uk"/>
        </w:rPr>
        <w:t xml:space="preserve">вибір новішої версії. Примітки «Desktop client only» позначають</w:t>
      </w:r>
      <w:r>
        <w:rPr>
          <w:lang w:val="uk"/>
        </w:rPr>
        <w:t xml:space="preserve"> </w:t>
      </w:r>
      <w:r>
        <w:rPr>
          <w:lang w:val="uk"/>
        </w:rPr>
        <w:t xml:space="preserve">два прецеденти, відсутні у вебі.</w:t>
      </w:r>
    </w:p>
    <w:bookmarkEnd w:id="30"/>
    <w:bookmarkStart w:id="34" w:name="рис.-4.-діаграма-класів-доменна-модель"/>
    <w:p>
      <w:pPr>
        <w:pStyle w:val="Heading2"/>
      </w:pPr>
      <w:r>
        <w:rPr>
          <w:rStyle w:val="SectionNumber"/>
          <w:lang w:val="uk"/>
        </w:rPr>
        <w:t xml:space="preserve">4.2</w:t>
      </w:r>
      <w:r>
        <w:tab/>
      </w:r>
      <w:r>
        <w:rPr>
          <w:lang w:val="uk"/>
        </w:rPr>
        <w:t xml:space="preserve">Рис. 4. Діаграма класів: доменна модель</w:t>
      </w:r>
    </w:p>
    <w:p>
      <w:pPr>
        <w:pStyle w:val="FirstParagraph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Модель охоплює три групи класів. Облік і зберігання: «User» з</w:t>
      </w:r>
      <w:r>
        <w:rPr>
          <w:lang w:val="uk"/>
        </w:rPr>
        <w:t xml:space="preserve"> </w:t>
      </w:r>
      <w:r>
        <w:rPr>
          <w:lang w:val="uk"/>
        </w:rPr>
        <w:t xml:space="preserve">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register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authenticate</w:t>
      </w:r>
      <w:r>
        <w:rPr>
          <w:lang w:val="uk"/>
        </w:rPr>
        <w:t xml:space="preserve">, «Session» з токеном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isValid()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lang w:val="uk"/>
        </w:rPr>
        <w:t xml:space="preserve">«Workspace» зі стереотипом «virtual drive» — простір користувача, «FileEntry» —</w:t>
      </w:r>
      <w:r>
        <w:rPr>
          <w:lang w:val="uk"/>
        </w:rPr>
        <w:t xml:space="preserve"> </w:t>
      </w:r>
      <w:r>
        <w:rPr>
          <w:lang w:val="uk"/>
        </w:rPr>
        <w:t xml:space="preserve">рядок метаданих файлу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checksum</w:t>
      </w:r>
      <w:r>
        <w:rPr>
          <w:lang w:val="uk"/>
        </w:rPr>
        <w:t xml:space="preserve">, датами та посиланнями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uploadedBy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editedBy</w:t>
      </w:r>
      <w:r>
        <w:rPr>
          <w:lang w:val="uk"/>
        </w:rPr>
        <w:t xml:space="preserve"> </w:t>
      </w:r>
      <w:r>
        <w:rPr>
          <w:lang w:val="uk"/>
        </w:rPr>
        <w:t xml:space="preserve">на «User», і «FileContent» — самі байти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storageKey</w:t>
      </w:r>
      <w:r>
        <w:rPr>
          <w:lang w:val="uk"/>
        </w:rPr>
        <w:t xml:space="preserve"> </w:t>
      </w:r>
      <w:r>
        <w:rPr>
          <w:lang w:val="uk"/>
        </w:rPr>
        <w:t xml:space="preserve">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mimeType</w:t>
      </w:r>
      <w:r>
        <w:rPr>
          <w:lang w:val="uk"/>
        </w:rPr>
        <w:t xml:space="preserve">. «Workspace»</w:t>
      </w:r>
      <w:r>
        <w:rPr>
          <w:lang w:val="uk"/>
        </w:rPr>
        <w:t xml:space="preserve"> </w:t>
      </w:r>
      <w:r>
        <w:rPr>
          <w:lang w:val="uk"/>
        </w:rPr>
        <w:t xml:space="preserve">пов’язаний з «FileEntry» композицією (зафарбований ромб), бо запис про файл не має</w:t>
      </w:r>
      <w:r>
        <w:rPr>
          <w:lang w:val="uk"/>
        </w:rPr>
        <w:t xml:space="preserve"> </w:t>
      </w:r>
      <w:r>
        <w:rPr>
          <w:lang w:val="uk"/>
        </w:rPr>
        <w:t xml:space="preserve">сенсу поза простором і зникає разом із ним; так само «FileEntry» композиційно</w:t>
      </w:r>
      <w:r>
        <w:rPr>
          <w:lang w:val="uk"/>
        </w:rPr>
        <w:t xml:space="preserve"> </w:t>
      </w:r>
      <w:r>
        <w:rPr>
          <w:lang w:val="uk"/>
        </w:rPr>
        <w:t xml:space="preserve">володіє своїм «FileContent». Перегляд вмісту: абстрактний «FilePreview» з</w:t>
      </w:r>
      <w:r>
        <w:rPr>
          <w:lang w:val="uk"/>
        </w:rPr>
        <w:t xml:space="preserve"> </w:t>
      </w:r>
      <w:r>
        <w:rPr>
          <w:lang w:val="uk"/>
        </w:rPr>
        <w:t xml:space="preserve">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canRender(ext)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render(content)</w:t>
      </w:r>
      <w:r>
        <w:rPr>
          <w:lang w:val="uk"/>
        </w:rPr>
        <w:t xml:space="preserve"> </w:t>
      </w:r>
      <w:r>
        <w:rPr>
          <w:lang w:val="uk"/>
        </w:rPr>
        <w:t xml:space="preserve">та два спадкоємці — «TextPreview»</w:t>
      </w:r>
      <w:r>
        <w:rPr>
          <w:lang w:val="uk"/>
        </w:rPr>
        <w:t xml:space="preserve"> </w:t>
      </w:r>
      <w:r>
        <w:rPr>
          <w:lang w:val="uk"/>
        </w:rPr>
        <w:t xml:space="preserve">(«.kt as text») та «ImagePreview» («.jpg as image»). Синхронізація: «LocalFolder» і</w:t>
      </w:r>
      <w:r>
        <w:rPr>
          <w:lang w:val="uk"/>
        </w:rPr>
        <w:t xml:space="preserve"> </w:t>
      </w:r>
      <w:r>
        <w:rPr>
          <w:lang w:val="uk"/>
        </w:rPr>
        <w:t xml:space="preserve">«LocalFile» описують прив’язану папку, «SyncEngine» володіє списком «SyncItem»,</w:t>
      </w:r>
      <w:r>
        <w:rPr>
          <w:lang w:val="uk"/>
        </w:rPr>
        <w:t xml:space="preserve"> </w:t>
      </w:r>
      <w:r>
        <w:rPr>
          <w:lang w:val="uk"/>
        </w:rPr>
        <w:t xml:space="preserve">читає «Workspace» і створює «SyncReport», а «SyncSnapshot» із вкладеними</w:t>
      </w:r>
      <w:r>
        <w:rPr>
          <w:lang w:val="uk"/>
        </w:rPr>
        <w:t xml:space="preserve"> </w:t>
      </w:r>
      <w:r>
        <w:rPr>
          <w:lang w:val="uk"/>
        </w:rPr>
        <w:t xml:space="preserve">«SnapshotEntry» зберігає стан після останньої успішної синхронізації — саме він</w:t>
      </w:r>
      <w:r>
        <w:rPr>
          <w:lang w:val="uk"/>
        </w:rPr>
        <w:t xml:space="preserve"> </w:t>
      </w:r>
      <w:r>
        <w:rPr>
          <w:lang w:val="uk"/>
        </w:rPr>
        <w:t xml:space="preserve">дозволяє відрізнити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, тобто зміну з обох боків, 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 </w:t>
      </w:r>
      <w:r>
        <w:rPr>
          <w:lang w:val="uk"/>
        </w:rPr>
        <w:t xml:space="preserve">чи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. Переліки «SyncStatus», «Side», «PreviewKind», «SortDirection» і</w:t>
      </w:r>
      <w:r>
        <w:rPr>
          <w:lang w:val="uk"/>
        </w:rPr>
        <w:t xml:space="preserve"> </w:t>
      </w:r>
      <w:r>
        <w:rPr>
          <w:lang w:val="uk"/>
        </w:rPr>
        <w:t xml:space="preserve">«TypeFilter» показані окремими блоками зі стереотипом «enumeration». Легенда внизу</w:t>
      </w:r>
      <w:r>
        <w:rPr>
          <w:lang w:val="uk"/>
        </w:rPr>
        <w:t xml:space="preserve"> </w:t>
      </w:r>
      <w:r>
        <w:rPr>
          <w:lang w:val="uk"/>
        </w:rPr>
        <w:t xml:space="preserve">пояснює нотацію композиції, узагальнення та залежностей.</w:t>
      </w:r>
    </w:p>
    <w:p>
      <w:pPr>
        <w:pStyle w:val="CaptionedFigure"/>
      </w:pPr>
      <w:r>
        <w:drawing>
          <wp:inline>
            <wp:extent cx="5334000" cy="2612053"/>
            <wp:effectExtent b="0" l="0" r="0" t="0"/>
            <wp:docPr descr="Діаграма класів: доменна модель" title="" id="32" name="Picture"/>
            <a:graphic>
              <a:graphicData uri="http://schemas.openxmlformats.org/drawingml/2006/picture">
                <pic:pic>
                  <pic:nvPicPr>
                    <pic:cNvPr descr="../uml/img/02-class-domain.svg" id="3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20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класів: доменна модель</w:t>
      </w:r>
    </w:p>
    <w:bookmarkEnd w:id="34"/>
    <w:bookmarkStart w:id="38" w:name="Xb53546b64c0442ee790c7c9c603a2638f6e3131"/>
    <w:p>
      <w:pPr>
        <w:pStyle w:val="Heading2"/>
      </w:pPr>
      <w:r>
        <w:rPr>
          <w:rStyle w:val="SectionNumber"/>
          <w:lang w:val="uk"/>
        </w:rPr>
        <w:t xml:space="preserve">4.3</w:t>
      </w:r>
      <w:r>
        <w:tab/>
      </w:r>
      <w:r>
        <w:rPr>
          <w:lang w:val="uk"/>
        </w:rPr>
        <w:t xml:space="preserve">Рис. 5. Діаграма класів VOPC: сортування і фільтр</w:t>
      </w:r>
    </w:p>
    <w:p>
      <w:pPr>
        <w:pStyle w:val="FirstParagraph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показує лише класи, потрібні для прецедентів «Sort by name»</w:t>
      </w:r>
      <w:r>
        <w:rPr>
          <w:lang w:val="uk"/>
        </w:rPr>
        <w:t xml:space="preserve"> </w:t>
      </w:r>
      <w:r>
        <w:rPr>
          <w:lang w:val="uk"/>
        </w:rPr>
        <w:t xml:space="preserve">і «Filter by type», і розділяє їх за стереотипами. Межові класи («boundary»,</w:t>
      </w:r>
      <w:r>
        <w:rPr>
          <w:lang w:val="uk"/>
        </w:rPr>
        <w:t xml:space="preserve"> </w:t>
      </w:r>
      <w:r>
        <w:rPr>
          <w:lang w:val="uk"/>
        </w:rPr>
        <w:t xml:space="preserve">бірюзові) — «SortHeaderControl» з атрибутом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direction</w:t>
      </w:r>
      <w:r>
        <w:rPr>
          <w:lang w:val="uk"/>
        </w:rPr>
        <w:t xml:space="preserve"> </w:t>
      </w:r>
      <w:r>
        <w:rPr>
          <w:lang w:val="uk"/>
        </w:rPr>
        <w:t xml:space="preserve">та операціями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onHeaderClick()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toggleDirection()</w:t>
      </w:r>
      <w:r>
        <w:rPr>
          <w:lang w:val="uk"/>
        </w:rPr>
        <w:t xml:space="preserve">, «TypeFilterControl»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onFilterSelect(f)</w:t>
      </w:r>
      <w:r>
        <w:rPr>
          <w:lang w:val="uk"/>
        </w:rPr>
        <w:t xml:space="preserve">, «FileTableView»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rows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render(files)</w:t>
      </w:r>
      <w:r>
        <w:rPr>
          <w:lang w:val="uk"/>
        </w:rPr>
        <w:t xml:space="preserve">; саме з ними</w:t>
      </w:r>
      <w:r>
        <w:rPr>
          <w:lang w:val="uk"/>
        </w:rPr>
        <w:t xml:space="preserve"> </w:t>
      </w:r>
      <w:r>
        <w:rPr>
          <w:lang w:val="uk"/>
        </w:rPr>
        <w:t xml:space="preserve">безпосередньо взаємодіє дійова особа «User». Керувальні класи («control»,</w:t>
      </w:r>
      <w:r>
        <w:rPr>
          <w:lang w:val="uk"/>
        </w:rPr>
        <w:t xml:space="preserve"> </w:t>
      </w:r>
      <w:r>
        <w:rPr>
          <w:lang w:val="uk"/>
        </w:rPr>
        <w:t xml:space="preserve">бурштинові) — «FileListController», який тримає стан списку (</w:t>
      </w:r>
      <w:r>
        <w:rPr>
          <w:rStyle w:val="VerbatimChar"/>
          <w:lang w:val="uk"/>
        </w:rPr>
        <w:t xml:space="preserve">files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direction = ASCENDING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 = ALL_FILES</w:t>
      </w:r>
      <w:r>
        <w:rPr>
          <w:lang w:val="uk"/>
        </w:rPr>
        <w:t xml:space="preserve">) і надає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loadFiles()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setDirection(d)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setFilter(f)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getVisibleFiles()</w:t>
      </w:r>
      <w:r>
        <w:rPr>
          <w:lang w:val="uk"/>
        </w:rPr>
        <w:t xml:space="preserve">, та «FileApiClient», що</w:t>
      </w:r>
      <w:r>
        <w:rPr>
          <w:lang w:val="uk"/>
        </w:rPr>
        <w:t xml:space="preserve"> </w:t>
      </w:r>
      <w:r>
        <w:rPr>
          <w:lang w:val="uk"/>
        </w:rPr>
        <w:t xml:space="preserve">читає дані сервера викликом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listFiles()</w:t>
      </w:r>
      <w:r>
        <w:rPr>
          <w:lang w:val="uk"/>
        </w:rPr>
        <w:t xml:space="preserve">. Службовий клас («utility», лавандовий)</w:t>
      </w:r>
      <w:r>
        <w:rPr>
          <w:lang w:val="uk"/>
        </w:rPr>
        <w:t xml:space="preserve"> </w:t>
      </w:r>
      <w:r>
        <w:rPr>
          <w:lang w:val="uk"/>
        </w:rPr>
        <w:t xml:space="preserve">«FileListOperations» містить дві чисті функції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sortByName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Сутності («entity», зелені) «Workspace» і «FileEntry» та переліки «SortDirection» і</w:t>
      </w:r>
      <w:r>
        <w:rPr>
          <w:lang w:val="uk"/>
        </w:rPr>
        <w:t xml:space="preserve"> </w:t>
      </w:r>
      <w:r>
        <w:rPr>
          <w:lang w:val="uk"/>
        </w:rPr>
        <w:t xml:space="preserve">«TypeFilter» узяті з доменної моделі. Примітка фіксує інваріант: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getVisibleFiles()</w:t>
      </w:r>
      <w:r>
        <w:rPr>
          <w:lang w:val="uk"/>
        </w:rPr>
        <w:t xml:space="preserve"> </w:t>
      </w:r>
      <w:r>
        <w:rPr>
          <w:lang w:val="uk"/>
        </w:rPr>
        <w:t xml:space="preserve">дорівнює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filterByType(sortByName(files, direction), filter)</w:t>
      </w:r>
      <w:r>
        <w:rPr>
          <w:lang w:val="uk"/>
        </w:rPr>
        <w:t xml:space="preserve">, тобто фільтр</w:t>
      </w:r>
      <w:r>
        <w:rPr>
          <w:lang w:val="uk"/>
        </w:rPr>
        <w:t xml:space="preserve"> </w:t>
      </w:r>
      <w:r>
        <w:rPr>
          <w:lang w:val="uk"/>
        </w:rPr>
        <w:t xml:space="preserve">застосовується поверх уже відсортованого списку, тому обраний порядок не губиться</w:t>
      </w:r>
      <w:r>
        <w:rPr>
          <w:lang w:val="uk"/>
        </w:rPr>
        <w:t xml:space="preserve"> </w:t>
      </w:r>
      <w:r>
        <w:rPr>
          <w:lang w:val="uk"/>
        </w:rPr>
        <w:t xml:space="preserve">при перемиканні фільтра. «FileListOperations» не має стану і не залежить від мережі,</w:t>
      </w:r>
      <w:r>
        <w:rPr>
          <w:lang w:val="uk"/>
        </w:rPr>
        <w:t xml:space="preserve"> </w:t>
      </w:r>
      <w:r>
        <w:rPr>
          <w:lang w:val="uk"/>
        </w:rPr>
        <w:t xml:space="preserve">тому саме на нього пишуться обов’язкові unit-тести етапу 2.</w:t>
      </w:r>
    </w:p>
    <w:p>
      <w:pPr>
        <w:pStyle w:val="CaptionedFigure"/>
      </w:pPr>
      <w:r>
        <w:drawing>
          <wp:inline>
            <wp:extent cx="5334000" cy="1526287"/>
            <wp:effectExtent b="0" l="0" r="0" t="0"/>
            <wp:docPr descr="Діаграма класів VOPC: сортування і фільтр" title="" id="36" name="Picture"/>
            <a:graphic>
              <a:graphicData uri="http://schemas.openxmlformats.org/drawingml/2006/picture">
                <pic:pic>
                  <pic:nvPicPr>
                    <pic:cNvPr descr="../uml/img/03-class-vopc-sort-filter.svg" id="3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6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класів VOPC: сортування і фільтр</w:t>
      </w:r>
    </w:p>
    <w:bookmarkEnd w:id="38"/>
    <w:bookmarkStart w:id="42" w:name="Xa951593d46025e98b4009bb8341b7740cd8fcbc"/>
    <w:p>
      <w:pPr>
        <w:pStyle w:val="Heading2"/>
      </w:pPr>
      <w:r>
        <w:rPr>
          <w:rStyle w:val="SectionNumber"/>
          <w:lang w:val="uk"/>
        </w:rPr>
        <w:t xml:space="preserve">4.4</w:t>
      </w:r>
      <w:r>
        <w:tab/>
      </w:r>
      <w:r>
        <w:rPr>
          <w:lang w:val="uk"/>
        </w:rPr>
        <w:t xml:space="preserve">Рис. 6. Діаграма активності: синхронізація</w:t>
      </w:r>
    </w:p>
    <w:p>
      <w:pPr>
        <w:pStyle w:val="CaptionedFigure"/>
      </w:pPr>
      <w:r>
        <w:drawing>
          <wp:inline>
            <wp:extent cx="2805882" cy="8099999"/>
            <wp:effectExtent b="0" l="0" r="0" t="0"/>
            <wp:docPr descr="Діаграма активності: синхронізація" title="" id="40" name="Picture"/>
            <a:graphic>
              <a:graphicData uri="http://schemas.openxmlformats.org/drawingml/2006/picture">
                <pic:pic>
                  <pic:nvPicPr>
                    <pic:cNvPr descr="../uml/img/04-activity-sync.svg" id="4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5882" cy="80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активності: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має три доріжки: «User», «Client (SyncEngine)» і «Server</w:t>
      </w:r>
      <w:r>
        <w:rPr>
          <w:lang w:val="uk"/>
        </w:rPr>
        <w:t xml:space="preserve"> </w:t>
      </w:r>
      <w:r>
        <w:rPr>
          <w:lang w:val="uk"/>
        </w:rPr>
        <w:t xml:space="preserve">(REST API)». Після дії «Click «Synchronize»» вузол рішення</w:t>
      </w:r>
      <w:r>
        <w:rPr>
          <w:lang w:val="uk"/>
        </w:rPr>
        <w:t xml:space="preserve"> </w:t>
      </w:r>
      <w:r>
        <w:rPr>
          <w:lang w:val="uk"/>
        </w:rPr>
        <w:t xml:space="preserve">[folder bound?] перевіряє передумову: якщо папки немає, користувач обирає її в діалозі, і клієнт виконує</w:t>
      </w:r>
      <w:r>
        <w:rPr>
          <w:lang w:val="uk"/>
        </w:rPr>
        <w:t xml:space="preserve"> </w:t>
      </w:r>
      <w:r>
        <w:rPr>
          <w:lang w:val="uk"/>
        </w:rPr>
        <w:t xml:space="preserve">«Bind the folder, remember its path»; інакше гілки одразу зливаються. Далі</w:t>
      </w:r>
      <w:r>
        <w:rPr>
          <w:lang w:val="uk"/>
        </w:rPr>
        <w:t xml:space="preserve"> </w:t>
      </w:r>
      <w:r>
        <w:rPr>
          <w:lang w:val="uk"/>
        </w:rPr>
        <w:t xml:space="preserve">завантажується «SyncSnapshot». Вузол розділення (fork, чорна смуга) запускає</w:t>
      </w:r>
      <w:r>
        <w:rPr>
          <w:lang w:val="uk"/>
        </w:rPr>
        <w:t xml:space="preserve"> </w:t>
      </w:r>
      <w:r>
        <w:rPr>
          <w:lang w:val="uk"/>
        </w:rPr>
        <w:t xml:space="preserve">паралельно дві дії — «Scan the local folder (LocalFolder.listFiles)» у доріжці клієнта і</w:t>
      </w:r>
      <w:r>
        <w:rPr>
          <w:lang w:val="uk"/>
        </w:rPr>
        <w:t xml:space="preserve"> </w:t>
      </w:r>
      <w:r>
        <w:rPr>
          <w:lang w:val="uk"/>
        </w:rPr>
        <w:t xml:space="preserve">«GET /api/workspace/files» у доріжці сервера; вузол з’єднання (join) чекає обидві,</w:t>
      </w:r>
      <w:r>
        <w:rPr>
          <w:lang w:val="uk"/>
        </w:rPr>
        <w:t xml:space="preserve"> </w:t>
      </w:r>
      <w:r>
        <w:rPr>
          <w:lang w:val="uk"/>
        </w:rPr>
        <w:t xml:space="preserve">після чого</w:t>
      </w:r>
      <w:r>
        <w:rPr>
          <w:lang w:val="uk"/>
        </w:rPr>
        <w:t xml:space="preserve"> </w:t>
      </w:r>
      <w:r>
        <w:rPr>
          <w:lang w:val="uk"/>
        </w:rPr>
        <w:t xml:space="preserve">для кожного імені обчислюється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computeStatus(local, remote, snapshot)</w:t>
      </w:r>
      <w:r>
        <w:rPr>
          <w:lang w:val="uk"/>
        </w:rPr>
        <w:t xml:space="preserve"> </w:t>
      </w:r>
      <w:r>
        <w:rPr>
          <w:lang w:val="uk"/>
        </w:rPr>
        <w:t xml:space="preserve">і будується</w:t>
      </w:r>
      <w:r>
        <w:rPr>
          <w:lang w:val="uk"/>
        </w:rPr>
        <w:t xml:space="preserve"> </w:t>
      </w:r>
      <w:r>
        <w:rPr>
          <w:lang w:val="uk"/>
        </w:rPr>
        <w:t xml:space="preserve">список «SyncItem». Примітка пояснює, що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</w:t>
      </w:r>
      <w:r>
        <w:rPr>
          <w:lang w:val="uk"/>
        </w:rPr>
        <w:t xml:space="preserve"> </w:t>
      </w:r>
      <w:r>
        <w:rPr>
          <w:lang w:val="uk"/>
        </w:rPr>
        <w:t xml:space="preserve">означає зміни з обох боків або</w:t>
      </w:r>
      <w:r>
        <w:rPr>
          <w:lang w:val="uk"/>
        </w:rPr>
        <w:t xml:space="preserve"> </w:t>
      </w:r>
      <w:r>
        <w:rPr>
          <w:lang w:val="uk"/>
        </w:rPr>
        <w:t xml:space="preserve">відсутність знімка при різних контрольних сумах і що новішу версію позначено</w:t>
      </w:r>
      <w:r>
        <w:rPr>
          <w:lang w:val="uk"/>
        </w:rPr>
        <w:t xml:space="preserve"> </w:t>
      </w:r>
      <w:r>
        <w:rPr>
          <w:lang w:val="uk"/>
        </w:rPr>
        <w:t xml:space="preserve">наперед. Якщо конфлікти є, керування переходить у доріжку користувача — «Pick LOCAL</w:t>
      </w:r>
      <w:r>
        <w:rPr>
          <w:lang w:val="uk"/>
        </w:rPr>
        <w:t xml:space="preserve"> </w:t>
      </w:r>
      <w:r>
        <w:rPr>
          <w:lang w:val="uk"/>
        </w:rPr>
        <w:t xml:space="preserve">or REMOTE for each conflict (ConflictDialog)». Далі цикл [items left?] обходить</w:t>
      </w:r>
      <w:r>
        <w:rPr>
          <w:lang w:val="uk"/>
        </w:rPr>
        <w:t xml:space="preserve"> </w:t>
      </w:r>
      <w:r>
        <w:rPr>
          <w:lang w:val="uk"/>
        </w:rPr>
        <w:t xml:space="preserve">елементи плану з вузлом рішення [status?]: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 </w:t>
      </w:r>
      <w:r>
        <w:rPr>
          <w:lang w:val="uk"/>
        </w:rPr>
        <w:t xml:space="preserve">— «Skip»;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LOCAL_ONLY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 / LOCAL</w:t>
      </w:r>
      <w:r>
        <w:rPr>
          <w:lang w:val="uk"/>
        </w:rPr>
        <w:t xml:space="preserve"> </w:t>
      </w:r>
      <w:r>
        <w:rPr>
          <w:lang w:val="uk"/>
        </w:rPr>
        <w:t xml:space="preserve">— «Upload file»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 /api/workspace/files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CONFLICT / REMOTE</w:t>
      </w:r>
      <w:r>
        <w:rPr>
          <w:lang w:val="uk"/>
        </w:rPr>
        <w:t xml:space="preserve"> </w:t>
      </w:r>
      <w:r>
        <w:rPr>
          <w:lang w:val="uk"/>
        </w:rPr>
        <w:t xml:space="preserve">— «Download file»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/api/workspace/files/:id/content</w:t>
      </w:r>
      <w:r>
        <w:rPr>
          <w:lang w:val="uk"/>
        </w:rPr>
        <w:t xml:space="preserve">. Після кожного перенесення виконується</w:t>
      </w:r>
      <w:r>
        <w:rPr>
          <w:lang w:val="uk"/>
        </w:rPr>
        <w:t xml:space="preserve"> </w:t>
      </w:r>
      <w:r>
        <w:rPr>
          <w:lang w:val="uk"/>
        </w:rPr>
        <w:t xml:space="preserve">«Update SnapshotEntry». Коли елементи вичерпано, знімок зберігається, будується і</w:t>
      </w:r>
      <w:r>
        <w:rPr>
          <w:lang w:val="uk"/>
        </w:rPr>
        <w:t xml:space="preserve"> </w:t>
      </w:r>
      <w:r>
        <w:rPr>
          <w:lang w:val="uk"/>
        </w:rPr>
        <w:t xml:space="preserve">показується «SyncReport». Остання перевірка [automatic tracking on?] за потреби</w:t>
      </w:r>
      <w:r>
        <w:rPr>
          <w:lang w:val="uk"/>
        </w:rPr>
        <w:t xml:space="preserve"> </w:t>
      </w:r>
      <w:r>
        <w:rPr>
          <w:lang w:val="uk"/>
        </w:rPr>
        <w:t xml:space="preserve">запускає «FolderWatcher»; примітка зазначає, що спостерігач повторює цей самий потік</w:t>
      </w:r>
      <w:r>
        <w:rPr>
          <w:lang w:val="uk"/>
        </w:rPr>
        <w:t xml:space="preserve"> </w:t>
      </w:r>
      <w:r>
        <w:rPr>
          <w:lang w:val="uk"/>
        </w:rPr>
        <w:t xml:space="preserve">із розв’язанням конфліктів за замовчуванням.</w:t>
      </w:r>
    </w:p>
    <w:bookmarkEnd w:id="42"/>
    <w:bookmarkStart w:id="46" w:name="X652b291044c8b128e69f88f991056585ff52606"/>
    <w:p>
      <w:pPr>
        <w:pStyle w:val="Heading2"/>
      </w:pPr>
      <w:r>
        <w:rPr>
          <w:rStyle w:val="SectionNumber"/>
          <w:lang w:val="uk"/>
        </w:rPr>
        <w:t xml:space="preserve">4.5</w:t>
      </w:r>
      <w:r>
        <w:tab/>
      </w:r>
      <w:r>
        <w:rPr>
          <w:lang w:val="uk"/>
        </w:rPr>
        <w:t xml:space="preserve">Рис. 7. Діаграма послідовності: синхронізація</w:t>
      </w:r>
    </w:p>
    <w:p>
      <w:pPr>
        <w:pStyle w:val="CaptionedFigure"/>
      </w:pPr>
      <w:r>
        <w:drawing>
          <wp:inline>
            <wp:extent cx="5334000" cy="6678591"/>
            <wp:effectExtent b="0" l="0" r="0" t="0"/>
            <wp:docPr descr="Діаграма послідовності: синхронізація" title="" id="44" name="Picture"/>
            <a:graphic>
              <a:graphicData uri="http://schemas.openxmlformats.org/drawingml/2006/picture">
                <pic:pic>
                  <pic:nvPicPr>
                    <pic:cNvPr descr="../uml/img/05-sequence-sync.svg" id="4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785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послідовності: синхронізація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Той самий сценарій показано як обмін повідомленнями між сімома</w:t>
      </w:r>
      <w:r>
        <w:rPr>
          <w:lang w:val="uk"/>
        </w:rPr>
        <w:t xml:space="preserve"> </w:t>
      </w:r>
      <w:r>
        <w:rPr>
          <w:lang w:val="uk"/>
        </w:rPr>
        <w:t xml:space="preserve">лініями життя: «User», «SyncPanel», «ConflictDialog», «SyncEngine», «LocalFolder»,</w:t>
      </w:r>
      <w:r>
        <w:rPr>
          <w:lang w:val="uk"/>
        </w:rPr>
        <w:t xml:space="preserve"> </w:t>
      </w:r>
      <w:r>
        <w:rPr>
          <w:lang w:val="uk"/>
        </w:rPr>
        <w:t xml:space="preserve">«SnapshotStore» і «FileApiClient». Після повідомлення «click «Synchronize»»</w:t>
      </w:r>
      <w:r>
        <w:rPr>
          <w:lang w:val="uk"/>
        </w:rPr>
        <w:t xml:space="preserve"> </w:t>
      </w:r>
      <w:r>
        <w:rPr>
          <w:lang w:val="uk"/>
        </w:rPr>
        <w:t xml:space="preserve">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[no folder bound]</w:t>
      </w:r>
      <w:r>
        <w:rPr>
          <w:lang w:val="uk"/>
        </w:rPr>
        <w:t xml:space="preserve"> </w:t>
      </w:r>
      <w:r>
        <w:rPr>
          <w:lang w:val="uk"/>
        </w:rPr>
        <w:t xml:space="preserve">містить показ діалогу вибору папки, відповідь</w:t>
      </w:r>
      <w:r>
        <w:rPr>
          <w:lang w:val="uk"/>
        </w:rPr>
        <w:t xml:space="preserve"> </w:t>
      </w:r>
      <w:r>
        <w:rPr>
          <w:lang w:val="uk"/>
        </w:rPr>
        <w:t xml:space="preserve">користувача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bind(path)</w:t>
      </w:r>
      <w:r>
        <w:rPr>
          <w:lang w:val="uk"/>
        </w:rPr>
        <w:t xml:space="preserve">. Далі «SyncPanel»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scan()</w:t>
      </w:r>
      <w:r>
        <w:rPr>
          <w:lang w:val="uk"/>
        </w:rPr>
        <w:t xml:space="preserve">, усередині якого</w:t>
      </w:r>
      <w:r>
        <w:rPr>
          <w:lang w:val="uk"/>
        </w:rPr>
        <w:t xml:space="preserve"> </w:t>
      </w:r>
      <w:r>
        <w:rPr>
          <w:lang w:val="uk"/>
        </w:rPr>
        <w:t xml:space="preserve">«SyncEngine» читає знімок повідомленням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load()</w:t>
      </w:r>
      <w:r>
        <w:rPr>
          <w:lang w:val="uk"/>
        </w:rPr>
        <w:t xml:space="preserve"> </w:t>
      </w:r>
      <w:r>
        <w:rPr>
          <w:lang w:val="uk"/>
        </w:rPr>
        <w:t xml:space="preserve">до «SnapshotStore», 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List&lt;LocalFile&gt;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LocalFolder.listFiles()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List&lt;FileEntry&gt;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FileApiClient.listFiles()</w:t>
      </w:r>
      <w:r>
        <w:rPr>
          <w:lang w:val="uk"/>
        </w:rPr>
        <w:t xml:space="preserve"> </w:t>
      </w:r>
      <w:r>
        <w:rPr>
          <w:lang w:val="uk"/>
        </w:rPr>
        <w:t xml:space="preserve">(примітка вказує маршрут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</w:t>
      </w:r>
      <w:r>
        <w:rPr>
          <w:lang w:val="uk"/>
        </w:rPr>
        <w:t xml:space="preserve">), а</w:t>
      </w:r>
      <w:r>
        <w:rPr>
          <w:lang w:val="uk"/>
        </w:rPr>
        <w:t xml:space="preserve"> </w:t>
      </w:r>
      <w:r>
        <w:rPr>
          <w:lang w:val="uk"/>
        </w:rPr>
        <w:t xml:space="preserve">потім у самовиклику обчислює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computeStatus</w:t>
      </w:r>
      <w:r>
        <w:rPr>
          <w:lang w:val="uk"/>
        </w:rPr>
        <w:t xml:space="preserve"> </w:t>
      </w:r>
      <w:r>
        <w:rPr>
          <w:lang w:val="uk"/>
        </w:rPr>
        <w:t xml:space="preserve">для кожного імені й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List&lt;SyncItem&gt;</w:t>
      </w:r>
      <w:r>
        <w:rPr>
          <w:lang w:val="uk"/>
        </w:rPr>
        <w:t xml:space="preserve">.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opt [some item has status CONFLICT]</w:t>
      </w:r>
      <w:r>
        <w:rPr>
          <w:lang w:val="uk"/>
        </w:rPr>
        <w:t xml:space="preserve"> </w:t>
      </w:r>
      <w:r>
        <w:rPr>
          <w:lang w:val="uk"/>
        </w:rPr>
        <w:t xml:space="preserve">показує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show(conflicts)</w:t>
      </w:r>
      <w:r>
        <w:rPr>
          <w:lang w:val="uk"/>
        </w:rPr>
        <w:t xml:space="preserve">, вибір користувача та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resolve(item, keep)</w:t>
      </w:r>
      <w:r>
        <w:rPr>
          <w:lang w:val="uk"/>
        </w:rPr>
        <w:t xml:space="preserve">; примітка нагадує, що</w:t>
      </w:r>
      <w:r>
        <w:rPr>
          <w:lang w:val="uk"/>
        </w:rPr>
        <w:t xml:space="preserve"> </w:t>
      </w:r>
      <w:r>
        <w:rPr>
          <w:lang w:val="uk"/>
        </w:rPr>
        <w:t xml:space="preserve">новішу версію позначено наперед. 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</w:t>
      </w:r>
      <w:r>
        <w:rPr>
          <w:lang w:val="uk"/>
        </w:rPr>
        <w:t xml:space="preserve"> </w:t>
      </w:r>
      <w:r>
        <w:rPr>
          <w:lang w:val="uk"/>
        </w:rPr>
        <w:t xml:space="preserve">розгортається у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loop [for each SyncItem]</w:t>
      </w:r>
      <w:r>
        <w:rPr>
          <w:lang w:val="uk"/>
        </w:rPr>
        <w:t xml:space="preserve"> </w:t>
      </w:r>
      <w:r>
        <w:rPr>
          <w:lang w:val="uk"/>
        </w:rPr>
        <w:t xml:space="preserve">з вкладеним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за трьома групами статусів: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read(name)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upload(name, bytes)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POST</w:t>
      </w:r>
      <w:r>
        <w:rPr>
          <w:lang w:val="uk"/>
        </w:rPr>
        <w:t xml:space="preserve">;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download(id)</w:t>
      </w:r>
      <w:r>
        <w:rPr>
          <w:lang w:val="uk"/>
        </w:rPr>
        <w:t xml:space="preserve"> </w:t>
      </w:r>
      <w:r>
        <w:rPr>
          <w:lang w:val="uk"/>
        </w:rPr>
        <w:t xml:space="preserve">через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</w:t>
      </w:r>
      <w:r>
        <w:rPr>
          <w:lang w:val="uk"/>
        </w:rPr>
        <w:t xml:space="preserve"> </w:t>
      </w:r>
      <w:r>
        <w:rPr>
          <w:lang w:val="uk"/>
        </w:rPr>
        <w:t xml:space="preserve">і запис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write(name, bytes, modifiedAt)</w:t>
      </w:r>
      <w:r>
        <w:rPr>
          <w:lang w:val="uk"/>
        </w:rPr>
        <w:t xml:space="preserve">; лічильник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skipped += 1</w:t>
      </w:r>
      <w:r>
        <w:rPr>
          <w:lang w:val="uk"/>
        </w:rPr>
        <w:t xml:space="preserve"> </w:t>
      </w:r>
      <w:r>
        <w:rPr>
          <w:lang w:val="uk"/>
        </w:rPr>
        <w:t xml:space="preserve">для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«SnapshotStore» читається один раз на початку повідомленням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load()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lang w:val="uk"/>
        </w:rPr>
        <w:t xml:space="preserve">записується у двох місцях: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put(SnapshotEntry)</w:t>
      </w:r>
      <w:r>
        <w:rPr>
          <w:lang w:val="uk"/>
        </w:rPr>
        <w:t xml:space="preserve"> </w:t>
      </w:r>
      <w:r>
        <w:rPr>
          <w:lang w:val="uk"/>
        </w:rPr>
        <w:t xml:space="preserve">після кожного успішного</w:t>
      </w:r>
      <w:r>
        <w:rPr>
          <w:lang w:val="uk"/>
        </w:rPr>
        <w:t xml:space="preserve"> </w:t>
      </w:r>
      <w:r>
        <w:rPr>
          <w:lang w:val="uk"/>
        </w:rPr>
        <w:t xml:space="preserve">перенесення в циклі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save()</w:t>
      </w:r>
      <w:r>
        <w:rPr>
          <w:lang w:val="uk"/>
        </w:rPr>
        <w:t xml:space="preserve"> </w:t>
      </w:r>
      <w:r>
        <w:rPr>
          <w:lang w:val="uk"/>
        </w:rPr>
        <w:t xml:space="preserve">після завершення циклу. Наприкінці «SyncEngine» 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 {uploaded, downloaded, skipped, conflicts, errors}</w:t>
      </w:r>
      <w:r>
        <w:rPr>
          <w:lang w:val="uk"/>
        </w:rPr>
        <w:t xml:space="preserve">, який «SyncPanel»</w:t>
      </w:r>
      <w:r>
        <w:rPr>
          <w:lang w:val="uk"/>
        </w:rPr>
        <w:t xml:space="preserve"> </w:t>
      </w:r>
      <w:r>
        <w:rPr>
          <w:lang w:val="uk"/>
        </w:rPr>
        <w:t xml:space="preserve">показує користувачу.</w:t>
      </w:r>
    </w:p>
    <w:bookmarkEnd w:id="46"/>
    <w:bookmarkStart w:id="50" w:name="X2ba140c3dd47a7f1292a402ec5f0260edd642d1"/>
    <w:p>
      <w:pPr>
        <w:pStyle w:val="Heading2"/>
      </w:pPr>
      <w:r>
        <w:rPr>
          <w:rStyle w:val="SectionNumber"/>
          <w:lang w:val="uk"/>
        </w:rPr>
        <w:t xml:space="preserve">4.6</w:t>
      </w:r>
      <w:r>
        <w:tab/>
      </w:r>
      <w:r>
        <w:rPr>
          <w:lang w:val="uk"/>
        </w:rPr>
        <w:t xml:space="preserve">Рис. 8. Діаграма послідовності: перегляд вмісту файлу</w:t>
      </w:r>
    </w:p>
    <w:p>
      <w:pPr>
        <w:pStyle w:val="CaptionedFigure"/>
      </w:pPr>
      <w:r>
        <w:drawing>
          <wp:inline>
            <wp:extent cx="5334000" cy="3428065"/>
            <wp:effectExtent b="0" l="0" r="0" t="0"/>
            <wp:docPr descr="Діаграма послідовності: перегляд вмісту файлу" title="" id="48" name="Picture"/>
            <a:graphic>
              <a:graphicData uri="http://schemas.openxmlformats.org/drawingml/2006/picture">
                <pic:pic>
                  <pic:nvPicPr>
                    <pic:cNvPr descr="../uml/img/06-sequence-preview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8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послідовності: перегляд вмісту файлу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Сценарій починається повідомленням «click the row «Main.kt»» від</w:t>
      </w:r>
      <w:r>
        <w:rPr>
          <w:lang w:val="uk"/>
        </w:rPr>
        <w:t xml:space="preserve"> </w:t>
      </w:r>
      <w:r>
        <w:rPr>
          <w:lang w:val="uk"/>
        </w:rPr>
        <w:t xml:space="preserve">«User» до «FileTableView», яка викликає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openPreview(entry)</w:t>
      </w:r>
      <w:r>
        <w:rPr>
          <w:lang w:val="uk"/>
        </w:rPr>
        <w:t xml:space="preserve"> </w:t>
      </w:r>
      <w:r>
        <w:rPr>
          <w:lang w:val="uk"/>
        </w:rPr>
        <w:t xml:space="preserve">у «FileListController».</w:t>
      </w:r>
      <w:r>
        <w:rPr>
          <w:lang w:val="uk"/>
        </w:rPr>
        <w:t xml:space="preserve"> </w:t>
      </w:r>
      <w:r>
        <w:rPr>
          <w:lang w:val="uk"/>
        </w:rPr>
        <w:t xml:space="preserve">Самовиклик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kind = previewKindOf(entry.name)</w:t>
      </w:r>
      <w:r>
        <w:rPr>
          <w:lang w:val="uk"/>
        </w:rPr>
        <w:t xml:space="preserve"> </w:t>
      </w:r>
      <w:r>
        <w:rPr>
          <w:lang w:val="uk"/>
        </w:rPr>
        <w:t xml:space="preserve">повертає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TEXT</w:t>
      </w:r>
      <w:r>
        <w:rPr>
          <w:lang w:val="uk"/>
        </w:rPr>
        <w:t xml:space="preserve">: саме ця чиста функція</w:t>
      </w:r>
      <w:r>
        <w:rPr>
          <w:lang w:val="uk"/>
        </w:rPr>
        <w:t xml:space="preserve"> </w:t>
      </w:r>
      <w:r>
        <w:rPr>
          <w:lang w:val="uk"/>
        </w:rPr>
        <w:t xml:space="preserve">визначає спосіб перегляду за розширенням імені, не звертаючись ні до сервера, ні до</w:t>
      </w:r>
      <w:r>
        <w:rPr>
          <w:lang w:val="uk"/>
        </w:rPr>
        <w:t xml:space="preserve"> </w:t>
      </w:r>
      <w:r>
        <w:rPr>
          <w:lang w:val="uk"/>
        </w:rPr>
        <w:t xml:space="preserve">вмісту. Далі йде фрагмент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alt</w:t>
      </w:r>
      <w:r>
        <w:rPr>
          <w:lang w:val="uk"/>
        </w:rPr>
        <w:t xml:space="preserve"> </w:t>
      </w:r>
      <w:r>
        <w:rPr>
          <w:lang w:val="uk"/>
        </w:rPr>
        <w:t xml:space="preserve">з двома гілками. У гілці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[kind = TEXT or IMAGE]</w:t>
      </w:r>
      <w:r>
        <w:rPr>
          <w:lang w:val="uk"/>
        </w:rPr>
        <w:t xml:space="preserve"> </w:t>
      </w:r>
      <w:r>
        <w:rPr>
          <w:lang w:val="uk"/>
        </w:rPr>
        <w:t xml:space="preserve">контролер просить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FileApiClient.download(entry.id)</w:t>
      </w:r>
      <w:r>
        <w:rPr>
          <w:lang w:val="uk"/>
        </w:rPr>
        <w:t xml:space="preserve">; клієнт виконує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GET /api/workspace/files/:id/content</w:t>
      </w:r>
      <w:r>
        <w:rPr>
          <w:lang w:val="uk"/>
        </w:rPr>
        <w:t xml:space="preserve"> </w:t>
      </w:r>
      <w:r>
        <w:rPr>
          <w:lang w:val="uk"/>
        </w:rPr>
        <w:t xml:space="preserve">до «FilesController» на сервері, отримує</w:t>
      </w:r>
      <w:r>
        <w:rPr>
          <w:lang w:val="uk"/>
        </w:rPr>
        <w:t xml:space="preserve"> </w:t>
      </w:r>
      <w:r>
        <w:rPr>
          <w:lang w:val="uk"/>
        </w:rPr>
        <w:t xml:space="preserve">відповідь «200, text/plain, bytes» і повертає «FileContent». Потім самовиклик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 = createPreview(entry)</w:t>
      </w:r>
      <w:r>
        <w:rPr>
          <w:lang w:val="uk"/>
        </w:rPr>
        <w:t xml:space="preserve"> </w:t>
      </w:r>
      <w:r>
        <w:rPr>
          <w:lang w:val="uk"/>
        </w:rPr>
        <w:t xml:space="preserve">створює «TextPreview»,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result = preview.render(content)</w:t>
      </w:r>
      <w:r>
        <w:rPr>
          <w:lang w:val="uk"/>
        </w:rPr>
        <w:t xml:space="preserve"> </w:t>
      </w:r>
      <w:r>
        <w:rPr>
          <w:lang w:val="uk"/>
        </w:rPr>
        <w:t xml:space="preserve">формує результат, який передається у «PreviewDialog»</w:t>
      </w:r>
      <w:r>
        <w:rPr>
          <w:lang w:val="uk"/>
        </w:rPr>
        <w:t xml:space="preserve"> </w:t>
      </w:r>
      <w:r>
        <w:rPr>
          <w:lang w:val="uk"/>
        </w:rPr>
        <w:t xml:space="preserve">повідомленням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show(entry, result)</w:t>
      </w:r>
      <w:r>
        <w:rPr>
          <w:lang w:val="uk"/>
        </w:rPr>
        <w:t xml:space="preserve">; користувач бачить текст «Main.kt» у елементі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&lt;pre&gt;</w:t>
      </w:r>
      <w:r>
        <w:rPr>
          <w:lang w:val="uk"/>
        </w:rPr>
        <w:t xml:space="preserve">. Примітка описує симетричний випадок: для «photo.jpg»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previewKindOf</w:t>
      </w:r>
      <w:r>
        <w:rPr>
          <w:lang w:val="uk"/>
        </w:rPr>
        <w:t xml:space="preserve"> </w:t>
      </w:r>
      <w:r>
        <w:rPr>
          <w:lang w:val="uk"/>
        </w:rPr>
        <w:t xml:space="preserve">дає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IMAGE</w:t>
      </w:r>
      <w:r>
        <w:rPr>
          <w:lang w:val="uk"/>
        </w:rPr>
        <w:t xml:space="preserve">, створюється «ImagePreview», а результат виводиться як елемент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&lt;img&gt;</w:t>
      </w:r>
      <w:r>
        <w:rPr>
          <w:lang w:val="uk"/>
        </w:rPr>
        <w:t xml:space="preserve">.</w:t>
      </w:r>
      <w:r>
        <w:rPr>
          <w:lang w:val="uk"/>
        </w:rPr>
        <w:t xml:space="preserve"> </w:t>
      </w:r>
      <w:r>
        <w:rPr>
          <w:lang w:val="uk"/>
        </w:rPr>
        <w:t xml:space="preserve">Гілка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[kind = NONE]</w:t>
      </w:r>
      <w:r>
        <w:rPr>
          <w:lang w:val="uk"/>
        </w:rPr>
        <w:t xml:space="preserve"> </w:t>
      </w:r>
      <w:r>
        <w:rPr>
          <w:lang w:val="uk"/>
        </w:rPr>
        <w:t xml:space="preserve">відповідає решті типів: «PreviewDialog» отримує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showAttributesOnly(entry)</w:t>
      </w:r>
      <w:r>
        <w:rPr>
          <w:lang w:val="uk"/>
        </w:rPr>
        <w:t xml:space="preserve"> </w:t>
      </w:r>
      <w:r>
        <w:rPr>
          <w:lang w:val="uk"/>
        </w:rPr>
        <w:t xml:space="preserve">і показує лише атрибути з позначкою «preview not</w:t>
      </w:r>
      <w:r>
        <w:rPr>
          <w:lang w:val="uk"/>
        </w:rPr>
        <w:t xml:space="preserve"> </w:t>
      </w:r>
      <w:r>
        <w:rPr>
          <w:lang w:val="uk"/>
        </w:rPr>
        <w:t xml:space="preserve">available». Так одна діаграма покриває обидва обов’язкові типи варіанта і випадок,</w:t>
      </w:r>
      <w:r>
        <w:rPr>
          <w:lang w:val="uk"/>
        </w:rPr>
        <w:t xml:space="preserve"> </w:t>
      </w:r>
      <w:r>
        <w:rPr>
          <w:lang w:val="uk"/>
        </w:rPr>
        <w:t xml:space="preserve">коли перегляд недоступний.</w:t>
      </w:r>
    </w:p>
    <w:bookmarkEnd w:id="50"/>
    <w:bookmarkStart w:id="54" w:name="X63aa9ac2859272097aa19642e9767aa69cc1857"/>
    <w:p>
      <w:pPr>
        <w:pStyle w:val="Heading2"/>
      </w:pPr>
      <w:r>
        <w:rPr>
          <w:rStyle w:val="SectionNumber"/>
          <w:lang w:val="uk"/>
        </w:rPr>
        <w:t xml:space="preserve">4.7</w:t>
      </w:r>
      <w:r>
        <w:tab/>
      </w:r>
      <w:r>
        <w:rPr>
          <w:lang w:val="uk"/>
        </w:rPr>
        <w:t xml:space="preserve">Рис. 9. Діаграма комунікації: сортування і фільтр</w:t>
      </w:r>
    </w:p>
    <w:p>
      <w:pPr>
        <w:pStyle w:val="CaptionedFigure"/>
      </w:pPr>
      <w:r>
        <w:drawing>
          <wp:inline>
            <wp:extent cx="5334000" cy="2069045"/>
            <wp:effectExtent b="0" l="0" r="0" t="0"/>
            <wp:docPr descr="Діаграма комунікації: сортування і фільтр" title="" id="52" name="Picture"/>
            <a:graphic>
              <a:graphicData uri="http://schemas.openxmlformats.org/drawingml/2006/picture">
                <pic:pic>
                  <pic:nvPicPr>
                    <pic:cNvPr descr="../uml/img/07-communication-sort-filter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комунікації: сортування і фільтр</w:t>
      </w:r>
    </w:p>
    <w:p>
      <w:pPr>
        <w:pStyle w:val="BodyText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комунікації показує ті самі об’єкти, що й діаграма класів</w:t>
      </w:r>
      <w:r>
        <w:rPr>
          <w:lang w:val="uk"/>
        </w:rPr>
        <w:t xml:space="preserve"> </w:t>
      </w:r>
      <w:r>
        <w:rPr>
          <w:lang w:val="uk"/>
        </w:rPr>
        <w:t xml:space="preserve">VOPC, але наголошує не на структурі, а на зв’язках і нумерації повідомлень. Перша</w:t>
      </w:r>
      <w:r>
        <w:rPr>
          <w:lang w:val="uk"/>
        </w:rPr>
        <w:t xml:space="preserve"> </w:t>
      </w:r>
      <w:r>
        <w:rPr>
          <w:lang w:val="uk"/>
        </w:rPr>
        <w:t xml:space="preserve">послідовність — початкове завантаження списку: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1: openFileList()</w:t>
      </w:r>
      <w:r>
        <w:rPr>
          <w:lang w:val="uk"/>
        </w:rPr>
        <w:t xml:space="preserve"> </w:t>
      </w:r>
      <w:r>
        <w:rPr>
          <w:lang w:val="uk"/>
        </w:rPr>
        <w:t xml:space="preserve">від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:User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1.1: loadFiles()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:FileListController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1.2: listFiles(): List&lt;FileEntry&gt;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:FileApiClient</w:t>
      </w:r>
      <w:r>
        <w:rPr>
          <w:lang w:val="uk"/>
        </w:rPr>
        <w:t xml:space="preserve">, далі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1.3: sortByName(files, direction)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1.4: filterByType(sorted, filter)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:FileListOperations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1.5: render(visibleFiles)</w:t>
      </w:r>
      <w:r>
        <w:rPr>
          <w:lang w:val="uk"/>
        </w:rPr>
        <w:t xml:space="preserve"> </w:t>
      </w:r>
      <w:r>
        <w:rPr>
          <w:lang w:val="uk"/>
        </w:rPr>
        <w:t xml:space="preserve">назад 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. Друга</w:t>
      </w:r>
      <w:r>
        <w:rPr>
          <w:lang w:val="uk"/>
        </w:rPr>
        <w:t xml:space="preserve"> </w:t>
      </w:r>
      <w:r>
        <w:rPr>
          <w:lang w:val="uk"/>
        </w:rPr>
        <w:t xml:space="preserve">послідовність починається 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2: onHeaderClick()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:SortHeaderControl</w:t>
      </w:r>
      <w:r>
        <w:rPr>
          <w:lang w:val="uk"/>
        </w:rPr>
        <w:t xml:space="preserve">; примітка</w:t>
      </w:r>
      <w:r>
        <w:rPr>
          <w:lang w:val="uk"/>
        </w:rPr>
        <w:t xml:space="preserve"> </w:t>
      </w:r>
      <w:r>
        <w:rPr>
          <w:lang w:val="uk"/>
        </w:rPr>
        <w:t xml:space="preserve">позначає самовиклик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2.1: toggleDirection()</w:t>
      </w:r>
      <w:r>
        <w:rPr>
          <w:lang w:val="uk"/>
        </w:rPr>
        <w:t xml:space="preserve">, після якого йде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2.2: setDirection(d)</w:t>
      </w:r>
      <w:r>
        <w:rPr>
          <w:lang w:val="uk"/>
        </w:rPr>
        <w:t xml:space="preserve">. Третя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3: onFilterSelect(f)</w:t>
      </w:r>
      <w:r>
        <w:rPr>
          <w:lang w:val="uk"/>
        </w:rPr>
        <w:t xml:space="preserve"> </w:t>
      </w:r>
      <w:r>
        <w:rPr>
          <w:lang w:val="uk"/>
        </w:rPr>
        <w:t xml:space="preserve">до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:TypeFilterControl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3.1: setFilter(f)</w:t>
      </w:r>
      <w:r>
        <w:rPr>
          <w:lang w:val="uk"/>
        </w:rPr>
        <w:t xml:space="preserve">. Ключова деталь нотації: завершальний ланцюжок 1.3–1.5 не</w:t>
      </w:r>
      <w:r>
        <w:rPr>
          <w:lang w:val="uk"/>
        </w:rPr>
        <w:t xml:space="preserve"> </w:t>
      </w:r>
      <w:r>
        <w:rPr>
          <w:lang w:val="uk"/>
        </w:rPr>
        <w:t xml:space="preserve">дублюється для другої та третьої послідовностей, а перевикористовується, тому</w:t>
      </w:r>
      <w:r>
        <w:rPr>
          <w:lang w:val="uk"/>
        </w:rPr>
        <w:t xml:space="preserve"> </w:t>
      </w:r>
      <w:r>
        <w:rPr>
          <w:lang w:val="uk"/>
        </w:rPr>
        <w:t xml:space="preserve">підписи на зв’язках із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:FileListOperations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:FileTableView</w:t>
      </w:r>
      <w:r>
        <w:rPr>
          <w:lang w:val="uk"/>
        </w:rPr>
        <w:t xml:space="preserve"> </w:t>
      </w:r>
      <w:r>
        <w:rPr>
          <w:lang w:val="uk"/>
        </w:rPr>
        <w:t xml:space="preserve">мають потрійну</w:t>
      </w:r>
      <w:r>
        <w:rPr>
          <w:lang w:val="uk"/>
        </w:rPr>
        <w:t xml:space="preserve"> </w:t>
      </w:r>
      <w:r>
        <w:rPr>
          <w:lang w:val="uk"/>
        </w:rPr>
        <w:t xml:space="preserve">нумерацію «1.3, 2.3, 3.2», «1.4, 2.4, 3.3» і «1.5, 2.5, 3.4». Це прямо показує, що</w:t>
      </w:r>
      <w:r>
        <w:rPr>
          <w:lang w:val="uk"/>
        </w:rPr>
        <w:t xml:space="preserve"> </w:t>
      </w:r>
      <w:r>
        <w:rPr>
          <w:lang w:val="uk"/>
        </w:rPr>
        <w:t xml:space="preserve">і завантаження списку, і зміна напряму сортування, і зміна фільтра перебудовують</w:t>
      </w:r>
      <w:r>
        <w:rPr>
          <w:lang w:val="uk"/>
        </w:rPr>
        <w:t xml:space="preserve"> </w:t>
      </w:r>
      <w:r>
        <w:rPr>
          <w:lang w:val="uk"/>
        </w:rPr>
        <w:t xml:space="preserve">видимий список тим самим виразом, а отже обраний порядок переживає перемикання</w:t>
      </w:r>
      <w:r>
        <w:rPr>
          <w:lang w:val="uk"/>
        </w:rPr>
        <w:t xml:space="preserve"> </w:t>
      </w:r>
      <w:r>
        <w:rPr>
          <w:lang w:val="uk"/>
        </w:rPr>
        <w:t xml:space="preserve">фільтра.</w:t>
      </w:r>
    </w:p>
    <w:bookmarkEnd w:id="54"/>
    <w:bookmarkStart w:id="58" w:name="рис.-10.-діаграма-станів-файлу"/>
    <w:p>
      <w:pPr>
        <w:pStyle w:val="Heading2"/>
      </w:pPr>
      <w:r>
        <w:rPr>
          <w:rStyle w:val="SectionNumber"/>
          <w:lang w:val="uk"/>
        </w:rPr>
        <w:t xml:space="preserve">4.8</w:t>
      </w:r>
      <w:r>
        <w:tab/>
      </w:r>
      <w:r>
        <w:rPr>
          <w:lang w:val="uk"/>
        </w:rPr>
        <w:t xml:space="preserve">Рис. 10. Діаграма станів файлу</w:t>
      </w:r>
    </w:p>
    <w:p>
      <w:pPr>
        <w:pStyle w:val="FirstParagraph"/>
      </w:pPr>
      <w:r>
        <w:rPr>
          <w:b/>
          <w:bCs/>
          <w:lang w:val="uk"/>
        </w:rPr>
        <w:t xml:space="preserve">Пояснення.</w:t>
      </w:r>
      <w:r>
        <w:rPr>
          <w:lang w:val="uk"/>
        </w:rPr>
        <w:t xml:space="preserve"> </w:t>
      </w:r>
      <w:r>
        <w:rPr>
          <w:lang w:val="uk"/>
        </w:rPr>
        <w:t xml:space="preserve">Діаграма описує життєвий цикл одного імені файлу під час</w:t>
      </w:r>
      <w:r>
        <w:rPr>
          <w:lang w:val="uk"/>
        </w:rPr>
        <w:t xml:space="preserve"> </w:t>
      </w:r>
      <w:r>
        <w:rPr>
          <w:lang w:val="uk"/>
        </w:rPr>
        <w:t xml:space="preserve">синхронізації. З початкового псевдостану керування переходить у вузол вибору з</w:t>
      </w:r>
      <w:r>
        <w:rPr>
          <w:lang w:val="uk"/>
        </w:rPr>
        <w:t xml:space="preserve"> </w:t>
      </w:r>
      <w:r>
        <w:rPr>
          <w:lang w:val="uk"/>
        </w:rPr>
        <w:t xml:space="preserve">двома охоронними умовами: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[exists locally only]</w:t>
      </w:r>
      <w:r>
        <w:rPr>
          <w:lang w:val="uk"/>
        </w:rPr>
        <w:t xml:space="preserve"> </w:t>
      </w:r>
      <w:r>
        <w:rPr>
          <w:lang w:val="uk"/>
        </w:rPr>
        <w:t xml:space="preserve">веде у стан «LocalOnly» з дією</w:t>
      </w:r>
      <w:r>
        <w:rPr>
          <w:lang w:val="uk"/>
        </w:rPr>
        <w:t xml:space="preserve"> </w:t>
      </w:r>
      <w:r>
        <w:rPr>
          <w:lang w:val="uk"/>
        </w:rPr>
        <w:t xml:space="preserve">входу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entry / status = LOCAL_ONLY</w:t>
      </w:r>
      <w:r>
        <w:rPr>
          <w:lang w:val="uk"/>
        </w:rPr>
        <w:t xml:space="preserve">, 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[exists remotely only]</w:t>
      </w:r>
      <w:r>
        <w:rPr>
          <w:lang w:val="uk"/>
        </w:rPr>
        <w:t xml:space="preserve"> </w:t>
      </w:r>
      <w:r>
        <w:rPr>
          <w:lang w:val="uk"/>
        </w:rPr>
        <w:t xml:space="preserve">— у «RemoteOnly» зі</w:t>
      </w:r>
      <w:r>
        <w:rPr>
          <w:lang w:val="uk"/>
        </w:rPr>
        <w:t xml:space="preserve"> </w:t>
      </w:r>
      <w:r>
        <w:rPr>
          <w:lang w:val="uk"/>
        </w:rPr>
        <w:t xml:space="preserve">статусом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REMOTE_ONLY</w:t>
      </w:r>
      <w:r>
        <w:rPr>
          <w:lang w:val="uk"/>
        </w:rPr>
        <w:t xml:space="preserve">. Переходи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 / upload</w:t>
      </w:r>
      <w:r>
        <w:rPr>
          <w:lang w:val="uk"/>
        </w:rPr>
        <w:t xml:space="preserve"> </w:t>
      </w:r>
      <w:r>
        <w:rPr>
          <w:lang w:val="uk"/>
        </w:rPr>
        <w:t xml:space="preserve">з «LocalOnly» 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synchronize() / download</w:t>
      </w:r>
      <w:r>
        <w:rPr>
          <w:lang w:val="uk"/>
        </w:rPr>
        <w:t xml:space="preserve"> </w:t>
      </w:r>
      <w:r>
        <w:rPr>
          <w:lang w:val="uk"/>
        </w:rPr>
        <w:t xml:space="preserve">з «RemoteOnly» переводять файл у композитний стан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Tracked (present on both sides)</w:t>
      </w:r>
      <w:r>
        <w:rPr>
          <w:lang w:val="uk"/>
        </w:rPr>
        <w:t xml:space="preserve">, який об’єднує чотири підстани: «Synced»</w:t>
      </w:r>
      <w:r>
        <w:rPr>
          <w:lang w:val="uk"/>
        </w:rPr>
        <w:t xml:space="preserve"> </w:t>
      </w:r>
      <w:r>
        <w:rPr>
          <w:lang w:val="uk"/>
        </w:rPr>
        <w:t xml:space="preserve">(</w:t>
      </w:r>
      <w:r>
        <w:rPr>
          <w:rStyle w:val="VerbatimChar"/>
          <w:lang w:val="uk"/>
        </w:rPr>
        <w:t xml:space="preserve">IN_SYNC</w:t>
      </w:r>
      <w:r>
        <w:rPr>
          <w:lang w:val="uk"/>
        </w:rPr>
        <w:t xml:space="preserve">), «ModifiedLocally» (</w:t>
      </w:r>
      <w:r>
        <w:rPr>
          <w:rStyle w:val="VerbatimChar"/>
          <w:lang w:val="uk"/>
        </w:rPr>
        <w:t xml:space="preserve">LOCAL_NEWER</w:t>
      </w:r>
      <w:r>
        <w:rPr>
          <w:lang w:val="uk"/>
        </w:rPr>
        <w:t xml:space="preserve">), «ModifiedRemotely» (</w:t>
      </w:r>
      <w:r>
        <w:rPr>
          <w:rStyle w:val="VerbatimChar"/>
          <w:lang w:val="uk"/>
        </w:rPr>
        <w:t xml:space="preserve">REMOTE_NEWER</w:t>
      </w:r>
      <w:r>
        <w:rPr>
          <w:lang w:val="uk"/>
        </w:rPr>
        <w:t xml:space="preserve">)</w:t>
      </w:r>
      <w:r>
        <w:rPr>
          <w:lang w:val="uk"/>
        </w:rPr>
        <w:t xml:space="preserve"> </w:t>
      </w:r>
      <w:r>
        <w:rPr>
          <w:lang w:val="uk"/>
        </w:rPr>
        <w:t xml:space="preserve">і «Conflict» (</w:t>
      </w:r>
      <w:r>
        <w:rPr>
          <w:rStyle w:val="VerbatimChar"/>
          <w:lang w:val="uk"/>
        </w:rPr>
        <w:t xml:space="preserve">entry / status = CONFLICT</w:t>
      </w:r>
      <w:r>
        <w:rPr>
          <w:lang w:val="uk"/>
        </w:rPr>
        <w:t xml:space="preserve">,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 / wait for resolve(keep)</w:t>
      </w:r>
      <w:r>
        <w:rPr>
          <w:lang w:val="uk"/>
        </w:rPr>
        <w:t xml:space="preserve">). Події</w:t>
      </w:r>
      <w:r>
        <w:rPr>
          <w:lang w:val="uk"/>
        </w:rPr>
        <w:t xml:space="preserve"> </w:t>
      </w:r>
      <w:r>
        <w:rPr>
          <w:lang w:val="uk"/>
        </w:rPr>
        <w:t xml:space="preserve">«local file edited» і «remote version replaced» виводять зі «Synced» у відповідний</w:t>
      </w:r>
      <w:r>
        <w:rPr>
          <w:lang w:val="uk"/>
        </w:rPr>
        <w:t xml:space="preserve"> </w:t>
      </w:r>
      <w:r>
        <w:rPr>
          <w:lang w:val="uk"/>
        </w:rPr>
        <w:t xml:space="preserve">однобічний стан, а наступна синхронізація з вивантаженням або завантаженням</w:t>
      </w:r>
      <w:r>
        <w:rPr>
          <w:lang w:val="uk"/>
        </w:rPr>
        <w:t xml:space="preserve"> </w:t>
      </w:r>
      <w:r>
        <w:rPr>
          <w:lang w:val="uk"/>
        </w:rPr>
        <w:t xml:space="preserve">повертає назад. У «Conflict» система потрапляє лише двома шляхами — з</w:t>
      </w:r>
      <w:r>
        <w:rPr>
          <w:lang w:val="uk"/>
        </w:rPr>
        <w:t xml:space="preserve"> </w:t>
      </w:r>
      <w:r>
        <w:rPr>
          <w:lang w:val="uk"/>
        </w:rPr>
        <w:t xml:space="preserve">«ModifiedLocally» за подією «remote also changed» і з «ModifiedRemotely» за подією</w:t>
      </w:r>
      <w:r>
        <w:rPr>
          <w:lang w:val="uk"/>
        </w:rPr>
        <w:t xml:space="preserve"> </w:t>
      </w:r>
      <w:r>
        <w:rPr>
          <w:lang w:val="uk"/>
        </w:rPr>
        <w:t xml:space="preserve">«local also changed», тобто тільки тоді, коли змінилися обидві сторони; вихід із</w:t>
      </w:r>
      <w:r>
        <w:rPr>
          <w:lang w:val="uk"/>
        </w:rPr>
        <w:t xml:space="preserve"> </w:t>
      </w:r>
      <w:r>
        <w:rPr>
          <w:lang w:val="uk"/>
        </w:rPr>
        <w:t xml:space="preserve">нього один —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resolve(keep) / transfer the kept side</w:t>
      </w:r>
      <w:r>
        <w:rPr>
          <w:lang w:val="uk"/>
        </w:rPr>
        <w:t xml:space="preserve"> </w:t>
      </w:r>
      <w:r>
        <w:rPr>
          <w:lang w:val="uk"/>
        </w:rPr>
        <w:t xml:space="preserve">назад у «Synced». Перехід</w:t>
      </w:r>
      <w:r>
        <w:rPr>
          <w:lang w:val="uk"/>
        </w:rPr>
        <w:t xml:space="preserve"> </w:t>
      </w:r>
      <w:r>
        <w:rPr>
          <w:lang w:val="uk"/>
        </w:rPr>
        <w:t xml:space="preserve">«deleted locally or in the workspace» виводить файл із композитного стану у</w:t>
      </w:r>
      <w:r>
        <w:rPr>
          <w:lang w:val="uk"/>
        </w:rPr>
        <w:t xml:space="preserve"> </w:t>
      </w:r>
      <w:r>
        <w:rPr>
          <w:lang w:val="uk"/>
        </w:rPr>
        <w:t xml:space="preserve">кінцевий стан. Примітка зазначає, що невдалий перенос залишає файл у попередньому</w:t>
      </w:r>
      <w:r>
        <w:rPr>
          <w:lang w:val="uk"/>
        </w:rPr>
        <w:t xml:space="preserve"> </w:t>
      </w:r>
      <w:r>
        <w:rPr>
          <w:lang w:val="uk"/>
        </w:rPr>
        <w:t xml:space="preserve">стані, а помилка потрапляє в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SyncReport.errors</w:t>
      </w:r>
      <w:r>
        <w:rPr>
          <w:lang w:val="uk"/>
        </w:rPr>
        <w:t xml:space="preserve">.</w:t>
      </w:r>
    </w:p>
    <w:p>
      <w:pPr>
        <w:pStyle w:val="CaptionedFigure"/>
      </w:pPr>
      <w:r>
        <w:drawing>
          <wp:inline>
            <wp:extent cx="5334000" cy="2022486"/>
            <wp:effectExtent b="0" l="0" r="0" t="0"/>
            <wp:docPr descr="Діаграма станів файлу" title="" id="56" name="Picture"/>
            <a:graphic>
              <a:graphicData uri="http://schemas.openxmlformats.org/drawingml/2006/picture">
                <pic:pic>
                  <pic:nvPicPr>
                    <pic:cNvPr descr="../uml/img/08-state-file.svg" id="5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2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uk"/>
        </w:rPr>
        <w:t xml:space="preserve">Діаграма станів файлу</w:t>
      </w:r>
    </w:p>
    <w:bookmarkEnd w:id="58"/>
    <w:bookmarkEnd w:id="59"/>
    <w:bookmarkStart w:id="60" w:name="інструменти"/>
    <w:p>
      <w:pPr>
        <w:pStyle w:val="Heading1"/>
      </w:pPr>
      <w:r>
        <w:rPr>
          <w:rStyle w:val="SectionNumber"/>
          <w:lang w:val="uk"/>
        </w:rPr>
        <w:t xml:space="preserve">5</w:t>
      </w:r>
      <w:r>
        <w:tab/>
      </w:r>
      <w:r>
        <w:rPr>
          <w:lang w:val="uk"/>
        </w:rPr>
        <w:t xml:space="preserve">Інструменти</w:t>
      </w:r>
    </w:p>
    <w:p>
      <w:pPr>
        <w:pStyle w:val="FirstParagraph"/>
      </w:pPr>
      <w:r>
        <w:rPr>
          <w:lang w:val="uk"/>
        </w:rPr>
        <w:t xml:space="preserve">Діаграми створено в редакторі draw.io: у репозиторії зберігаються редаговані файли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.drawio</w:t>
      </w:r>
      <w:r>
        <w:rPr>
          <w:lang w:val="uk"/>
        </w:rPr>
        <w:t xml:space="preserve"> </w:t>
      </w:r>
      <w:r>
        <w:rPr>
          <w:lang w:val="uk"/>
        </w:rPr>
        <w:t xml:space="preserve">(тека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docs/uml/drawio/</w:t>
      </w:r>
      <w:r>
        <w:rPr>
          <w:lang w:val="uk"/>
        </w:rPr>
        <w:t xml:space="preserve">), з яких через консольний інтерфейс draw.io</w:t>
      </w:r>
      <w:r>
        <w:rPr>
          <w:lang w:val="uk"/>
        </w:rPr>
        <w:t xml:space="preserve"> </w:t>
      </w:r>
      <w:r>
        <w:rPr>
          <w:lang w:val="uk"/>
        </w:rPr>
        <w:t xml:space="preserve">експортуються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.svg</w:t>
      </w:r>
      <w:r>
        <w:rPr>
          <w:lang w:val="uk"/>
        </w:rPr>
        <w:t xml:space="preserve"> </w:t>
      </w:r>
      <w:r>
        <w:rPr>
          <w:lang w:val="uk"/>
        </w:rPr>
        <w:t xml:space="preserve">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 </w:t>
      </w:r>
      <w:r>
        <w:rPr>
          <w:lang w:val="uk"/>
        </w:rPr>
        <w:t xml:space="preserve">у теку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docs/uml/img/</w:t>
      </w:r>
      <w:r>
        <w:rPr>
          <w:lang w:val="uk"/>
        </w:rPr>
        <w:t xml:space="preserve">. Векторний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.svg</w:t>
      </w:r>
      <w:r>
        <w:rPr>
          <w:lang w:val="uk"/>
        </w:rPr>
        <w:t xml:space="preserve"> </w:t>
      </w:r>
      <w:r>
        <w:rPr>
          <w:lang w:val="uk"/>
        </w:rPr>
        <w:t xml:space="preserve">призначений</w:t>
      </w:r>
      <w:r>
        <w:rPr>
          <w:lang w:val="uk"/>
        </w:rPr>
        <w:t xml:space="preserve"> </w:t>
      </w:r>
      <w:r>
        <w:rPr>
          <w:lang w:val="uk"/>
        </w:rPr>
        <w:t xml:space="preserve">для версії звіту у Word, растровий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.png</w:t>
      </w:r>
      <w:r>
        <w:rPr>
          <w:lang w:val="uk"/>
        </w:rPr>
        <w:t xml:space="preserve"> </w:t>
      </w:r>
      <w:r>
        <w:rPr>
          <w:lang w:val="uk"/>
        </w:rPr>
        <w:t xml:space="preserve">— для версії PDF. Текст звіту написано у</w:t>
      </w:r>
      <w:r>
        <w:rPr>
          <w:lang w:val="uk"/>
        </w:rPr>
        <w:t xml:space="preserve"> </w:t>
      </w:r>
      <w:r>
        <w:rPr>
          <w:lang w:val="uk"/>
        </w:rPr>
        <w:t xml:space="preserve">форматі Markdown і зібрано конвертером pandoc: DOCX формується прямою конвертацією,</w:t>
      </w:r>
      <w:r>
        <w:rPr>
          <w:lang w:val="uk"/>
        </w:rPr>
        <w:t xml:space="preserve"> </w:t>
      </w:r>
      <w:r>
        <w:rPr>
          <w:lang w:val="uk"/>
        </w:rPr>
        <w:t xml:space="preserve">а PDF — через рушій xelatex зі шрифтом Times New Roman 12 пт, полями 2 см,</w:t>
      </w:r>
      <w:r>
        <w:rPr>
          <w:lang w:val="uk"/>
        </w:rPr>
        <w:t xml:space="preserve"> </w:t>
      </w:r>
      <w:r>
        <w:rPr>
          <w:lang w:val="uk"/>
        </w:rPr>
        <w:t xml:space="preserve">автоматичним змістом, наскрізною нумерацією розділів і підписів «Рисунок N».</w:t>
      </w:r>
      <w:r>
        <w:rPr>
          <w:lang w:val="uk"/>
        </w:rPr>
        <w:t xml:space="preserve"> </w:t>
      </w:r>
      <w:r>
        <w:rPr>
          <w:lang w:val="uk"/>
        </w:rPr>
        <w:t xml:space="preserve">Титульну сторінку задає окремий шаблон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tools/titlepage.tex</w:t>
      </w:r>
      <w:r>
        <w:rPr>
          <w:lang w:val="uk"/>
        </w:rPr>
        <w:t xml:space="preserve">, а всю збірку виконує</w:t>
      </w:r>
      <w:r>
        <w:rPr>
          <w:lang w:val="uk"/>
        </w:rPr>
        <w:t xml:space="preserve"> </w:t>
      </w:r>
      <w:r>
        <w:rPr>
          <w:lang w:val="uk"/>
        </w:rPr>
        <w:t xml:space="preserve">скрипт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tools/build-report.sh</w:t>
      </w:r>
      <w:r>
        <w:rPr>
          <w:lang w:val="uk"/>
        </w:rPr>
        <w:t xml:space="preserve">.</w:t>
      </w:r>
    </w:p>
    <w:bookmarkEnd w:id="60"/>
    <w:bookmarkStart w:id="61" w:name="висновки"/>
    <w:p>
      <w:pPr>
        <w:pStyle w:val="Heading1"/>
      </w:pPr>
      <w:r>
        <w:rPr>
          <w:rStyle w:val="SectionNumber"/>
          <w:lang w:val="uk"/>
        </w:rPr>
        <w:t xml:space="preserve">6</w:t>
      </w:r>
      <w:r>
        <w:tab/>
      </w:r>
      <w:r>
        <w:rPr>
          <w:lang w:val="uk"/>
        </w:rPr>
        <w:t xml:space="preserve">Висновки</w:t>
      </w:r>
    </w:p>
    <w:p>
      <w:pPr>
        <w:pStyle w:val="FirstParagraph"/>
      </w:pPr>
      <w:r>
        <w:rPr>
          <w:lang w:val="uk"/>
        </w:rPr>
        <w:t xml:space="preserve">На етапі 1 побудовано UML-специфікацію системи Shelf, яка фіксує для наступних</w:t>
      </w:r>
      <w:r>
        <w:rPr>
          <w:lang w:val="uk"/>
        </w:rPr>
        <w:t xml:space="preserve"> </w:t>
      </w:r>
      <w:r>
        <w:rPr>
          <w:lang w:val="uk"/>
        </w:rPr>
        <w:t xml:space="preserve">етапів усе, що не повинно змінюватися: імена класів, модулів і маршрутів REST API,</w:t>
      </w:r>
      <w:r>
        <w:rPr>
          <w:lang w:val="uk"/>
        </w:rPr>
        <w:t xml:space="preserve"> </w:t>
      </w:r>
      <w:r>
        <w:rPr>
          <w:lang w:val="uk"/>
        </w:rPr>
        <w:t xml:space="preserve">склад атрибутів файлу, правила обчислення статусу синхронізації та розв’язання</w:t>
      </w:r>
      <w:r>
        <w:rPr>
          <w:lang w:val="uk"/>
        </w:rPr>
        <w:t xml:space="preserve"> </w:t>
      </w:r>
      <w:r>
        <w:rPr>
          <w:lang w:val="uk"/>
        </w:rPr>
        <w:t xml:space="preserve">конфліктів, а також рішення виконувати сортування, фільтр, вибір способу перегляду</w:t>
      </w:r>
      <w:r>
        <w:rPr>
          <w:lang w:val="uk"/>
        </w:rPr>
        <w:t xml:space="preserve"> </w:t>
      </w:r>
      <w:r>
        <w:rPr>
          <w:lang w:val="uk"/>
        </w:rPr>
        <w:t xml:space="preserve">і побудову плану синхронізації на клієнті, у спільному пакеті</w:t>
      </w:r>
      <w:r>
        <w:rPr>
          <w:lang w:val="uk"/>
        </w:rPr>
        <w:t xml:space="preserve"> </w:t>
      </w:r>
      <w:r>
        <w:rPr>
          <w:rStyle w:val="VerbatimChar"/>
          <w:lang w:val="uk"/>
        </w:rPr>
        <w:t xml:space="preserve">@shelf/shared</w:t>
      </w:r>
      <w:r>
        <w:rPr>
          <w:lang w:val="uk"/>
        </w:rPr>
        <w:t xml:space="preserve">. Це</w:t>
      </w:r>
      <w:r>
        <w:rPr>
          <w:lang w:val="uk"/>
        </w:rPr>
        <w:t xml:space="preserve"> </w:t>
      </w:r>
      <w:r>
        <w:rPr>
          <w:lang w:val="uk"/>
        </w:rPr>
        <w:t xml:space="preserve">дозволяє покрити операції варіанта unit-тестами без сервера і повторно використати</w:t>
      </w:r>
      <w:r>
        <w:rPr>
          <w:lang w:val="uk"/>
        </w:rPr>
        <w:t xml:space="preserve"> </w:t>
      </w:r>
      <w:r>
        <w:rPr>
          <w:lang w:val="uk"/>
        </w:rPr>
        <w:t xml:space="preserve">ту саму логіку в десктопній та веб-версіях. Відкритими залишаються рішення щодо</w:t>
      </w:r>
      <w:r>
        <w:rPr>
          <w:lang w:val="uk"/>
        </w:rPr>
        <w:t xml:space="preserve"> </w:t>
      </w:r>
      <w:r>
        <w:rPr>
          <w:lang w:val="uk"/>
        </w:rPr>
        <w:t xml:space="preserve">конкретних постачальників хостингу: Render, Neon, Supabase Storage і Vercel обрано</w:t>
      </w:r>
      <w:r>
        <w:rPr>
          <w:lang w:val="uk"/>
        </w:rPr>
        <w:t xml:space="preserve"> </w:t>
      </w:r>
      <w:r>
        <w:rPr>
          <w:lang w:val="uk"/>
        </w:rPr>
        <w:t xml:space="preserve">попередньо, і на етапі 3 їх може бути замінено, якщо зміняться умови безкоштовних</w:t>
      </w:r>
      <w:r>
        <w:rPr>
          <w:lang w:val="uk"/>
        </w:rPr>
        <w:t xml:space="preserve"> </w:t>
      </w:r>
      <w:r>
        <w:rPr>
          <w:lang w:val="uk"/>
        </w:rPr>
        <w:t xml:space="preserve">планів; тоді оновиться діаграма розгортання. Обов’язковий мінімум діаграм</w:t>
      </w:r>
      <w:r>
        <w:rPr>
          <w:lang w:val="uk"/>
        </w:rPr>
        <w:t xml:space="preserve"> </w:t>
      </w:r>
      <w:r>
        <w:rPr>
          <w:lang w:val="uk"/>
        </w:rPr>
        <w:t xml:space="preserve">перевищено: підготовлено десять діаграм — одна прецедентів, дві класів, одна</w:t>
      </w:r>
      <w:r>
        <w:rPr>
          <w:lang w:val="uk"/>
        </w:rPr>
        <w:t xml:space="preserve"> </w:t>
      </w:r>
      <w:r>
        <w:rPr>
          <w:lang w:val="uk"/>
        </w:rPr>
        <w:t xml:space="preserve">активності, три взаємодії, одна станів, одна компонентів і одна розгортання.</w:t>
      </w:r>
    </w:p>
    <w:bookmarkEnd w:id="61"/>
    <w:sectPr>
      <w:footnotePr>
        <w:numRestart w:val="eachSect"/>
      </w:footnotePr>
      <w:pgSz w:w="11906" w:h="16838"/>
      <w:pgMar w:top="1134" w:right="1134" w:bottom="1134" w:left="1134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svg" /><Relationship Type="http://schemas.openxmlformats.org/officeDocument/2006/relationships/image" Id="rId31" Target="media/rId31.svg" /><Relationship Type="http://schemas.openxmlformats.org/officeDocument/2006/relationships/image" Id="rId35" Target="media/rId35.svg" /><Relationship Type="http://schemas.openxmlformats.org/officeDocument/2006/relationships/image" Id="rId39" Target="media/rId39.svg" /><Relationship Type="http://schemas.openxmlformats.org/officeDocument/2006/relationships/image" Id="rId43" Target="media/rId43.svg" /><Relationship Type="http://schemas.openxmlformats.org/officeDocument/2006/relationships/image" Id="rId47" Target="media/rId47.svg" /><Relationship Type="http://schemas.openxmlformats.org/officeDocument/2006/relationships/image" Id="rId51" Target="media/rId51.svg" /><Relationship Type="http://schemas.openxmlformats.org/officeDocument/2006/relationships/image" Id="rId55" Target="media/rId55.svg" /><Relationship Type="http://schemas.openxmlformats.org/officeDocument/2006/relationships/image" Id="rId18" Target="media/rId18.svg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Розробка клієнта для взаємодії з віддаленою папкою з файлами. Етап 1, варіант 8-6</dc:title>
  <dc:creator>Мекшаков Артемій Олексійович, група МІ-41</dc:creator>
  <dc:language>uk</dc:language>
  <cp:keywords/>
  <dcterms:created xsi:type="dcterms:W3CDTF">2026-09-09T15:32:41Z</dcterms:created>
  <dcterms:modified xsi:type="dcterms:W3CDTF">2026-09-09T15:32:41Z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Київ-2026</vt:lpwstr>
  </property>
  <property fmtid="{D5CDD505-2E9C-101B-9397-08002B2CF9AE}" pid="3" name="papersize">
    <vt:lpwstr>a4</vt:lpwstr>
  </property>
  <property fmtid="{D5CDD505-2E9C-101B-9397-08002B2CF9AE}" pid="4" name="toc-title">
    <vt:lpwstr>Зміст</vt:lpwstr>
  </property>
</Properties>
</file>