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E30" w:rsidRPr="004100DF" w:rsidRDefault="004A598E" w:rsidP="004100DF">
      <w:pPr>
        <w:jc w:val="center"/>
        <w:rPr>
          <w:rFonts w:ascii="Times New Roman" w:hAnsi="Times New Roman" w:cs="Times New Roman"/>
          <w:b/>
          <w:i/>
          <w:sz w:val="24"/>
          <w:szCs w:val="24"/>
        </w:rPr>
      </w:pPr>
      <w:r w:rsidRPr="004100DF">
        <w:rPr>
          <w:rFonts w:ascii="Times New Roman" w:hAnsi="Times New Roman" w:cs="Times New Roman"/>
          <w:b/>
          <w:i/>
          <w:sz w:val="24"/>
          <w:szCs w:val="24"/>
        </w:rPr>
        <w:t>BINARY CLASSIFICATION</w:t>
      </w:r>
    </w:p>
    <w:p w:rsidR="004A598E" w:rsidRPr="004100DF" w:rsidRDefault="008506C2" w:rsidP="004100DF">
      <w:pPr>
        <w:jc w:val="both"/>
        <w:rPr>
          <w:rFonts w:ascii="Times New Roman" w:hAnsi="Times New Roman" w:cs="Times New Roman"/>
          <w:b/>
          <w:sz w:val="24"/>
          <w:szCs w:val="24"/>
          <w:u w:val="single"/>
        </w:rPr>
      </w:pPr>
      <w:r w:rsidRPr="004100DF">
        <w:rPr>
          <w:rFonts w:ascii="Times New Roman" w:hAnsi="Times New Roman" w:cs="Times New Roman"/>
          <w:b/>
          <w:sz w:val="24"/>
          <w:szCs w:val="24"/>
          <w:u w:val="single"/>
        </w:rPr>
        <w:t xml:space="preserve">Preview of </w:t>
      </w:r>
      <w:r w:rsidR="004A598E" w:rsidRPr="004100DF">
        <w:rPr>
          <w:rFonts w:ascii="Times New Roman" w:hAnsi="Times New Roman" w:cs="Times New Roman"/>
          <w:b/>
          <w:sz w:val="24"/>
          <w:szCs w:val="24"/>
          <w:u w:val="single"/>
        </w:rPr>
        <w:t>Cl</w:t>
      </w:r>
      <w:r w:rsidRPr="004100DF">
        <w:rPr>
          <w:rFonts w:ascii="Times New Roman" w:hAnsi="Times New Roman" w:cs="Times New Roman"/>
          <w:b/>
          <w:sz w:val="24"/>
          <w:szCs w:val="24"/>
          <w:u w:val="single"/>
        </w:rPr>
        <w:t>assification</w:t>
      </w:r>
      <w:r w:rsidR="004A598E" w:rsidRPr="004100DF">
        <w:rPr>
          <w:rFonts w:ascii="Times New Roman" w:hAnsi="Times New Roman" w:cs="Times New Roman"/>
          <w:b/>
          <w:sz w:val="24"/>
          <w:szCs w:val="24"/>
          <w:u w:val="single"/>
        </w:rPr>
        <w:t>:</w:t>
      </w:r>
    </w:p>
    <w:p w:rsidR="004A598E" w:rsidRPr="004100DF" w:rsidRDefault="004A598E" w:rsidP="004100DF">
      <w:pPr>
        <w:ind w:right="-540"/>
        <w:jc w:val="both"/>
        <w:rPr>
          <w:rFonts w:ascii="Times New Roman" w:hAnsi="Times New Roman" w:cs="Times New Roman"/>
          <w:sz w:val="24"/>
          <w:szCs w:val="24"/>
        </w:rPr>
      </w:pPr>
      <w:r w:rsidRPr="004100DF">
        <w:rPr>
          <w:rFonts w:ascii="Times New Roman" w:hAnsi="Times New Roman" w:cs="Times New Roman"/>
          <w:sz w:val="24"/>
          <w:szCs w:val="24"/>
        </w:rPr>
        <w:t>In machine learning and statistics, grouping is a directed gaining technique wherein a PC programming gains from information and mentions new observable facts or characterization. Classification is the most common way of partitioning a bunch of information into particular classes. It very well might be applied to both coordinated and unstructured information. Foreseeing the class of information focuses is the most vital phase in the method. Target, mark, and classifications are normal terms for the classes.</w:t>
      </w:r>
    </w:p>
    <w:p w:rsidR="004A598E" w:rsidRPr="004100DF" w:rsidRDefault="004A598E" w:rsidP="004100DF">
      <w:pPr>
        <w:jc w:val="both"/>
        <w:rPr>
          <w:rFonts w:ascii="Times New Roman" w:hAnsi="Times New Roman" w:cs="Times New Roman"/>
          <w:sz w:val="24"/>
          <w:szCs w:val="24"/>
        </w:rPr>
      </w:pPr>
      <w:r w:rsidRPr="004100DF">
        <w:rPr>
          <w:rFonts w:ascii="Times New Roman" w:hAnsi="Times New Roman" w:cs="Times New Roman"/>
          <w:sz w:val="24"/>
          <w:szCs w:val="24"/>
        </w:rPr>
        <w:t>Approximating the planning capability from discrete information factors to discrete result factors is the issue of grouping prescient displaying. The essential goal is to sort out which classification or class the new information has a place in.</w:t>
      </w:r>
    </w:p>
    <w:p w:rsidR="004A598E" w:rsidRPr="004100DF" w:rsidRDefault="004A598E" w:rsidP="004100DF">
      <w:pPr>
        <w:jc w:val="both"/>
        <w:rPr>
          <w:rFonts w:ascii="Times New Roman" w:hAnsi="Times New Roman" w:cs="Times New Roman"/>
          <w:sz w:val="24"/>
          <w:szCs w:val="24"/>
        </w:rPr>
      </w:pPr>
      <w:r w:rsidRPr="004100DF">
        <w:rPr>
          <w:rFonts w:ascii="Times New Roman" w:hAnsi="Times New Roman" w:cs="Times New Roman"/>
          <w:sz w:val="24"/>
          <w:szCs w:val="24"/>
        </w:rPr>
        <w:t xml:space="preserve">In this blog we’ll discuss </w:t>
      </w:r>
      <w:r w:rsidRPr="004100DF">
        <w:rPr>
          <w:rFonts w:ascii="Times New Roman" w:hAnsi="Times New Roman" w:cs="Times New Roman"/>
          <w:b/>
          <w:sz w:val="24"/>
          <w:szCs w:val="24"/>
        </w:rPr>
        <w:t>binary classification</w:t>
      </w:r>
      <w:r w:rsidRPr="004100DF">
        <w:rPr>
          <w:rFonts w:ascii="Times New Roman" w:hAnsi="Times New Roman" w:cs="Times New Roman"/>
          <w:sz w:val="24"/>
          <w:szCs w:val="24"/>
        </w:rPr>
        <w:t xml:space="preserve"> which is the most easiest and basic type of classification in ML.</w:t>
      </w:r>
    </w:p>
    <w:p w:rsidR="008506C2" w:rsidRPr="004100DF" w:rsidRDefault="008506C2" w:rsidP="004100DF">
      <w:pPr>
        <w:jc w:val="both"/>
        <w:rPr>
          <w:rFonts w:ascii="Times New Roman" w:hAnsi="Times New Roman" w:cs="Times New Roman"/>
          <w:b/>
          <w:sz w:val="24"/>
          <w:szCs w:val="24"/>
        </w:rPr>
      </w:pPr>
      <w:r w:rsidRPr="004100DF">
        <w:rPr>
          <w:rFonts w:ascii="Times New Roman" w:hAnsi="Times New Roman" w:cs="Times New Roman"/>
          <w:b/>
          <w:sz w:val="24"/>
          <w:szCs w:val="24"/>
        </w:rPr>
        <w:t>WHAT IS BINARY CLASSIFICATION?</w:t>
      </w:r>
    </w:p>
    <w:p w:rsidR="008506C2" w:rsidRPr="004100DF" w:rsidRDefault="008506C2" w:rsidP="004100DF">
      <w:pPr>
        <w:jc w:val="both"/>
        <w:rPr>
          <w:rFonts w:ascii="Times New Roman" w:hAnsi="Times New Roman" w:cs="Times New Roman"/>
          <w:sz w:val="24"/>
          <w:szCs w:val="24"/>
        </w:rPr>
      </w:pPr>
      <w:r w:rsidRPr="004100DF">
        <w:rPr>
          <w:rFonts w:ascii="Times New Roman" w:hAnsi="Times New Roman" w:cs="Times New Roman"/>
          <w:sz w:val="24"/>
          <w:szCs w:val="24"/>
        </w:rPr>
        <w:t xml:space="preserve">The objective </w:t>
      </w:r>
      <w:proofErr w:type="gramStart"/>
      <w:r w:rsidRPr="004100DF">
        <w:rPr>
          <w:rFonts w:ascii="Times New Roman" w:hAnsi="Times New Roman" w:cs="Times New Roman"/>
          <w:sz w:val="24"/>
          <w:szCs w:val="24"/>
        </w:rPr>
        <w:t>of  binary</w:t>
      </w:r>
      <w:proofErr w:type="gramEnd"/>
      <w:r w:rsidRPr="004100DF">
        <w:rPr>
          <w:rFonts w:ascii="Times New Roman" w:hAnsi="Times New Roman" w:cs="Times New Roman"/>
          <w:sz w:val="24"/>
          <w:szCs w:val="24"/>
        </w:rPr>
        <w:t xml:space="preserve"> classification is to classify important pieces of information into one of two pails: 0 or 1, valid or bogus, true or false, blue or no blue eyes, and so on. We will go through two model situations of binary classification.</w:t>
      </w:r>
    </w:p>
    <w:p w:rsidR="008506C2" w:rsidRPr="004100DF" w:rsidRDefault="008506C2" w:rsidP="004100DF">
      <w:pPr>
        <w:pStyle w:val="ListParagraph"/>
        <w:numPr>
          <w:ilvl w:val="0"/>
          <w:numId w:val="3"/>
        </w:numPr>
        <w:jc w:val="both"/>
        <w:rPr>
          <w:rFonts w:ascii="Times New Roman" w:hAnsi="Times New Roman" w:cs="Times New Roman"/>
          <w:sz w:val="24"/>
          <w:szCs w:val="24"/>
        </w:rPr>
      </w:pPr>
      <w:r w:rsidRPr="004100DF">
        <w:rPr>
          <w:rFonts w:ascii="Times New Roman" w:hAnsi="Times New Roman" w:cs="Times New Roman"/>
          <w:b/>
          <w:sz w:val="24"/>
          <w:szCs w:val="24"/>
        </w:rPr>
        <w:t>Surviving the Titanic</w:t>
      </w:r>
      <w:r w:rsidRPr="004100DF">
        <w:rPr>
          <w:rFonts w:ascii="Times New Roman" w:hAnsi="Times New Roman" w:cs="Times New Roman"/>
          <w:sz w:val="24"/>
          <w:szCs w:val="24"/>
        </w:rPr>
        <w:t>:</w:t>
      </w:r>
      <w:r w:rsidR="00E02268" w:rsidRPr="004100DF">
        <w:rPr>
          <w:rFonts w:ascii="Times New Roman" w:hAnsi="Times New Roman" w:cs="Times New Roman"/>
          <w:sz w:val="24"/>
          <w:szCs w:val="24"/>
        </w:rPr>
        <w:t xml:space="preserve"> I</w:t>
      </w:r>
      <w:r w:rsidRPr="004100DF">
        <w:rPr>
          <w:rFonts w:ascii="Times New Roman" w:hAnsi="Times New Roman" w:cs="Times New Roman"/>
          <w:sz w:val="24"/>
          <w:szCs w:val="24"/>
        </w:rPr>
        <w:t>f you were a passenger: either you have survived or not survived the sinking of the Titanic (assuming you were on the Titanic).</w:t>
      </w:r>
    </w:p>
    <w:p w:rsidR="00880505" w:rsidRPr="004100DF" w:rsidRDefault="00880505" w:rsidP="004100DF">
      <w:pPr>
        <w:pStyle w:val="ListParagraph"/>
        <w:numPr>
          <w:ilvl w:val="0"/>
          <w:numId w:val="3"/>
        </w:numPr>
        <w:jc w:val="both"/>
        <w:rPr>
          <w:rFonts w:ascii="Times New Roman" w:hAnsi="Times New Roman" w:cs="Times New Roman"/>
          <w:sz w:val="24"/>
          <w:szCs w:val="24"/>
        </w:rPr>
      </w:pPr>
      <w:r w:rsidRPr="004100DF">
        <w:rPr>
          <w:rFonts w:ascii="Times New Roman" w:hAnsi="Times New Roman" w:cs="Times New Roman"/>
          <w:b/>
          <w:sz w:val="24"/>
          <w:szCs w:val="24"/>
        </w:rPr>
        <w:t>Weather Prediction</w:t>
      </w:r>
      <w:r w:rsidRPr="004100DF">
        <w:rPr>
          <w:rFonts w:ascii="Times New Roman" w:hAnsi="Times New Roman" w:cs="Times New Roman"/>
          <w:sz w:val="24"/>
          <w:szCs w:val="24"/>
        </w:rPr>
        <w:t>: You intended to go external out traveling with your companions now you need to know the expectation for later whether it is cold or stormy so these kinds of issues are tackled by binary classification.</w:t>
      </w:r>
    </w:p>
    <w:p w:rsidR="00880505" w:rsidRPr="004100DF" w:rsidRDefault="00880505" w:rsidP="004100DF">
      <w:pPr>
        <w:jc w:val="both"/>
        <w:rPr>
          <w:rFonts w:ascii="Times New Roman" w:hAnsi="Times New Roman" w:cs="Times New Roman"/>
          <w:b/>
          <w:sz w:val="24"/>
          <w:szCs w:val="24"/>
        </w:rPr>
      </w:pPr>
      <w:r w:rsidRPr="004100DF">
        <w:rPr>
          <w:rFonts w:ascii="Times New Roman" w:hAnsi="Times New Roman" w:cs="Times New Roman"/>
          <w:b/>
          <w:sz w:val="24"/>
          <w:szCs w:val="24"/>
        </w:rPr>
        <w:t>ACCURACY:</w:t>
      </w:r>
    </w:p>
    <w:p w:rsidR="00880505" w:rsidRPr="004100DF" w:rsidRDefault="00880505" w:rsidP="004100DF">
      <w:pPr>
        <w:jc w:val="both"/>
        <w:rPr>
          <w:rFonts w:ascii="Times New Roman" w:hAnsi="Times New Roman" w:cs="Times New Roman"/>
          <w:sz w:val="24"/>
          <w:szCs w:val="24"/>
        </w:rPr>
      </w:pPr>
      <w:r w:rsidRPr="004100DF">
        <w:rPr>
          <w:rFonts w:ascii="Times New Roman" w:hAnsi="Times New Roman" w:cs="Times New Roman"/>
          <w:sz w:val="24"/>
          <w:szCs w:val="24"/>
        </w:rPr>
        <w:t>AI model precision is one of the various measures used to evaluate a grouping issue's advancement. The quantity of right conjectures partitioned by the complete number of figures is precision: accuracy = correct number/total. An exactness score of 1.0 would be doled out to a model that generally anticipated precisely. At the point when the classes in the dataset happen with generally a similar recurrence, precision is a reasonable measurement to utilize, all else being equivalent.</w:t>
      </w:r>
    </w:p>
    <w:p w:rsidR="00880505" w:rsidRPr="004100DF" w:rsidRDefault="00880505" w:rsidP="004100DF">
      <w:pPr>
        <w:jc w:val="both"/>
        <w:rPr>
          <w:rFonts w:ascii="Times New Roman" w:hAnsi="Times New Roman" w:cs="Times New Roman"/>
          <w:sz w:val="24"/>
          <w:szCs w:val="24"/>
        </w:rPr>
      </w:pPr>
      <w:r w:rsidRPr="004100DF">
        <w:rPr>
          <w:rFonts w:ascii="Times New Roman" w:hAnsi="Times New Roman" w:cs="Times New Roman"/>
          <w:sz w:val="24"/>
          <w:szCs w:val="24"/>
        </w:rPr>
        <w:t>Precision (and most other classification measures) have the disadvantage of not having the option to be used as a misfortune capability. SGD requires a smooth misfortune capability, yet exactness, as a proportion of counts, varies in "bounces." thus, we should find a swap for the misfortune capability. The cross-entropy capability is this replacement.</w:t>
      </w:r>
    </w:p>
    <w:p w:rsidR="00880505" w:rsidRPr="004100DF" w:rsidRDefault="00880505" w:rsidP="004100DF">
      <w:pPr>
        <w:jc w:val="both"/>
        <w:rPr>
          <w:rFonts w:ascii="Times New Roman" w:hAnsi="Times New Roman" w:cs="Times New Roman"/>
          <w:b/>
          <w:sz w:val="24"/>
          <w:szCs w:val="24"/>
        </w:rPr>
      </w:pPr>
    </w:p>
    <w:p w:rsidR="00880505" w:rsidRPr="004100DF" w:rsidRDefault="00880505" w:rsidP="004100DF">
      <w:pPr>
        <w:jc w:val="both"/>
        <w:rPr>
          <w:rFonts w:ascii="Times New Roman" w:hAnsi="Times New Roman" w:cs="Times New Roman"/>
          <w:b/>
          <w:sz w:val="24"/>
          <w:szCs w:val="24"/>
        </w:rPr>
      </w:pPr>
      <w:r w:rsidRPr="004100DF">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0439DD11" wp14:editId="3AE29A56">
            <wp:simplePos x="0" y="0"/>
            <wp:positionH relativeFrom="column">
              <wp:posOffset>1740535</wp:posOffset>
            </wp:positionH>
            <wp:positionV relativeFrom="paragraph">
              <wp:posOffset>-811530</wp:posOffset>
            </wp:positionV>
            <wp:extent cx="1995170" cy="1383030"/>
            <wp:effectExtent l="0" t="0" r="5080" b="7620"/>
            <wp:wrapThrough wrapText="bothSides">
              <wp:wrapPolygon edited="0">
                <wp:start x="0" y="0"/>
                <wp:lineTo x="0" y="21421"/>
                <wp:lineTo x="21449" y="21421"/>
                <wp:lineTo x="21449" y="0"/>
                <wp:lineTo x="0" y="0"/>
              </wp:wrapPolygon>
            </wp:wrapThrough>
            <wp:docPr id="2" name="Picture 2" descr="Plot a Decision Surface for Machine Learning Algorithms in Python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a Decision Surface for Machine Learning Algorithms in Python -  MachineLearningMastery.com"/>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98" t="6953" r="8246" b="-2"/>
                    <a:stretch/>
                  </pic:blipFill>
                  <pic:spPr bwMode="auto">
                    <a:xfrm>
                      <a:off x="0" y="0"/>
                      <a:ext cx="1995170" cy="1383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0505" w:rsidRPr="004100DF" w:rsidRDefault="00880505" w:rsidP="004100DF">
      <w:pPr>
        <w:jc w:val="both"/>
        <w:rPr>
          <w:rFonts w:ascii="Times New Roman" w:hAnsi="Times New Roman" w:cs="Times New Roman"/>
          <w:b/>
          <w:sz w:val="24"/>
          <w:szCs w:val="24"/>
        </w:rPr>
      </w:pPr>
    </w:p>
    <w:p w:rsidR="00880505" w:rsidRPr="004100DF" w:rsidRDefault="009A5841" w:rsidP="004100DF">
      <w:pPr>
        <w:ind w:left="3600" w:firstLine="720"/>
        <w:jc w:val="both"/>
        <w:rPr>
          <w:rFonts w:ascii="Times New Roman" w:hAnsi="Times New Roman" w:cs="Times New Roman"/>
          <w:sz w:val="24"/>
          <w:szCs w:val="24"/>
        </w:rPr>
      </w:pPr>
      <w:r w:rsidRPr="004100DF">
        <w:rPr>
          <w:rFonts w:ascii="Times New Roman" w:hAnsi="Times New Roman" w:cs="Times New Roman"/>
          <w:sz w:val="24"/>
          <w:szCs w:val="24"/>
        </w:rPr>
        <w:t>Fig 1</w:t>
      </w:r>
    </w:p>
    <w:p w:rsidR="009A5841" w:rsidRPr="004100DF" w:rsidRDefault="009A5841" w:rsidP="004100DF">
      <w:pPr>
        <w:pStyle w:val="ListParagraph"/>
        <w:numPr>
          <w:ilvl w:val="0"/>
          <w:numId w:val="4"/>
        </w:numPr>
        <w:jc w:val="both"/>
        <w:rPr>
          <w:rFonts w:ascii="Times New Roman" w:hAnsi="Times New Roman" w:cs="Times New Roman"/>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00DF">
        <w:rPr>
          <w:rFonts w:ascii="Times New Roman" w:hAnsi="Times New Roman" w:cs="Times New Roman"/>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True Condition</w:t>
      </w:r>
    </w:p>
    <w:p w:rsidR="009A5841" w:rsidRPr="004100DF" w:rsidRDefault="009A5841" w:rsidP="004100DF">
      <w:pPr>
        <w:pStyle w:val="ListParagraph"/>
        <w:numPr>
          <w:ilvl w:val="0"/>
          <w:numId w:val="4"/>
        </w:numPr>
        <w:jc w:val="both"/>
        <w:rPr>
          <w:rFonts w:ascii="Times New Roman" w:hAnsi="Times New Roman" w:cs="Times New Roman"/>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00DF">
        <w:rPr>
          <w:rFonts w:ascii="Times New Roman" w:hAnsi="Times New Roman" w:cs="Times New Roman"/>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False Condition</w:t>
      </w:r>
    </w:p>
    <w:p w:rsidR="00880505" w:rsidRPr="004100DF" w:rsidRDefault="00880505" w:rsidP="004100DF">
      <w:pPr>
        <w:jc w:val="both"/>
        <w:rPr>
          <w:rFonts w:ascii="Times New Roman" w:hAnsi="Times New Roman" w:cs="Times New Roman"/>
          <w:b/>
          <w:sz w:val="24"/>
          <w:szCs w:val="24"/>
        </w:rPr>
      </w:pPr>
      <w:r w:rsidRPr="004100DF">
        <w:rPr>
          <w:rFonts w:ascii="Times New Roman" w:hAnsi="Times New Roman" w:cs="Times New Roman"/>
          <w:b/>
          <w:sz w:val="24"/>
          <w:szCs w:val="24"/>
        </w:rPr>
        <w:t>ALGORITHMS:</w:t>
      </w:r>
    </w:p>
    <w:p w:rsidR="009A5841" w:rsidRPr="004100DF" w:rsidRDefault="009A5841" w:rsidP="004100DF">
      <w:pPr>
        <w:jc w:val="both"/>
        <w:rPr>
          <w:rFonts w:ascii="Times New Roman" w:hAnsi="Times New Roman" w:cs="Times New Roman"/>
          <w:sz w:val="24"/>
          <w:szCs w:val="24"/>
        </w:rPr>
      </w:pPr>
      <w:r w:rsidRPr="004100DF">
        <w:rPr>
          <w:rFonts w:ascii="Times New Roman" w:hAnsi="Times New Roman" w:cs="Times New Roman"/>
          <w:sz w:val="24"/>
          <w:szCs w:val="24"/>
        </w:rPr>
        <w:t>These are the top 10 most common binary classification algorithms:</w:t>
      </w:r>
    </w:p>
    <w:p w:rsidR="009A5841" w:rsidRPr="004100DF" w:rsidRDefault="009A5841" w:rsidP="004100DF">
      <w:pPr>
        <w:pStyle w:val="ListParagraph"/>
        <w:numPr>
          <w:ilvl w:val="0"/>
          <w:numId w:val="5"/>
        </w:numPr>
        <w:jc w:val="both"/>
        <w:rPr>
          <w:rFonts w:ascii="Times New Roman" w:hAnsi="Times New Roman" w:cs="Times New Roman"/>
          <w:sz w:val="24"/>
          <w:szCs w:val="24"/>
        </w:rPr>
      </w:pPr>
      <w:r w:rsidRPr="004100DF">
        <w:rPr>
          <w:rFonts w:ascii="Times New Roman" w:hAnsi="Times New Roman" w:cs="Times New Roman"/>
          <w:sz w:val="24"/>
          <w:szCs w:val="24"/>
        </w:rPr>
        <w:t>Naive Bayes</w:t>
      </w:r>
    </w:p>
    <w:p w:rsidR="009A5841" w:rsidRPr="004100DF" w:rsidRDefault="009A5841" w:rsidP="004100DF">
      <w:pPr>
        <w:pStyle w:val="ListParagraph"/>
        <w:numPr>
          <w:ilvl w:val="0"/>
          <w:numId w:val="5"/>
        </w:numPr>
        <w:jc w:val="both"/>
        <w:rPr>
          <w:rFonts w:ascii="Times New Roman" w:hAnsi="Times New Roman" w:cs="Times New Roman"/>
          <w:sz w:val="24"/>
          <w:szCs w:val="24"/>
        </w:rPr>
      </w:pPr>
      <w:r w:rsidRPr="004100DF">
        <w:rPr>
          <w:rFonts w:ascii="Times New Roman" w:hAnsi="Times New Roman" w:cs="Times New Roman"/>
          <w:sz w:val="24"/>
          <w:szCs w:val="24"/>
        </w:rPr>
        <w:t>Logistic Regression</w:t>
      </w:r>
    </w:p>
    <w:p w:rsidR="009A5841" w:rsidRPr="004100DF" w:rsidRDefault="009A5841" w:rsidP="004100DF">
      <w:pPr>
        <w:pStyle w:val="ListParagraph"/>
        <w:numPr>
          <w:ilvl w:val="0"/>
          <w:numId w:val="5"/>
        </w:numPr>
        <w:jc w:val="both"/>
        <w:rPr>
          <w:rFonts w:ascii="Times New Roman" w:hAnsi="Times New Roman" w:cs="Times New Roman"/>
          <w:sz w:val="24"/>
          <w:szCs w:val="24"/>
        </w:rPr>
      </w:pPr>
      <w:r w:rsidRPr="004100DF">
        <w:rPr>
          <w:rFonts w:ascii="Times New Roman" w:hAnsi="Times New Roman" w:cs="Times New Roman"/>
          <w:sz w:val="24"/>
          <w:szCs w:val="24"/>
        </w:rPr>
        <w:t xml:space="preserve">K-Nearest </w:t>
      </w:r>
      <w:proofErr w:type="spellStart"/>
      <w:r w:rsidRPr="004100DF">
        <w:rPr>
          <w:rFonts w:ascii="Times New Roman" w:hAnsi="Times New Roman" w:cs="Times New Roman"/>
          <w:sz w:val="24"/>
          <w:szCs w:val="24"/>
        </w:rPr>
        <w:t>Neighbours</w:t>
      </w:r>
      <w:proofErr w:type="spellEnd"/>
    </w:p>
    <w:p w:rsidR="009A5841" w:rsidRPr="004100DF" w:rsidRDefault="009A5841" w:rsidP="004100DF">
      <w:pPr>
        <w:pStyle w:val="ListParagraph"/>
        <w:numPr>
          <w:ilvl w:val="0"/>
          <w:numId w:val="5"/>
        </w:numPr>
        <w:jc w:val="both"/>
        <w:rPr>
          <w:rFonts w:ascii="Times New Roman" w:hAnsi="Times New Roman" w:cs="Times New Roman"/>
          <w:sz w:val="24"/>
          <w:szCs w:val="24"/>
        </w:rPr>
      </w:pPr>
      <w:r w:rsidRPr="004100DF">
        <w:rPr>
          <w:rFonts w:ascii="Times New Roman" w:hAnsi="Times New Roman" w:cs="Times New Roman"/>
          <w:sz w:val="24"/>
          <w:szCs w:val="24"/>
        </w:rPr>
        <w:t>Support Vector Machine</w:t>
      </w:r>
    </w:p>
    <w:p w:rsidR="009A5841" w:rsidRPr="004100DF" w:rsidRDefault="009A5841" w:rsidP="004100DF">
      <w:pPr>
        <w:pStyle w:val="ListParagraph"/>
        <w:numPr>
          <w:ilvl w:val="0"/>
          <w:numId w:val="5"/>
        </w:numPr>
        <w:jc w:val="both"/>
        <w:rPr>
          <w:rFonts w:ascii="Times New Roman" w:hAnsi="Times New Roman" w:cs="Times New Roman"/>
          <w:sz w:val="24"/>
          <w:szCs w:val="24"/>
        </w:rPr>
      </w:pPr>
      <w:r w:rsidRPr="004100DF">
        <w:rPr>
          <w:rFonts w:ascii="Times New Roman" w:hAnsi="Times New Roman" w:cs="Times New Roman"/>
          <w:sz w:val="24"/>
          <w:szCs w:val="24"/>
        </w:rPr>
        <w:t>Decision Tree</w:t>
      </w:r>
    </w:p>
    <w:p w:rsidR="009A5841" w:rsidRPr="004100DF" w:rsidRDefault="009A5841" w:rsidP="004100DF">
      <w:pPr>
        <w:pStyle w:val="ListParagraph"/>
        <w:numPr>
          <w:ilvl w:val="0"/>
          <w:numId w:val="5"/>
        </w:numPr>
        <w:jc w:val="both"/>
        <w:rPr>
          <w:rFonts w:ascii="Times New Roman" w:hAnsi="Times New Roman" w:cs="Times New Roman"/>
          <w:sz w:val="24"/>
          <w:szCs w:val="24"/>
        </w:rPr>
      </w:pPr>
      <w:r w:rsidRPr="004100DF">
        <w:rPr>
          <w:rFonts w:ascii="Times New Roman" w:hAnsi="Times New Roman" w:cs="Times New Roman"/>
          <w:sz w:val="24"/>
          <w:szCs w:val="24"/>
        </w:rPr>
        <w:t>Bagging Decision Tree (Ensemble Learning I)</w:t>
      </w:r>
    </w:p>
    <w:p w:rsidR="009A5841" w:rsidRPr="004100DF" w:rsidRDefault="009A5841" w:rsidP="004100DF">
      <w:pPr>
        <w:pStyle w:val="ListParagraph"/>
        <w:numPr>
          <w:ilvl w:val="0"/>
          <w:numId w:val="5"/>
        </w:numPr>
        <w:jc w:val="both"/>
        <w:rPr>
          <w:rFonts w:ascii="Times New Roman" w:hAnsi="Times New Roman" w:cs="Times New Roman"/>
          <w:sz w:val="24"/>
          <w:szCs w:val="24"/>
        </w:rPr>
      </w:pPr>
      <w:r w:rsidRPr="004100DF">
        <w:rPr>
          <w:rFonts w:ascii="Times New Roman" w:hAnsi="Times New Roman" w:cs="Times New Roman"/>
          <w:sz w:val="24"/>
          <w:szCs w:val="24"/>
        </w:rPr>
        <w:t>Boosted Decision Tree (Ensemble Learning II)</w:t>
      </w:r>
    </w:p>
    <w:p w:rsidR="009A5841" w:rsidRPr="004100DF" w:rsidRDefault="009A5841" w:rsidP="004100DF">
      <w:pPr>
        <w:pStyle w:val="ListParagraph"/>
        <w:numPr>
          <w:ilvl w:val="0"/>
          <w:numId w:val="5"/>
        </w:numPr>
        <w:jc w:val="both"/>
        <w:rPr>
          <w:rFonts w:ascii="Times New Roman" w:hAnsi="Times New Roman" w:cs="Times New Roman"/>
          <w:sz w:val="24"/>
          <w:szCs w:val="24"/>
        </w:rPr>
      </w:pPr>
      <w:r w:rsidRPr="004100DF">
        <w:rPr>
          <w:rFonts w:ascii="Times New Roman" w:hAnsi="Times New Roman" w:cs="Times New Roman"/>
          <w:sz w:val="24"/>
          <w:szCs w:val="24"/>
        </w:rPr>
        <w:t>Random Forest (Ensemble Learning III)</w:t>
      </w:r>
    </w:p>
    <w:p w:rsidR="009A5841" w:rsidRPr="004100DF" w:rsidRDefault="009A5841" w:rsidP="004100DF">
      <w:pPr>
        <w:pStyle w:val="ListParagraph"/>
        <w:numPr>
          <w:ilvl w:val="0"/>
          <w:numId w:val="5"/>
        </w:numPr>
        <w:jc w:val="both"/>
        <w:rPr>
          <w:rFonts w:ascii="Times New Roman" w:hAnsi="Times New Roman" w:cs="Times New Roman"/>
          <w:sz w:val="24"/>
          <w:szCs w:val="24"/>
        </w:rPr>
      </w:pPr>
      <w:r w:rsidRPr="004100DF">
        <w:rPr>
          <w:rFonts w:ascii="Times New Roman" w:hAnsi="Times New Roman" w:cs="Times New Roman"/>
          <w:sz w:val="24"/>
          <w:szCs w:val="24"/>
        </w:rPr>
        <w:t>Voting Classification (Ensemble Learning IV)</w:t>
      </w:r>
    </w:p>
    <w:p w:rsidR="00880505" w:rsidRPr="004100DF" w:rsidRDefault="009A5841" w:rsidP="004100DF">
      <w:pPr>
        <w:pStyle w:val="ListParagraph"/>
        <w:numPr>
          <w:ilvl w:val="0"/>
          <w:numId w:val="5"/>
        </w:numPr>
        <w:jc w:val="both"/>
        <w:rPr>
          <w:rFonts w:ascii="Times New Roman" w:hAnsi="Times New Roman" w:cs="Times New Roman"/>
          <w:sz w:val="24"/>
          <w:szCs w:val="24"/>
        </w:rPr>
      </w:pPr>
      <w:r w:rsidRPr="004100DF">
        <w:rPr>
          <w:rFonts w:ascii="Times New Roman" w:hAnsi="Times New Roman" w:cs="Times New Roman"/>
          <w:sz w:val="24"/>
          <w:szCs w:val="24"/>
        </w:rPr>
        <w:t>Neural Network (Deep Learning)</w:t>
      </w:r>
    </w:p>
    <w:p w:rsidR="00825A3F" w:rsidRPr="004100DF" w:rsidRDefault="00825A3F" w:rsidP="004100DF">
      <w:pPr>
        <w:ind w:left="360"/>
        <w:jc w:val="both"/>
        <w:rPr>
          <w:rFonts w:ascii="Times New Roman" w:hAnsi="Times New Roman" w:cs="Times New Roman"/>
          <w:b/>
          <w:sz w:val="24"/>
          <w:szCs w:val="24"/>
        </w:rPr>
      </w:pPr>
      <w:r w:rsidRPr="004100DF">
        <w:rPr>
          <w:rFonts w:ascii="Times New Roman" w:hAnsi="Times New Roman" w:cs="Times New Roman"/>
          <w:b/>
          <w:sz w:val="24"/>
          <w:szCs w:val="24"/>
        </w:rPr>
        <w:t>Basic steps for finding the solutions of ML problem:</w:t>
      </w:r>
    </w:p>
    <w:p w:rsidR="009A5841" w:rsidRPr="004100DF" w:rsidRDefault="00825A3F" w:rsidP="004100DF">
      <w:pPr>
        <w:ind w:left="360"/>
        <w:jc w:val="both"/>
        <w:rPr>
          <w:rFonts w:ascii="Times New Roman" w:hAnsi="Times New Roman" w:cs="Times New Roman"/>
          <w:sz w:val="24"/>
          <w:szCs w:val="24"/>
        </w:rPr>
      </w:pPr>
      <w:r w:rsidRPr="004100DF">
        <w:rPr>
          <w:rFonts w:ascii="Times New Roman" w:hAnsi="Times New Roman" w:cs="Times New Roman"/>
          <w:sz w:val="24"/>
          <w:szCs w:val="24"/>
        </w:rPr>
        <w:t>In this blog post, we’ll be going through the steps on setting up the pathway for finding our required results.</w:t>
      </w:r>
    </w:p>
    <w:p w:rsidR="00720766" w:rsidRPr="004100DF" w:rsidRDefault="00720766" w:rsidP="004100DF">
      <w:pPr>
        <w:pStyle w:val="ListParagraph"/>
        <w:numPr>
          <w:ilvl w:val="0"/>
          <w:numId w:val="6"/>
        </w:numPr>
        <w:jc w:val="both"/>
        <w:rPr>
          <w:rFonts w:ascii="Times New Roman" w:hAnsi="Times New Roman" w:cs="Times New Roman"/>
          <w:sz w:val="24"/>
          <w:szCs w:val="24"/>
        </w:rPr>
      </w:pPr>
      <w:r w:rsidRPr="004100DF">
        <w:rPr>
          <w:rFonts w:ascii="Times New Roman" w:hAnsi="Times New Roman" w:cs="Times New Roman"/>
          <w:sz w:val="24"/>
          <w:szCs w:val="24"/>
        </w:rPr>
        <w:t>PREREQUISITES</w:t>
      </w:r>
      <w:r w:rsidR="00825A3F" w:rsidRPr="004100DF">
        <w:rPr>
          <w:rFonts w:ascii="Times New Roman" w:hAnsi="Times New Roman" w:cs="Times New Roman"/>
          <w:sz w:val="24"/>
          <w:szCs w:val="24"/>
        </w:rPr>
        <w:t>:</w:t>
      </w:r>
    </w:p>
    <w:p w:rsidR="00720766" w:rsidRPr="004100DF" w:rsidRDefault="00720766" w:rsidP="004100DF">
      <w:pPr>
        <w:pStyle w:val="ListParagraph"/>
        <w:ind w:left="1080"/>
        <w:jc w:val="both"/>
        <w:rPr>
          <w:rFonts w:ascii="Times New Roman" w:hAnsi="Times New Roman" w:cs="Times New Roman"/>
          <w:sz w:val="24"/>
          <w:szCs w:val="24"/>
        </w:rPr>
      </w:pPr>
      <w:r w:rsidRPr="004100DF">
        <w:rPr>
          <w:rFonts w:ascii="Times New Roman" w:hAnsi="Times New Roman" w:cs="Times New Roman"/>
          <w:sz w:val="24"/>
          <w:szCs w:val="24"/>
        </w:rPr>
        <w:t>This is the first step in which we have some data set on which problem has been a raised this data can be in form of excel sheet or data base.</w:t>
      </w:r>
    </w:p>
    <w:p w:rsidR="00825A3F" w:rsidRPr="004100DF" w:rsidRDefault="00720766" w:rsidP="004100DF">
      <w:pPr>
        <w:pStyle w:val="ListParagraph"/>
        <w:numPr>
          <w:ilvl w:val="0"/>
          <w:numId w:val="6"/>
        </w:numPr>
        <w:jc w:val="both"/>
        <w:rPr>
          <w:rFonts w:ascii="Times New Roman" w:hAnsi="Times New Roman" w:cs="Times New Roman"/>
          <w:sz w:val="24"/>
          <w:szCs w:val="24"/>
        </w:rPr>
      </w:pPr>
      <w:r w:rsidRPr="004100DF">
        <w:rPr>
          <w:rFonts w:ascii="Times New Roman" w:hAnsi="Times New Roman" w:cs="Times New Roman"/>
          <w:sz w:val="24"/>
          <w:szCs w:val="24"/>
        </w:rPr>
        <w:t>GET DATA:</w:t>
      </w:r>
    </w:p>
    <w:p w:rsidR="00720766" w:rsidRPr="004100DF" w:rsidRDefault="00720766" w:rsidP="004100DF">
      <w:pPr>
        <w:pStyle w:val="ListParagraph"/>
        <w:ind w:left="1080"/>
        <w:jc w:val="both"/>
        <w:rPr>
          <w:rFonts w:ascii="Times New Roman" w:hAnsi="Times New Roman" w:cs="Times New Roman"/>
          <w:sz w:val="24"/>
          <w:szCs w:val="24"/>
        </w:rPr>
      </w:pPr>
      <w:r w:rsidRPr="004100DF">
        <w:rPr>
          <w:rFonts w:ascii="Times New Roman" w:hAnsi="Times New Roman" w:cs="Times New Roman"/>
          <w:sz w:val="24"/>
          <w:szCs w:val="24"/>
        </w:rPr>
        <w:t>Now from the data set we will fetch data which will undergo the process of training and testing to produce further results.</w:t>
      </w:r>
    </w:p>
    <w:p w:rsidR="00720766" w:rsidRPr="004100DF" w:rsidRDefault="00720766" w:rsidP="004100DF">
      <w:pPr>
        <w:pStyle w:val="ListParagraph"/>
        <w:numPr>
          <w:ilvl w:val="0"/>
          <w:numId w:val="6"/>
        </w:numPr>
        <w:jc w:val="both"/>
        <w:rPr>
          <w:rFonts w:ascii="Times New Roman" w:hAnsi="Times New Roman" w:cs="Times New Roman"/>
          <w:sz w:val="24"/>
          <w:szCs w:val="24"/>
        </w:rPr>
      </w:pPr>
      <w:r w:rsidRPr="004100DF">
        <w:rPr>
          <w:rFonts w:ascii="Times New Roman" w:hAnsi="Times New Roman" w:cs="Times New Roman"/>
          <w:sz w:val="24"/>
          <w:szCs w:val="24"/>
        </w:rPr>
        <w:t>CLEAN DATA:</w:t>
      </w:r>
    </w:p>
    <w:p w:rsidR="00720766" w:rsidRPr="004100DF" w:rsidRDefault="00720766" w:rsidP="004100DF">
      <w:pPr>
        <w:pStyle w:val="ListParagraph"/>
        <w:ind w:left="1080"/>
        <w:jc w:val="both"/>
        <w:rPr>
          <w:rFonts w:ascii="Times New Roman" w:hAnsi="Times New Roman" w:cs="Times New Roman"/>
          <w:sz w:val="24"/>
          <w:szCs w:val="24"/>
        </w:rPr>
      </w:pPr>
      <w:r w:rsidRPr="004100DF">
        <w:rPr>
          <w:rFonts w:ascii="Times New Roman" w:hAnsi="Times New Roman" w:cs="Times New Roman"/>
          <w:sz w:val="24"/>
          <w:szCs w:val="24"/>
        </w:rPr>
        <w:t xml:space="preserve">Presently the part comes that normally is the most tedious one: cleaning the information. It frequently requires up 80% of the investment of the information researchers: sorting out what of your information is really pertinent. For </w:t>
      </w:r>
      <w:proofErr w:type="spellStart"/>
      <w:r w:rsidRPr="004100DF">
        <w:rPr>
          <w:rFonts w:ascii="Times New Roman" w:hAnsi="Times New Roman" w:cs="Times New Roman"/>
          <w:sz w:val="24"/>
          <w:szCs w:val="24"/>
        </w:rPr>
        <w:t>focussing</w:t>
      </w:r>
      <w:proofErr w:type="spellEnd"/>
      <w:r w:rsidRPr="004100DF">
        <w:rPr>
          <w:rFonts w:ascii="Times New Roman" w:hAnsi="Times New Roman" w:cs="Times New Roman"/>
          <w:sz w:val="24"/>
          <w:szCs w:val="24"/>
        </w:rPr>
        <w:t xml:space="preserve"> on just structure the ML model, cleaning the information here is kept extremely paltry: we essentially drop a few additional sections inside the ML studio, which is the utilization of the Venture Segments module</w:t>
      </w:r>
    </w:p>
    <w:p w:rsidR="00720766" w:rsidRPr="004100DF" w:rsidRDefault="00720766" w:rsidP="004100DF">
      <w:pPr>
        <w:pStyle w:val="ListParagraph"/>
        <w:ind w:left="1080"/>
        <w:jc w:val="both"/>
        <w:rPr>
          <w:rFonts w:ascii="Times New Roman" w:hAnsi="Times New Roman" w:cs="Times New Roman"/>
          <w:sz w:val="24"/>
          <w:szCs w:val="24"/>
        </w:rPr>
      </w:pPr>
    </w:p>
    <w:p w:rsidR="00720766" w:rsidRPr="004100DF" w:rsidRDefault="00720766" w:rsidP="004100DF">
      <w:pPr>
        <w:pStyle w:val="ListParagraph"/>
        <w:ind w:left="1080"/>
        <w:jc w:val="both"/>
        <w:rPr>
          <w:rFonts w:ascii="Times New Roman" w:hAnsi="Times New Roman" w:cs="Times New Roman"/>
          <w:sz w:val="24"/>
          <w:szCs w:val="24"/>
        </w:rPr>
      </w:pPr>
    </w:p>
    <w:p w:rsidR="00720766" w:rsidRPr="004100DF" w:rsidRDefault="00720766" w:rsidP="004100DF">
      <w:pPr>
        <w:pStyle w:val="ListParagraph"/>
        <w:numPr>
          <w:ilvl w:val="0"/>
          <w:numId w:val="6"/>
        </w:numPr>
        <w:jc w:val="both"/>
        <w:rPr>
          <w:rFonts w:ascii="Times New Roman" w:hAnsi="Times New Roman" w:cs="Times New Roman"/>
          <w:sz w:val="24"/>
          <w:szCs w:val="24"/>
        </w:rPr>
      </w:pPr>
      <w:r w:rsidRPr="004100DF">
        <w:rPr>
          <w:rFonts w:ascii="Times New Roman" w:hAnsi="Times New Roman" w:cs="Times New Roman"/>
          <w:sz w:val="24"/>
          <w:szCs w:val="24"/>
        </w:rPr>
        <w:lastRenderedPageBreak/>
        <w:t>BUILD THE MODEL:</w:t>
      </w:r>
    </w:p>
    <w:p w:rsidR="00720766" w:rsidRPr="004100DF" w:rsidRDefault="00720766" w:rsidP="004100DF">
      <w:pPr>
        <w:pStyle w:val="ListParagraph"/>
        <w:ind w:left="1080"/>
        <w:jc w:val="both"/>
        <w:rPr>
          <w:rFonts w:ascii="Times New Roman" w:hAnsi="Times New Roman" w:cs="Times New Roman"/>
          <w:sz w:val="24"/>
          <w:szCs w:val="24"/>
        </w:rPr>
      </w:pPr>
      <w:r w:rsidRPr="004100DF">
        <w:rPr>
          <w:rFonts w:ascii="Times New Roman" w:hAnsi="Times New Roman" w:cs="Times New Roman"/>
          <w:sz w:val="24"/>
          <w:szCs w:val="24"/>
        </w:rPr>
        <w:t>Once the data has been cleaned (although in this case admittedly a very trivial step), the model can be built based on the given data. Thinking a few steps ahead, how can we tell if a model is well performing or not? Hence, we split the data in 80-20: we use 80% to train a machine learning model but reserve the remaining 20% for testing the model.</w:t>
      </w:r>
    </w:p>
    <w:p w:rsidR="00720766" w:rsidRPr="004100DF" w:rsidRDefault="00720766" w:rsidP="004100DF">
      <w:pPr>
        <w:pStyle w:val="ListParagraph"/>
        <w:numPr>
          <w:ilvl w:val="0"/>
          <w:numId w:val="6"/>
        </w:numPr>
        <w:jc w:val="both"/>
        <w:rPr>
          <w:rFonts w:ascii="Times New Roman" w:hAnsi="Times New Roman" w:cs="Times New Roman"/>
          <w:sz w:val="24"/>
          <w:szCs w:val="24"/>
        </w:rPr>
      </w:pPr>
      <w:r w:rsidRPr="004100DF">
        <w:rPr>
          <w:rFonts w:ascii="Times New Roman" w:hAnsi="Times New Roman" w:cs="Times New Roman"/>
          <w:sz w:val="24"/>
          <w:szCs w:val="24"/>
        </w:rPr>
        <w:t>EVALUATE THE MODEL:</w:t>
      </w:r>
    </w:p>
    <w:p w:rsidR="005823F1" w:rsidRPr="004100DF" w:rsidRDefault="005823F1" w:rsidP="004100DF">
      <w:pPr>
        <w:pStyle w:val="ListParagraph"/>
        <w:ind w:left="1080"/>
        <w:jc w:val="both"/>
        <w:rPr>
          <w:rFonts w:ascii="Times New Roman" w:hAnsi="Times New Roman" w:cs="Times New Roman"/>
          <w:sz w:val="24"/>
          <w:szCs w:val="24"/>
        </w:rPr>
      </w:pPr>
      <w:r w:rsidRPr="004100DF">
        <w:rPr>
          <w:rFonts w:ascii="Times New Roman" w:hAnsi="Times New Roman" w:cs="Times New Roman"/>
          <w:sz w:val="24"/>
          <w:szCs w:val="24"/>
        </w:rPr>
        <w:t>Now after building our model we will evaluate it by giving the model reserved 20% data for testing to see the accuracy and precision and by comparing the results of training data and tested data.</w:t>
      </w:r>
      <w:r w:rsidR="00751CF2" w:rsidRPr="004100DF">
        <w:rPr>
          <w:rFonts w:ascii="Times New Roman" w:hAnsi="Times New Roman" w:cs="Times New Roman"/>
          <w:noProof/>
          <w:sz w:val="24"/>
          <w:szCs w:val="24"/>
        </w:rPr>
        <w:t xml:space="preserve"> </w:t>
      </w:r>
      <w:r w:rsidR="00751CF2" w:rsidRPr="004100DF">
        <w:rPr>
          <w:rFonts w:ascii="Times New Roman" w:hAnsi="Times New Roman" w:cs="Times New Roman"/>
          <w:noProof/>
          <w:sz w:val="24"/>
          <w:szCs w:val="24"/>
        </w:rPr>
        <w:drawing>
          <wp:inline distT="0" distB="0" distL="0" distR="0" wp14:anchorId="2247A1D2" wp14:editId="3117C131">
            <wp:extent cx="4516341" cy="2361537"/>
            <wp:effectExtent l="0" t="0" r="0" b="203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823F1" w:rsidRPr="004100DF" w:rsidRDefault="00751CF2" w:rsidP="004100DF">
      <w:pPr>
        <w:pStyle w:val="ListParagraph"/>
        <w:ind w:left="3960" w:firstLine="360"/>
        <w:jc w:val="both"/>
        <w:rPr>
          <w:rFonts w:ascii="Times New Roman" w:hAnsi="Times New Roman" w:cs="Times New Roman"/>
          <w:sz w:val="24"/>
          <w:szCs w:val="24"/>
        </w:rPr>
      </w:pPr>
      <w:r w:rsidRPr="004100DF">
        <w:rPr>
          <w:rFonts w:ascii="Times New Roman" w:hAnsi="Times New Roman" w:cs="Times New Roman"/>
          <w:sz w:val="24"/>
          <w:szCs w:val="24"/>
        </w:rPr>
        <w:t>Fig 2</w:t>
      </w:r>
    </w:p>
    <w:p w:rsidR="00751CF2" w:rsidRPr="004100DF" w:rsidRDefault="00751CF2" w:rsidP="004100DF">
      <w:pPr>
        <w:jc w:val="both"/>
        <w:rPr>
          <w:rFonts w:ascii="Times New Roman" w:hAnsi="Times New Roman" w:cs="Times New Roman"/>
          <w:sz w:val="24"/>
          <w:szCs w:val="24"/>
        </w:rPr>
      </w:pPr>
      <w:r w:rsidRPr="004100DF">
        <w:rPr>
          <w:rFonts w:ascii="Times New Roman" w:hAnsi="Times New Roman" w:cs="Times New Roman"/>
          <w:noProof/>
          <w:sz w:val="24"/>
          <w:szCs w:val="24"/>
        </w:rPr>
        <w:drawing>
          <wp:anchor distT="0" distB="0" distL="114300" distR="114300" simplePos="0" relativeHeight="251659264" behindDoc="1" locked="0" layoutInCell="1" allowOverlap="1" wp14:anchorId="775B4EB6" wp14:editId="04E79B20">
            <wp:simplePos x="0" y="0"/>
            <wp:positionH relativeFrom="column">
              <wp:posOffset>-143510</wp:posOffset>
            </wp:positionH>
            <wp:positionV relativeFrom="paragraph">
              <wp:posOffset>408305</wp:posOffset>
            </wp:positionV>
            <wp:extent cx="6422390" cy="3665220"/>
            <wp:effectExtent l="0" t="0" r="0" b="0"/>
            <wp:wrapThrough wrapText="bothSides">
              <wp:wrapPolygon edited="0">
                <wp:start x="0" y="0"/>
                <wp:lineTo x="0" y="21443"/>
                <wp:lineTo x="21527" y="21443"/>
                <wp:lineTo x="215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422390" cy="3665220"/>
                    </a:xfrm>
                    <a:prstGeom prst="rect">
                      <a:avLst/>
                    </a:prstGeom>
                  </pic:spPr>
                </pic:pic>
              </a:graphicData>
            </a:graphic>
            <wp14:sizeRelH relativeFrom="page">
              <wp14:pctWidth>0</wp14:pctWidth>
            </wp14:sizeRelH>
            <wp14:sizeRelV relativeFrom="page">
              <wp14:pctHeight>0</wp14:pctHeight>
            </wp14:sizeRelV>
          </wp:anchor>
        </w:drawing>
      </w:r>
      <w:r w:rsidRPr="004100DF">
        <w:rPr>
          <w:rFonts w:ascii="Times New Roman" w:hAnsi="Times New Roman" w:cs="Times New Roman"/>
          <w:sz w:val="24"/>
          <w:szCs w:val="24"/>
        </w:rPr>
        <w:t>Code:</w:t>
      </w:r>
    </w:p>
    <w:p w:rsidR="00751CF2" w:rsidRPr="004100DF" w:rsidRDefault="000A0DC0" w:rsidP="004100DF">
      <w:pPr>
        <w:jc w:val="both"/>
        <w:rPr>
          <w:rFonts w:ascii="Times New Roman" w:hAnsi="Times New Roman" w:cs="Times New Roman"/>
          <w:sz w:val="24"/>
          <w:szCs w:val="24"/>
        </w:rPr>
      </w:pPr>
      <w:r w:rsidRPr="004100DF">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4436C99B" wp14:editId="04E114E1">
            <wp:simplePos x="0" y="0"/>
            <wp:positionH relativeFrom="column">
              <wp:posOffset>-40005</wp:posOffset>
            </wp:positionH>
            <wp:positionV relativeFrom="paragraph">
              <wp:posOffset>5875655</wp:posOffset>
            </wp:positionV>
            <wp:extent cx="6360795" cy="2877820"/>
            <wp:effectExtent l="0" t="0" r="1905" b="0"/>
            <wp:wrapThrough wrapText="bothSides">
              <wp:wrapPolygon edited="0">
                <wp:start x="0" y="0"/>
                <wp:lineTo x="0" y="21447"/>
                <wp:lineTo x="21542" y="21447"/>
                <wp:lineTo x="2154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360795" cy="2877820"/>
                    </a:xfrm>
                    <a:prstGeom prst="rect">
                      <a:avLst/>
                    </a:prstGeom>
                  </pic:spPr>
                </pic:pic>
              </a:graphicData>
            </a:graphic>
            <wp14:sizeRelH relativeFrom="page">
              <wp14:pctWidth>0</wp14:pctWidth>
            </wp14:sizeRelH>
            <wp14:sizeRelV relativeFrom="page">
              <wp14:pctHeight>0</wp14:pctHeight>
            </wp14:sizeRelV>
          </wp:anchor>
        </w:drawing>
      </w:r>
      <w:r w:rsidRPr="004100DF">
        <w:rPr>
          <w:rFonts w:ascii="Times New Roman" w:hAnsi="Times New Roman" w:cs="Times New Roman"/>
          <w:noProof/>
          <w:sz w:val="24"/>
          <w:szCs w:val="24"/>
        </w:rPr>
        <w:drawing>
          <wp:anchor distT="0" distB="0" distL="114300" distR="114300" simplePos="0" relativeHeight="251661312" behindDoc="1" locked="0" layoutInCell="1" allowOverlap="1" wp14:anchorId="49EABFD9" wp14:editId="4DCEC5F1">
            <wp:simplePos x="0" y="0"/>
            <wp:positionH relativeFrom="column">
              <wp:posOffset>-635</wp:posOffset>
            </wp:positionH>
            <wp:positionV relativeFrom="paragraph">
              <wp:posOffset>3053080</wp:posOffset>
            </wp:positionV>
            <wp:extent cx="6320790" cy="2820670"/>
            <wp:effectExtent l="0" t="0" r="3810" b="0"/>
            <wp:wrapThrough wrapText="bothSides">
              <wp:wrapPolygon edited="0">
                <wp:start x="0" y="0"/>
                <wp:lineTo x="0" y="21444"/>
                <wp:lineTo x="21548" y="21444"/>
                <wp:lineTo x="2154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320790" cy="2820670"/>
                    </a:xfrm>
                    <a:prstGeom prst="rect">
                      <a:avLst/>
                    </a:prstGeom>
                  </pic:spPr>
                </pic:pic>
              </a:graphicData>
            </a:graphic>
            <wp14:sizeRelH relativeFrom="page">
              <wp14:pctWidth>0</wp14:pctWidth>
            </wp14:sizeRelH>
            <wp14:sizeRelV relativeFrom="page">
              <wp14:pctHeight>0</wp14:pctHeight>
            </wp14:sizeRelV>
          </wp:anchor>
        </w:drawing>
      </w:r>
      <w:r w:rsidRPr="004100DF">
        <w:rPr>
          <w:rFonts w:ascii="Times New Roman" w:hAnsi="Times New Roman" w:cs="Times New Roman"/>
          <w:noProof/>
          <w:sz w:val="24"/>
          <w:szCs w:val="24"/>
        </w:rPr>
        <w:drawing>
          <wp:anchor distT="0" distB="0" distL="114300" distR="114300" simplePos="0" relativeHeight="251660288" behindDoc="1" locked="0" layoutInCell="1" allowOverlap="1" wp14:anchorId="108C8DCA" wp14:editId="7B282CAF">
            <wp:simplePos x="0" y="0"/>
            <wp:positionH relativeFrom="column">
              <wp:posOffset>0</wp:posOffset>
            </wp:positionH>
            <wp:positionV relativeFrom="paragraph">
              <wp:posOffset>-516890</wp:posOffset>
            </wp:positionV>
            <wp:extent cx="6320790" cy="3569970"/>
            <wp:effectExtent l="0" t="0" r="3810" b="0"/>
            <wp:wrapThrough wrapText="bothSides">
              <wp:wrapPolygon edited="0">
                <wp:start x="0" y="0"/>
                <wp:lineTo x="0" y="21439"/>
                <wp:lineTo x="21548" y="21439"/>
                <wp:lineTo x="2154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320790" cy="3569970"/>
                    </a:xfrm>
                    <a:prstGeom prst="rect">
                      <a:avLst/>
                    </a:prstGeom>
                  </pic:spPr>
                </pic:pic>
              </a:graphicData>
            </a:graphic>
            <wp14:sizeRelH relativeFrom="page">
              <wp14:pctWidth>0</wp14:pctWidth>
            </wp14:sizeRelH>
            <wp14:sizeRelV relativeFrom="page">
              <wp14:pctHeight>0</wp14:pctHeight>
            </wp14:sizeRelV>
          </wp:anchor>
        </w:drawing>
      </w:r>
    </w:p>
    <w:p w:rsidR="005823F1" w:rsidRPr="004100DF" w:rsidRDefault="000A0DC0" w:rsidP="004100DF">
      <w:pPr>
        <w:jc w:val="both"/>
        <w:rPr>
          <w:rFonts w:ascii="Times New Roman" w:hAnsi="Times New Roman" w:cs="Times New Roman"/>
          <w:b/>
          <w:sz w:val="24"/>
          <w:szCs w:val="24"/>
        </w:rPr>
      </w:pPr>
      <w:r w:rsidRPr="004100DF">
        <w:rPr>
          <w:rFonts w:ascii="Times New Roman" w:hAnsi="Times New Roman" w:cs="Times New Roman"/>
          <w:noProof/>
          <w:sz w:val="24"/>
          <w:szCs w:val="24"/>
        </w:rPr>
        <w:lastRenderedPageBreak/>
        <w:drawing>
          <wp:inline distT="0" distB="0" distL="0" distR="0" wp14:anchorId="4F473F84" wp14:editId="7B5C9439">
            <wp:extent cx="6209969" cy="364169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06768" cy="3639820"/>
                    </a:xfrm>
                    <a:prstGeom prst="rect">
                      <a:avLst/>
                    </a:prstGeom>
                  </pic:spPr>
                </pic:pic>
              </a:graphicData>
            </a:graphic>
          </wp:inline>
        </w:drawing>
      </w:r>
    </w:p>
    <w:p w:rsidR="000A0DC0" w:rsidRPr="004100DF" w:rsidRDefault="000A0DC0" w:rsidP="004100DF">
      <w:pPr>
        <w:jc w:val="both"/>
        <w:rPr>
          <w:rFonts w:ascii="Times New Roman" w:hAnsi="Times New Roman" w:cs="Times New Roman"/>
          <w:sz w:val="24"/>
          <w:szCs w:val="24"/>
        </w:rPr>
      </w:pPr>
      <w:r w:rsidRPr="004100DF">
        <w:rPr>
          <w:rFonts w:ascii="Times New Roman" w:hAnsi="Times New Roman" w:cs="Times New Roman"/>
          <w:noProof/>
          <w:sz w:val="24"/>
          <w:szCs w:val="24"/>
        </w:rPr>
        <w:drawing>
          <wp:inline distT="0" distB="0" distL="0" distR="0" wp14:anchorId="29AF56C7" wp14:editId="46A0E4BD">
            <wp:extent cx="6209969" cy="181286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205818" cy="1811655"/>
                    </a:xfrm>
                    <a:prstGeom prst="rect">
                      <a:avLst/>
                    </a:prstGeom>
                  </pic:spPr>
                </pic:pic>
              </a:graphicData>
            </a:graphic>
          </wp:inline>
        </w:drawing>
      </w:r>
    </w:p>
    <w:p w:rsidR="000A0DC0" w:rsidRPr="00A860BE" w:rsidRDefault="00E93D69" w:rsidP="004100DF">
      <w:pPr>
        <w:jc w:val="both"/>
        <w:rPr>
          <w:rFonts w:ascii="Times New Roman" w:hAnsi="Times New Roman" w:cs="Times New Roman"/>
          <w:b/>
          <w:sz w:val="24"/>
          <w:szCs w:val="24"/>
        </w:rPr>
      </w:pPr>
      <w:r w:rsidRPr="00A860BE">
        <w:rPr>
          <w:rFonts w:ascii="Times New Roman" w:hAnsi="Times New Roman" w:cs="Times New Roman"/>
          <w:b/>
          <w:sz w:val="24"/>
          <w:szCs w:val="24"/>
        </w:rPr>
        <w:t>EVALUATION OF BINANRY CLASSIFIERS:</w:t>
      </w:r>
    </w:p>
    <w:p w:rsidR="00E93D69" w:rsidRPr="004100DF" w:rsidRDefault="00E93D69" w:rsidP="004100DF">
      <w:pPr>
        <w:jc w:val="both"/>
        <w:rPr>
          <w:rFonts w:ascii="Times New Roman" w:hAnsi="Times New Roman" w:cs="Times New Roman"/>
          <w:sz w:val="24"/>
          <w:szCs w:val="24"/>
        </w:rPr>
      </w:pPr>
      <w:r w:rsidRPr="004100DF">
        <w:rPr>
          <w:rFonts w:ascii="Times New Roman" w:hAnsi="Times New Roman" w:cs="Times New Roman"/>
          <w:sz w:val="24"/>
          <w:szCs w:val="24"/>
        </w:rPr>
        <w:t xml:space="preserve">In this we will take an example of patient to predict that weather he has this disease or </w:t>
      </w:r>
      <w:proofErr w:type="spellStart"/>
      <w:r w:rsidRPr="004100DF">
        <w:rPr>
          <w:rFonts w:ascii="Times New Roman" w:hAnsi="Times New Roman" w:cs="Times New Roman"/>
          <w:sz w:val="24"/>
          <w:szCs w:val="24"/>
        </w:rPr>
        <w:t>not.This</w:t>
      </w:r>
      <w:proofErr w:type="spellEnd"/>
      <w:r w:rsidRPr="004100DF">
        <w:rPr>
          <w:rFonts w:ascii="Times New Roman" w:hAnsi="Times New Roman" w:cs="Times New Roman"/>
          <w:sz w:val="24"/>
          <w:szCs w:val="24"/>
        </w:rPr>
        <w:t xml:space="preserve"> will done by confusion </w:t>
      </w:r>
      <w:proofErr w:type="spellStart"/>
      <w:r w:rsidRPr="004100DF">
        <w:rPr>
          <w:rFonts w:ascii="Times New Roman" w:hAnsi="Times New Roman" w:cs="Times New Roman"/>
          <w:sz w:val="24"/>
          <w:szCs w:val="24"/>
        </w:rPr>
        <w:t>matrix.</w:t>
      </w:r>
      <w:r w:rsidRPr="004100DF">
        <w:rPr>
          <w:rFonts w:ascii="Times New Roman" w:hAnsi="Times New Roman" w:cs="Times New Roman"/>
          <w:sz w:val="24"/>
          <w:szCs w:val="24"/>
        </w:rPr>
        <w:t>If</w:t>
      </w:r>
      <w:proofErr w:type="spellEnd"/>
      <w:r w:rsidRPr="004100DF">
        <w:rPr>
          <w:rFonts w:ascii="Times New Roman" w:hAnsi="Times New Roman" w:cs="Times New Roman"/>
          <w:sz w:val="24"/>
          <w:szCs w:val="24"/>
        </w:rPr>
        <w:t xml:space="preserve"> the model successfully predicts the patients as positive, this case is called True Positive (TP). If the model successfully predicts patients as negative, this is called True Negative (TN). The binary classifier may misdiagnose some patients as well. If a diseased patient is classified as healthy by a negative test result, this error is called False Negative (FN). Similarly, If a healthy patient is classified as diseased by a positive test result, this erro</w:t>
      </w:r>
      <w:r w:rsidRPr="004100DF">
        <w:rPr>
          <w:rFonts w:ascii="Times New Roman" w:hAnsi="Times New Roman" w:cs="Times New Roman"/>
          <w:sz w:val="24"/>
          <w:szCs w:val="24"/>
        </w:rPr>
        <w:t xml:space="preserve">r is called False </w:t>
      </w:r>
      <w:proofErr w:type="gramStart"/>
      <w:r w:rsidRPr="004100DF">
        <w:rPr>
          <w:rFonts w:ascii="Times New Roman" w:hAnsi="Times New Roman" w:cs="Times New Roman"/>
          <w:sz w:val="24"/>
          <w:szCs w:val="24"/>
        </w:rPr>
        <w:t>Positive(</w:t>
      </w:r>
      <w:proofErr w:type="gramEnd"/>
      <w:r w:rsidRPr="004100DF">
        <w:rPr>
          <w:rFonts w:ascii="Times New Roman" w:hAnsi="Times New Roman" w:cs="Times New Roman"/>
          <w:sz w:val="24"/>
          <w:szCs w:val="24"/>
        </w:rPr>
        <w:t>FP).</w:t>
      </w:r>
      <w:r w:rsidRPr="004100DF">
        <w:rPr>
          <w:rFonts w:ascii="Times New Roman" w:hAnsi="Times New Roman" w:cs="Times New Roman"/>
          <w:sz w:val="24"/>
          <w:szCs w:val="24"/>
        </w:rPr>
        <w:t>We can evaluate a binary classifier based on the following parameters:</w:t>
      </w:r>
    </w:p>
    <w:p w:rsidR="00E93D69" w:rsidRPr="004100DF" w:rsidRDefault="00E93D69" w:rsidP="004100DF">
      <w:pPr>
        <w:pStyle w:val="ListParagraph"/>
        <w:numPr>
          <w:ilvl w:val="0"/>
          <w:numId w:val="8"/>
        </w:numPr>
        <w:jc w:val="both"/>
        <w:rPr>
          <w:rFonts w:ascii="Times New Roman" w:hAnsi="Times New Roman" w:cs="Times New Roman"/>
          <w:sz w:val="24"/>
          <w:szCs w:val="24"/>
        </w:rPr>
      </w:pPr>
      <w:r w:rsidRPr="004100DF">
        <w:rPr>
          <w:rFonts w:ascii="Times New Roman" w:hAnsi="Times New Roman" w:cs="Times New Roman"/>
          <w:sz w:val="24"/>
          <w:szCs w:val="24"/>
        </w:rPr>
        <w:t>True Positive (TP): The patient is diseased and the model predicts "diseased"</w:t>
      </w:r>
    </w:p>
    <w:p w:rsidR="00E93D69" w:rsidRPr="004100DF" w:rsidRDefault="00E93D69" w:rsidP="004100DF">
      <w:pPr>
        <w:pStyle w:val="ListParagraph"/>
        <w:numPr>
          <w:ilvl w:val="0"/>
          <w:numId w:val="8"/>
        </w:numPr>
        <w:jc w:val="both"/>
        <w:rPr>
          <w:rFonts w:ascii="Times New Roman" w:hAnsi="Times New Roman" w:cs="Times New Roman"/>
          <w:sz w:val="24"/>
          <w:szCs w:val="24"/>
        </w:rPr>
      </w:pPr>
      <w:r w:rsidRPr="004100DF">
        <w:rPr>
          <w:rFonts w:ascii="Times New Roman" w:hAnsi="Times New Roman" w:cs="Times New Roman"/>
          <w:sz w:val="24"/>
          <w:szCs w:val="24"/>
        </w:rPr>
        <w:t>False Positive (FP): The patient is healthy but the model predicts "diseased"</w:t>
      </w:r>
    </w:p>
    <w:p w:rsidR="00E93D69" w:rsidRPr="004100DF" w:rsidRDefault="00E93D69" w:rsidP="004100DF">
      <w:pPr>
        <w:pStyle w:val="ListParagraph"/>
        <w:numPr>
          <w:ilvl w:val="0"/>
          <w:numId w:val="8"/>
        </w:numPr>
        <w:jc w:val="both"/>
        <w:rPr>
          <w:rFonts w:ascii="Times New Roman" w:hAnsi="Times New Roman" w:cs="Times New Roman"/>
          <w:sz w:val="24"/>
          <w:szCs w:val="24"/>
        </w:rPr>
      </w:pPr>
      <w:r w:rsidRPr="004100DF">
        <w:rPr>
          <w:rFonts w:ascii="Times New Roman" w:hAnsi="Times New Roman" w:cs="Times New Roman"/>
          <w:sz w:val="24"/>
          <w:szCs w:val="24"/>
        </w:rPr>
        <w:t>True Negative (TN): The patient is healthy and the model predicts "healthy"</w:t>
      </w:r>
    </w:p>
    <w:p w:rsidR="00E93D69" w:rsidRPr="004100DF" w:rsidRDefault="00E93D69" w:rsidP="004100DF">
      <w:pPr>
        <w:pStyle w:val="ListParagraph"/>
        <w:numPr>
          <w:ilvl w:val="0"/>
          <w:numId w:val="8"/>
        </w:numPr>
        <w:jc w:val="both"/>
        <w:rPr>
          <w:rFonts w:ascii="Times New Roman" w:hAnsi="Times New Roman" w:cs="Times New Roman"/>
          <w:sz w:val="24"/>
          <w:szCs w:val="24"/>
        </w:rPr>
      </w:pPr>
      <w:r w:rsidRPr="004100DF">
        <w:rPr>
          <w:rFonts w:ascii="Times New Roman" w:hAnsi="Times New Roman" w:cs="Times New Roman"/>
          <w:sz w:val="24"/>
          <w:szCs w:val="24"/>
        </w:rPr>
        <w:lastRenderedPageBreak/>
        <w:t>False Negative (FN): The patient is diseased and the model predicts "healthy"</w:t>
      </w:r>
    </w:p>
    <w:p w:rsidR="008506C2" w:rsidRPr="004100DF" w:rsidRDefault="00E93D69" w:rsidP="004100DF">
      <w:pPr>
        <w:jc w:val="both"/>
        <w:rPr>
          <w:rFonts w:ascii="Times New Roman" w:hAnsi="Times New Roman" w:cs="Times New Roman"/>
          <w:sz w:val="24"/>
          <w:szCs w:val="24"/>
        </w:rPr>
      </w:pPr>
      <w:r w:rsidRPr="004100DF">
        <w:rPr>
          <w:rFonts w:ascii="Times New Roman" w:hAnsi="Times New Roman" w:cs="Times New Roman"/>
          <w:noProof/>
          <w:sz w:val="24"/>
          <w:szCs w:val="24"/>
        </w:rPr>
        <w:drawing>
          <wp:anchor distT="0" distB="0" distL="114300" distR="114300" simplePos="0" relativeHeight="251663360" behindDoc="1" locked="0" layoutInCell="1" allowOverlap="1" wp14:anchorId="2573F556" wp14:editId="6C97B370">
            <wp:simplePos x="0" y="0"/>
            <wp:positionH relativeFrom="column">
              <wp:posOffset>-151130</wp:posOffset>
            </wp:positionH>
            <wp:positionV relativeFrom="paragraph">
              <wp:posOffset>426720</wp:posOffset>
            </wp:positionV>
            <wp:extent cx="5943600" cy="1240790"/>
            <wp:effectExtent l="0" t="0" r="0" b="0"/>
            <wp:wrapThrough wrapText="bothSides">
              <wp:wrapPolygon edited="0">
                <wp:start x="0" y="0"/>
                <wp:lineTo x="0" y="21224"/>
                <wp:lineTo x="21531" y="21224"/>
                <wp:lineTo x="21531" y="0"/>
                <wp:lineTo x="0" y="0"/>
              </wp:wrapPolygon>
            </wp:wrapThrough>
            <wp:docPr id="9" name="Picture 9" descr="Confusion Matrix in R | A Complete Guide | Digital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in R | A Complete Guide | DigitalOce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00DF">
        <w:rPr>
          <w:rFonts w:ascii="Times New Roman" w:hAnsi="Times New Roman" w:cs="Times New Roman"/>
          <w:sz w:val="24"/>
          <w:szCs w:val="24"/>
        </w:rPr>
        <w:t>After obtaining these values, we can compute the accuracy score of the binary classifier as follows:</w:t>
      </w:r>
    </w:p>
    <w:p w:rsidR="00E93D69" w:rsidRPr="004100DF" w:rsidRDefault="00824ABE" w:rsidP="004100DF">
      <w:pPr>
        <w:jc w:val="both"/>
        <w:rPr>
          <w:rFonts w:ascii="Times New Roman" w:hAnsi="Times New Roman" w:cs="Times New Roman"/>
          <w:sz w:val="24"/>
          <w:szCs w:val="24"/>
        </w:rPr>
      </w:pPr>
      <w:r w:rsidRPr="004100DF">
        <w:rPr>
          <w:rFonts w:ascii="Times New Roman" w:hAnsi="Times New Roman" w:cs="Times New Roman"/>
          <w:sz w:val="24"/>
          <w:szCs w:val="24"/>
        </w:rPr>
        <w:t>The following is a confusion matrix, which represents the above parameters:</w:t>
      </w:r>
    </w:p>
    <w:p w:rsidR="00824ABE" w:rsidRPr="004100DF" w:rsidRDefault="00824ABE" w:rsidP="004100DF">
      <w:pPr>
        <w:jc w:val="both"/>
        <w:rPr>
          <w:rFonts w:ascii="Times New Roman" w:hAnsi="Times New Roman" w:cs="Times New Roman"/>
          <w:sz w:val="24"/>
          <w:szCs w:val="24"/>
        </w:rPr>
      </w:pPr>
      <w:r w:rsidRPr="004100DF">
        <w:rPr>
          <w:rFonts w:ascii="Times New Roman" w:hAnsi="Times New Roman" w:cs="Times New Roman"/>
          <w:noProof/>
          <w:sz w:val="24"/>
          <w:szCs w:val="24"/>
        </w:rPr>
        <w:drawing>
          <wp:anchor distT="0" distB="0" distL="114300" distR="114300" simplePos="0" relativeHeight="251664384" behindDoc="1" locked="0" layoutInCell="1" allowOverlap="1" wp14:anchorId="12CBCFAB" wp14:editId="2FEA8FE4">
            <wp:simplePos x="0" y="0"/>
            <wp:positionH relativeFrom="column">
              <wp:posOffset>0</wp:posOffset>
            </wp:positionH>
            <wp:positionV relativeFrom="paragraph">
              <wp:posOffset>3175</wp:posOffset>
            </wp:positionV>
            <wp:extent cx="5943600" cy="1979295"/>
            <wp:effectExtent l="0" t="0" r="0" b="1905"/>
            <wp:wrapThrough wrapText="bothSides">
              <wp:wrapPolygon edited="0">
                <wp:start x="11285" y="1039"/>
                <wp:lineTo x="10800" y="4782"/>
                <wp:lineTo x="7892" y="5613"/>
                <wp:lineTo x="7962" y="7900"/>
                <wp:lineTo x="900" y="8731"/>
                <wp:lineTo x="485" y="11434"/>
                <wp:lineTo x="485" y="16423"/>
                <wp:lineTo x="554" y="19750"/>
                <wp:lineTo x="2077" y="20789"/>
                <wp:lineTo x="5538" y="21413"/>
                <wp:lineTo x="21531" y="21413"/>
                <wp:lineTo x="21531" y="8524"/>
                <wp:lineTo x="19385" y="7900"/>
                <wp:lineTo x="19108" y="5821"/>
                <wp:lineTo x="10800" y="4782"/>
                <wp:lineTo x="15715" y="3534"/>
                <wp:lineTo x="16131" y="2703"/>
                <wp:lineTo x="15785" y="1039"/>
                <wp:lineTo x="11285" y="1039"/>
              </wp:wrapPolygon>
            </wp:wrapThrough>
            <wp:docPr id="10" name="Picture 10" descr="https://storage.googleapis.com/lds-media/images/Confusion_Matrix.width-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lds-media/images/Confusion_Matrix.width-12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79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4ABE" w:rsidRPr="004100DF" w:rsidRDefault="00824ABE" w:rsidP="004100DF">
      <w:pPr>
        <w:jc w:val="both"/>
        <w:rPr>
          <w:rFonts w:ascii="Times New Roman" w:hAnsi="Times New Roman" w:cs="Times New Roman"/>
          <w:sz w:val="24"/>
          <w:szCs w:val="24"/>
        </w:rPr>
      </w:pPr>
    </w:p>
    <w:p w:rsidR="00824ABE" w:rsidRPr="00A860BE" w:rsidRDefault="00824ABE" w:rsidP="004100DF">
      <w:pPr>
        <w:jc w:val="both"/>
        <w:rPr>
          <w:rFonts w:ascii="Times New Roman" w:hAnsi="Times New Roman" w:cs="Times New Roman"/>
          <w:b/>
          <w:sz w:val="24"/>
          <w:szCs w:val="24"/>
        </w:rPr>
      </w:pPr>
    </w:p>
    <w:p w:rsidR="00824ABE" w:rsidRPr="00A860BE" w:rsidRDefault="00824ABE" w:rsidP="004100DF">
      <w:pPr>
        <w:jc w:val="both"/>
        <w:rPr>
          <w:rFonts w:ascii="Times New Roman" w:hAnsi="Times New Roman" w:cs="Times New Roman"/>
          <w:b/>
          <w:sz w:val="24"/>
          <w:szCs w:val="24"/>
        </w:rPr>
      </w:pPr>
    </w:p>
    <w:p w:rsidR="00824ABE" w:rsidRPr="00A860BE" w:rsidRDefault="00824ABE" w:rsidP="004100DF">
      <w:pPr>
        <w:jc w:val="both"/>
        <w:rPr>
          <w:rFonts w:ascii="Times New Roman" w:hAnsi="Times New Roman" w:cs="Times New Roman"/>
          <w:b/>
          <w:sz w:val="24"/>
          <w:szCs w:val="24"/>
        </w:rPr>
      </w:pPr>
      <w:r w:rsidRPr="00A860BE">
        <w:rPr>
          <w:rFonts w:ascii="Times New Roman" w:hAnsi="Times New Roman" w:cs="Times New Roman"/>
          <w:b/>
          <w:sz w:val="24"/>
          <w:szCs w:val="24"/>
        </w:rPr>
        <w:t>PIPELINE BUILDING:</w:t>
      </w:r>
    </w:p>
    <w:p w:rsidR="00824ABE" w:rsidRPr="004100DF" w:rsidRDefault="00824ABE" w:rsidP="004100DF">
      <w:pPr>
        <w:jc w:val="both"/>
        <w:rPr>
          <w:rFonts w:ascii="Times New Roman" w:hAnsi="Times New Roman" w:cs="Times New Roman"/>
          <w:sz w:val="24"/>
          <w:szCs w:val="24"/>
        </w:rPr>
      </w:pPr>
      <w:r w:rsidRPr="004100DF">
        <w:rPr>
          <w:rFonts w:ascii="Times New Roman" w:hAnsi="Times New Roman" w:cs="Times New Roman"/>
          <w:sz w:val="24"/>
          <w:szCs w:val="24"/>
        </w:rPr>
        <w:t xml:space="preserve">Pipelines are a must in properly building a Machine Learning model. They help you organize all the steps it takes to transform data and use your model repeatedly. You can do these steps individually, but when applying your model to new </w:t>
      </w:r>
      <w:proofErr w:type="gramStart"/>
      <w:r w:rsidRPr="004100DF">
        <w:rPr>
          <w:rFonts w:ascii="Times New Roman" w:hAnsi="Times New Roman" w:cs="Times New Roman"/>
          <w:sz w:val="24"/>
          <w:szCs w:val="24"/>
        </w:rPr>
        <w:t>data ,it</w:t>
      </w:r>
      <w:proofErr w:type="gramEnd"/>
      <w:r w:rsidRPr="004100DF">
        <w:rPr>
          <w:rFonts w:ascii="Times New Roman" w:hAnsi="Times New Roman" w:cs="Times New Roman"/>
          <w:sz w:val="24"/>
          <w:szCs w:val="24"/>
        </w:rPr>
        <w:t xml:space="preserve"> won't be easy if you do not do it this way. It gives you the virtual block diagram sketch in your mind to</w:t>
      </w:r>
      <w:r w:rsidR="004100DF" w:rsidRPr="004100DF">
        <w:rPr>
          <w:rFonts w:ascii="Times New Roman" w:hAnsi="Times New Roman" w:cs="Times New Roman"/>
          <w:sz w:val="24"/>
          <w:szCs w:val="24"/>
        </w:rPr>
        <w:t xml:space="preserve"> be followed in problem solving</w:t>
      </w:r>
      <w:r w:rsidR="001226FA">
        <w:rPr>
          <w:rFonts w:ascii="Times New Roman" w:hAnsi="Times New Roman" w:cs="Times New Roman"/>
          <w:sz w:val="24"/>
          <w:szCs w:val="24"/>
        </w:rPr>
        <w:t>.</w:t>
      </w:r>
      <w:bookmarkStart w:id="0" w:name="_GoBack"/>
      <w:bookmarkEnd w:id="0"/>
    </w:p>
    <w:p w:rsidR="00824ABE" w:rsidRPr="004100DF" w:rsidRDefault="004100DF" w:rsidP="004100DF">
      <w:pPr>
        <w:jc w:val="both"/>
        <w:rPr>
          <w:rFonts w:ascii="Times New Roman" w:hAnsi="Times New Roman" w:cs="Times New Roman"/>
          <w:sz w:val="24"/>
          <w:szCs w:val="24"/>
        </w:rPr>
      </w:pPr>
      <w:r w:rsidRPr="004100DF">
        <w:rPr>
          <w:rFonts w:ascii="Times New Roman" w:hAnsi="Times New Roman" w:cs="Times New Roman"/>
          <w:noProof/>
          <w:sz w:val="24"/>
          <w:szCs w:val="24"/>
        </w:rPr>
        <w:drawing>
          <wp:anchor distT="0" distB="0" distL="114300" distR="114300" simplePos="0" relativeHeight="251665408" behindDoc="1" locked="0" layoutInCell="1" allowOverlap="1" wp14:anchorId="549EDD37" wp14:editId="6D997A71">
            <wp:simplePos x="0" y="0"/>
            <wp:positionH relativeFrom="column">
              <wp:posOffset>214630</wp:posOffset>
            </wp:positionH>
            <wp:positionV relativeFrom="paragraph">
              <wp:posOffset>15240</wp:posOffset>
            </wp:positionV>
            <wp:extent cx="5486400" cy="2162175"/>
            <wp:effectExtent l="0" t="0" r="0" b="9525"/>
            <wp:wrapThrough wrapText="bothSides">
              <wp:wrapPolygon edited="0">
                <wp:start x="0" y="0"/>
                <wp:lineTo x="0" y="21505"/>
                <wp:lineTo x="21525" y="21505"/>
                <wp:lineTo x="21525" y="0"/>
                <wp:lineTo x="0" y="0"/>
              </wp:wrapPolygon>
            </wp:wrapThrough>
            <wp:docPr id="11" name="Picture 11" descr="How to Build an End to End Machine Learning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Build an End to End Machine Learning Pipeline"/>
                    <pic:cNvPicPr>
                      <a:picLocks noChangeAspect="1" noChangeArrowheads="1"/>
                    </pic:cNvPicPr>
                  </pic:nvPicPr>
                  <pic:blipFill rotWithShape="1">
                    <a:blip r:embed="rId22">
                      <a:extLst>
                        <a:ext uri="{28A0092B-C50C-407E-A947-70E740481C1C}">
                          <a14:useLocalDpi xmlns:a14="http://schemas.microsoft.com/office/drawing/2010/main" val="0"/>
                        </a:ext>
                      </a:extLst>
                    </a:blip>
                    <a:srcRect b="10512"/>
                    <a:stretch/>
                  </pic:blipFill>
                  <pic:spPr bwMode="auto">
                    <a:xfrm>
                      <a:off x="0" y="0"/>
                      <a:ext cx="5486400" cy="2162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24ABE" w:rsidRPr="004100DF" w:rsidRDefault="00824ABE" w:rsidP="004100DF">
      <w:pPr>
        <w:jc w:val="both"/>
        <w:rPr>
          <w:rFonts w:ascii="Times New Roman" w:hAnsi="Times New Roman" w:cs="Times New Roman"/>
          <w:sz w:val="24"/>
          <w:szCs w:val="24"/>
        </w:rPr>
      </w:pPr>
    </w:p>
    <w:sectPr w:rsidR="00824ABE" w:rsidRPr="004100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87E" w:rsidRDefault="0090087E" w:rsidP="00A860BE">
      <w:pPr>
        <w:spacing w:after="0" w:line="240" w:lineRule="auto"/>
      </w:pPr>
      <w:r>
        <w:separator/>
      </w:r>
    </w:p>
  </w:endnote>
  <w:endnote w:type="continuationSeparator" w:id="0">
    <w:p w:rsidR="0090087E" w:rsidRDefault="0090087E" w:rsidP="00A86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87E" w:rsidRDefault="0090087E" w:rsidP="00A860BE">
      <w:pPr>
        <w:spacing w:after="0" w:line="240" w:lineRule="auto"/>
      </w:pPr>
      <w:r>
        <w:separator/>
      </w:r>
    </w:p>
  </w:footnote>
  <w:footnote w:type="continuationSeparator" w:id="0">
    <w:p w:rsidR="0090087E" w:rsidRDefault="0090087E" w:rsidP="00A860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D121B"/>
    <w:multiLevelType w:val="hybridMultilevel"/>
    <w:tmpl w:val="DAEC2936"/>
    <w:lvl w:ilvl="0" w:tplc="747E9022">
      <w:start w:val="1"/>
      <w:numFmt w:val="bullet"/>
      <w:lvlText w:val=""/>
      <w:lvlJc w:val="left"/>
      <w:pPr>
        <w:ind w:left="720" w:hanging="360"/>
      </w:pPr>
      <w:rPr>
        <w:rFonts w:ascii="Symbol" w:hAnsi="Symbol"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4581F"/>
    <w:multiLevelType w:val="hybridMultilevel"/>
    <w:tmpl w:val="AD34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2E28FF"/>
    <w:multiLevelType w:val="multilevel"/>
    <w:tmpl w:val="CF88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026F67"/>
    <w:multiLevelType w:val="hybridMultilevel"/>
    <w:tmpl w:val="42EA5F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B656EB"/>
    <w:multiLevelType w:val="hybridMultilevel"/>
    <w:tmpl w:val="6EF879DC"/>
    <w:lvl w:ilvl="0" w:tplc="04090009">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CA457B"/>
    <w:multiLevelType w:val="hybridMultilevel"/>
    <w:tmpl w:val="653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E87E23"/>
    <w:multiLevelType w:val="hybridMultilevel"/>
    <w:tmpl w:val="16621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93C0168"/>
    <w:multiLevelType w:val="hybridMultilevel"/>
    <w:tmpl w:val="5010F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0"/>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98E"/>
    <w:rsid w:val="000A0DC0"/>
    <w:rsid w:val="001226FA"/>
    <w:rsid w:val="003E5E30"/>
    <w:rsid w:val="004100DF"/>
    <w:rsid w:val="004A598E"/>
    <w:rsid w:val="005823F1"/>
    <w:rsid w:val="00720766"/>
    <w:rsid w:val="00751CF2"/>
    <w:rsid w:val="00762AA5"/>
    <w:rsid w:val="00824ABE"/>
    <w:rsid w:val="00825A3F"/>
    <w:rsid w:val="008506C2"/>
    <w:rsid w:val="00880505"/>
    <w:rsid w:val="0090087E"/>
    <w:rsid w:val="0093613A"/>
    <w:rsid w:val="009A5841"/>
    <w:rsid w:val="009F50CD"/>
    <w:rsid w:val="00A860BE"/>
    <w:rsid w:val="00E02268"/>
    <w:rsid w:val="00E9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06C2"/>
    <w:rPr>
      <w:b/>
      <w:bCs/>
    </w:rPr>
  </w:style>
  <w:style w:type="paragraph" w:styleId="ListParagraph">
    <w:name w:val="List Paragraph"/>
    <w:basedOn w:val="Normal"/>
    <w:uiPriority w:val="34"/>
    <w:qFormat/>
    <w:rsid w:val="00E02268"/>
    <w:pPr>
      <w:ind w:left="720"/>
      <w:contextualSpacing/>
    </w:pPr>
  </w:style>
  <w:style w:type="paragraph" w:styleId="BalloonText">
    <w:name w:val="Balloon Text"/>
    <w:basedOn w:val="Normal"/>
    <w:link w:val="BalloonTextChar"/>
    <w:uiPriority w:val="99"/>
    <w:semiHidden/>
    <w:unhideWhenUsed/>
    <w:rsid w:val="00880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505"/>
    <w:rPr>
      <w:rFonts w:ascii="Tahoma" w:hAnsi="Tahoma" w:cs="Tahoma"/>
      <w:sz w:val="16"/>
      <w:szCs w:val="16"/>
    </w:rPr>
  </w:style>
  <w:style w:type="paragraph" w:styleId="Header">
    <w:name w:val="header"/>
    <w:basedOn w:val="Normal"/>
    <w:link w:val="HeaderChar"/>
    <w:uiPriority w:val="99"/>
    <w:unhideWhenUsed/>
    <w:rsid w:val="00A86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0BE"/>
  </w:style>
  <w:style w:type="paragraph" w:styleId="Footer">
    <w:name w:val="footer"/>
    <w:basedOn w:val="Normal"/>
    <w:link w:val="FooterChar"/>
    <w:uiPriority w:val="99"/>
    <w:unhideWhenUsed/>
    <w:rsid w:val="00A86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0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06C2"/>
    <w:rPr>
      <w:b/>
      <w:bCs/>
    </w:rPr>
  </w:style>
  <w:style w:type="paragraph" w:styleId="ListParagraph">
    <w:name w:val="List Paragraph"/>
    <w:basedOn w:val="Normal"/>
    <w:uiPriority w:val="34"/>
    <w:qFormat/>
    <w:rsid w:val="00E02268"/>
    <w:pPr>
      <w:ind w:left="720"/>
      <w:contextualSpacing/>
    </w:pPr>
  </w:style>
  <w:style w:type="paragraph" w:styleId="BalloonText">
    <w:name w:val="Balloon Text"/>
    <w:basedOn w:val="Normal"/>
    <w:link w:val="BalloonTextChar"/>
    <w:uiPriority w:val="99"/>
    <w:semiHidden/>
    <w:unhideWhenUsed/>
    <w:rsid w:val="00880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505"/>
    <w:rPr>
      <w:rFonts w:ascii="Tahoma" w:hAnsi="Tahoma" w:cs="Tahoma"/>
      <w:sz w:val="16"/>
      <w:szCs w:val="16"/>
    </w:rPr>
  </w:style>
  <w:style w:type="paragraph" w:styleId="Header">
    <w:name w:val="header"/>
    <w:basedOn w:val="Normal"/>
    <w:link w:val="HeaderChar"/>
    <w:uiPriority w:val="99"/>
    <w:unhideWhenUsed/>
    <w:rsid w:val="00A86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0BE"/>
  </w:style>
  <w:style w:type="paragraph" w:styleId="Footer">
    <w:name w:val="footer"/>
    <w:basedOn w:val="Normal"/>
    <w:link w:val="FooterChar"/>
    <w:uiPriority w:val="99"/>
    <w:unhideWhenUsed/>
    <w:rsid w:val="00A86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05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C33864-C31E-4A0C-B294-E2780BDB48D6}" type="doc">
      <dgm:prSet loTypeId="urn:microsoft.com/office/officeart/2008/layout/NameandTitleOrganizationalChart" loCatId="hierarchy" qsTypeId="urn:microsoft.com/office/officeart/2005/8/quickstyle/simple1" qsCatId="simple" csTypeId="urn:microsoft.com/office/officeart/2005/8/colors/colorful5" csCatId="colorful" phldr="1"/>
      <dgm:spPr/>
      <dgm:t>
        <a:bodyPr/>
        <a:lstStyle/>
        <a:p>
          <a:endParaRPr lang="en-US"/>
        </a:p>
      </dgm:t>
    </dgm:pt>
    <dgm:pt modelId="{EBC1FD27-63B6-4C56-84C6-B1DB147F6996}">
      <dgm:prSet phldrT="[Text]"/>
      <dgm:spPr/>
      <dgm:t>
        <a:bodyPr/>
        <a:lstStyle/>
        <a:p>
          <a:r>
            <a:rPr lang="en-US"/>
            <a:t>Prerequisites</a:t>
          </a:r>
        </a:p>
      </dgm:t>
    </dgm:pt>
    <dgm:pt modelId="{08FC48D3-BB06-46A2-9E99-FCADC96EE981}" type="parTrans" cxnId="{423C297C-FE56-4400-ADAE-8306E4C5987F}">
      <dgm:prSet/>
      <dgm:spPr/>
      <dgm:t>
        <a:bodyPr/>
        <a:lstStyle/>
        <a:p>
          <a:endParaRPr lang="en-US"/>
        </a:p>
      </dgm:t>
    </dgm:pt>
    <dgm:pt modelId="{797A29DB-B93E-4CEA-B946-7BE5B3A783FE}" type="sibTrans" cxnId="{423C297C-FE56-4400-ADAE-8306E4C5987F}">
      <dgm:prSet/>
      <dgm:spPr/>
      <dgm:t>
        <a:bodyPr/>
        <a:lstStyle/>
        <a:p>
          <a:endParaRPr lang="en-US"/>
        </a:p>
      </dgm:t>
    </dgm:pt>
    <dgm:pt modelId="{999FA5FD-1E21-40CA-B130-D746BF837449}" type="asst">
      <dgm:prSet phldrT="[Text]"/>
      <dgm:spPr/>
      <dgm:t>
        <a:bodyPr/>
        <a:lstStyle/>
        <a:p>
          <a:r>
            <a:rPr lang="en-US"/>
            <a:t>Get data</a:t>
          </a:r>
        </a:p>
      </dgm:t>
    </dgm:pt>
    <dgm:pt modelId="{271328AA-C6E5-4CA2-B2E4-03D25CF6E121}" type="parTrans" cxnId="{6CE05058-65F6-4212-8A39-939EF64637CC}">
      <dgm:prSet/>
      <dgm:spPr/>
      <dgm:t>
        <a:bodyPr/>
        <a:lstStyle/>
        <a:p>
          <a:endParaRPr lang="en-US"/>
        </a:p>
      </dgm:t>
    </dgm:pt>
    <dgm:pt modelId="{BDDF6CF4-4FB8-4537-815A-D74BA2C3654E}" type="sibTrans" cxnId="{6CE05058-65F6-4212-8A39-939EF64637CC}">
      <dgm:prSet/>
      <dgm:spPr/>
      <dgm:t>
        <a:bodyPr/>
        <a:lstStyle/>
        <a:p>
          <a:endParaRPr lang="en-US"/>
        </a:p>
      </dgm:t>
    </dgm:pt>
    <dgm:pt modelId="{2C6AC27E-7154-48C3-B0A0-C44D993667B2}">
      <dgm:prSet phldrT="[Text]"/>
      <dgm:spPr/>
      <dgm:t>
        <a:bodyPr/>
        <a:lstStyle/>
        <a:p>
          <a:r>
            <a:rPr lang="en-US"/>
            <a:t>Clean data</a:t>
          </a:r>
        </a:p>
      </dgm:t>
    </dgm:pt>
    <dgm:pt modelId="{8BE30186-481E-45B9-B102-0AB3A054A051}" type="parTrans" cxnId="{75923BF5-7DC8-4DD5-8BE7-9578426967A0}">
      <dgm:prSet/>
      <dgm:spPr/>
      <dgm:t>
        <a:bodyPr/>
        <a:lstStyle/>
        <a:p>
          <a:endParaRPr lang="en-US"/>
        </a:p>
      </dgm:t>
    </dgm:pt>
    <dgm:pt modelId="{8AECA1C7-8415-41B9-A44B-33B0AD269024}" type="sibTrans" cxnId="{75923BF5-7DC8-4DD5-8BE7-9578426967A0}">
      <dgm:prSet/>
      <dgm:spPr/>
      <dgm:t>
        <a:bodyPr/>
        <a:lstStyle/>
        <a:p>
          <a:endParaRPr lang="en-US"/>
        </a:p>
      </dgm:t>
    </dgm:pt>
    <dgm:pt modelId="{29B91802-62BB-401C-B4CB-2A1D9F237F9D}">
      <dgm:prSet phldrT="[Text]"/>
      <dgm:spPr/>
      <dgm:t>
        <a:bodyPr/>
        <a:lstStyle/>
        <a:p>
          <a:r>
            <a:rPr lang="en-US"/>
            <a:t>Build the model</a:t>
          </a:r>
        </a:p>
      </dgm:t>
    </dgm:pt>
    <dgm:pt modelId="{4AE0ECA3-B377-4C83-BBE0-2453D1301CD1}" type="parTrans" cxnId="{9F2CC3C8-1124-4584-B326-B7C05135948E}">
      <dgm:prSet/>
      <dgm:spPr/>
      <dgm:t>
        <a:bodyPr/>
        <a:lstStyle/>
        <a:p>
          <a:endParaRPr lang="en-US"/>
        </a:p>
      </dgm:t>
    </dgm:pt>
    <dgm:pt modelId="{3E9B0DF8-534D-4683-ABC0-83582A57B334}" type="sibTrans" cxnId="{9F2CC3C8-1124-4584-B326-B7C05135948E}">
      <dgm:prSet/>
      <dgm:spPr/>
      <dgm:t>
        <a:bodyPr/>
        <a:lstStyle/>
        <a:p>
          <a:endParaRPr lang="en-US"/>
        </a:p>
      </dgm:t>
    </dgm:pt>
    <dgm:pt modelId="{F70BBB8E-6567-44D4-8352-E6E98A4098E8}">
      <dgm:prSet phldrT="[Text]"/>
      <dgm:spPr/>
      <dgm:t>
        <a:bodyPr/>
        <a:lstStyle/>
        <a:p>
          <a:r>
            <a:rPr lang="en-US"/>
            <a:t>Evaluate the model</a:t>
          </a:r>
        </a:p>
      </dgm:t>
    </dgm:pt>
    <dgm:pt modelId="{4D23583B-A628-4922-887F-7A3B8738BCB8}" type="parTrans" cxnId="{6A4D196A-9BA4-4BFF-8E57-65FC757AC4F0}">
      <dgm:prSet/>
      <dgm:spPr/>
      <dgm:t>
        <a:bodyPr/>
        <a:lstStyle/>
        <a:p>
          <a:endParaRPr lang="en-US"/>
        </a:p>
      </dgm:t>
    </dgm:pt>
    <dgm:pt modelId="{70DEFCE0-465E-49F5-9377-1E488F202720}" type="sibTrans" cxnId="{6A4D196A-9BA4-4BFF-8E57-65FC757AC4F0}">
      <dgm:prSet/>
      <dgm:spPr/>
      <dgm:t>
        <a:bodyPr/>
        <a:lstStyle/>
        <a:p>
          <a:endParaRPr lang="en-US"/>
        </a:p>
      </dgm:t>
    </dgm:pt>
    <dgm:pt modelId="{63FC3902-6C23-4F26-9301-561731B02B68}" type="pres">
      <dgm:prSet presAssocID="{45C33864-C31E-4A0C-B294-E2780BDB48D6}" presName="hierChild1" presStyleCnt="0">
        <dgm:presLayoutVars>
          <dgm:orgChart val="1"/>
          <dgm:chPref val="1"/>
          <dgm:dir/>
          <dgm:animOne val="branch"/>
          <dgm:animLvl val="lvl"/>
          <dgm:resizeHandles/>
        </dgm:presLayoutVars>
      </dgm:prSet>
      <dgm:spPr/>
      <dgm:t>
        <a:bodyPr/>
        <a:lstStyle/>
        <a:p>
          <a:endParaRPr lang="en-US"/>
        </a:p>
      </dgm:t>
    </dgm:pt>
    <dgm:pt modelId="{9C8C0227-A071-4182-AE04-5BA54D453B53}" type="pres">
      <dgm:prSet presAssocID="{EBC1FD27-63B6-4C56-84C6-B1DB147F6996}" presName="hierRoot1" presStyleCnt="0">
        <dgm:presLayoutVars>
          <dgm:hierBranch val="init"/>
        </dgm:presLayoutVars>
      </dgm:prSet>
      <dgm:spPr/>
    </dgm:pt>
    <dgm:pt modelId="{5579FC9E-40D8-40ED-9BC4-ECD927362DEF}" type="pres">
      <dgm:prSet presAssocID="{EBC1FD27-63B6-4C56-84C6-B1DB147F6996}" presName="rootComposite1" presStyleCnt="0"/>
      <dgm:spPr/>
    </dgm:pt>
    <dgm:pt modelId="{B680BC0C-ED53-4A09-BD62-4AAE90ADDC72}" type="pres">
      <dgm:prSet presAssocID="{EBC1FD27-63B6-4C56-84C6-B1DB147F6996}" presName="rootText1" presStyleLbl="node0" presStyleIdx="0" presStyleCnt="1">
        <dgm:presLayoutVars>
          <dgm:chMax/>
          <dgm:chPref val="3"/>
        </dgm:presLayoutVars>
      </dgm:prSet>
      <dgm:spPr/>
      <dgm:t>
        <a:bodyPr/>
        <a:lstStyle/>
        <a:p>
          <a:endParaRPr lang="en-US"/>
        </a:p>
      </dgm:t>
    </dgm:pt>
    <dgm:pt modelId="{E42A388D-0E26-499E-A27E-188C16A10A83}" type="pres">
      <dgm:prSet presAssocID="{EBC1FD27-63B6-4C56-84C6-B1DB147F6996}" presName="titleText1" presStyleLbl="fgAcc0" presStyleIdx="0" presStyleCnt="1">
        <dgm:presLayoutVars>
          <dgm:chMax val="0"/>
          <dgm:chPref val="0"/>
        </dgm:presLayoutVars>
      </dgm:prSet>
      <dgm:spPr/>
      <dgm:t>
        <a:bodyPr/>
        <a:lstStyle/>
        <a:p>
          <a:endParaRPr lang="en-US"/>
        </a:p>
      </dgm:t>
    </dgm:pt>
    <dgm:pt modelId="{CC377CC0-041D-48A6-A3CE-5B16C7ECE509}" type="pres">
      <dgm:prSet presAssocID="{EBC1FD27-63B6-4C56-84C6-B1DB147F6996}" presName="rootConnector1" presStyleLbl="node1" presStyleIdx="0" presStyleCnt="3"/>
      <dgm:spPr/>
      <dgm:t>
        <a:bodyPr/>
        <a:lstStyle/>
        <a:p>
          <a:endParaRPr lang="en-US"/>
        </a:p>
      </dgm:t>
    </dgm:pt>
    <dgm:pt modelId="{43B69860-8725-444C-BE06-17C97C3BAAAD}" type="pres">
      <dgm:prSet presAssocID="{EBC1FD27-63B6-4C56-84C6-B1DB147F6996}" presName="hierChild2" presStyleCnt="0"/>
      <dgm:spPr/>
    </dgm:pt>
    <dgm:pt modelId="{28AEB3D7-5DE1-490D-A999-B1476F9813FF}" type="pres">
      <dgm:prSet presAssocID="{8BE30186-481E-45B9-B102-0AB3A054A051}" presName="Name37" presStyleLbl="parChTrans1D2" presStyleIdx="0" presStyleCnt="4"/>
      <dgm:spPr/>
      <dgm:t>
        <a:bodyPr/>
        <a:lstStyle/>
        <a:p>
          <a:endParaRPr lang="en-US"/>
        </a:p>
      </dgm:t>
    </dgm:pt>
    <dgm:pt modelId="{21E994D0-0F05-42B2-865E-FDE168250F01}" type="pres">
      <dgm:prSet presAssocID="{2C6AC27E-7154-48C3-B0A0-C44D993667B2}" presName="hierRoot2" presStyleCnt="0">
        <dgm:presLayoutVars>
          <dgm:hierBranch val="init"/>
        </dgm:presLayoutVars>
      </dgm:prSet>
      <dgm:spPr/>
    </dgm:pt>
    <dgm:pt modelId="{CBA6BC5C-F8AD-403D-86A4-20ED219C3541}" type="pres">
      <dgm:prSet presAssocID="{2C6AC27E-7154-48C3-B0A0-C44D993667B2}" presName="rootComposite" presStyleCnt="0"/>
      <dgm:spPr/>
    </dgm:pt>
    <dgm:pt modelId="{D3D17A27-70C8-495C-A25D-2979CDBF637D}" type="pres">
      <dgm:prSet presAssocID="{2C6AC27E-7154-48C3-B0A0-C44D993667B2}" presName="rootText" presStyleLbl="node1" presStyleIdx="0" presStyleCnt="3">
        <dgm:presLayoutVars>
          <dgm:chMax/>
          <dgm:chPref val="3"/>
        </dgm:presLayoutVars>
      </dgm:prSet>
      <dgm:spPr/>
      <dgm:t>
        <a:bodyPr/>
        <a:lstStyle/>
        <a:p>
          <a:endParaRPr lang="en-US"/>
        </a:p>
      </dgm:t>
    </dgm:pt>
    <dgm:pt modelId="{A2D454EF-69B6-4E35-A17C-A1CAC61F5670}" type="pres">
      <dgm:prSet presAssocID="{2C6AC27E-7154-48C3-B0A0-C44D993667B2}" presName="titleText2" presStyleLbl="fgAcc1" presStyleIdx="0" presStyleCnt="3">
        <dgm:presLayoutVars>
          <dgm:chMax val="0"/>
          <dgm:chPref val="0"/>
        </dgm:presLayoutVars>
      </dgm:prSet>
      <dgm:spPr/>
      <dgm:t>
        <a:bodyPr/>
        <a:lstStyle/>
        <a:p>
          <a:endParaRPr lang="en-US"/>
        </a:p>
      </dgm:t>
    </dgm:pt>
    <dgm:pt modelId="{83E0F19A-3C95-4D5B-9B0E-B256BF1DA79A}" type="pres">
      <dgm:prSet presAssocID="{2C6AC27E-7154-48C3-B0A0-C44D993667B2}" presName="rootConnector" presStyleLbl="node2" presStyleIdx="0" presStyleCnt="0"/>
      <dgm:spPr/>
      <dgm:t>
        <a:bodyPr/>
        <a:lstStyle/>
        <a:p>
          <a:endParaRPr lang="en-US"/>
        </a:p>
      </dgm:t>
    </dgm:pt>
    <dgm:pt modelId="{F38C6CBB-60FB-400A-97CE-1FBA8AA914B9}" type="pres">
      <dgm:prSet presAssocID="{2C6AC27E-7154-48C3-B0A0-C44D993667B2}" presName="hierChild4" presStyleCnt="0"/>
      <dgm:spPr/>
    </dgm:pt>
    <dgm:pt modelId="{38CE683F-82F6-465F-82A6-570CDAEBD525}" type="pres">
      <dgm:prSet presAssocID="{2C6AC27E-7154-48C3-B0A0-C44D993667B2}" presName="hierChild5" presStyleCnt="0"/>
      <dgm:spPr/>
    </dgm:pt>
    <dgm:pt modelId="{7A3DDCEE-2BC4-4EBB-BC88-B76104B6D797}" type="pres">
      <dgm:prSet presAssocID="{4AE0ECA3-B377-4C83-BBE0-2453D1301CD1}" presName="Name37" presStyleLbl="parChTrans1D2" presStyleIdx="1" presStyleCnt="4"/>
      <dgm:spPr/>
      <dgm:t>
        <a:bodyPr/>
        <a:lstStyle/>
        <a:p>
          <a:endParaRPr lang="en-US"/>
        </a:p>
      </dgm:t>
    </dgm:pt>
    <dgm:pt modelId="{B033F826-B388-49F7-BFA4-EDF694774D1D}" type="pres">
      <dgm:prSet presAssocID="{29B91802-62BB-401C-B4CB-2A1D9F237F9D}" presName="hierRoot2" presStyleCnt="0">
        <dgm:presLayoutVars>
          <dgm:hierBranch val="init"/>
        </dgm:presLayoutVars>
      </dgm:prSet>
      <dgm:spPr/>
    </dgm:pt>
    <dgm:pt modelId="{D7422792-C227-4816-A3BB-FD7B4353180C}" type="pres">
      <dgm:prSet presAssocID="{29B91802-62BB-401C-B4CB-2A1D9F237F9D}" presName="rootComposite" presStyleCnt="0"/>
      <dgm:spPr/>
    </dgm:pt>
    <dgm:pt modelId="{8952C925-B5A2-4D79-9DF9-AAEA620634DE}" type="pres">
      <dgm:prSet presAssocID="{29B91802-62BB-401C-B4CB-2A1D9F237F9D}" presName="rootText" presStyleLbl="node1" presStyleIdx="1" presStyleCnt="3">
        <dgm:presLayoutVars>
          <dgm:chMax/>
          <dgm:chPref val="3"/>
        </dgm:presLayoutVars>
      </dgm:prSet>
      <dgm:spPr/>
      <dgm:t>
        <a:bodyPr/>
        <a:lstStyle/>
        <a:p>
          <a:endParaRPr lang="en-US"/>
        </a:p>
      </dgm:t>
    </dgm:pt>
    <dgm:pt modelId="{3A5C9A03-D910-4C9C-9B92-C52FB1850F4C}" type="pres">
      <dgm:prSet presAssocID="{29B91802-62BB-401C-B4CB-2A1D9F237F9D}" presName="titleText2" presStyleLbl="fgAcc1" presStyleIdx="1" presStyleCnt="3">
        <dgm:presLayoutVars>
          <dgm:chMax val="0"/>
          <dgm:chPref val="0"/>
        </dgm:presLayoutVars>
      </dgm:prSet>
      <dgm:spPr/>
      <dgm:t>
        <a:bodyPr/>
        <a:lstStyle/>
        <a:p>
          <a:endParaRPr lang="en-US"/>
        </a:p>
      </dgm:t>
    </dgm:pt>
    <dgm:pt modelId="{72D44BAF-EE39-4BD9-89FF-6E2E061BCD84}" type="pres">
      <dgm:prSet presAssocID="{29B91802-62BB-401C-B4CB-2A1D9F237F9D}" presName="rootConnector" presStyleLbl="node2" presStyleIdx="0" presStyleCnt="0"/>
      <dgm:spPr/>
      <dgm:t>
        <a:bodyPr/>
        <a:lstStyle/>
        <a:p>
          <a:endParaRPr lang="en-US"/>
        </a:p>
      </dgm:t>
    </dgm:pt>
    <dgm:pt modelId="{EE4664BF-1E1B-4A80-9BD8-001DE19E4806}" type="pres">
      <dgm:prSet presAssocID="{29B91802-62BB-401C-B4CB-2A1D9F237F9D}" presName="hierChild4" presStyleCnt="0"/>
      <dgm:spPr/>
    </dgm:pt>
    <dgm:pt modelId="{5BA8235B-9CBC-4B74-BD9F-34BC8CA1E07D}" type="pres">
      <dgm:prSet presAssocID="{29B91802-62BB-401C-B4CB-2A1D9F237F9D}" presName="hierChild5" presStyleCnt="0"/>
      <dgm:spPr/>
    </dgm:pt>
    <dgm:pt modelId="{3702B23C-91E7-43A5-B3BD-D9D09CBD930A}" type="pres">
      <dgm:prSet presAssocID="{4D23583B-A628-4922-887F-7A3B8738BCB8}" presName="Name37" presStyleLbl="parChTrans1D2" presStyleIdx="2" presStyleCnt="4"/>
      <dgm:spPr/>
      <dgm:t>
        <a:bodyPr/>
        <a:lstStyle/>
        <a:p>
          <a:endParaRPr lang="en-US"/>
        </a:p>
      </dgm:t>
    </dgm:pt>
    <dgm:pt modelId="{D8E014D4-0D60-4389-9618-E018D1E5D5F4}" type="pres">
      <dgm:prSet presAssocID="{F70BBB8E-6567-44D4-8352-E6E98A4098E8}" presName="hierRoot2" presStyleCnt="0">
        <dgm:presLayoutVars>
          <dgm:hierBranch val="init"/>
        </dgm:presLayoutVars>
      </dgm:prSet>
      <dgm:spPr/>
    </dgm:pt>
    <dgm:pt modelId="{FE997CF1-10D9-4E1E-9039-D3518C9C76D6}" type="pres">
      <dgm:prSet presAssocID="{F70BBB8E-6567-44D4-8352-E6E98A4098E8}" presName="rootComposite" presStyleCnt="0"/>
      <dgm:spPr/>
    </dgm:pt>
    <dgm:pt modelId="{0707400C-4BD0-4143-8B48-397D60BDEE8F}" type="pres">
      <dgm:prSet presAssocID="{F70BBB8E-6567-44D4-8352-E6E98A4098E8}" presName="rootText" presStyleLbl="node1" presStyleIdx="2" presStyleCnt="3">
        <dgm:presLayoutVars>
          <dgm:chMax/>
          <dgm:chPref val="3"/>
        </dgm:presLayoutVars>
      </dgm:prSet>
      <dgm:spPr/>
      <dgm:t>
        <a:bodyPr/>
        <a:lstStyle/>
        <a:p>
          <a:endParaRPr lang="en-US"/>
        </a:p>
      </dgm:t>
    </dgm:pt>
    <dgm:pt modelId="{5A25E03F-C8F9-4251-B81C-93A88A4F4751}" type="pres">
      <dgm:prSet presAssocID="{F70BBB8E-6567-44D4-8352-E6E98A4098E8}" presName="titleText2" presStyleLbl="fgAcc1" presStyleIdx="2" presStyleCnt="3">
        <dgm:presLayoutVars>
          <dgm:chMax val="0"/>
          <dgm:chPref val="0"/>
        </dgm:presLayoutVars>
      </dgm:prSet>
      <dgm:spPr/>
      <dgm:t>
        <a:bodyPr/>
        <a:lstStyle/>
        <a:p>
          <a:endParaRPr lang="en-US"/>
        </a:p>
      </dgm:t>
    </dgm:pt>
    <dgm:pt modelId="{2E6090C3-1749-4E97-9B7A-447C617220FE}" type="pres">
      <dgm:prSet presAssocID="{F70BBB8E-6567-44D4-8352-E6E98A4098E8}" presName="rootConnector" presStyleLbl="node2" presStyleIdx="0" presStyleCnt="0"/>
      <dgm:spPr/>
      <dgm:t>
        <a:bodyPr/>
        <a:lstStyle/>
        <a:p>
          <a:endParaRPr lang="en-US"/>
        </a:p>
      </dgm:t>
    </dgm:pt>
    <dgm:pt modelId="{0F9BF16C-FF96-4BA0-83FF-811D7353587A}" type="pres">
      <dgm:prSet presAssocID="{F70BBB8E-6567-44D4-8352-E6E98A4098E8}" presName="hierChild4" presStyleCnt="0"/>
      <dgm:spPr/>
    </dgm:pt>
    <dgm:pt modelId="{B7E2DFB4-54A6-4D71-974C-E4D672EDF240}" type="pres">
      <dgm:prSet presAssocID="{F70BBB8E-6567-44D4-8352-E6E98A4098E8}" presName="hierChild5" presStyleCnt="0"/>
      <dgm:spPr/>
    </dgm:pt>
    <dgm:pt modelId="{D88042A7-3E25-4C54-B184-F8093EFDCEA5}" type="pres">
      <dgm:prSet presAssocID="{EBC1FD27-63B6-4C56-84C6-B1DB147F6996}" presName="hierChild3" presStyleCnt="0"/>
      <dgm:spPr/>
    </dgm:pt>
    <dgm:pt modelId="{32646DD0-AD93-401B-B049-F90868C857C8}" type="pres">
      <dgm:prSet presAssocID="{271328AA-C6E5-4CA2-B2E4-03D25CF6E121}" presName="Name96" presStyleLbl="parChTrans1D2" presStyleIdx="3" presStyleCnt="4"/>
      <dgm:spPr/>
      <dgm:t>
        <a:bodyPr/>
        <a:lstStyle/>
        <a:p>
          <a:endParaRPr lang="en-US"/>
        </a:p>
      </dgm:t>
    </dgm:pt>
    <dgm:pt modelId="{79764DFF-A9EC-44AE-81C8-DE9C8125759D}" type="pres">
      <dgm:prSet presAssocID="{999FA5FD-1E21-40CA-B130-D746BF837449}" presName="hierRoot3" presStyleCnt="0">
        <dgm:presLayoutVars>
          <dgm:hierBranch val="init"/>
        </dgm:presLayoutVars>
      </dgm:prSet>
      <dgm:spPr/>
    </dgm:pt>
    <dgm:pt modelId="{7E08B711-ACBB-4536-8A58-5BD462C0CF3F}" type="pres">
      <dgm:prSet presAssocID="{999FA5FD-1E21-40CA-B130-D746BF837449}" presName="rootComposite3" presStyleCnt="0"/>
      <dgm:spPr/>
    </dgm:pt>
    <dgm:pt modelId="{06AD7350-1332-41D1-A115-2C139BF48D89}" type="pres">
      <dgm:prSet presAssocID="{999FA5FD-1E21-40CA-B130-D746BF837449}" presName="rootText3" presStyleLbl="asst1" presStyleIdx="0" presStyleCnt="1">
        <dgm:presLayoutVars>
          <dgm:chPref val="3"/>
        </dgm:presLayoutVars>
      </dgm:prSet>
      <dgm:spPr/>
      <dgm:t>
        <a:bodyPr/>
        <a:lstStyle/>
        <a:p>
          <a:endParaRPr lang="en-US"/>
        </a:p>
      </dgm:t>
    </dgm:pt>
    <dgm:pt modelId="{FAEFF507-489E-4FD4-B29F-C913493BF73D}" type="pres">
      <dgm:prSet presAssocID="{999FA5FD-1E21-40CA-B130-D746BF837449}" presName="titleText3" presStyleLbl="fgAcc2" presStyleIdx="0" presStyleCnt="1">
        <dgm:presLayoutVars>
          <dgm:chMax val="0"/>
          <dgm:chPref val="0"/>
        </dgm:presLayoutVars>
      </dgm:prSet>
      <dgm:spPr/>
      <dgm:t>
        <a:bodyPr/>
        <a:lstStyle/>
        <a:p>
          <a:endParaRPr lang="en-US"/>
        </a:p>
      </dgm:t>
    </dgm:pt>
    <dgm:pt modelId="{D133F144-9959-43FD-9A3F-11A3EF67ED1A}" type="pres">
      <dgm:prSet presAssocID="{999FA5FD-1E21-40CA-B130-D746BF837449}" presName="rootConnector3" presStyleLbl="asst1" presStyleIdx="0" presStyleCnt="1"/>
      <dgm:spPr/>
      <dgm:t>
        <a:bodyPr/>
        <a:lstStyle/>
        <a:p>
          <a:endParaRPr lang="en-US"/>
        </a:p>
      </dgm:t>
    </dgm:pt>
    <dgm:pt modelId="{25986E59-17FA-4F47-AA2F-E12BE2567D29}" type="pres">
      <dgm:prSet presAssocID="{999FA5FD-1E21-40CA-B130-D746BF837449}" presName="hierChild6" presStyleCnt="0"/>
      <dgm:spPr/>
    </dgm:pt>
    <dgm:pt modelId="{899E6E9A-9AB4-4633-904B-49EA9FB11706}" type="pres">
      <dgm:prSet presAssocID="{999FA5FD-1E21-40CA-B130-D746BF837449}" presName="hierChild7" presStyleCnt="0"/>
      <dgm:spPr/>
    </dgm:pt>
  </dgm:ptLst>
  <dgm:cxnLst>
    <dgm:cxn modelId="{B5AD5959-DA09-4735-AC39-1402B38FCFD0}" type="presOf" srcId="{797A29DB-B93E-4CEA-B946-7BE5B3A783FE}" destId="{E42A388D-0E26-499E-A27E-188C16A10A83}" srcOrd="0" destOrd="0" presId="urn:microsoft.com/office/officeart/2008/layout/NameandTitleOrganizationalChart"/>
    <dgm:cxn modelId="{2079639B-40F9-4E9C-8C5B-AB3DA290EB27}" type="presOf" srcId="{70DEFCE0-465E-49F5-9377-1E488F202720}" destId="{5A25E03F-C8F9-4251-B81C-93A88A4F4751}" srcOrd="0" destOrd="0" presId="urn:microsoft.com/office/officeart/2008/layout/NameandTitleOrganizationalChart"/>
    <dgm:cxn modelId="{56616C05-C35E-4C34-BE18-2C226D8FA837}" type="presOf" srcId="{29B91802-62BB-401C-B4CB-2A1D9F237F9D}" destId="{72D44BAF-EE39-4BD9-89FF-6E2E061BCD84}" srcOrd="1" destOrd="0" presId="urn:microsoft.com/office/officeart/2008/layout/NameandTitleOrganizationalChart"/>
    <dgm:cxn modelId="{931B450C-E542-489E-A798-3330611EA7EC}" type="presOf" srcId="{4AE0ECA3-B377-4C83-BBE0-2453D1301CD1}" destId="{7A3DDCEE-2BC4-4EBB-BC88-B76104B6D797}" srcOrd="0" destOrd="0" presId="urn:microsoft.com/office/officeart/2008/layout/NameandTitleOrganizationalChart"/>
    <dgm:cxn modelId="{08174280-E618-4A0E-97A3-C2134DBEBA32}" type="presOf" srcId="{4D23583B-A628-4922-887F-7A3B8738BCB8}" destId="{3702B23C-91E7-43A5-B3BD-D9D09CBD930A}" srcOrd="0" destOrd="0" presId="urn:microsoft.com/office/officeart/2008/layout/NameandTitleOrganizationalChart"/>
    <dgm:cxn modelId="{73393CD6-4F5B-423B-B074-A5CDC598B73B}" type="presOf" srcId="{8BE30186-481E-45B9-B102-0AB3A054A051}" destId="{28AEB3D7-5DE1-490D-A999-B1476F9813FF}" srcOrd="0" destOrd="0" presId="urn:microsoft.com/office/officeart/2008/layout/NameandTitleOrganizationalChart"/>
    <dgm:cxn modelId="{9577CAB7-28F6-46C5-A876-A1C738D5C145}" type="presOf" srcId="{F70BBB8E-6567-44D4-8352-E6E98A4098E8}" destId="{2E6090C3-1749-4E97-9B7A-447C617220FE}" srcOrd="1" destOrd="0" presId="urn:microsoft.com/office/officeart/2008/layout/NameandTitleOrganizationalChart"/>
    <dgm:cxn modelId="{9F2CC3C8-1124-4584-B326-B7C05135948E}" srcId="{EBC1FD27-63B6-4C56-84C6-B1DB147F6996}" destId="{29B91802-62BB-401C-B4CB-2A1D9F237F9D}" srcOrd="2" destOrd="0" parTransId="{4AE0ECA3-B377-4C83-BBE0-2453D1301CD1}" sibTransId="{3E9B0DF8-534D-4683-ABC0-83582A57B334}"/>
    <dgm:cxn modelId="{A79742F1-C5E7-4ED2-AF29-F842FB7F1E11}" type="presOf" srcId="{2C6AC27E-7154-48C3-B0A0-C44D993667B2}" destId="{83E0F19A-3C95-4D5B-9B0E-B256BF1DA79A}" srcOrd="1" destOrd="0" presId="urn:microsoft.com/office/officeart/2008/layout/NameandTitleOrganizationalChart"/>
    <dgm:cxn modelId="{A98CD5BB-3586-46D8-8BDF-39596535ABA2}" type="presOf" srcId="{3E9B0DF8-534D-4683-ABC0-83582A57B334}" destId="{3A5C9A03-D910-4C9C-9B92-C52FB1850F4C}" srcOrd="0" destOrd="0" presId="urn:microsoft.com/office/officeart/2008/layout/NameandTitleOrganizationalChart"/>
    <dgm:cxn modelId="{19EC5CB3-B90C-463C-93D0-0E34198564F3}" type="presOf" srcId="{F70BBB8E-6567-44D4-8352-E6E98A4098E8}" destId="{0707400C-4BD0-4143-8B48-397D60BDEE8F}" srcOrd="0" destOrd="0" presId="urn:microsoft.com/office/officeart/2008/layout/NameandTitleOrganizationalChart"/>
    <dgm:cxn modelId="{6A4D196A-9BA4-4BFF-8E57-65FC757AC4F0}" srcId="{EBC1FD27-63B6-4C56-84C6-B1DB147F6996}" destId="{F70BBB8E-6567-44D4-8352-E6E98A4098E8}" srcOrd="3" destOrd="0" parTransId="{4D23583B-A628-4922-887F-7A3B8738BCB8}" sibTransId="{70DEFCE0-465E-49F5-9377-1E488F202720}"/>
    <dgm:cxn modelId="{4EFF10AD-E85B-4AE8-B4F5-A30A8BAF2195}" type="presOf" srcId="{8AECA1C7-8415-41B9-A44B-33B0AD269024}" destId="{A2D454EF-69B6-4E35-A17C-A1CAC61F5670}" srcOrd="0" destOrd="0" presId="urn:microsoft.com/office/officeart/2008/layout/NameandTitleOrganizationalChart"/>
    <dgm:cxn modelId="{5DB6B855-9C26-432E-AA21-08E249E4982F}" type="presOf" srcId="{999FA5FD-1E21-40CA-B130-D746BF837449}" destId="{06AD7350-1332-41D1-A115-2C139BF48D89}" srcOrd="0" destOrd="0" presId="urn:microsoft.com/office/officeart/2008/layout/NameandTitleOrganizationalChart"/>
    <dgm:cxn modelId="{82027D6F-383B-448E-9B21-773F3DC42D48}" type="presOf" srcId="{271328AA-C6E5-4CA2-B2E4-03D25CF6E121}" destId="{32646DD0-AD93-401B-B049-F90868C857C8}" srcOrd="0" destOrd="0" presId="urn:microsoft.com/office/officeart/2008/layout/NameandTitleOrganizationalChart"/>
    <dgm:cxn modelId="{93C9E86A-7E4F-44D3-BF2D-D91A967F60EF}" type="presOf" srcId="{BDDF6CF4-4FB8-4537-815A-D74BA2C3654E}" destId="{FAEFF507-489E-4FD4-B29F-C913493BF73D}" srcOrd="0" destOrd="0" presId="urn:microsoft.com/office/officeart/2008/layout/NameandTitleOrganizationalChart"/>
    <dgm:cxn modelId="{C37ACEAB-4087-4C44-BB4F-5C7621D60384}" type="presOf" srcId="{45C33864-C31E-4A0C-B294-E2780BDB48D6}" destId="{63FC3902-6C23-4F26-9301-561731B02B68}" srcOrd="0" destOrd="0" presId="urn:microsoft.com/office/officeart/2008/layout/NameandTitleOrganizationalChart"/>
    <dgm:cxn modelId="{E35F6BA5-5D70-49D5-B7CE-5C8A4AAF082B}" type="presOf" srcId="{EBC1FD27-63B6-4C56-84C6-B1DB147F6996}" destId="{B680BC0C-ED53-4A09-BD62-4AAE90ADDC72}" srcOrd="0" destOrd="0" presId="urn:microsoft.com/office/officeart/2008/layout/NameandTitleOrganizationalChart"/>
    <dgm:cxn modelId="{75923BF5-7DC8-4DD5-8BE7-9578426967A0}" srcId="{EBC1FD27-63B6-4C56-84C6-B1DB147F6996}" destId="{2C6AC27E-7154-48C3-B0A0-C44D993667B2}" srcOrd="1" destOrd="0" parTransId="{8BE30186-481E-45B9-B102-0AB3A054A051}" sibTransId="{8AECA1C7-8415-41B9-A44B-33B0AD269024}"/>
    <dgm:cxn modelId="{9404C742-EB83-40D1-819E-424FDD8665A2}" type="presOf" srcId="{29B91802-62BB-401C-B4CB-2A1D9F237F9D}" destId="{8952C925-B5A2-4D79-9DF9-AAEA620634DE}" srcOrd="0" destOrd="0" presId="urn:microsoft.com/office/officeart/2008/layout/NameandTitleOrganizationalChart"/>
    <dgm:cxn modelId="{DF03E7F1-7408-4761-B4EE-8E7EDF9BC13A}" type="presOf" srcId="{999FA5FD-1E21-40CA-B130-D746BF837449}" destId="{D133F144-9959-43FD-9A3F-11A3EF67ED1A}" srcOrd="1" destOrd="0" presId="urn:microsoft.com/office/officeart/2008/layout/NameandTitleOrganizationalChart"/>
    <dgm:cxn modelId="{669542A9-1881-4814-B5ED-FC2522129D37}" type="presOf" srcId="{EBC1FD27-63B6-4C56-84C6-B1DB147F6996}" destId="{CC377CC0-041D-48A6-A3CE-5B16C7ECE509}" srcOrd="1" destOrd="0" presId="urn:microsoft.com/office/officeart/2008/layout/NameandTitleOrganizationalChart"/>
    <dgm:cxn modelId="{6CE05058-65F6-4212-8A39-939EF64637CC}" srcId="{EBC1FD27-63B6-4C56-84C6-B1DB147F6996}" destId="{999FA5FD-1E21-40CA-B130-D746BF837449}" srcOrd="0" destOrd="0" parTransId="{271328AA-C6E5-4CA2-B2E4-03D25CF6E121}" sibTransId="{BDDF6CF4-4FB8-4537-815A-D74BA2C3654E}"/>
    <dgm:cxn modelId="{423C297C-FE56-4400-ADAE-8306E4C5987F}" srcId="{45C33864-C31E-4A0C-B294-E2780BDB48D6}" destId="{EBC1FD27-63B6-4C56-84C6-B1DB147F6996}" srcOrd="0" destOrd="0" parTransId="{08FC48D3-BB06-46A2-9E99-FCADC96EE981}" sibTransId="{797A29DB-B93E-4CEA-B946-7BE5B3A783FE}"/>
    <dgm:cxn modelId="{4AA8095E-747C-47F8-A43B-1F9C14170634}" type="presOf" srcId="{2C6AC27E-7154-48C3-B0A0-C44D993667B2}" destId="{D3D17A27-70C8-495C-A25D-2979CDBF637D}" srcOrd="0" destOrd="0" presId="urn:microsoft.com/office/officeart/2008/layout/NameandTitleOrganizationalChart"/>
    <dgm:cxn modelId="{546C38DA-F6B5-4C81-9D4C-9242D80136AD}" type="presParOf" srcId="{63FC3902-6C23-4F26-9301-561731B02B68}" destId="{9C8C0227-A071-4182-AE04-5BA54D453B53}" srcOrd="0" destOrd="0" presId="urn:microsoft.com/office/officeart/2008/layout/NameandTitleOrganizationalChart"/>
    <dgm:cxn modelId="{11481705-7278-4460-A2E1-99C6C7448FCB}" type="presParOf" srcId="{9C8C0227-A071-4182-AE04-5BA54D453B53}" destId="{5579FC9E-40D8-40ED-9BC4-ECD927362DEF}" srcOrd="0" destOrd="0" presId="urn:microsoft.com/office/officeart/2008/layout/NameandTitleOrganizationalChart"/>
    <dgm:cxn modelId="{5B085D1A-864E-44B9-983D-35FA9CA1FEA4}" type="presParOf" srcId="{5579FC9E-40D8-40ED-9BC4-ECD927362DEF}" destId="{B680BC0C-ED53-4A09-BD62-4AAE90ADDC72}" srcOrd="0" destOrd="0" presId="urn:microsoft.com/office/officeart/2008/layout/NameandTitleOrganizationalChart"/>
    <dgm:cxn modelId="{E3C1161B-2C55-422A-8901-DCE99228A0D8}" type="presParOf" srcId="{5579FC9E-40D8-40ED-9BC4-ECD927362DEF}" destId="{E42A388D-0E26-499E-A27E-188C16A10A83}" srcOrd="1" destOrd="0" presId="urn:microsoft.com/office/officeart/2008/layout/NameandTitleOrganizationalChart"/>
    <dgm:cxn modelId="{4127B8FA-D462-43FF-A9DB-801458D03014}" type="presParOf" srcId="{5579FC9E-40D8-40ED-9BC4-ECD927362DEF}" destId="{CC377CC0-041D-48A6-A3CE-5B16C7ECE509}" srcOrd="2" destOrd="0" presId="urn:microsoft.com/office/officeart/2008/layout/NameandTitleOrganizationalChart"/>
    <dgm:cxn modelId="{23C4459C-D3B5-4940-A23B-F205668444AF}" type="presParOf" srcId="{9C8C0227-A071-4182-AE04-5BA54D453B53}" destId="{43B69860-8725-444C-BE06-17C97C3BAAAD}" srcOrd="1" destOrd="0" presId="urn:microsoft.com/office/officeart/2008/layout/NameandTitleOrganizationalChart"/>
    <dgm:cxn modelId="{9FF599CF-2856-4A08-923E-035EF46512E8}" type="presParOf" srcId="{43B69860-8725-444C-BE06-17C97C3BAAAD}" destId="{28AEB3D7-5DE1-490D-A999-B1476F9813FF}" srcOrd="0" destOrd="0" presId="urn:microsoft.com/office/officeart/2008/layout/NameandTitleOrganizationalChart"/>
    <dgm:cxn modelId="{108C4D45-591A-45B2-B259-DBF9CAFA42B7}" type="presParOf" srcId="{43B69860-8725-444C-BE06-17C97C3BAAAD}" destId="{21E994D0-0F05-42B2-865E-FDE168250F01}" srcOrd="1" destOrd="0" presId="urn:microsoft.com/office/officeart/2008/layout/NameandTitleOrganizationalChart"/>
    <dgm:cxn modelId="{1D7697BE-4D99-456C-B2DC-C7E67820809F}" type="presParOf" srcId="{21E994D0-0F05-42B2-865E-FDE168250F01}" destId="{CBA6BC5C-F8AD-403D-86A4-20ED219C3541}" srcOrd="0" destOrd="0" presId="urn:microsoft.com/office/officeart/2008/layout/NameandTitleOrganizationalChart"/>
    <dgm:cxn modelId="{7D29E97E-92F1-46A2-9DC2-628FBB182D3A}" type="presParOf" srcId="{CBA6BC5C-F8AD-403D-86A4-20ED219C3541}" destId="{D3D17A27-70C8-495C-A25D-2979CDBF637D}" srcOrd="0" destOrd="0" presId="urn:microsoft.com/office/officeart/2008/layout/NameandTitleOrganizationalChart"/>
    <dgm:cxn modelId="{8B1009BB-1E52-4117-9881-CCD12537FA3B}" type="presParOf" srcId="{CBA6BC5C-F8AD-403D-86A4-20ED219C3541}" destId="{A2D454EF-69B6-4E35-A17C-A1CAC61F5670}" srcOrd="1" destOrd="0" presId="urn:microsoft.com/office/officeart/2008/layout/NameandTitleOrganizationalChart"/>
    <dgm:cxn modelId="{481A1801-32F1-4E1A-A970-D19FDB507128}" type="presParOf" srcId="{CBA6BC5C-F8AD-403D-86A4-20ED219C3541}" destId="{83E0F19A-3C95-4D5B-9B0E-B256BF1DA79A}" srcOrd="2" destOrd="0" presId="urn:microsoft.com/office/officeart/2008/layout/NameandTitleOrganizationalChart"/>
    <dgm:cxn modelId="{D64C6522-D33D-467B-B76E-BE34DB41160D}" type="presParOf" srcId="{21E994D0-0F05-42B2-865E-FDE168250F01}" destId="{F38C6CBB-60FB-400A-97CE-1FBA8AA914B9}" srcOrd="1" destOrd="0" presId="urn:microsoft.com/office/officeart/2008/layout/NameandTitleOrganizationalChart"/>
    <dgm:cxn modelId="{9541A424-C927-4D79-A69E-2024AB510AA8}" type="presParOf" srcId="{21E994D0-0F05-42B2-865E-FDE168250F01}" destId="{38CE683F-82F6-465F-82A6-570CDAEBD525}" srcOrd="2" destOrd="0" presId="urn:microsoft.com/office/officeart/2008/layout/NameandTitleOrganizationalChart"/>
    <dgm:cxn modelId="{7273DF4A-5CD0-47C1-AE84-906B68D79AD1}" type="presParOf" srcId="{43B69860-8725-444C-BE06-17C97C3BAAAD}" destId="{7A3DDCEE-2BC4-4EBB-BC88-B76104B6D797}" srcOrd="2" destOrd="0" presId="urn:microsoft.com/office/officeart/2008/layout/NameandTitleOrganizationalChart"/>
    <dgm:cxn modelId="{B0E1AB41-584D-4992-857D-70DC4AA2E0E4}" type="presParOf" srcId="{43B69860-8725-444C-BE06-17C97C3BAAAD}" destId="{B033F826-B388-49F7-BFA4-EDF694774D1D}" srcOrd="3" destOrd="0" presId="urn:microsoft.com/office/officeart/2008/layout/NameandTitleOrganizationalChart"/>
    <dgm:cxn modelId="{B4C23803-D020-4AC8-B5DF-B2A5756EF2C0}" type="presParOf" srcId="{B033F826-B388-49F7-BFA4-EDF694774D1D}" destId="{D7422792-C227-4816-A3BB-FD7B4353180C}" srcOrd="0" destOrd="0" presId="urn:microsoft.com/office/officeart/2008/layout/NameandTitleOrganizationalChart"/>
    <dgm:cxn modelId="{D32FA9BA-97B9-4F1B-A1EB-F349A59508C8}" type="presParOf" srcId="{D7422792-C227-4816-A3BB-FD7B4353180C}" destId="{8952C925-B5A2-4D79-9DF9-AAEA620634DE}" srcOrd="0" destOrd="0" presId="urn:microsoft.com/office/officeart/2008/layout/NameandTitleOrganizationalChart"/>
    <dgm:cxn modelId="{9C9B34F2-F48A-42A9-81B8-C2317B80BB8C}" type="presParOf" srcId="{D7422792-C227-4816-A3BB-FD7B4353180C}" destId="{3A5C9A03-D910-4C9C-9B92-C52FB1850F4C}" srcOrd="1" destOrd="0" presId="urn:microsoft.com/office/officeart/2008/layout/NameandTitleOrganizationalChart"/>
    <dgm:cxn modelId="{391B42F9-AE01-4EE2-9311-BA48D648CD67}" type="presParOf" srcId="{D7422792-C227-4816-A3BB-FD7B4353180C}" destId="{72D44BAF-EE39-4BD9-89FF-6E2E061BCD84}" srcOrd="2" destOrd="0" presId="urn:microsoft.com/office/officeart/2008/layout/NameandTitleOrganizationalChart"/>
    <dgm:cxn modelId="{83F52814-2E6F-4175-A891-420F83F08102}" type="presParOf" srcId="{B033F826-B388-49F7-BFA4-EDF694774D1D}" destId="{EE4664BF-1E1B-4A80-9BD8-001DE19E4806}" srcOrd="1" destOrd="0" presId="urn:microsoft.com/office/officeart/2008/layout/NameandTitleOrganizationalChart"/>
    <dgm:cxn modelId="{4C4EC01D-64CA-4E1C-B6D9-85F7B0AC9ACF}" type="presParOf" srcId="{B033F826-B388-49F7-BFA4-EDF694774D1D}" destId="{5BA8235B-9CBC-4B74-BD9F-34BC8CA1E07D}" srcOrd="2" destOrd="0" presId="urn:microsoft.com/office/officeart/2008/layout/NameandTitleOrganizationalChart"/>
    <dgm:cxn modelId="{734CB38F-BA32-4A7A-93F5-D0C250493AF4}" type="presParOf" srcId="{43B69860-8725-444C-BE06-17C97C3BAAAD}" destId="{3702B23C-91E7-43A5-B3BD-D9D09CBD930A}" srcOrd="4" destOrd="0" presId="urn:microsoft.com/office/officeart/2008/layout/NameandTitleOrganizationalChart"/>
    <dgm:cxn modelId="{2CE3270F-5795-48DF-8049-76DA7455C6D8}" type="presParOf" srcId="{43B69860-8725-444C-BE06-17C97C3BAAAD}" destId="{D8E014D4-0D60-4389-9618-E018D1E5D5F4}" srcOrd="5" destOrd="0" presId="urn:microsoft.com/office/officeart/2008/layout/NameandTitleOrganizationalChart"/>
    <dgm:cxn modelId="{E8CE71A0-709F-463B-9E61-E4D7E1E886E8}" type="presParOf" srcId="{D8E014D4-0D60-4389-9618-E018D1E5D5F4}" destId="{FE997CF1-10D9-4E1E-9039-D3518C9C76D6}" srcOrd="0" destOrd="0" presId="urn:microsoft.com/office/officeart/2008/layout/NameandTitleOrganizationalChart"/>
    <dgm:cxn modelId="{B8446B2B-F369-46D5-BF1A-6FF4974686E7}" type="presParOf" srcId="{FE997CF1-10D9-4E1E-9039-D3518C9C76D6}" destId="{0707400C-4BD0-4143-8B48-397D60BDEE8F}" srcOrd="0" destOrd="0" presId="urn:microsoft.com/office/officeart/2008/layout/NameandTitleOrganizationalChart"/>
    <dgm:cxn modelId="{80EF7672-3194-4EA5-8F6C-C4F30F6DE218}" type="presParOf" srcId="{FE997CF1-10D9-4E1E-9039-D3518C9C76D6}" destId="{5A25E03F-C8F9-4251-B81C-93A88A4F4751}" srcOrd="1" destOrd="0" presId="urn:microsoft.com/office/officeart/2008/layout/NameandTitleOrganizationalChart"/>
    <dgm:cxn modelId="{9E81A474-16C8-4109-BC34-899C015B19DB}" type="presParOf" srcId="{FE997CF1-10D9-4E1E-9039-D3518C9C76D6}" destId="{2E6090C3-1749-4E97-9B7A-447C617220FE}" srcOrd="2" destOrd="0" presId="urn:microsoft.com/office/officeart/2008/layout/NameandTitleOrganizationalChart"/>
    <dgm:cxn modelId="{46B1FF72-502C-45FA-B82D-9F1E3CAC5CCB}" type="presParOf" srcId="{D8E014D4-0D60-4389-9618-E018D1E5D5F4}" destId="{0F9BF16C-FF96-4BA0-83FF-811D7353587A}" srcOrd="1" destOrd="0" presId="urn:microsoft.com/office/officeart/2008/layout/NameandTitleOrganizationalChart"/>
    <dgm:cxn modelId="{34CB659C-CF18-4039-BCD0-7AFDD83ABA7D}" type="presParOf" srcId="{D8E014D4-0D60-4389-9618-E018D1E5D5F4}" destId="{B7E2DFB4-54A6-4D71-974C-E4D672EDF240}" srcOrd="2" destOrd="0" presId="urn:microsoft.com/office/officeart/2008/layout/NameandTitleOrganizationalChart"/>
    <dgm:cxn modelId="{F2199AA8-C6F7-424E-88D6-4BF3BDAEA927}" type="presParOf" srcId="{9C8C0227-A071-4182-AE04-5BA54D453B53}" destId="{D88042A7-3E25-4C54-B184-F8093EFDCEA5}" srcOrd="2" destOrd="0" presId="urn:microsoft.com/office/officeart/2008/layout/NameandTitleOrganizationalChart"/>
    <dgm:cxn modelId="{3BA3D6E6-206A-44A9-888D-7DC52C4AD1ED}" type="presParOf" srcId="{D88042A7-3E25-4C54-B184-F8093EFDCEA5}" destId="{32646DD0-AD93-401B-B049-F90868C857C8}" srcOrd="0" destOrd="0" presId="urn:microsoft.com/office/officeart/2008/layout/NameandTitleOrganizationalChart"/>
    <dgm:cxn modelId="{07FCEC4A-B304-4522-BA93-3ACEC46D3A02}" type="presParOf" srcId="{D88042A7-3E25-4C54-B184-F8093EFDCEA5}" destId="{79764DFF-A9EC-44AE-81C8-DE9C8125759D}" srcOrd="1" destOrd="0" presId="urn:microsoft.com/office/officeart/2008/layout/NameandTitleOrganizationalChart"/>
    <dgm:cxn modelId="{402104B4-8DEC-4EF5-855B-41B413D2884D}" type="presParOf" srcId="{79764DFF-A9EC-44AE-81C8-DE9C8125759D}" destId="{7E08B711-ACBB-4536-8A58-5BD462C0CF3F}" srcOrd="0" destOrd="0" presId="urn:microsoft.com/office/officeart/2008/layout/NameandTitleOrganizationalChart"/>
    <dgm:cxn modelId="{A96A7CF9-1150-41DF-9234-D51F975E1998}" type="presParOf" srcId="{7E08B711-ACBB-4536-8A58-5BD462C0CF3F}" destId="{06AD7350-1332-41D1-A115-2C139BF48D89}" srcOrd="0" destOrd="0" presId="urn:microsoft.com/office/officeart/2008/layout/NameandTitleOrganizationalChart"/>
    <dgm:cxn modelId="{9ED1407E-126F-467B-9006-EC235ADB85FC}" type="presParOf" srcId="{7E08B711-ACBB-4536-8A58-5BD462C0CF3F}" destId="{FAEFF507-489E-4FD4-B29F-C913493BF73D}" srcOrd="1" destOrd="0" presId="urn:microsoft.com/office/officeart/2008/layout/NameandTitleOrganizationalChart"/>
    <dgm:cxn modelId="{62EC36DE-7EC3-461C-8088-183B11618731}" type="presParOf" srcId="{7E08B711-ACBB-4536-8A58-5BD462C0CF3F}" destId="{D133F144-9959-43FD-9A3F-11A3EF67ED1A}" srcOrd="2" destOrd="0" presId="urn:microsoft.com/office/officeart/2008/layout/NameandTitleOrganizationalChart"/>
    <dgm:cxn modelId="{59B51E11-8D1C-4E3F-AF56-B57F1EE12BDC}" type="presParOf" srcId="{79764DFF-A9EC-44AE-81C8-DE9C8125759D}" destId="{25986E59-17FA-4F47-AA2F-E12BE2567D29}" srcOrd="1" destOrd="0" presId="urn:microsoft.com/office/officeart/2008/layout/NameandTitleOrganizationalChart"/>
    <dgm:cxn modelId="{35BD4359-56FE-447F-A885-6931A7599732}" type="presParOf" srcId="{79764DFF-A9EC-44AE-81C8-DE9C8125759D}" destId="{899E6E9A-9AB4-4633-904B-49EA9FB11706}"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646DD0-AD93-401B-B049-F90868C857C8}">
      <dsp:nvSpPr>
        <dsp:cNvPr id="0" name=""/>
        <dsp:cNvSpPr/>
      </dsp:nvSpPr>
      <dsp:spPr>
        <a:xfrm>
          <a:off x="2022227" y="553762"/>
          <a:ext cx="182516" cy="596270"/>
        </a:xfrm>
        <a:custGeom>
          <a:avLst/>
          <a:gdLst/>
          <a:ahLst/>
          <a:cxnLst/>
          <a:rect l="0" t="0" r="0" b="0"/>
          <a:pathLst>
            <a:path>
              <a:moveTo>
                <a:pt x="182516" y="0"/>
              </a:moveTo>
              <a:lnTo>
                <a:pt x="182516" y="596270"/>
              </a:lnTo>
              <a:lnTo>
                <a:pt x="0" y="59627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02B23C-91E7-43A5-B3BD-D9D09CBD930A}">
      <dsp:nvSpPr>
        <dsp:cNvPr id="0" name=""/>
        <dsp:cNvSpPr/>
      </dsp:nvSpPr>
      <dsp:spPr>
        <a:xfrm>
          <a:off x="2204743" y="553762"/>
          <a:ext cx="1433568" cy="1192541"/>
        </a:xfrm>
        <a:custGeom>
          <a:avLst/>
          <a:gdLst/>
          <a:ahLst/>
          <a:cxnLst/>
          <a:rect l="0" t="0" r="0" b="0"/>
          <a:pathLst>
            <a:path>
              <a:moveTo>
                <a:pt x="0" y="0"/>
              </a:moveTo>
              <a:lnTo>
                <a:pt x="0" y="1063451"/>
              </a:lnTo>
              <a:lnTo>
                <a:pt x="1433568" y="1063451"/>
              </a:lnTo>
              <a:lnTo>
                <a:pt x="1433568" y="11925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3DDCEE-2BC4-4EBB-BC88-B76104B6D797}">
      <dsp:nvSpPr>
        <dsp:cNvPr id="0" name=""/>
        <dsp:cNvSpPr/>
      </dsp:nvSpPr>
      <dsp:spPr>
        <a:xfrm>
          <a:off x="2159023" y="553762"/>
          <a:ext cx="91440" cy="1192541"/>
        </a:xfrm>
        <a:custGeom>
          <a:avLst/>
          <a:gdLst/>
          <a:ahLst/>
          <a:cxnLst/>
          <a:rect l="0" t="0" r="0" b="0"/>
          <a:pathLst>
            <a:path>
              <a:moveTo>
                <a:pt x="45720" y="0"/>
              </a:moveTo>
              <a:lnTo>
                <a:pt x="45720" y="11925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EB3D7-5DE1-490D-A999-B1476F9813FF}">
      <dsp:nvSpPr>
        <dsp:cNvPr id="0" name=""/>
        <dsp:cNvSpPr/>
      </dsp:nvSpPr>
      <dsp:spPr>
        <a:xfrm>
          <a:off x="771174" y="553762"/>
          <a:ext cx="1433568" cy="1192541"/>
        </a:xfrm>
        <a:custGeom>
          <a:avLst/>
          <a:gdLst/>
          <a:ahLst/>
          <a:cxnLst/>
          <a:rect l="0" t="0" r="0" b="0"/>
          <a:pathLst>
            <a:path>
              <a:moveTo>
                <a:pt x="1433568" y="0"/>
              </a:moveTo>
              <a:lnTo>
                <a:pt x="1433568" y="1063451"/>
              </a:lnTo>
              <a:lnTo>
                <a:pt x="0" y="1063451"/>
              </a:lnTo>
              <a:lnTo>
                <a:pt x="0" y="11925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80BC0C-ED53-4A09-BD62-4AAE90ADDC72}">
      <dsp:nvSpPr>
        <dsp:cNvPr id="0" name=""/>
        <dsp:cNvSpPr/>
      </dsp:nvSpPr>
      <dsp:spPr>
        <a:xfrm>
          <a:off x="1670475" y="521"/>
          <a:ext cx="1068536" cy="55324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8068" numCol="1" spcCol="1270" anchor="ctr" anchorCtr="0">
          <a:noAutofit/>
        </a:bodyPr>
        <a:lstStyle/>
        <a:p>
          <a:pPr lvl="0" algn="ctr" defTabSz="666750">
            <a:lnSpc>
              <a:spcPct val="90000"/>
            </a:lnSpc>
            <a:spcBef>
              <a:spcPct val="0"/>
            </a:spcBef>
            <a:spcAft>
              <a:spcPct val="35000"/>
            </a:spcAft>
          </a:pPr>
          <a:r>
            <a:rPr lang="en-US" sz="1500" kern="1200"/>
            <a:t>Prerequisites</a:t>
          </a:r>
        </a:p>
      </dsp:txBody>
      <dsp:txXfrm>
        <a:off x="1670475" y="521"/>
        <a:ext cx="1068536" cy="553240"/>
      </dsp:txXfrm>
    </dsp:sp>
    <dsp:sp modelId="{E42A388D-0E26-499E-A27E-188C16A10A83}">
      <dsp:nvSpPr>
        <dsp:cNvPr id="0" name=""/>
        <dsp:cNvSpPr/>
      </dsp:nvSpPr>
      <dsp:spPr>
        <a:xfrm>
          <a:off x="1884182" y="430819"/>
          <a:ext cx="961682" cy="184413"/>
        </a:xfrm>
        <a:prstGeom prst="rect">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en-US" sz="1200" kern="1200"/>
        </a:p>
      </dsp:txBody>
      <dsp:txXfrm>
        <a:off x="1884182" y="430819"/>
        <a:ext cx="961682" cy="184413"/>
      </dsp:txXfrm>
    </dsp:sp>
    <dsp:sp modelId="{D3D17A27-70C8-495C-A25D-2979CDBF637D}">
      <dsp:nvSpPr>
        <dsp:cNvPr id="0" name=""/>
        <dsp:cNvSpPr/>
      </dsp:nvSpPr>
      <dsp:spPr>
        <a:xfrm>
          <a:off x="236906" y="1746303"/>
          <a:ext cx="1068536" cy="55324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8068" numCol="1" spcCol="1270" anchor="ctr" anchorCtr="0">
          <a:noAutofit/>
        </a:bodyPr>
        <a:lstStyle/>
        <a:p>
          <a:pPr lvl="0" algn="ctr" defTabSz="666750">
            <a:lnSpc>
              <a:spcPct val="90000"/>
            </a:lnSpc>
            <a:spcBef>
              <a:spcPct val="0"/>
            </a:spcBef>
            <a:spcAft>
              <a:spcPct val="35000"/>
            </a:spcAft>
          </a:pPr>
          <a:r>
            <a:rPr lang="en-US" sz="1500" kern="1200"/>
            <a:t>Clean data</a:t>
          </a:r>
        </a:p>
      </dsp:txBody>
      <dsp:txXfrm>
        <a:off x="236906" y="1746303"/>
        <a:ext cx="1068536" cy="553240"/>
      </dsp:txXfrm>
    </dsp:sp>
    <dsp:sp modelId="{A2D454EF-69B6-4E35-A17C-A1CAC61F5670}">
      <dsp:nvSpPr>
        <dsp:cNvPr id="0" name=""/>
        <dsp:cNvSpPr/>
      </dsp:nvSpPr>
      <dsp:spPr>
        <a:xfrm>
          <a:off x="450613" y="2176601"/>
          <a:ext cx="961682" cy="184413"/>
        </a:xfrm>
        <a:prstGeom prst="rect">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en-US" sz="1200" kern="1200"/>
        </a:p>
      </dsp:txBody>
      <dsp:txXfrm>
        <a:off x="450613" y="2176601"/>
        <a:ext cx="961682" cy="184413"/>
      </dsp:txXfrm>
    </dsp:sp>
    <dsp:sp modelId="{8952C925-B5A2-4D79-9DF9-AAEA620634DE}">
      <dsp:nvSpPr>
        <dsp:cNvPr id="0" name=""/>
        <dsp:cNvSpPr/>
      </dsp:nvSpPr>
      <dsp:spPr>
        <a:xfrm>
          <a:off x="1670475" y="1746303"/>
          <a:ext cx="1068536" cy="553240"/>
        </a:xfrm>
        <a:prstGeom prst="rect">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8068" numCol="1" spcCol="1270" anchor="ctr" anchorCtr="0">
          <a:noAutofit/>
        </a:bodyPr>
        <a:lstStyle/>
        <a:p>
          <a:pPr lvl="0" algn="ctr" defTabSz="666750">
            <a:lnSpc>
              <a:spcPct val="90000"/>
            </a:lnSpc>
            <a:spcBef>
              <a:spcPct val="0"/>
            </a:spcBef>
            <a:spcAft>
              <a:spcPct val="35000"/>
            </a:spcAft>
          </a:pPr>
          <a:r>
            <a:rPr lang="en-US" sz="1500" kern="1200"/>
            <a:t>Build the model</a:t>
          </a:r>
        </a:p>
      </dsp:txBody>
      <dsp:txXfrm>
        <a:off x="1670475" y="1746303"/>
        <a:ext cx="1068536" cy="553240"/>
      </dsp:txXfrm>
    </dsp:sp>
    <dsp:sp modelId="{3A5C9A03-D910-4C9C-9B92-C52FB1850F4C}">
      <dsp:nvSpPr>
        <dsp:cNvPr id="0" name=""/>
        <dsp:cNvSpPr/>
      </dsp:nvSpPr>
      <dsp:spPr>
        <a:xfrm>
          <a:off x="1884182" y="2176601"/>
          <a:ext cx="961682" cy="184413"/>
        </a:xfrm>
        <a:prstGeom prst="rect">
          <a:avLst/>
        </a:prstGeom>
        <a:solidFill>
          <a:schemeClr val="lt1">
            <a:alpha val="90000"/>
            <a:hueOff val="0"/>
            <a:satOff val="0"/>
            <a:lumOff val="0"/>
            <a:alphaOff val="0"/>
          </a:schemeClr>
        </a:solidFill>
        <a:ln w="25400" cap="flat" cmpd="sng" algn="ctr">
          <a:solidFill>
            <a:schemeClr val="accent5">
              <a:hueOff val="-4966938"/>
              <a:satOff val="19906"/>
              <a:lumOff val="431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en-US" sz="1200" kern="1200"/>
        </a:p>
      </dsp:txBody>
      <dsp:txXfrm>
        <a:off x="1884182" y="2176601"/>
        <a:ext cx="961682" cy="184413"/>
      </dsp:txXfrm>
    </dsp:sp>
    <dsp:sp modelId="{0707400C-4BD0-4143-8B48-397D60BDEE8F}">
      <dsp:nvSpPr>
        <dsp:cNvPr id="0" name=""/>
        <dsp:cNvSpPr/>
      </dsp:nvSpPr>
      <dsp:spPr>
        <a:xfrm>
          <a:off x="3104044" y="1746303"/>
          <a:ext cx="1068536" cy="553240"/>
        </a:xfrm>
        <a:prstGeom prst="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8068" numCol="1" spcCol="1270" anchor="ctr" anchorCtr="0">
          <a:noAutofit/>
        </a:bodyPr>
        <a:lstStyle/>
        <a:p>
          <a:pPr lvl="0" algn="ctr" defTabSz="666750">
            <a:lnSpc>
              <a:spcPct val="90000"/>
            </a:lnSpc>
            <a:spcBef>
              <a:spcPct val="0"/>
            </a:spcBef>
            <a:spcAft>
              <a:spcPct val="35000"/>
            </a:spcAft>
          </a:pPr>
          <a:r>
            <a:rPr lang="en-US" sz="1500" kern="1200"/>
            <a:t>Evaluate the model</a:t>
          </a:r>
        </a:p>
      </dsp:txBody>
      <dsp:txXfrm>
        <a:off x="3104044" y="1746303"/>
        <a:ext cx="1068536" cy="553240"/>
      </dsp:txXfrm>
    </dsp:sp>
    <dsp:sp modelId="{5A25E03F-C8F9-4251-B81C-93A88A4F4751}">
      <dsp:nvSpPr>
        <dsp:cNvPr id="0" name=""/>
        <dsp:cNvSpPr/>
      </dsp:nvSpPr>
      <dsp:spPr>
        <a:xfrm>
          <a:off x="3317751" y="2176601"/>
          <a:ext cx="961682" cy="184413"/>
        </a:xfrm>
        <a:prstGeom prst="rect">
          <a:avLst/>
        </a:prstGeom>
        <a:solidFill>
          <a:schemeClr val="lt1">
            <a:alpha val="90000"/>
            <a:hueOff val="0"/>
            <a:satOff val="0"/>
            <a:lumOff val="0"/>
            <a:alphaOff val="0"/>
          </a:schemeClr>
        </a:solidFill>
        <a:ln w="25400" cap="flat" cmpd="sng" algn="ctr">
          <a:solidFill>
            <a:schemeClr val="accent5">
              <a:hueOff val="-9933876"/>
              <a:satOff val="39811"/>
              <a:lumOff val="862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en-US" sz="1200" kern="1200"/>
        </a:p>
      </dsp:txBody>
      <dsp:txXfrm>
        <a:off x="3317751" y="2176601"/>
        <a:ext cx="961682" cy="184413"/>
      </dsp:txXfrm>
    </dsp:sp>
    <dsp:sp modelId="{06AD7350-1332-41D1-A115-2C139BF48D89}">
      <dsp:nvSpPr>
        <dsp:cNvPr id="0" name=""/>
        <dsp:cNvSpPr/>
      </dsp:nvSpPr>
      <dsp:spPr>
        <a:xfrm>
          <a:off x="953691" y="873412"/>
          <a:ext cx="1068536" cy="553240"/>
        </a:xfrm>
        <a:prstGeom prst="rect">
          <a:avLst/>
        </a:prstGeom>
        <a:solidFill>
          <a:schemeClr val="accent6">
            <a:hueOff val="0"/>
            <a:satOff val="0"/>
            <a:lumOff val="0"/>
            <a:alphaOff val="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8068" numCol="1" spcCol="1270" anchor="ctr" anchorCtr="0">
          <a:noAutofit/>
        </a:bodyPr>
        <a:lstStyle/>
        <a:p>
          <a:pPr lvl="0" algn="ctr" defTabSz="666750">
            <a:lnSpc>
              <a:spcPct val="90000"/>
            </a:lnSpc>
            <a:spcBef>
              <a:spcPct val="0"/>
            </a:spcBef>
            <a:spcAft>
              <a:spcPct val="35000"/>
            </a:spcAft>
          </a:pPr>
          <a:r>
            <a:rPr lang="en-US" sz="1500" kern="1200"/>
            <a:t>Get data</a:t>
          </a:r>
        </a:p>
      </dsp:txBody>
      <dsp:txXfrm>
        <a:off x="953691" y="873412"/>
        <a:ext cx="1068536" cy="553240"/>
      </dsp:txXfrm>
    </dsp:sp>
    <dsp:sp modelId="{FAEFF507-489E-4FD4-B29F-C913493BF73D}">
      <dsp:nvSpPr>
        <dsp:cNvPr id="0" name=""/>
        <dsp:cNvSpPr/>
      </dsp:nvSpPr>
      <dsp:spPr>
        <a:xfrm>
          <a:off x="1167398" y="1303710"/>
          <a:ext cx="961682" cy="184413"/>
        </a:xfrm>
        <a:prstGeom prst="rect">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en-US" sz="1200" kern="1200"/>
        </a:p>
      </dsp:txBody>
      <dsp:txXfrm>
        <a:off x="1167398" y="1303710"/>
        <a:ext cx="961682" cy="18441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6</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2022-11-18T03:21:00Z</dcterms:created>
  <dcterms:modified xsi:type="dcterms:W3CDTF">2022-11-19T03:45:00Z</dcterms:modified>
</cp:coreProperties>
</file>