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F9A7C" w14:textId="77777777" w:rsidR="00787100" w:rsidRDefault="000800B4" w:rsidP="00BF01BB">
      <w:pPr>
        <w:pStyle w:val="Heading1"/>
        <w:numPr>
          <w:ilvl w:val="0"/>
          <w:numId w:val="0"/>
        </w:numPr>
        <w:ind w:left="720" w:hanging="720"/>
      </w:pPr>
      <w:bookmarkStart w:id="0" w:name="_Toc47016302"/>
      <w:r>
        <w:t>CODI-PQ READ ME</w:t>
      </w:r>
      <w:bookmarkEnd w:id="0"/>
    </w:p>
    <w:p w14:paraId="63166647" w14:textId="77777777" w:rsidR="004F597C" w:rsidRDefault="004F597C" w:rsidP="00372FB4">
      <w:pPr>
        <w:spacing w:after="0" w:line="240" w:lineRule="auto"/>
      </w:pPr>
    </w:p>
    <w:p w14:paraId="6D5EACD3" w14:textId="77777777" w:rsidR="000800B4" w:rsidRDefault="000800B4" w:rsidP="000800B4">
      <w:pPr>
        <w:rPr>
          <w:rFonts w:eastAsia="Verdana"/>
        </w:rPr>
      </w:pPr>
      <w:r>
        <w:rPr>
          <w:rFonts w:eastAsia="Verdana"/>
        </w:rPr>
        <w:t>The Health FFRDC developed open source queries that can be used to estimate prevalence among children and teens by weight category using convenience samples.</w:t>
      </w:r>
      <w:r w:rsidRPr="009458C3">
        <w:t xml:space="preserve"> </w:t>
      </w:r>
      <w:r>
        <w:rPr>
          <w:rFonts w:eastAsia="Verdana"/>
        </w:rPr>
        <w:t xml:space="preserve">This document describes how to organize and </w:t>
      </w:r>
      <w:r w:rsidR="00BF5517">
        <w:rPr>
          <w:rFonts w:eastAsia="Verdana"/>
        </w:rPr>
        <w:t>submit</w:t>
      </w:r>
      <w:r>
        <w:rPr>
          <w:rFonts w:eastAsia="Verdana"/>
        </w:rPr>
        <w:t xml:space="preserve"> </w:t>
      </w:r>
      <w:r w:rsidRPr="007D3000">
        <w:rPr>
          <w:rFonts w:eastAsia="Verdana"/>
        </w:rPr>
        <w:t xml:space="preserve">the </w:t>
      </w:r>
      <w:r w:rsidRPr="00A3194F">
        <w:rPr>
          <w:rFonts w:eastAsia="Verdana"/>
        </w:rPr>
        <w:t>CODI</w:t>
      </w:r>
      <w:r w:rsidRPr="007D3000">
        <w:rPr>
          <w:rFonts w:eastAsia="Verdana"/>
        </w:rPr>
        <w:t xml:space="preserve"> prevalence queries</w:t>
      </w:r>
      <w:r>
        <w:rPr>
          <w:rFonts w:eastAsia="Verdana"/>
        </w:rPr>
        <w:t xml:space="preserve">. The queries will be referenced as the CODI prevalence queries (CODI-PQs). </w:t>
      </w:r>
    </w:p>
    <w:p w14:paraId="6418FE3B" w14:textId="77777777" w:rsidR="000800B4" w:rsidRDefault="000800B4" w:rsidP="000800B4">
      <w:pPr>
        <w:pStyle w:val="Heading2"/>
        <w:numPr>
          <w:ilvl w:val="0"/>
          <w:numId w:val="0"/>
        </w:numPr>
        <w:spacing w:after="0"/>
        <w:ind w:left="720" w:hanging="720"/>
      </w:pPr>
      <w:bookmarkStart w:id="1" w:name="_Toc46395230"/>
      <w:bookmarkStart w:id="2" w:name="_Toc47016303"/>
      <w:r>
        <w:t>Background</w:t>
      </w:r>
      <w:bookmarkEnd w:id="1"/>
      <w:bookmarkEnd w:id="2"/>
    </w:p>
    <w:p w14:paraId="2DDE06B6" w14:textId="77777777" w:rsidR="000800B4" w:rsidRDefault="000800B4" w:rsidP="000800B4">
      <w:pPr>
        <w:rPr>
          <w:rFonts w:eastAsia="Verdana"/>
        </w:rPr>
      </w:pPr>
      <w:r>
        <w:rPr>
          <w:rFonts w:eastAsia="Verdana"/>
        </w:rPr>
        <w:t>Individuals are likely to have data at multiple organizations. It is critical to be able to use linked information gathered from different places to construct a complete picture of an individual for research purposes.</w:t>
      </w:r>
    </w:p>
    <w:p w14:paraId="39B42F76" w14:textId="77777777" w:rsidR="000800B4" w:rsidRDefault="000800B4" w:rsidP="000800B4">
      <w:pPr>
        <w:spacing w:before="240"/>
        <w:rPr>
          <w:rFonts w:eastAsia="Verdana"/>
        </w:rPr>
      </w:pPr>
      <w:r>
        <w:rPr>
          <w:rFonts w:eastAsia="Verdana"/>
        </w:rPr>
        <w:t xml:space="preserve">CODI-PQ is a process whereby researchers create childhood obesity prevalence estimates from non-probability samples derived from EHR data. </w:t>
      </w:r>
    </w:p>
    <w:p w14:paraId="508D9650" w14:textId="77777777" w:rsidR="000800B4" w:rsidRDefault="000800B4" w:rsidP="000800B4">
      <w:pPr>
        <w:pStyle w:val="NormalInstructions"/>
        <w:spacing w:before="240"/>
        <w:rPr>
          <w:color w:val="auto"/>
        </w:rPr>
      </w:pPr>
      <w:r>
        <w:rPr>
          <w:color w:val="auto"/>
        </w:rPr>
        <w:t xml:space="preserve">The algorithms described in this document, were designed to </w:t>
      </w:r>
    </w:p>
    <w:p w14:paraId="62CC49BC" w14:textId="77777777" w:rsidR="000800B4" w:rsidRDefault="000800B4" w:rsidP="000800B4">
      <w:pPr>
        <w:pStyle w:val="NumberedList"/>
      </w:pPr>
      <w:r>
        <w:t xml:space="preserve">impute race for children and teens missing race information, and </w:t>
      </w:r>
    </w:p>
    <w:p w14:paraId="5235A6DC" w14:textId="77777777" w:rsidR="000800B4" w:rsidRDefault="000800B4" w:rsidP="000800B4">
      <w:pPr>
        <w:pStyle w:val="NumberedList"/>
      </w:pPr>
      <w:r>
        <w:t>create estimate childhood obesity prevalence by weight categories, including:</w:t>
      </w:r>
    </w:p>
    <w:p w14:paraId="6F4F1F89" w14:textId="77777777" w:rsidR="000800B4" w:rsidRDefault="000800B4" w:rsidP="000800B4">
      <w:pPr>
        <w:pStyle w:val="NumberedList2bulleted"/>
      </w:pPr>
      <w:r w:rsidRPr="00A3194F">
        <w:rPr>
          <w:b/>
          <w:bCs w:val="0"/>
        </w:rPr>
        <w:t>Underweight</w:t>
      </w:r>
      <w:r>
        <w:t>: less than 5</w:t>
      </w:r>
      <w:r>
        <w:rPr>
          <w:vertAlign w:val="superscript"/>
        </w:rPr>
        <w:t>th</w:t>
      </w:r>
      <w:r>
        <w:t xml:space="preserve"> percentile</w:t>
      </w:r>
    </w:p>
    <w:p w14:paraId="4979ADE6" w14:textId="77777777" w:rsidR="000800B4" w:rsidRDefault="000800B4" w:rsidP="000800B4">
      <w:pPr>
        <w:pStyle w:val="NumberedList2bulleted"/>
      </w:pPr>
      <w:r w:rsidRPr="00A3194F">
        <w:rPr>
          <w:b/>
          <w:bCs w:val="0"/>
        </w:rPr>
        <w:t>Healthy Weight</w:t>
      </w:r>
      <w:r>
        <w:t>: 5</w:t>
      </w:r>
      <w:r>
        <w:rPr>
          <w:vertAlign w:val="superscript"/>
        </w:rPr>
        <w:t>th</w:t>
      </w:r>
      <w:r>
        <w:t xml:space="preserve"> percentile to less than the 85</w:t>
      </w:r>
      <w:r>
        <w:rPr>
          <w:vertAlign w:val="superscript"/>
        </w:rPr>
        <w:t>th</w:t>
      </w:r>
      <w:r>
        <w:t xml:space="preserve"> percentile</w:t>
      </w:r>
    </w:p>
    <w:p w14:paraId="5C113661" w14:textId="77777777" w:rsidR="000800B4" w:rsidRDefault="000800B4" w:rsidP="000800B4">
      <w:pPr>
        <w:pStyle w:val="NumberedList2bulleted"/>
      </w:pPr>
      <w:r w:rsidRPr="00A3194F">
        <w:rPr>
          <w:b/>
          <w:bCs w:val="0"/>
        </w:rPr>
        <w:t>Overweight</w:t>
      </w:r>
      <w:r>
        <w:t>: 85</w:t>
      </w:r>
      <w:r>
        <w:rPr>
          <w:vertAlign w:val="superscript"/>
        </w:rPr>
        <w:t>th</w:t>
      </w:r>
      <w:r>
        <w:t xml:space="preserve"> to less than the 95</w:t>
      </w:r>
      <w:r>
        <w:rPr>
          <w:vertAlign w:val="superscript"/>
        </w:rPr>
        <w:t>th</w:t>
      </w:r>
      <w:r>
        <w:t xml:space="preserve"> percentile</w:t>
      </w:r>
    </w:p>
    <w:p w14:paraId="1B6021AC" w14:textId="77777777" w:rsidR="000800B4" w:rsidRDefault="000800B4" w:rsidP="000800B4">
      <w:pPr>
        <w:pStyle w:val="NumberedList2bulleted"/>
      </w:pPr>
      <w:r w:rsidRPr="00A3194F">
        <w:rPr>
          <w:b/>
          <w:bCs w:val="0"/>
        </w:rPr>
        <w:t>Obesity</w:t>
      </w:r>
      <w:r>
        <w:rPr>
          <w:rStyle w:val="FootnoteReference"/>
        </w:rPr>
        <w:footnoteReference w:id="1"/>
      </w:r>
      <w:r>
        <w:t>: 95</w:t>
      </w:r>
      <w:r>
        <w:rPr>
          <w:vertAlign w:val="superscript"/>
        </w:rPr>
        <w:t>th</w:t>
      </w:r>
      <w:r>
        <w:t xml:space="preserve"> percentile to less than </w:t>
      </w:r>
      <w:bookmarkStart w:id="3" w:name="_Hlk39247443"/>
      <w:r>
        <w:t>120 percent of the body mass index (BMI) value for the 95</w:t>
      </w:r>
      <w:r>
        <w:rPr>
          <w:vertAlign w:val="superscript"/>
        </w:rPr>
        <w:t>th</w:t>
      </w:r>
      <w:r>
        <w:t xml:space="preserve"> percentile</w:t>
      </w:r>
      <w:bookmarkEnd w:id="3"/>
    </w:p>
    <w:p w14:paraId="51F895AE" w14:textId="77777777" w:rsidR="000800B4" w:rsidRDefault="000800B4" w:rsidP="000800B4">
      <w:pPr>
        <w:pStyle w:val="BulletList-SecondLevel"/>
        <w:tabs>
          <w:tab w:val="clear" w:pos="1008"/>
          <w:tab w:val="num" w:pos="1368"/>
        </w:tabs>
        <w:ind w:left="1368"/>
      </w:pPr>
      <w:r w:rsidRPr="00A3194F">
        <w:rPr>
          <w:b/>
          <w:bCs/>
        </w:rPr>
        <w:t>Severe Obesity</w:t>
      </w:r>
      <w:r>
        <w:t>: 120 percent or greater of the BMI value for the 95</w:t>
      </w:r>
      <w:r>
        <w:rPr>
          <w:vertAlign w:val="superscript"/>
        </w:rPr>
        <w:t>th</w:t>
      </w:r>
      <w:r>
        <w:t xml:space="preserve"> percentile. </w:t>
      </w:r>
    </w:p>
    <w:p w14:paraId="48931804" w14:textId="77777777" w:rsidR="000800B4" w:rsidRDefault="000800B4" w:rsidP="000800B4">
      <w:pPr>
        <w:spacing w:after="0" w:line="240" w:lineRule="auto"/>
      </w:pPr>
    </w:p>
    <w:p w14:paraId="4E0D2932" w14:textId="77777777" w:rsidR="000800B4" w:rsidRDefault="000800B4" w:rsidP="000800B4">
      <w:pPr>
        <w:spacing w:after="0" w:line="240" w:lineRule="auto"/>
      </w:pPr>
      <w:r>
        <w:t xml:space="preserve">Throughout this document, we refer to two different data types: </w:t>
      </w:r>
    </w:p>
    <w:p w14:paraId="69F23189" w14:textId="77777777" w:rsidR="000800B4" w:rsidRDefault="000800B4" w:rsidP="000800B4">
      <w:pPr>
        <w:spacing w:after="0" w:line="240" w:lineRule="auto"/>
        <w:ind w:left="720"/>
      </w:pPr>
      <w:r>
        <w:t xml:space="preserve">(1) IQVIA - a large sample of data drawn from EHRs across the United States, based on the data set with which we tested the algorithm; and </w:t>
      </w:r>
    </w:p>
    <w:p w14:paraId="0B6354D3" w14:textId="77777777" w:rsidR="000800B4" w:rsidRDefault="000800B4" w:rsidP="000800B4">
      <w:pPr>
        <w:spacing w:after="0" w:line="240" w:lineRule="auto"/>
        <w:ind w:left="720"/>
      </w:pPr>
      <w:r>
        <w:t xml:space="preserve">(2) CODI - a smaller set of data derived from a distributed health data network operating CODI infrastructure. </w:t>
      </w:r>
    </w:p>
    <w:p w14:paraId="7CB9E662" w14:textId="77777777" w:rsidR="000800B4" w:rsidRDefault="000800B4" w:rsidP="000800B4">
      <w:pPr>
        <w:spacing w:after="0" w:line="240" w:lineRule="auto"/>
      </w:pPr>
    </w:p>
    <w:p w14:paraId="02C8459A" w14:textId="77777777" w:rsidR="000800B4" w:rsidRDefault="000800B4" w:rsidP="000800B4">
      <w:pPr>
        <w:spacing w:after="0" w:line="240" w:lineRule="auto"/>
      </w:pPr>
      <w:r>
        <w:lastRenderedPageBreak/>
        <w:t>Our algorithms can generate prevalence estimates derived from a large sample of data from across the United States (e.g., IQVIA data) at either the state or ZCTA-3 level. The CODI algorithms generate prevalence estimates at the county level.</w:t>
      </w:r>
    </w:p>
    <w:p w14:paraId="5822CC22" w14:textId="77777777" w:rsidR="000800B4" w:rsidRPr="00A3194F" w:rsidRDefault="000800B4" w:rsidP="000800B4">
      <w:r w:rsidRPr="00A3194F">
        <w:t xml:space="preserve">The purpose of this document is to provide the guidance necessary for </w:t>
      </w:r>
      <w:r>
        <w:t xml:space="preserve">database programmers </w:t>
      </w:r>
      <w:r w:rsidRPr="00A3194F">
        <w:t>to utilize CODI-PQ</w:t>
      </w:r>
      <w:r>
        <w:t xml:space="preserve">. It </w:t>
      </w:r>
      <w:r w:rsidRPr="00A3194F">
        <w:t>provides a description of:</w:t>
      </w:r>
    </w:p>
    <w:p w14:paraId="49FE0E1E" w14:textId="77777777" w:rsidR="000800B4" w:rsidRPr="00915AE7" w:rsidRDefault="000800B4" w:rsidP="000800B4">
      <w:pPr>
        <w:pStyle w:val="BulletListMultiple"/>
        <w:rPr>
          <w:rFonts w:eastAsia="Verdana"/>
        </w:rPr>
      </w:pPr>
      <w:r w:rsidRPr="00915AE7">
        <w:rPr>
          <w:rFonts w:eastAsia="Verdana"/>
        </w:rPr>
        <w:t>CODI-PQ data inputs and pre-processing</w:t>
      </w:r>
    </w:p>
    <w:p w14:paraId="3270769B" w14:textId="77777777" w:rsidR="000800B4" w:rsidRPr="00915AE7" w:rsidRDefault="000800B4" w:rsidP="000800B4">
      <w:pPr>
        <w:pStyle w:val="BulletListMultiple"/>
        <w:rPr>
          <w:rFonts w:eastAsia="Verdana"/>
        </w:rPr>
      </w:pPr>
      <w:r w:rsidRPr="00915AE7">
        <w:rPr>
          <w:rFonts w:eastAsia="Verdana"/>
        </w:rPr>
        <w:t>CODI-PQ processing</w:t>
      </w:r>
    </w:p>
    <w:p w14:paraId="1F82ECC1" w14:textId="77777777" w:rsidR="000800B4" w:rsidRDefault="000800B4" w:rsidP="000800B4">
      <w:pPr>
        <w:pStyle w:val="BulletListMultiple"/>
        <w:rPr>
          <w:rFonts w:eastAsia="Verdana"/>
        </w:rPr>
      </w:pPr>
      <w:r w:rsidRPr="00915AE7">
        <w:rPr>
          <w:rFonts w:eastAsia="Verdana"/>
        </w:rPr>
        <w:t>CODI-PQ analytic output</w:t>
      </w:r>
    </w:p>
    <w:p w14:paraId="7CC176C9" w14:textId="77777777" w:rsidR="000800B4" w:rsidRDefault="000800B4" w:rsidP="000800B4">
      <w:pPr>
        <w:spacing w:before="240"/>
      </w:pPr>
      <w:r>
        <w:rPr>
          <w:rFonts w:eastAsia="Verdana"/>
        </w:rPr>
        <w:t xml:space="preserve">The CODI-PQ and pre-processing algorithms described in this document were created and tested with </w:t>
      </w:r>
      <w:r>
        <w:t>IQVIA’s Ambulatory Electronic Medical Record (AEMR)</w:t>
      </w:r>
      <w:r w:rsidRPr="000D13FC">
        <w:t xml:space="preserve"> </w:t>
      </w:r>
      <w:r>
        <w:t>data</w:t>
      </w:r>
      <w:r>
        <w:rPr>
          <w:rStyle w:val="FootnoteReference"/>
        </w:rPr>
        <w:footnoteReference w:id="2"/>
      </w:r>
      <w:r>
        <w:t xml:space="preserve"> and synthetic data generated for CODI using Synthea.</w:t>
      </w:r>
      <w:r>
        <w:rPr>
          <w:rStyle w:val="FootnoteReference"/>
        </w:rPr>
        <w:footnoteReference w:id="3"/>
      </w:r>
      <w:r w:rsidDel="006C1FA8">
        <w:rPr>
          <w:rFonts w:eastAsia="Verdana"/>
        </w:rPr>
        <w:t xml:space="preserve"> </w:t>
      </w:r>
      <w:r>
        <w:t>All statistical programs described in this document were created and tested using SAS 9.4 software (SAS Institute, Inc., Cary, North Carolina). The guidance provided in this document is implemented through open source programs.</w:t>
      </w:r>
    </w:p>
    <w:p w14:paraId="24F6F296" w14:textId="77777777" w:rsidR="000800B4" w:rsidRDefault="000800B4" w:rsidP="000800B4">
      <w:pPr>
        <w:pStyle w:val="Heading2"/>
        <w:numPr>
          <w:ilvl w:val="0"/>
          <w:numId w:val="0"/>
        </w:numPr>
        <w:spacing w:after="0"/>
        <w:ind w:left="720" w:hanging="720"/>
      </w:pPr>
      <w:bookmarkStart w:id="4" w:name="_Toc46395233"/>
      <w:bookmarkStart w:id="5" w:name="_Toc47016304"/>
      <w:r>
        <w:t>Audience</w:t>
      </w:r>
      <w:bookmarkEnd w:id="4"/>
      <w:bookmarkEnd w:id="5"/>
    </w:p>
    <w:p w14:paraId="30C517D2" w14:textId="77777777" w:rsidR="000800B4" w:rsidRDefault="000800B4" w:rsidP="000800B4">
      <w:pPr>
        <w:spacing w:after="0" w:line="240" w:lineRule="auto"/>
      </w:pPr>
      <w:r>
        <w:t xml:space="preserve">The primary audience for this document is the database programmer </w:t>
      </w:r>
      <w:r w:rsidR="00BF5517">
        <w:t>submitting</w:t>
      </w:r>
      <w:r>
        <w:t xml:space="preserve"> CODI-PQ algorithms. This document is written with </w:t>
      </w:r>
      <w:r w:rsidR="00751DA6">
        <w:t xml:space="preserve">database programmers </w:t>
      </w:r>
      <w:r>
        <w:t xml:space="preserve">as a primary focus. Please refer to GitHub for further </w:t>
      </w:r>
      <w:r w:rsidR="00751DA6">
        <w:t xml:space="preserve">methodological </w:t>
      </w:r>
      <w:r>
        <w:t>details regarding the implementation of the algorithms.</w:t>
      </w:r>
      <w:r>
        <w:rPr>
          <w:rStyle w:val="FootnoteReference"/>
        </w:rPr>
        <w:footnoteReference w:id="4"/>
      </w:r>
    </w:p>
    <w:p w14:paraId="142F9707" w14:textId="77777777" w:rsidR="00751DA6" w:rsidRDefault="00751DA6" w:rsidP="00372FB4">
      <w:pPr>
        <w:spacing w:after="0" w:line="240" w:lineRule="auto"/>
        <w:rPr>
          <w:b/>
        </w:rPr>
      </w:pPr>
    </w:p>
    <w:p w14:paraId="00C1A2D1" w14:textId="77777777" w:rsidR="00155BB2" w:rsidRDefault="00155BB2" w:rsidP="00155BB2">
      <w:pPr>
        <w:pStyle w:val="Heading2"/>
        <w:numPr>
          <w:ilvl w:val="0"/>
          <w:numId w:val="0"/>
        </w:numPr>
        <w:spacing w:after="0"/>
        <w:ind w:left="720" w:hanging="720"/>
      </w:pPr>
      <w:bookmarkStart w:id="6" w:name="_Toc47016305"/>
      <w:r>
        <w:lastRenderedPageBreak/>
        <w:t>Assumptions</w:t>
      </w:r>
      <w:bookmarkEnd w:id="6"/>
    </w:p>
    <w:p w14:paraId="1F8FD30A" w14:textId="77777777" w:rsidR="00155BB2" w:rsidRDefault="00155BB2" w:rsidP="00155BB2">
      <w:pPr>
        <w:spacing w:after="0" w:line="240" w:lineRule="auto"/>
        <w:rPr>
          <w:b/>
        </w:rPr>
      </w:pPr>
      <w:r>
        <w:t xml:space="preserve">The CODI-PQ algorithms require careful review of the methodological details, EHR data from a large population, and American Community Survey data from 2018. The person using the query should have a working knowledge of SAS language and macros. </w:t>
      </w:r>
    </w:p>
    <w:p w14:paraId="6B9FF96D" w14:textId="77777777" w:rsidR="00BF01BB" w:rsidRDefault="00BF01BB" w:rsidP="00BF01BB">
      <w:pPr>
        <w:pStyle w:val="Heading2"/>
        <w:numPr>
          <w:ilvl w:val="0"/>
          <w:numId w:val="0"/>
        </w:numPr>
        <w:spacing w:after="0"/>
        <w:ind w:left="720" w:hanging="720"/>
      </w:pPr>
      <w:bookmarkStart w:id="7" w:name="_Toc47016306"/>
      <w:bookmarkStart w:id="8" w:name="_Toc46395235"/>
      <w:r>
        <w:t>See Also</w:t>
      </w:r>
      <w:bookmarkEnd w:id="7"/>
    </w:p>
    <w:p w14:paraId="7330CB49" w14:textId="77777777" w:rsidR="00BF01BB" w:rsidRDefault="00BF01BB" w:rsidP="00BF01BB">
      <w:r>
        <w:t>This file works in conjunction with the Implementation Guide, also available at:</w:t>
      </w:r>
    </w:p>
    <w:p w14:paraId="31F39B58" w14:textId="77777777" w:rsidR="00BF01BB" w:rsidRDefault="00CC0A69" w:rsidP="00BF01BB">
      <w:pPr>
        <w:rPr>
          <w:rStyle w:val="Hyperlink"/>
        </w:rPr>
      </w:pPr>
      <w:hyperlink r:id="rId8" w:history="1">
        <w:r w:rsidR="00BF01BB" w:rsidRPr="000C3F14">
          <w:rPr>
            <w:rStyle w:val="Hyperlink"/>
          </w:rPr>
          <w:t>https://github.com/NORC-UChicago/CODI-PQ</w:t>
        </w:r>
      </w:hyperlink>
    </w:p>
    <w:p w14:paraId="699B4121" w14:textId="77777777" w:rsidR="00BF01BB" w:rsidRDefault="00BF01BB" w:rsidP="00BF01BB">
      <w:r>
        <w:t xml:space="preserve">The two documents work together to explain the methodology, files, inputs, and output. </w:t>
      </w:r>
    </w:p>
    <w:p w14:paraId="041E77BE" w14:textId="77777777" w:rsidR="00155BB2" w:rsidRDefault="00155BB2" w:rsidP="00155BB2">
      <w:pPr>
        <w:pStyle w:val="Heading2"/>
        <w:numPr>
          <w:ilvl w:val="0"/>
          <w:numId w:val="0"/>
        </w:numPr>
        <w:spacing w:after="0"/>
        <w:ind w:left="720" w:hanging="720"/>
      </w:pPr>
      <w:bookmarkStart w:id="9" w:name="_Toc47016307"/>
      <w:r>
        <w:t>Document Organization</w:t>
      </w:r>
      <w:bookmarkEnd w:id="8"/>
      <w:bookmarkEnd w:id="9"/>
    </w:p>
    <w:p w14:paraId="1FE464F4" w14:textId="77777777" w:rsidR="00155BB2" w:rsidRDefault="00155BB2" w:rsidP="00155BB2">
      <w:r w:rsidRPr="005E673B">
        <w:t>This document is organized as follows:</w:t>
      </w:r>
    </w:p>
    <w:p w14:paraId="1801AF92" w14:textId="77777777" w:rsidR="00775F46" w:rsidRDefault="00027132" w:rsidP="00155BB2">
      <w:pPr>
        <w:pStyle w:val="BulletListMultiple"/>
      </w:pPr>
      <w:r>
        <w:t>Part</w:t>
      </w:r>
      <w:r w:rsidR="00775F46">
        <w:t xml:space="preserve"> 1 – SAS Setup</w:t>
      </w:r>
    </w:p>
    <w:p w14:paraId="13B94018" w14:textId="77777777" w:rsidR="00155BB2" w:rsidRDefault="00027132" w:rsidP="00155BB2">
      <w:pPr>
        <w:pStyle w:val="BulletListMultiple"/>
      </w:pPr>
      <w:r>
        <w:t>Part</w:t>
      </w:r>
      <w:r w:rsidR="00155BB2" w:rsidRPr="00F5518E">
        <w:t xml:space="preserve"> </w:t>
      </w:r>
      <w:r w:rsidR="00155BB2" w:rsidRPr="00050CB1">
        <w:fldChar w:fldCharType="begin"/>
      </w:r>
      <w:r w:rsidR="00155BB2" w:rsidRPr="00F5518E">
        <w:instrText xml:space="preserve"> REF _Ref12610549 \r \h  \* MERGEFORMAT </w:instrText>
      </w:r>
      <w:r w:rsidR="00155BB2" w:rsidRPr="00050CB1">
        <w:fldChar w:fldCharType="separate"/>
      </w:r>
      <w:r w:rsidR="00155BB2" w:rsidRPr="00F5518E">
        <w:t>2</w:t>
      </w:r>
      <w:r w:rsidR="00155BB2" w:rsidRPr="00050CB1">
        <w:fldChar w:fldCharType="end"/>
      </w:r>
      <w:r w:rsidR="00155BB2" w:rsidRPr="00F5518E">
        <w:t xml:space="preserve"> – </w:t>
      </w:r>
      <w:r w:rsidR="00155BB2">
        <w:t xml:space="preserve">Downloading and </w:t>
      </w:r>
      <w:r w:rsidR="00775F46">
        <w:t>Organizing the F</w:t>
      </w:r>
      <w:r w:rsidR="00155BB2">
        <w:t>iles</w:t>
      </w:r>
    </w:p>
    <w:p w14:paraId="44DC9A35" w14:textId="77777777" w:rsidR="00155BB2" w:rsidRDefault="00027132" w:rsidP="00155BB2">
      <w:pPr>
        <w:pStyle w:val="BulletListMultiple"/>
      </w:pPr>
      <w:r>
        <w:t>Part</w:t>
      </w:r>
      <w:r w:rsidR="005A5E90">
        <w:t xml:space="preserve"> 3 –</w:t>
      </w:r>
      <w:r w:rsidR="00155BB2" w:rsidRPr="00F5518E">
        <w:t>Pre-processing</w:t>
      </w:r>
      <w:r w:rsidR="00155BB2">
        <w:t xml:space="preserve"> CODI-PQ</w:t>
      </w:r>
    </w:p>
    <w:p w14:paraId="5E14B3A7" w14:textId="77777777" w:rsidR="00155BB2" w:rsidRDefault="00027132" w:rsidP="00155BB2">
      <w:pPr>
        <w:pStyle w:val="BulletListMultiple"/>
      </w:pPr>
      <w:r>
        <w:t>Part</w:t>
      </w:r>
      <w:r w:rsidR="00155BB2" w:rsidRPr="00F5518E">
        <w:t xml:space="preserve"> 4 –</w:t>
      </w:r>
      <w:r w:rsidR="00155BB2">
        <w:t>CODI-PQ</w:t>
      </w:r>
    </w:p>
    <w:p w14:paraId="5B3CE3AF" w14:textId="77777777" w:rsidR="00155BB2" w:rsidRDefault="00155BB2" w:rsidP="00155BB2">
      <w:pPr>
        <w:pStyle w:val="BulletListMultiple"/>
      </w:pPr>
      <w:r w:rsidRPr="00050CB1">
        <w:fldChar w:fldCharType="begin"/>
      </w:r>
      <w:r w:rsidRPr="00F5518E">
        <w:instrText xml:space="preserve"> REF _Ref38637560 \r \h </w:instrText>
      </w:r>
      <w:r>
        <w:instrText xml:space="preserve"> \* MERGEFORMAT </w:instrText>
      </w:r>
      <w:r w:rsidRPr="00050CB1">
        <w:fldChar w:fldCharType="separate"/>
      </w:r>
      <w:r w:rsidRPr="00F5518E">
        <w:t xml:space="preserve">Appendix A </w:t>
      </w:r>
      <w:r w:rsidRPr="00050CB1">
        <w:fldChar w:fldCharType="end"/>
      </w:r>
      <w:r w:rsidRPr="00F5518E">
        <w:t xml:space="preserve">– </w:t>
      </w:r>
      <w:r w:rsidR="00422053">
        <w:t xml:space="preserve">ACS </w:t>
      </w:r>
      <w:r w:rsidR="00775F46">
        <w:t>Pre-processing Input File L</w:t>
      </w:r>
      <w:r>
        <w:t>ayout</w:t>
      </w:r>
    </w:p>
    <w:p w14:paraId="49F79E7E" w14:textId="77777777" w:rsidR="00155BB2" w:rsidRDefault="00155BB2" w:rsidP="00155BB2">
      <w:pPr>
        <w:pStyle w:val="BulletListMultiple"/>
      </w:pPr>
      <w:r>
        <w:t>Appendix B</w:t>
      </w:r>
      <w:r w:rsidRPr="00F5518E">
        <w:t xml:space="preserve"> – </w:t>
      </w:r>
      <w:r w:rsidR="00422053">
        <w:t xml:space="preserve">EHR </w:t>
      </w:r>
      <w:r w:rsidR="00775F46">
        <w:t>Pre-processing Input File L</w:t>
      </w:r>
      <w:r>
        <w:t>ayout</w:t>
      </w:r>
    </w:p>
    <w:p w14:paraId="3B883385" w14:textId="77777777" w:rsidR="00155BB2" w:rsidRDefault="00155BB2" w:rsidP="009D0228">
      <w:pPr>
        <w:pStyle w:val="BulletListMultiple"/>
      </w:pPr>
      <w:r>
        <w:t xml:space="preserve">Appendix C – </w:t>
      </w:r>
      <w:r w:rsidR="00CE4A17">
        <w:t xml:space="preserve">ACS </w:t>
      </w:r>
      <w:r>
        <w:t xml:space="preserve">Pre-processing </w:t>
      </w:r>
      <w:r w:rsidR="00775F46">
        <w:t>Output F</w:t>
      </w:r>
      <w:r>
        <w:t>i</w:t>
      </w:r>
      <w:r w:rsidR="00775F46">
        <w:t>le L</w:t>
      </w:r>
      <w:r>
        <w:t>ayout</w:t>
      </w:r>
    </w:p>
    <w:p w14:paraId="732D56CC" w14:textId="77777777" w:rsidR="00CE4A17" w:rsidRDefault="00A51D96" w:rsidP="00CE4A17">
      <w:pPr>
        <w:pStyle w:val="BulletListMultiple"/>
      </w:pPr>
      <w:r>
        <w:t>Appendix D</w:t>
      </w:r>
      <w:r w:rsidR="00CE4A17">
        <w:t xml:space="preserve"> – </w:t>
      </w:r>
      <w:r>
        <w:t>EHR</w:t>
      </w:r>
      <w:r w:rsidR="00CE4A17">
        <w:t xml:space="preserve"> Pre-processing Output File Layout</w:t>
      </w:r>
    </w:p>
    <w:p w14:paraId="2D67B603" w14:textId="77777777" w:rsidR="00775F46" w:rsidRDefault="00A51D96" w:rsidP="00C11684">
      <w:pPr>
        <w:pStyle w:val="BulletListMultiple"/>
      </w:pPr>
      <w:r>
        <w:t>Appendix E</w:t>
      </w:r>
      <w:r w:rsidR="00775F46">
        <w:t xml:space="preserve"> – </w:t>
      </w:r>
      <w:r w:rsidR="00C11684" w:rsidRPr="00C11684">
        <w:t>County Specific Example Code</w:t>
      </w:r>
    </w:p>
    <w:p w14:paraId="7EBE6C20" w14:textId="77777777" w:rsidR="00775F46" w:rsidRDefault="00A51D96" w:rsidP="009D0228">
      <w:pPr>
        <w:pStyle w:val="BulletListMultiple"/>
      </w:pPr>
      <w:r>
        <w:t>Appendix F</w:t>
      </w:r>
      <w:r w:rsidR="00775F46">
        <w:t xml:space="preserve"> – </w:t>
      </w:r>
      <w:r w:rsidR="00C11684">
        <w:t>ZCTA3</w:t>
      </w:r>
      <w:r w:rsidR="00C11684" w:rsidRPr="00C11684">
        <w:t xml:space="preserve"> Specific Example Code</w:t>
      </w:r>
    </w:p>
    <w:p w14:paraId="6A46FC10" w14:textId="77777777" w:rsidR="00775F46" w:rsidRDefault="00A51D96" w:rsidP="009D0228">
      <w:pPr>
        <w:pStyle w:val="BulletListMultiple"/>
      </w:pPr>
      <w:r>
        <w:t>Appendix G</w:t>
      </w:r>
      <w:r w:rsidR="00775F46">
        <w:t xml:space="preserve"> – </w:t>
      </w:r>
      <w:r>
        <w:t>Example</w:t>
      </w:r>
      <w:r w:rsidR="00775F46">
        <w:t xml:space="preserve"> </w:t>
      </w:r>
      <w:r w:rsidR="00422053">
        <w:t xml:space="preserve">CODI-PQ </w:t>
      </w:r>
      <w:r w:rsidR="00775F46">
        <w:t>Output</w:t>
      </w:r>
    </w:p>
    <w:p w14:paraId="4040D624" w14:textId="77777777" w:rsidR="00422053" w:rsidRDefault="00A51D96" w:rsidP="009D0228">
      <w:pPr>
        <w:pStyle w:val="BulletListMultiple"/>
      </w:pPr>
      <w:r>
        <w:t>Appendix H</w:t>
      </w:r>
      <w:r w:rsidR="00422053">
        <w:t xml:space="preserve"> – State FIPS Codes </w:t>
      </w:r>
    </w:p>
    <w:p w14:paraId="1264053D" w14:textId="77777777" w:rsidR="00787100" w:rsidRDefault="00787100" w:rsidP="00314209">
      <w:pPr>
        <w:spacing w:after="0" w:line="240" w:lineRule="auto"/>
      </w:pPr>
    </w:p>
    <w:p w14:paraId="2229A6B1" w14:textId="77777777" w:rsidR="00285A80" w:rsidRDefault="004F597C" w:rsidP="00775F46">
      <w:pPr>
        <w:pStyle w:val="Heading2"/>
        <w:numPr>
          <w:ilvl w:val="0"/>
          <w:numId w:val="0"/>
        </w:numPr>
        <w:spacing w:after="0"/>
        <w:ind w:left="720" w:hanging="720"/>
      </w:pPr>
      <w:bookmarkStart w:id="10" w:name="_Toc47016308"/>
      <w:r>
        <w:lastRenderedPageBreak/>
        <w:t>PART</w:t>
      </w:r>
      <w:r w:rsidR="00775F46">
        <w:t xml:space="preserve"> 1 - </w:t>
      </w:r>
      <w:r w:rsidR="00285A80">
        <w:t xml:space="preserve">SAS </w:t>
      </w:r>
      <w:r w:rsidR="009D0228">
        <w:t>Setup</w:t>
      </w:r>
      <w:bookmarkEnd w:id="10"/>
    </w:p>
    <w:p w14:paraId="32EC8A40" w14:textId="77777777" w:rsidR="00775F46" w:rsidRDefault="00775F46" w:rsidP="00775F46">
      <w:pPr>
        <w:spacing w:before="240"/>
      </w:pPr>
      <w:r>
        <w:t>All statistical programs described in this document were created and tested using SAS 9.4 software (SAS Institute, Inc., Cary, North Carolina) in a Windows environment. The guidance provided in this document is implemented through open source programs.</w:t>
      </w:r>
    </w:p>
    <w:p w14:paraId="37808AB3" w14:textId="77777777" w:rsidR="00775F46" w:rsidRDefault="00775F46" w:rsidP="00314209">
      <w:pPr>
        <w:spacing w:after="0" w:line="240" w:lineRule="auto"/>
      </w:pPr>
      <w:r>
        <w:t xml:space="preserve">The programs require the following </w:t>
      </w:r>
      <w:r w:rsidR="000042CD">
        <w:t>SAS features</w:t>
      </w:r>
      <w:r>
        <w:t>:</w:t>
      </w:r>
    </w:p>
    <w:p w14:paraId="5955B983" w14:textId="77777777" w:rsidR="007F47B4" w:rsidRDefault="007F47B4" w:rsidP="00422053">
      <w:pPr>
        <w:pStyle w:val="ListParagraph"/>
        <w:numPr>
          <w:ilvl w:val="0"/>
          <w:numId w:val="23"/>
        </w:numPr>
        <w:spacing w:after="0" w:line="240" w:lineRule="auto"/>
      </w:pPr>
      <w:r>
        <w:t>BASE SAS</w:t>
      </w:r>
    </w:p>
    <w:p w14:paraId="48BAB12E" w14:textId="77777777" w:rsidR="007F47B4" w:rsidRDefault="007F47B4" w:rsidP="00422053">
      <w:pPr>
        <w:pStyle w:val="ListParagraph"/>
        <w:numPr>
          <w:ilvl w:val="0"/>
          <w:numId w:val="23"/>
        </w:numPr>
        <w:spacing w:after="0" w:line="240" w:lineRule="auto"/>
      </w:pPr>
      <w:r>
        <w:t>SAS STAT</w:t>
      </w:r>
    </w:p>
    <w:p w14:paraId="3D2BFC57" w14:textId="77777777" w:rsidR="00172F66" w:rsidRDefault="00172F66" w:rsidP="00422053">
      <w:pPr>
        <w:pStyle w:val="ListParagraph"/>
        <w:numPr>
          <w:ilvl w:val="0"/>
          <w:numId w:val="23"/>
        </w:numPr>
        <w:spacing w:after="0" w:line="240" w:lineRule="auto"/>
      </w:pPr>
      <w:r>
        <w:t xml:space="preserve">The ability to import a file from </w:t>
      </w:r>
      <w:r w:rsidR="000042CD">
        <w:t>csv</w:t>
      </w:r>
      <w:r>
        <w:t xml:space="preserve"> into SAS</w:t>
      </w:r>
    </w:p>
    <w:p w14:paraId="5B7C6C25" w14:textId="77777777" w:rsidR="000042CD" w:rsidRDefault="000042CD" w:rsidP="000042CD">
      <w:pPr>
        <w:pStyle w:val="ListParagraph"/>
        <w:numPr>
          <w:ilvl w:val="0"/>
          <w:numId w:val="23"/>
        </w:numPr>
        <w:spacing w:after="0" w:line="240" w:lineRule="auto"/>
      </w:pPr>
      <w:r>
        <w:t>The ability to export a file from csv into SAS</w:t>
      </w:r>
    </w:p>
    <w:p w14:paraId="4F4DBFC7" w14:textId="77777777" w:rsidR="009D0228" w:rsidRDefault="009D0228" w:rsidP="009D0228">
      <w:pPr>
        <w:spacing w:after="0" w:line="240" w:lineRule="auto"/>
      </w:pPr>
    </w:p>
    <w:p w14:paraId="74C30431" w14:textId="77777777" w:rsidR="009D0228" w:rsidRDefault="004F597C" w:rsidP="009D0228">
      <w:pPr>
        <w:pStyle w:val="Heading2"/>
        <w:numPr>
          <w:ilvl w:val="0"/>
          <w:numId w:val="0"/>
        </w:numPr>
        <w:spacing w:after="0"/>
        <w:ind w:left="720" w:hanging="720"/>
      </w:pPr>
      <w:bookmarkStart w:id="11" w:name="_Toc47016309"/>
      <w:r>
        <w:t>PART</w:t>
      </w:r>
      <w:r w:rsidR="009D0228">
        <w:t xml:space="preserve"> 2 - </w:t>
      </w:r>
      <w:r w:rsidR="00937D0B">
        <w:t>Download</w:t>
      </w:r>
      <w:r w:rsidR="009D0228" w:rsidRPr="009D0228">
        <w:t xml:space="preserve"> and Organiz</w:t>
      </w:r>
      <w:r w:rsidR="00937D0B">
        <w:t>e</w:t>
      </w:r>
      <w:r w:rsidR="009D0228" w:rsidRPr="009D0228">
        <w:t xml:space="preserve"> the Files</w:t>
      </w:r>
      <w:bookmarkEnd w:id="11"/>
    </w:p>
    <w:p w14:paraId="7884AFE7" w14:textId="77777777" w:rsidR="005A5E90" w:rsidRDefault="005A5E90" w:rsidP="005A5E90"/>
    <w:p w14:paraId="155D2489" w14:textId="77777777" w:rsidR="00312916" w:rsidRDefault="00BF01BB" w:rsidP="005A5E90">
      <w:r>
        <w:t>Terminology</w:t>
      </w:r>
      <w:r w:rsidR="00312916">
        <w:t>:</w:t>
      </w:r>
    </w:p>
    <w:p w14:paraId="314F59BD" w14:textId="77777777" w:rsidR="0075053A" w:rsidRDefault="00BF01BB" w:rsidP="00312916">
      <w:pPr>
        <w:pStyle w:val="ListParagraph"/>
        <w:numPr>
          <w:ilvl w:val="0"/>
          <w:numId w:val="24"/>
        </w:numPr>
      </w:pPr>
      <w:r>
        <w:t xml:space="preserve">COUNTY-PQ </w:t>
      </w:r>
      <w:r w:rsidR="00FE6993">
        <w:t xml:space="preserve">refers to </w:t>
      </w:r>
      <w:r w:rsidR="0075053A">
        <w:t xml:space="preserve">the query </w:t>
      </w:r>
      <w:r w:rsidR="00FE6993">
        <w:t xml:space="preserve">designed </w:t>
      </w:r>
      <w:r w:rsidR="0075053A">
        <w:t>for child or teen with their</w:t>
      </w:r>
      <w:r w:rsidR="0031311A">
        <w:t xml:space="preserve"> state and county designation. </w:t>
      </w:r>
    </w:p>
    <w:p w14:paraId="4C326374" w14:textId="77777777" w:rsidR="0031311A" w:rsidRDefault="00B41B85" w:rsidP="00312916">
      <w:pPr>
        <w:pStyle w:val="ListParagraph"/>
        <w:numPr>
          <w:ilvl w:val="0"/>
          <w:numId w:val="24"/>
        </w:numPr>
      </w:pPr>
      <w:r>
        <w:t>ZCTA3</w:t>
      </w:r>
      <w:r w:rsidR="00BF01BB">
        <w:t>-PQ</w:t>
      </w:r>
      <w:r w:rsidR="0031311A">
        <w:t xml:space="preserve"> </w:t>
      </w:r>
      <w:r w:rsidR="00FE6993">
        <w:t xml:space="preserve">refers to </w:t>
      </w:r>
      <w:r w:rsidR="0075053A">
        <w:t>the query designed for child or teen with their</w:t>
      </w:r>
      <w:r w:rsidR="0031311A">
        <w:t xml:space="preserve"> state and the first three digits of their ZIP code tabulation area</w:t>
      </w:r>
      <w:r w:rsidR="0075053A">
        <w:t xml:space="preserve"> </w:t>
      </w:r>
      <w:r w:rsidR="00FE6993">
        <w:t>(ZCTA3)</w:t>
      </w:r>
      <w:r w:rsidR="0031311A">
        <w:t xml:space="preserve">. </w:t>
      </w:r>
    </w:p>
    <w:p w14:paraId="441E3108" w14:textId="77777777" w:rsidR="0075053A" w:rsidRDefault="0075053A" w:rsidP="00312916">
      <w:pPr>
        <w:pStyle w:val="ListParagraph"/>
        <w:numPr>
          <w:ilvl w:val="0"/>
          <w:numId w:val="24"/>
        </w:numPr>
      </w:pPr>
      <w:r>
        <w:t xml:space="preserve">The query refers to requirements that spans across </w:t>
      </w:r>
      <w:r w:rsidR="00B41B85">
        <w:t>the two query types</w:t>
      </w:r>
      <w:r>
        <w:t>.</w:t>
      </w:r>
    </w:p>
    <w:p w14:paraId="554BDC38" w14:textId="77777777" w:rsidR="0075053A" w:rsidRDefault="00811C76" w:rsidP="00B41B85">
      <w:pPr>
        <w:pStyle w:val="Heading3"/>
        <w:numPr>
          <w:ilvl w:val="0"/>
          <w:numId w:val="0"/>
        </w:numPr>
        <w:spacing w:after="0"/>
        <w:ind w:left="720" w:hanging="720"/>
      </w:pPr>
      <w:bookmarkStart w:id="12" w:name="_Toc47016310"/>
      <w:r>
        <w:t xml:space="preserve">2.1 </w:t>
      </w:r>
      <w:r w:rsidR="00B41B85">
        <w:t>The Query</w:t>
      </w:r>
      <w:bookmarkEnd w:id="12"/>
    </w:p>
    <w:p w14:paraId="5A4C21CA" w14:textId="77777777" w:rsidR="00B41B85" w:rsidRDefault="00937D0B" w:rsidP="005A5E90">
      <w:r>
        <w:t xml:space="preserve">The steps in </w:t>
      </w:r>
      <w:r w:rsidR="004F597C">
        <w:t>Part</w:t>
      </w:r>
      <w:r>
        <w:t xml:space="preserve"> </w:t>
      </w:r>
      <w:r w:rsidR="001C5B1A">
        <w:t xml:space="preserve">2.1 </w:t>
      </w:r>
      <w:r>
        <w:t xml:space="preserve">are consistent, regardless of creating estimates with count or ZCTA3 data. </w:t>
      </w:r>
    </w:p>
    <w:tbl>
      <w:tblPr>
        <w:tblStyle w:val="TableGrid"/>
        <w:tblW w:w="0" w:type="auto"/>
        <w:tblLook w:val="04A0" w:firstRow="1" w:lastRow="0" w:firstColumn="1" w:lastColumn="0" w:noHBand="0" w:noVBand="1"/>
      </w:tblPr>
      <w:tblGrid>
        <w:gridCol w:w="625"/>
        <w:gridCol w:w="4320"/>
        <w:gridCol w:w="4405"/>
      </w:tblGrid>
      <w:tr w:rsidR="00B41B85" w14:paraId="5C7D6EBD" w14:textId="77777777" w:rsidTr="00B41B85">
        <w:tc>
          <w:tcPr>
            <w:tcW w:w="625" w:type="dxa"/>
          </w:tcPr>
          <w:p w14:paraId="35B92D3B" w14:textId="77777777" w:rsidR="00B41B85" w:rsidRDefault="00B41B85" w:rsidP="005A5E90">
            <w:r>
              <w:t>Step</w:t>
            </w:r>
          </w:p>
        </w:tc>
        <w:tc>
          <w:tcPr>
            <w:tcW w:w="4320" w:type="dxa"/>
          </w:tcPr>
          <w:p w14:paraId="1C090B06" w14:textId="77777777" w:rsidR="00B41B85" w:rsidRDefault="00B41B85" w:rsidP="005A5E90">
            <w:r>
              <w:t>Description</w:t>
            </w:r>
          </w:p>
        </w:tc>
        <w:tc>
          <w:tcPr>
            <w:tcW w:w="4405" w:type="dxa"/>
          </w:tcPr>
          <w:p w14:paraId="21F8AFCF" w14:textId="77777777" w:rsidR="00B41B85" w:rsidRDefault="00B41B85" w:rsidP="005A5E90">
            <w:r>
              <w:t>Details</w:t>
            </w:r>
          </w:p>
        </w:tc>
      </w:tr>
      <w:tr w:rsidR="00B41B85" w14:paraId="7E7342AA" w14:textId="77777777" w:rsidTr="00B41B85">
        <w:tc>
          <w:tcPr>
            <w:tcW w:w="625" w:type="dxa"/>
          </w:tcPr>
          <w:p w14:paraId="530E40FF" w14:textId="77777777" w:rsidR="00B41B85" w:rsidRDefault="00B41B85" w:rsidP="00B41B85">
            <w:r>
              <w:t>1</w:t>
            </w:r>
          </w:p>
        </w:tc>
        <w:tc>
          <w:tcPr>
            <w:tcW w:w="4320" w:type="dxa"/>
          </w:tcPr>
          <w:p w14:paraId="64E04589" w14:textId="77777777" w:rsidR="00B41B85" w:rsidRDefault="00B41B85" w:rsidP="00B41B85">
            <w:r>
              <w:t xml:space="preserve">Create a core directory </w:t>
            </w:r>
            <w:r w:rsidR="00495368">
              <w:t xml:space="preserve">(CORE) </w:t>
            </w:r>
            <w:r>
              <w:t>with the following subdirectories:</w:t>
            </w:r>
          </w:p>
          <w:p w14:paraId="0AD87CE1" w14:textId="77777777" w:rsidR="00B41B85" w:rsidRDefault="00B41B85" w:rsidP="005A5E90"/>
        </w:tc>
        <w:tc>
          <w:tcPr>
            <w:tcW w:w="4405" w:type="dxa"/>
          </w:tcPr>
          <w:p w14:paraId="2E3B6AA1" w14:textId="77777777" w:rsidR="008F2B7F" w:rsidRDefault="008F2B7F" w:rsidP="008F2B7F">
            <w:r>
              <w:t>"..\0 SAS Programs"</w:t>
            </w:r>
          </w:p>
          <w:p w14:paraId="38766061" w14:textId="77777777" w:rsidR="008F2B7F" w:rsidRDefault="008F2B7F" w:rsidP="008F2B7F">
            <w:r>
              <w:t>"..\0 SAS Programs\Pre-Processing”</w:t>
            </w:r>
          </w:p>
          <w:p w14:paraId="305C446D" w14:textId="77777777" w:rsidR="008F2B7F" w:rsidRDefault="008F2B7F" w:rsidP="008F2B7F">
            <w:r>
              <w:t>"..\0 SAS Programs\CODI PQ”</w:t>
            </w:r>
          </w:p>
          <w:p w14:paraId="5EB9E59C" w14:textId="77777777" w:rsidR="008F2B7F" w:rsidRDefault="008F2B7F" w:rsidP="008F2B7F">
            <w:r>
              <w:t xml:space="preserve">"..\00 Raw Data" </w:t>
            </w:r>
          </w:p>
          <w:p w14:paraId="1CAA6D9D" w14:textId="77777777" w:rsidR="008F2B7F" w:rsidRDefault="008F2B7F" w:rsidP="008F2B7F">
            <w:r>
              <w:t xml:space="preserve">"..\01 Output"  </w:t>
            </w:r>
          </w:p>
          <w:p w14:paraId="513BCEA4" w14:textId="77777777" w:rsidR="001327F1" w:rsidRDefault="008F2B7F" w:rsidP="008F2B7F">
            <w:r>
              <w:t>"..\01 Output\SAS LOGS"</w:t>
            </w:r>
          </w:p>
        </w:tc>
      </w:tr>
      <w:tr w:rsidR="00B41B85" w14:paraId="2525FC5E" w14:textId="77777777" w:rsidTr="00B41B85">
        <w:tc>
          <w:tcPr>
            <w:tcW w:w="625" w:type="dxa"/>
          </w:tcPr>
          <w:p w14:paraId="26D172D7" w14:textId="77777777" w:rsidR="00B41B85" w:rsidRDefault="00B41B85" w:rsidP="005A5E90">
            <w:r>
              <w:t>2</w:t>
            </w:r>
          </w:p>
        </w:tc>
        <w:tc>
          <w:tcPr>
            <w:tcW w:w="4320" w:type="dxa"/>
          </w:tcPr>
          <w:p w14:paraId="4C2F57FA" w14:textId="77777777" w:rsidR="00B41B85" w:rsidRDefault="00B41B85" w:rsidP="00B41B85">
            <w:r>
              <w:t>Determine the SAS programs and data files needed to download based on the data inputs.</w:t>
            </w:r>
          </w:p>
        </w:tc>
        <w:tc>
          <w:tcPr>
            <w:tcW w:w="4405" w:type="dxa"/>
          </w:tcPr>
          <w:p w14:paraId="4F4F02A9" w14:textId="77777777" w:rsidR="00B41B85" w:rsidRDefault="00BD1CFC" w:rsidP="004F597C">
            <w:r>
              <w:t>f</w:t>
            </w:r>
            <w:r w:rsidR="00B41B85">
              <w:t xml:space="preserve">or county, see </w:t>
            </w:r>
            <w:r w:rsidR="004F597C">
              <w:t>part</w:t>
            </w:r>
            <w:r w:rsidR="00B41B85">
              <w:t xml:space="preserve"> 2.2. For ZCTA3, see </w:t>
            </w:r>
            <w:r w:rsidR="004F597C">
              <w:t xml:space="preserve">part </w:t>
            </w:r>
            <w:r w:rsidR="00B41B85">
              <w:t>2.3.</w:t>
            </w:r>
          </w:p>
        </w:tc>
      </w:tr>
      <w:tr w:rsidR="00B41B85" w14:paraId="3EB0CB2B" w14:textId="77777777" w:rsidTr="00B41B85">
        <w:tc>
          <w:tcPr>
            <w:tcW w:w="625" w:type="dxa"/>
          </w:tcPr>
          <w:p w14:paraId="3D4F5600" w14:textId="77777777" w:rsidR="00B41B85" w:rsidRDefault="00B41B85" w:rsidP="005A5E90">
            <w:r>
              <w:t>3</w:t>
            </w:r>
          </w:p>
        </w:tc>
        <w:tc>
          <w:tcPr>
            <w:tcW w:w="4320" w:type="dxa"/>
          </w:tcPr>
          <w:p w14:paraId="27A30C27" w14:textId="77777777" w:rsidR="00B41B85" w:rsidRDefault="00B41B85" w:rsidP="00B41B85">
            <w:r>
              <w:t>Download and store programs</w:t>
            </w:r>
            <w:r w:rsidR="00BD1CFC">
              <w:t>.</w:t>
            </w:r>
          </w:p>
        </w:tc>
        <w:tc>
          <w:tcPr>
            <w:tcW w:w="4405" w:type="dxa"/>
          </w:tcPr>
          <w:p w14:paraId="3515F8F4" w14:textId="77777777" w:rsidR="00B41B85" w:rsidRDefault="00BD1CFC" w:rsidP="00BD1CFC">
            <w:r>
              <w:t xml:space="preserve">a) </w:t>
            </w:r>
            <w:r w:rsidR="00B41B85">
              <w:t xml:space="preserve">place the Pre-Processing programs into the “0 SAS Programs\Pre-Processing” folder. The </w:t>
            </w:r>
            <w:r w:rsidR="00B41B85">
              <w:lastRenderedPageBreak/>
              <w:t>Pre-Processing suite of programs includes the Quickstart and Module1 through Module3.</w:t>
            </w:r>
          </w:p>
          <w:p w14:paraId="26FC78BE" w14:textId="77777777" w:rsidR="00BD1CFC" w:rsidRDefault="00BD1CFC" w:rsidP="00BD1CFC">
            <w:r>
              <w:t>b) place the CODI-PQ programs into the “0 SAS Programs\CODI-PQ” folder. The CODI-PQ package includes SAS programs Quickstart, Macro 1 through 4, and Module 1 and 2.</w:t>
            </w:r>
          </w:p>
        </w:tc>
      </w:tr>
      <w:tr w:rsidR="00B41B85" w14:paraId="4EE77ECA" w14:textId="77777777" w:rsidTr="00B41B85">
        <w:tc>
          <w:tcPr>
            <w:tcW w:w="625" w:type="dxa"/>
          </w:tcPr>
          <w:p w14:paraId="1F6F08AA" w14:textId="77777777" w:rsidR="00B41B85" w:rsidRDefault="00BD1CFC" w:rsidP="005A5E90">
            <w:r>
              <w:lastRenderedPageBreak/>
              <w:t>4</w:t>
            </w:r>
          </w:p>
        </w:tc>
        <w:tc>
          <w:tcPr>
            <w:tcW w:w="4320" w:type="dxa"/>
          </w:tcPr>
          <w:p w14:paraId="01AC25A6" w14:textId="77777777" w:rsidR="00B41B85" w:rsidRDefault="00BD1CFC" w:rsidP="005A5E90">
            <w:r>
              <w:t>Download and store data.</w:t>
            </w:r>
          </w:p>
        </w:tc>
        <w:tc>
          <w:tcPr>
            <w:tcW w:w="4405" w:type="dxa"/>
          </w:tcPr>
          <w:p w14:paraId="442CF425" w14:textId="77777777" w:rsidR="00B41B85" w:rsidRDefault="00BD1CFC" w:rsidP="005A5E90">
            <w:r>
              <w:t>a) place the ACS data file in the “00 Raw Data” folder.</w:t>
            </w:r>
          </w:p>
          <w:p w14:paraId="0B9F1B0B" w14:textId="77777777" w:rsidR="001D60E3" w:rsidRDefault="001D60E3" w:rsidP="005A5E90">
            <w:r>
              <w:t xml:space="preserve">b) place the </w:t>
            </w:r>
            <w:r w:rsidR="00B25CB6">
              <w:t>Race Imputation file in the “00 Raw Data”</w:t>
            </w:r>
          </w:p>
          <w:p w14:paraId="71DD392E" w14:textId="77777777" w:rsidR="00BD1CFC" w:rsidRDefault="00B25CB6" w:rsidP="005A5E90">
            <w:r>
              <w:t>c</w:t>
            </w:r>
            <w:r w:rsidR="00BD1CFC">
              <w:t>) place the EHR data file in the “00 Raw Data”</w:t>
            </w:r>
          </w:p>
        </w:tc>
      </w:tr>
    </w:tbl>
    <w:p w14:paraId="21F7E693" w14:textId="77777777" w:rsidR="00FE6993" w:rsidRDefault="00FE6993" w:rsidP="00FE6993"/>
    <w:p w14:paraId="3E554B0D" w14:textId="77777777" w:rsidR="00BF01BB" w:rsidRDefault="00811C76" w:rsidP="00BF01BB">
      <w:pPr>
        <w:pStyle w:val="Heading3"/>
        <w:numPr>
          <w:ilvl w:val="0"/>
          <w:numId w:val="0"/>
        </w:numPr>
        <w:spacing w:after="0"/>
        <w:ind w:left="720" w:hanging="720"/>
        <w:rPr>
          <w:sz w:val="32"/>
        </w:rPr>
      </w:pPr>
      <w:bookmarkStart w:id="13" w:name="_Toc47016311"/>
      <w:r>
        <w:rPr>
          <w:sz w:val="32"/>
        </w:rPr>
        <w:t xml:space="preserve">2.2 </w:t>
      </w:r>
      <w:r w:rsidR="00BD1CFC">
        <w:rPr>
          <w:sz w:val="32"/>
        </w:rPr>
        <w:t>County</w:t>
      </w:r>
      <w:r>
        <w:rPr>
          <w:sz w:val="32"/>
        </w:rPr>
        <w:t xml:space="preserve"> Specifics</w:t>
      </w:r>
      <w:bookmarkEnd w:id="13"/>
    </w:p>
    <w:p w14:paraId="692D0DA8" w14:textId="77777777" w:rsidR="00172F66" w:rsidRDefault="00172F66" w:rsidP="00172F66"/>
    <w:p w14:paraId="0071E15E" w14:textId="77777777" w:rsidR="001C5B1A" w:rsidRPr="00172F66" w:rsidRDefault="001C5B1A" w:rsidP="00172F66">
      <w:r>
        <w:t>Table: County</w:t>
      </w:r>
      <w:r w:rsidR="00A83062">
        <w:t>-</w:t>
      </w:r>
      <w:r>
        <w:t xml:space="preserve">Specific Details for use with </w:t>
      </w:r>
      <w:r w:rsidR="004F597C">
        <w:t>Part</w:t>
      </w:r>
      <w:r>
        <w:t xml:space="preserve"> 2.1</w:t>
      </w:r>
    </w:p>
    <w:tbl>
      <w:tblPr>
        <w:tblStyle w:val="TableGrid"/>
        <w:tblW w:w="0" w:type="auto"/>
        <w:tblLook w:val="04A0" w:firstRow="1" w:lastRow="0" w:firstColumn="1" w:lastColumn="0" w:noHBand="0" w:noVBand="1"/>
      </w:tblPr>
      <w:tblGrid>
        <w:gridCol w:w="2535"/>
        <w:gridCol w:w="4283"/>
        <w:gridCol w:w="2532"/>
      </w:tblGrid>
      <w:tr w:rsidR="00A83062" w14:paraId="2955F6E3" w14:textId="77777777" w:rsidTr="00A83062">
        <w:tc>
          <w:tcPr>
            <w:tcW w:w="2535" w:type="dxa"/>
          </w:tcPr>
          <w:p w14:paraId="2BDF85E0" w14:textId="77777777" w:rsidR="00A83062" w:rsidRDefault="00A83062" w:rsidP="00A83062">
            <w:pPr>
              <w:jc w:val="center"/>
            </w:pPr>
            <w:r>
              <w:t>Title</w:t>
            </w:r>
          </w:p>
        </w:tc>
        <w:tc>
          <w:tcPr>
            <w:tcW w:w="4283" w:type="dxa"/>
          </w:tcPr>
          <w:p w14:paraId="391FBB18" w14:textId="77777777" w:rsidR="00A83062" w:rsidRDefault="00A83062" w:rsidP="00A83062">
            <w:pPr>
              <w:jc w:val="center"/>
            </w:pPr>
            <w:r>
              <w:t>Naming convention and details</w:t>
            </w:r>
          </w:p>
        </w:tc>
        <w:tc>
          <w:tcPr>
            <w:tcW w:w="2532" w:type="dxa"/>
          </w:tcPr>
          <w:p w14:paraId="11594919" w14:textId="77777777" w:rsidR="00A83062" w:rsidRDefault="00A83062" w:rsidP="00A83062">
            <w:pPr>
              <w:jc w:val="center"/>
            </w:pPr>
            <w:r>
              <w:t>Storage Directory</w:t>
            </w:r>
          </w:p>
        </w:tc>
      </w:tr>
      <w:tr w:rsidR="00A83062" w14:paraId="0307A996" w14:textId="77777777" w:rsidTr="00A83062">
        <w:tc>
          <w:tcPr>
            <w:tcW w:w="2535" w:type="dxa"/>
          </w:tcPr>
          <w:p w14:paraId="61ED1BC9" w14:textId="77777777" w:rsidR="00A83062" w:rsidRDefault="00A83062" w:rsidP="00A83062">
            <w:r>
              <w:t>SAS Programs: Pre-processing for County</w:t>
            </w:r>
          </w:p>
        </w:tc>
        <w:tc>
          <w:tcPr>
            <w:tcW w:w="4283" w:type="dxa"/>
          </w:tcPr>
          <w:p w14:paraId="604FC622" w14:textId="77777777" w:rsidR="00A83062" w:rsidRDefault="00A83062" w:rsidP="00A83062">
            <w:r>
              <w:t>Module1-Pre_Processing_CODI_PQ.sas</w:t>
            </w:r>
          </w:p>
          <w:p w14:paraId="6F70F791" w14:textId="77777777" w:rsidR="00A83062" w:rsidRDefault="00A83062" w:rsidP="00A83062">
            <w:r>
              <w:t>Module2-Pre_Processing_CODI_PQ.sas</w:t>
            </w:r>
          </w:p>
          <w:p w14:paraId="5BD6611F" w14:textId="77777777" w:rsidR="00A83062" w:rsidRDefault="00A83062" w:rsidP="00A83062">
            <w:r>
              <w:t>Module3-Pre_Processing_CODI_PQ.sas</w:t>
            </w:r>
          </w:p>
          <w:p w14:paraId="4A58CE62" w14:textId="77777777" w:rsidR="00A83062" w:rsidRDefault="00A83062" w:rsidP="00A83062">
            <w:r>
              <w:t>Quickstart-Pre_Processing_CODI_PQ.sas</w:t>
            </w:r>
          </w:p>
        </w:tc>
        <w:tc>
          <w:tcPr>
            <w:tcW w:w="2532" w:type="dxa"/>
          </w:tcPr>
          <w:p w14:paraId="4BF26390" w14:textId="77777777" w:rsidR="00A83062" w:rsidRDefault="00A83062" w:rsidP="00A83062">
            <w:r>
              <w:t>"..\0 SAS Programs\Pre-Processing”</w:t>
            </w:r>
          </w:p>
          <w:p w14:paraId="2CE25C9C" w14:textId="77777777" w:rsidR="00A83062" w:rsidRDefault="00A83062" w:rsidP="00A83062"/>
        </w:tc>
      </w:tr>
      <w:tr w:rsidR="00A83062" w14:paraId="34AF2C52" w14:textId="77777777" w:rsidTr="00A83062">
        <w:tc>
          <w:tcPr>
            <w:tcW w:w="2535" w:type="dxa"/>
          </w:tcPr>
          <w:p w14:paraId="58019BF5" w14:textId="77777777" w:rsidR="00A83062" w:rsidRDefault="00A83062" w:rsidP="00A83062">
            <w:r>
              <w:t>SAS Programs: CODI-PQ for County</w:t>
            </w:r>
          </w:p>
        </w:tc>
        <w:tc>
          <w:tcPr>
            <w:tcW w:w="4283" w:type="dxa"/>
          </w:tcPr>
          <w:p w14:paraId="50C8F640" w14:textId="77777777" w:rsidR="00A83062" w:rsidRDefault="00A83062" w:rsidP="00A83062">
            <w:r>
              <w:t>Macro1-CODI_PQ.sas</w:t>
            </w:r>
          </w:p>
          <w:p w14:paraId="489BC37A" w14:textId="77777777" w:rsidR="00A83062" w:rsidRDefault="00A83062" w:rsidP="00A83062">
            <w:r>
              <w:t>Macro2-CODI_PQ.sas</w:t>
            </w:r>
          </w:p>
          <w:p w14:paraId="1AA6EB13" w14:textId="77777777" w:rsidR="00A83062" w:rsidRDefault="00A83062" w:rsidP="00A83062">
            <w:r>
              <w:t>Macro3-CODI_PQ.sas</w:t>
            </w:r>
          </w:p>
          <w:p w14:paraId="109503E2" w14:textId="77777777" w:rsidR="00A83062" w:rsidRDefault="00A83062" w:rsidP="00A83062">
            <w:r>
              <w:t>Macro4-CODI_PQ.sas</w:t>
            </w:r>
          </w:p>
          <w:p w14:paraId="3FC2AF9F" w14:textId="77777777" w:rsidR="00A83062" w:rsidRDefault="00A83062" w:rsidP="00A83062">
            <w:r>
              <w:t>Module1-CODI_PQ.sas</w:t>
            </w:r>
          </w:p>
          <w:p w14:paraId="2AD83B48" w14:textId="77777777" w:rsidR="00A83062" w:rsidRDefault="00A83062" w:rsidP="00A83062">
            <w:r>
              <w:t>Module2-CODI_PQ.sas</w:t>
            </w:r>
          </w:p>
          <w:p w14:paraId="44670ECD" w14:textId="77777777" w:rsidR="00A83062" w:rsidRDefault="00A83062" w:rsidP="00A83062">
            <w:r>
              <w:t>Quickstart-CODI_PQ.sas</w:t>
            </w:r>
          </w:p>
        </w:tc>
        <w:tc>
          <w:tcPr>
            <w:tcW w:w="2532" w:type="dxa"/>
          </w:tcPr>
          <w:p w14:paraId="40AF998D" w14:textId="77777777" w:rsidR="00A83062" w:rsidRDefault="00A83062" w:rsidP="00A83062">
            <w:r>
              <w:t>"..\0 SAS Programs\CODI PQ”</w:t>
            </w:r>
          </w:p>
          <w:p w14:paraId="2BA29037" w14:textId="77777777" w:rsidR="00A83062" w:rsidRDefault="00A83062" w:rsidP="00A83062">
            <w:r>
              <w:t>"..\00 Raw Data"</w:t>
            </w:r>
          </w:p>
          <w:p w14:paraId="1683473B" w14:textId="77777777" w:rsidR="00A83062" w:rsidRDefault="00A83062" w:rsidP="00A83062">
            <w:r>
              <w:t>"..\01 Output"</w:t>
            </w:r>
          </w:p>
          <w:p w14:paraId="45504D38" w14:textId="77777777" w:rsidR="00A83062" w:rsidRDefault="00A83062" w:rsidP="00A83062">
            <w:r>
              <w:t>"..\01 Output\SAS LOGS"</w:t>
            </w:r>
          </w:p>
        </w:tc>
      </w:tr>
      <w:tr w:rsidR="00A83062" w14:paraId="166FC571" w14:textId="77777777" w:rsidTr="00A83062">
        <w:tc>
          <w:tcPr>
            <w:tcW w:w="2535" w:type="dxa"/>
          </w:tcPr>
          <w:p w14:paraId="3F440A80" w14:textId="77777777" w:rsidR="00A83062" w:rsidRDefault="00A83062" w:rsidP="00A83062">
            <w:r>
              <w:t>ACS data input file: for County</w:t>
            </w:r>
          </w:p>
        </w:tc>
        <w:tc>
          <w:tcPr>
            <w:tcW w:w="4283" w:type="dxa"/>
          </w:tcPr>
          <w:p w14:paraId="305399A2" w14:textId="77777777" w:rsidR="00A83062" w:rsidRDefault="00CC0A69" w:rsidP="00A83062">
            <w:hyperlink r:id="rId9" w:anchor="/folder/6281923" w:history="1">
              <w:r w:rsidR="00A83062" w:rsidRPr="006B6383">
                <w:rPr>
                  <w:rStyle w:val="Hyperlink"/>
                </w:rPr>
                <w:t>https://sft.mitre.org/#/folder/6281923</w:t>
              </w:r>
            </w:hyperlink>
          </w:p>
          <w:p w14:paraId="12399A1F" w14:textId="77777777" w:rsidR="00A83062" w:rsidRDefault="00A83062" w:rsidP="00A83062">
            <w:r w:rsidRPr="000042CD">
              <w:t>ACS_State_COUNTY</w:t>
            </w:r>
            <w:r>
              <w:t>.csv</w:t>
            </w:r>
          </w:p>
          <w:p w14:paraId="46DA4890" w14:textId="77777777" w:rsidR="00A83062" w:rsidRDefault="00A83062" w:rsidP="00A83062">
            <w:r>
              <w:t>See Appendix A for full details.</w:t>
            </w:r>
          </w:p>
        </w:tc>
        <w:tc>
          <w:tcPr>
            <w:tcW w:w="2532" w:type="dxa"/>
          </w:tcPr>
          <w:p w14:paraId="3F1EAA15" w14:textId="77777777" w:rsidR="00A83062" w:rsidRPr="00A83062" w:rsidRDefault="00A83062" w:rsidP="00A83062">
            <w:pPr>
              <w:rPr>
                <w:rStyle w:val="Hyperlink"/>
                <w:color w:val="auto"/>
                <w:u w:val="none"/>
              </w:rPr>
            </w:pPr>
            <w:r>
              <w:t>"..\00 Raw Data"</w:t>
            </w:r>
          </w:p>
        </w:tc>
      </w:tr>
      <w:tr w:rsidR="00A83062" w14:paraId="29A4EB03" w14:textId="77777777" w:rsidTr="00A83062">
        <w:tc>
          <w:tcPr>
            <w:tcW w:w="2535" w:type="dxa"/>
          </w:tcPr>
          <w:p w14:paraId="58F64369" w14:textId="77777777" w:rsidR="00A83062" w:rsidRDefault="00A83062" w:rsidP="00A83062">
            <w:r>
              <w:t>Pre-processing Input File: Race Imputation</w:t>
            </w:r>
          </w:p>
        </w:tc>
        <w:tc>
          <w:tcPr>
            <w:tcW w:w="4283" w:type="dxa"/>
          </w:tcPr>
          <w:p w14:paraId="7A84F84B" w14:textId="77777777" w:rsidR="00A83062" w:rsidRDefault="00CC0A69" w:rsidP="00A83062">
            <w:hyperlink r:id="rId10" w:anchor="/folder/6281923" w:history="1">
              <w:r w:rsidR="00A83062" w:rsidRPr="006B6383">
                <w:rPr>
                  <w:rStyle w:val="Hyperlink"/>
                </w:rPr>
                <w:t>https://sft.mitre.org/#/folder/6281923</w:t>
              </w:r>
            </w:hyperlink>
          </w:p>
          <w:p w14:paraId="5A365DB0" w14:textId="77777777" w:rsidR="00A83062" w:rsidRDefault="00C00528" w:rsidP="00C00528">
            <w:pPr>
              <w:rPr>
                <w:rStyle w:val="Hyperlink"/>
              </w:rPr>
            </w:pPr>
            <w:r w:rsidRPr="00C00528">
              <w:t>Pre_PQ_Reg_Est</w:t>
            </w:r>
          </w:p>
        </w:tc>
        <w:tc>
          <w:tcPr>
            <w:tcW w:w="2532" w:type="dxa"/>
          </w:tcPr>
          <w:p w14:paraId="72B5204C" w14:textId="77777777" w:rsidR="00A83062" w:rsidRDefault="00A83062" w:rsidP="00A83062">
            <w:pPr>
              <w:rPr>
                <w:rStyle w:val="Hyperlink"/>
              </w:rPr>
            </w:pPr>
            <w:r>
              <w:t>"..\00 Raw Data"</w:t>
            </w:r>
          </w:p>
        </w:tc>
      </w:tr>
      <w:tr w:rsidR="00A83062" w14:paraId="6514BA89" w14:textId="77777777" w:rsidTr="00A83062">
        <w:trPr>
          <w:trHeight w:val="584"/>
        </w:trPr>
        <w:tc>
          <w:tcPr>
            <w:tcW w:w="2535" w:type="dxa"/>
          </w:tcPr>
          <w:p w14:paraId="36D89F0B" w14:textId="77777777" w:rsidR="00A83062" w:rsidRDefault="00A83062" w:rsidP="00A83062">
            <w:r>
              <w:t>EHR data input file: for County</w:t>
            </w:r>
          </w:p>
        </w:tc>
        <w:tc>
          <w:tcPr>
            <w:tcW w:w="4283" w:type="dxa"/>
          </w:tcPr>
          <w:p w14:paraId="2F5A3161" w14:textId="77777777" w:rsidR="00A83062" w:rsidRDefault="00A83062" w:rsidP="00A83062">
            <w:r>
              <w:t>Name of file may vary, stored as .csv.</w:t>
            </w:r>
          </w:p>
          <w:p w14:paraId="32251B8C" w14:textId="77777777" w:rsidR="00A83062" w:rsidRDefault="00A83062" w:rsidP="00A83062">
            <w:r>
              <w:t>See Appendix B for full details.</w:t>
            </w:r>
          </w:p>
        </w:tc>
        <w:tc>
          <w:tcPr>
            <w:tcW w:w="2532" w:type="dxa"/>
          </w:tcPr>
          <w:p w14:paraId="549EA45F" w14:textId="77777777" w:rsidR="00A83062" w:rsidRDefault="00A83062" w:rsidP="00A83062">
            <w:r>
              <w:t>"..\00 Raw Data"</w:t>
            </w:r>
          </w:p>
        </w:tc>
      </w:tr>
    </w:tbl>
    <w:p w14:paraId="6744F46E" w14:textId="77777777" w:rsidR="00BF01BB" w:rsidRDefault="00BF01BB" w:rsidP="005A5E90"/>
    <w:p w14:paraId="5B6217EB" w14:textId="77777777" w:rsidR="00BF01BB" w:rsidRPr="00BF01BB" w:rsidRDefault="00811C76" w:rsidP="00BF01BB">
      <w:pPr>
        <w:pStyle w:val="Heading3"/>
        <w:numPr>
          <w:ilvl w:val="0"/>
          <w:numId w:val="0"/>
        </w:numPr>
        <w:spacing w:after="0"/>
        <w:ind w:left="720" w:hanging="720"/>
        <w:rPr>
          <w:sz w:val="32"/>
        </w:rPr>
      </w:pPr>
      <w:bookmarkStart w:id="14" w:name="_Toc47016312"/>
      <w:r>
        <w:rPr>
          <w:sz w:val="32"/>
        </w:rPr>
        <w:lastRenderedPageBreak/>
        <w:t xml:space="preserve">2.3 </w:t>
      </w:r>
      <w:r w:rsidR="00BD1CFC">
        <w:rPr>
          <w:sz w:val="32"/>
        </w:rPr>
        <w:t>ZCTA3</w:t>
      </w:r>
      <w:r>
        <w:rPr>
          <w:sz w:val="32"/>
        </w:rPr>
        <w:t xml:space="preserve"> Specifics</w:t>
      </w:r>
      <w:bookmarkEnd w:id="14"/>
    </w:p>
    <w:p w14:paraId="5D3C8B27" w14:textId="77777777" w:rsidR="001C5B1A" w:rsidRDefault="001C5B1A" w:rsidP="001C5B1A"/>
    <w:p w14:paraId="76B34FE0" w14:textId="77777777" w:rsidR="001C5B1A" w:rsidRPr="00172F66" w:rsidRDefault="001C5B1A" w:rsidP="001C5B1A">
      <w:r>
        <w:t xml:space="preserve">Table: ZCTA3 Specific Details for use with </w:t>
      </w:r>
      <w:r w:rsidR="004F597C">
        <w:t>Part</w:t>
      </w:r>
      <w:r>
        <w:t xml:space="preserve"> 2.1</w:t>
      </w:r>
    </w:p>
    <w:tbl>
      <w:tblPr>
        <w:tblStyle w:val="TableGrid"/>
        <w:tblW w:w="9350" w:type="dxa"/>
        <w:tblLook w:val="04A0" w:firstRow="1" w:lastRow="0" w:firstColumn="1" w:lastColumn="0" w:noHBand="0" w:noVBand="1"/>
      </w:tblPr>
      <w:tblGrid>
        <w:gridCol w:w="2535"/>
        <w:gridCol w:w="4283"/>
        <w:gridCol w:w="2532"/>
      </w:tblGrid>
      <w:tr w:rsidR="00A83062" w14:paraId="79FE8F23" w14:textId="77777777" w:rsidTr="00A83062">
        <w:tc>
          <w:tcPr>
            <w:tcW w:w="2535" w:type="dxa"/>
          </w:tcPr>
          <w:p w14:paraId="580C361D" w14:textId="77777777" w:rsidR="00A83062" w:rsidRDefault="00A83062" w:rsidP="00A83062">
            <w:r>
              <w:t>Title</w:t>
            </w:r>
          </w:p>
        </w:tc>
        <w:tc>
          <w:tcPr>
            <w:tcW w:w="4283" w:type="dxa"/>
          </w:tcPr>
          <w:p w14:paraId="6784EC8C" w14:textId="77777777" w:rsidR="00A83062" w:rsidRDefault="00A83062" w:rsidP="00A83062">
            <w:r>
              <w:t>Naming convention and details</w:t>
            </w:r>
          </w:p>
        </w:tc>
        <w:tc>
          <w:tcPr>
            <w:tcW w:w="2532" w:type="dxa"/>
          </w:tcPr>
          <w:p w14:paraId="717393EB" w14:textId="77777777" w:rsidR="00A83062" w:rsidRDefault="00A83062" w:rsidP="00A83062">
            <w:r>
              <w:t>Storage Directory</w:t>
            </w:r>
          </w:p>
        </w:tc>
      </w:tr>
      <w:tr w:rsidR="00A83062" w14:paraId="54E80608" w14:textId="77777777" w:rsidTr="00A83062">
        <w:tc>
          <w:tcPr>
            <w:tcW w:w="2535" w:type="dxa"/>
          </w:tcPr>
          <w:p w14:paraId="35C619CB" w14:textId="77777777" w:rsidR="00A83062" w:rsidRDefault="00A83062" w:rsidP="00A83062">
            <w:r>
              <w:t>SAS Programs: Pre-processing for ZCTA3</w:t>
            </w:r>
          </w:p>
        </w:tc>
        <w:tc>
          <w:tcPr>
            <w:tcW w:w="4283" w:type="dxa"/>
          </w:tcPr>
          <w:p w14:paraId="0BD83FC4" w14:textId="77777777" w:rsidR="00A83062" w:rsidRDefault="00A83062" w:rsidP="00A83062">
            <w:r>
              <w:t>Module1-Pre_Processing_CODI_PQ_ZCTA3.sas</w:t>
            </w:r>
          </w:p>
          <w:p w14:paraId="0212EC77" w14:textId="77777777" w:rsidR="00A83062" w:rsidRDefault="00A83062" w:rsidP="00A83062">
            <w:r>
              <w:t>Module2-Pre_Processing_CODI_PQ_ZCTA3.sas</w:t>
            </w:r>
          </w:p>
          <w:p w14:paraId="2B0655CB" w14:textId="77777777" w:rsidR="00A83062" w:rsidRDefault="00A83062" w:rsidP="00A83062">
            <w:r>
              <w:t>Module3-Pre_Processing_CODI_PQ_ZCTA3.sas</w:t>
            </w:r>
          </w:p>
          <w:p w14:paraId="2D1607F1" w14:textId="77777777" w:rsidR="00A83062" w:rsidRDefault="00A83062" w:rsidP="00A83062">
            <w:r>
              <w:t>Quickstart-Pre_Processing_CODI_PQ_ZCTA3.sas</w:t>
            </w:r>
          </w:p>
        </w:tc>
        <w:tc>
          <w:tcPr>
            <w:tcW w:w="2532" w:type="dxa"/>
          </w:tcPr>
          <w:p w14:paraId="413B8610" w14:textId="77777777" w:rsidR="00A83062" w:rsidRDefault="00A83062" w:rsidP="00A83062">
            <w:r>
              <w:t>"..\0 SAS Programs\Pre-Processing”</w:t>
            </w:r>
          </w:p>
          <w:p w14:paraId="2392E1AA" w14:textId="77777777" w:rsidR="00A83062" w:rsidRDefault="00A83062" w:rsidP="00A83062"/>
        </w:tc>
      </w:tr>
      <w:tr w:rsidR="00A83062" w14:paraId="3D99CDF8" w14:textId="77777777" w:rsidTr="00A83062">
        <w:tc>
          <w:tcPr>
            <w:tcW w:w="2535" w:type="dxa"/>
          </w:tcPr>
          <w:p w14:paraId="643C417D" w14:textId="77777777" w:rsidR="00A83062" w:rsidRDefault="00A83062" w:rsidP="00A83062">
            <w:r>
              <w:t>SAS Programs: CODI-PQ for ZCTA3</w:t>
            </w:r>
          </w:p>
        </w:tc>
        <w:tc>
          <w:tcPr>
            <w:tcW w:w="4283" w:type="dxa"/>
          </w:tcPr>
          <w:p w14:paraId="76A9376B" w14:textId="77777777" w:rsidR="00A83062" w:rsidRDefault="00A83062" w:rsidP="00A83062">
            <w:r>
              <w:t>Macro1-CODI_PQ_ZCTA3.sas</w:t>
            </w:r>
          </w:p>
          <w:p w14:paraId="54BFE9FF" w14:textId="77777777" w:rsidR="00A83062" w:rsidRDefault="00A83062" w:rsidP="00A83062">
            <w:r>
              <w:t>Macro2-CODI_PQ_ZCTA3.sas</w:t>
            </w:r>
          </w:p>
          <w:p w14:paraId="6180CBA7" w14:textId="77777777" w:rsidR="00A83062" w:rsidRDefault="00A83062" w:rsidP="00A83062">
            <w:r>
              <w:t>Macro3-CODI_PQ_ZCTA3.sas</w:t>
            </w:r>
          </w:p>
          <w:p w14:paraId="2511B4B7" w14:textId="77777777" w:rsidR="00A83062" w:rsidRDefault="00A83062" w:rsidP="00A83062">
            <w:r>
              <w:t>Macro4-CODI_PQ_ZCTA3.sas</w:t>
            </w:r>
          </w:p>
          <w:p w14:paraId="334E8B4D" w14:textId="77777777" w:rsidR="00A83062" w:rsidRDefault="00A83062" w:rsidP="00A83062">
            <w:r>
              <w:t>Module1-CODI_PQ_ZCTA3.sas</w:t>
            </w:r>
          </w:p>
          <w:p w14:paraId="6742D300" w14:textId="77777777" w:rsidR="00A83062" w:rsidRDefault="00A83062" w:rsidP="00A83062">
            <w:r>
              <w:t>Module2-CODI_PQ_ZCTA3.sas</w:t>
            </w:r>
          </w:p>
          <w:p w14:paraId="09A59287" w14:textId="77777777" w:rsidR="00A83062" w:rsidRDefault="00A83062" w:rsidP="00A83062">
            <w:r>
              <w:t>Quickstart-CODI_PQ_ZCTA3.sas</w:t>
            </w:r>
          </w:p>
        </w:tc>
        <w:tc>
          <w:tcPr>
            <w:tcW w:w="2532" w:type="dxa"/>
          </w:tcPr>
          <w:p w14:paraId="2FF2EB42" w14:textId="77777777" w:rsidR="00A83062" w:rsidRDefault="00A83062" w:rsidP="00A83062">
            <w:r>
              <w:t>"..\0 SAS Programs\CODI PQ”</w:t>
            </w:r>
          </w:p>
          <w:p w14:paraId="15380EE2" w14:textId="77777777" w:rsidR="00A83062" w:rsidRDefault="00A83062" w:rsidP="00A83062">
            <w:r>
              <w:t>"..\00 Raw Data"</w:t>
            </w:r>
          </w:p>
          <w:p w14:paraId="229FA7A8" w14:textId="77777777" w:rsidR="00A83062" w:rsidRDefault="00A83062" w:rsidP="00A83062">
            <w:r>
              <w:t>"..\01 Output"</w:t>
            </w:r>
          </w:p>
          <w:p w14:paraId="61EF8A4E" w14:textId="77777777" w:rsidR="00A83062" w:rsidRDefault="00A83062" w:rsidP="00A83062">
            <w:r>
              <w:t>"..\01 Output\SAS LOGS"</w:t>
            </w:r>
          </w:p>
        </w:tc>
      </w:tr>
      <w:tr w:rsidR="00A83062" w14:paraId="30AEAE0B" w14:textId="77777777" w:rsidTr="00A83062">
        <w:tc>
          <w:tcPr>
            <w:tcW w:w="2535" w:type="dxa"/>
          </w:tcPr>
          <w:p w14:paraId="507F71B1" w14:textId="77777777" w:rsidR="00A83062" w:rsidRDefault="00A83062" w:rsidP="00A83062">
            <w:r>
              <w:t>ACS data file: for ZCTA3</w:t>
            </w:r>
          </w:p>
        </w:tc>
        <w:tc>
          <w:tcPr>
            <w:tcW w:w="4283" w:type="dxa"/>
          </w:tcPr>
          <w:p w14:paraId="443981E5" w14:textId="77777777" w:rsidR="00A83062" w:rsidRDefault="00CC0A69" w:rsidP="00A83062">
            <w:hyperlink r:id="rId11" w:anchor="/folder/6281923" w:history="1">
              <w:r w:rsidR="00A83062" w:rsidRPr="006B6383">
                <w:rPr>
                  <w:rStyle w:val="Hyperlink"/>
                </w:rPr>
                <w:t>https://sft.mitre.org/#/folder/6281923</w:t>
              </w:r>
            </w:hyperlink>
            <w:r w:rsidR="00A83062">
              <w:t xml:space="preserve"> </w:t>
            </w:r>
          </w:p>
          <w:p w14:paraId="6D390BED" w14:textId="77777777" w:rsidR="00A83062" w:rsidRDefault="00A83062" w:rsidP="00A83062">
            <w:r w:rsidRPr="000042CD">
              <w:t>ACS_State_</w:t>
            </w:r>
            <w:r>
              <w:t>ZCTA3.csv</w:t>
            </w:r>
          </w:p>
          <w:p w14:paraId="408B65DA" w14:textId="77777777" w:rsidR="00A83062" w:rsidRDefault="00A83062" w:rsidP="00A83062">
            <w:r>
              <w:t>See Appendix A for data format details.</w:t>
            </w:r>
          </w:p>
        </w:tc>
        <w:tc>
          <w:tcPr>
            <w:tcW w:w="2532" w:type="dxa"/>
          </w:tcPr>
          <w:p w14:paraId="3ECF459F" w14:textId="77777777" w:rsidR="00A83062" w:rsidRDefault="00A83062" w:rsidP="00A83062">
            <w:pPr>
              <w:rPr>
                <w:rStyle w:val="Hyperlink"/>
              </w:rPr>
            </w:pPr>
            <w:r>
              <w:t>"..\00 Raw Data"</w:t>
            </w:r>
          </w:p>
        </w:tc>
      </w:tr>
      <w:tr w:rsidR="00A83062" w14:paraId="697FBF40" w14:textId="77777777" w:rsidTr="00A83062">
        <w:tc>
          <w:tcPr>
            <w:tcW w:w="2535" w:type="dxa"/>
          </w:tcPr>
          <w:p w14:paraId="3857A833" w14:textId="77777777" w:rsidR="00A83062" w:rsidRDefault="00A83062" w:rsidP="00A83062">
            <w:r>
              <w:t>Pre-processing Input File: Race Imputation</w:t>
            </w:r>
          </w:p>
        </w:tc>
        <w:tc>
          <w:tcPr>
            <w:tcW w:w="4283" w:type="dxa"/>
          </w:tcPr>
          <w:p w14:paraId="15DC7BF4" w14:textId="77777777" w:rsidR="00A83062" w:rsidRDefault="00CC0A69" w:rsidP="00A83062">
            <w:hyperlink r:id="rId12" w:anchor="/folder/6281923" w:history="1">
              <w:r w:rsidR="00A83062" w:rsidRPr="006B6383">
                <w:rPr>
                  <w:rStyle w:val="Hyperlink"/>
                </w:rPr>
                <w:t>https://sft.mitre.org/#/folder/6281923</w:t>
              </w:r>
            </w:hyperlink>
            <w:r w:rsidR="00A83062">
              <w:t xml:space="preserve"> </w:t>
            </w:r>
          </w:p>
          <w:p w14:paraId="468C07CC" w14:textId="77777777" w:rsidR="00A83062" w:rsidRDefault="00C00528" w:rsidP="00A83062">
            <w:pPr>
              <w:rPr>
                <w:rStyle w:val="Hyperlink"/>
              </w:rPr>
            </w:pPr>
            <w:r w:rsidRPr="00C00528">
              <w:t>Pre_PQ_Reg_Est</w:t>
            </w:r>
          </w:p>
        </w:tc>
        <w:tc>
          <w:tcPr>
            <w:tcW w:w="2532" w:type="dxa"/>
          </w:tcPr>
          <w:p w14:paraId="0513F3E1" w14:textId="77777777" w:rsidR="00A83062" w:rsidRDefault="00A83062" w:rsidP="00A83062">
            <w:pPr>
              <w:rPr>
                <w:rStyle w:val="Hyperlink"/>
              </w:rPr>
            </w:pPr>
            <w:r>
              <w:t>"..\00 Raw Data"</w:t>
            </w:r>
          </w:p>
        </w:tc>
      </w:tr>
      <w:tr w:rsidR="00A83062" w14:paraId="1D5D8F63" w14:textId="77777777" w:rsidTr="00A83062">
        <w:tc>
          <w:tcPr>
            <w:tcW w:w="2535" w:type="dxa"/>
          </w:tcPr>
          <w:p w14:paraId="64D8E326" w14:textId="77777777" w:rsidR="00A83062" w:rsidRDefault="00A83062" w:rsidP="00A83062">
            <w:r>
              <w:t>EHR data input file: for ZCTA3</w:t>
            </w:r>
          </w:p>
        </w:tc>
        <w:tc>
          <w:tcPr>
            <w:tcW w:w="4283" w:type="dxa"/>
          </w:tcPr>
          <w:p w14:paraId="6F8F0E08" w14:textId="77777777" w:rsidR="00A83062" w:rsidRDefault="00A83062" w:rsidP="00A83062">
            <w:r>
              <w:t>Name of file may vary, stored as .csv.</w:t>
            </w:r>
          </w:p>
          <w:p w14:paraId="5E1A31F4" w14:textId="77777777" w:rsidR="00A83062" w:rsidRDefault="00A83062" w:rsidP="00A83062">
            <w:r>
              <w:t>See Appendix B for data format details.</w:t>
            </w:r>
          </w:p>
        </w:tc>
        <w:tc>
          <w:tcPr>
            <w:tcW w:w="2532" w:type="dxa"/>
          </w:tcPr>
          <w:p w14:paraId="2DFB50F5" w14:textId="77777777" w:rsidR="00A83062" w:rsidRDefault="00A83062" w:rsidP="00A83062">
            <w:r>
              <w:t>"..\00 Raw Data"</w:t>
            </w:r>
          </w:p>
        </w:tc>
      </w:tr>
    </w:tbl>
    <w:p w14:paraId="29528E46" w14:textId="77777777" w:rsidR="00172F66" w:rsidRDefault="00172F66" w:rsidP="005A5E90"/>
    <w:p w14:paraId="5F28EDF1" w14:textId="77777777" w:rsidR="005A5E90" w:rsidRDefault="004F597C" w:rsidP="00BF01BB">
      <w:pPr>
        <w:pStyle w:val="Heading2"/>
        <w:numPr>
          <w:ilvl w:val="0"/>
          <w:numId w:val="0"/>
        </w:numPr>
        <w:spacing w:after="0"/>
        <w:ind w:left="720" w:hanging="720"/>
      </w:pPr>
      <w:bookmarkStart w:id="15" w:name="_Toc47016313"/>
      <w:r>
        <w:t>Part</w:t>
      </w:r>
      <w:r w:rsidR="005A5E90">
        <w:t xml:space="preserve"> 3 </w:t>
      </w:r>
      <w:r w:rsidR="001327F1">
        <w:t>–</w:t>
      </w:r>
      <w:r w:rsidR="005A5E90" w:rsidRPr="005A5E90">
        <w:t xml:space="preserve"> </w:t>
      </w:r>
      <w:r w:rsidR="00937D0B">
        <w:t>Change</w:t>
      </w:r>
      <w:r w:rsidR="00B70971">
        <w:t xml:space="preserve"> Selections</w:t>
      </w:r>
      <w:r w:rsidR="001327F1">
        <w:t xml:space="preserve"> and Submit the</w:t>
      </w:r>
      <w:r w:rsidR="005A5E90" w:rsidRPr="005A5E90">
        <w:t xml:space="preserve"> Pre-processing CODI-PQ</w:t>
      </w:r>
      <w:bookmarkEnd w:id="15"/>
    </w:p>
    <w:p w14:paraId="403D2093" w14:textId="77777777" w:rsidR="00BF01BB" w:rsidRDefault="00BF01BB" w:rsidP="00BF01BB"/>
    <w:p w14:paraId="04178212" w14:textId="77777777" w:rsidR="00811C76" w:rsidRDefault="005E50DA" w:rsidP="00811C76">
      <w:pPr>
        <w:pStyle w:val="Heading3"/>
        <w:numPr>
          <w:ilvl w:val="0"/>
          <w:numId w:val="0"/>
        </w:numPr>
        <w:spacing w:after="0"/>
        <w:ind w:left="720" w:hanging="720"/>
      </w:pPr>
      <w:bookmarkStart w:id="16" w:name="_Toc47016314"/>
      <w:r>
        <w:t>3</w:t>
      </w:r>
      <w:r w:rsidR="00811C76">
        <w:t xml:space="preserve">.1 </w:t>
      </w:r>
      <w:r w:rsidR="0046631D">
        <w:t>Change</w:t>
      </w:r>
      <w:r w:rsidR="00AA19C5">
        <w:t xml:space="preserve"> </w:t>
      </w:r>
      <w:r w:rsidR="00AA19C5" w:rsidRPr="005A5E90">
        <w:t>Pre-processing CODI-PQ</w:t>
      </w:r>
      <w:r w:rsidR="0046631D">
        <w:t xml:space="preserve"> Selections</w:t>
      </w:r>
      <w:bookmarkEnd w:id="16"/>
    </w:p>
    <w:p w14:paraId="14E597C7" w14:textId="77777777" w:rsidR="00254C95" w:rsidRDefault="00937D0B" w:rsidP="00254C95">
      <w:r>
        <w:t>T</w:t>
      </w:r>
      <w:r w:rsidR="00811C76">
        <w:t xml:space="preserve">he steps </w:t>
      </w:r>
      <w:r>
        <w:t xml:space="preserve">in </w:t>
      </w:r>
      <w:r w:rsidR="004F597C">
        <w:t>part</w:t>
      </w:r>
      <w:r w:rsidR="001C5B1A">
        <w:t xml:space="preserve"> 3.1</w:t>
      </w:r>
      <w:r>
        <w:t xml:space="preserve"> are consistent, </w:t>
      </w:r>
      <w:r w:rsidR="00811C76">
        <w:t xml:space="preserve">regardless of </w:t>
      </w:r>
      <w:r>
        <w:t xml:space="preserve">creating estimates with count or ZCTA3 </w:t>
      </w:r>
      <w:r w:rsidR="00811C76">
        <w:t xml:space="preserve">data. </w:t>
      </w:r>
      <w:r w:rsidR="00254C95">
        <w:t>Minimal knowledge of SAS syntax is needed to change the selections. In particular, the user is expected to know how to read SAS comments and edit SAS macro values.</w:t>
      </w:r>
    </w:p>
    <w:p w14:paraId="46FC595A" w14:textId="77777777" w:rsidR="00254C95" w:rsidRDefault="00254C95" w:rsidP="00254C95">
      <w:r>
        <w:t>SAS comments in the programs are written between slashes and asterisks. For example:</w:t>
      </w:r>
    </w:p>
    <w:p w14:paraId="59FCA40A" w14:textId="77777777" w:rsidR="00254C95" w:rsidRDefault="00254C95" w:rsidP="00254C95">
      <w:r>
        <w:lastRenderedPageBreak/>
        <w:t>/*read this as a comment*/</w:t>
      </w:r>
    </w:p>
    <w:p w14:paraId="4C2E0560" w14:textId="77777777" w:rsidR="00254C95" w:rsidRDefault="00254C95" w:rsidP="00254C95">
      <w:r>
        <w:t xml:space="preserve">Is an example of a comment. Comments may fall as a stand-alone line or before, in the middle of, or at the end of a row of SAS syntax. </w:t>
      </w:r>
    </w:p>
    <w:p w14:paraId="1C910360" w14:textId="77777777" w:rsidR="00254C95" w:rsidRDefault="00254C95" w:rsidP="00254C95">
      <w:r>
        <w:t xml:space="preserve">The user is expected to update SAS macros in sections 1 through 3 based on the examples provided in this document as well as the comments within the program. </w:t>
      </w:r>
      <w:r w:rsidRPr="00937D0B">
        <w:t xml:space="preserve">Macro variables are </w:t>
      </w:r>
      <w:r>
        <w:t xml:space="preserve">SAS </w:t>
      </w:r>
      <w:r w:rsidRPr="00937D0B">
        <w:t xml:space="preserve">tools that enable </w:t>
      </w:r>
      <w:r>
        <w:t>users</w:t>
      </w:r>
      <w:r w:rsidRPr="00937D0B">
        <w:t xml:space="preserve"> to dynamically modify the text in a SAS program through symbolic substitution.</w:t>
      </w:r>
    </w:p>
    <w:p w14:paraId="023B4901" w14:textId="77777777" w:rsidR="00254C95" w:rsidRDefault="00254C95" w:rsidP="00254C95">
      <w:r>
        <w:t>For example, the statement:</w:t>
      </w:r>
    </w:p>
    <w:p w14:paraId="376C57A6" w14:textId="77777777" w:rsidR="00254C95" w:rsidRDefault="00254C95" w:rsidP="00254C95">
      <w:r>
        <w:t>%let try_macro = abcd;</w:t>
      </w:r>
    </w:p>
    <w:p w14:paraId="526B3C32" w14:textId="77777777" w:rsidR="00254C95" w:rsidRDefault="00254C95" w:rsidP="00254C95">
      <w:r>
        <w:t>Creates a macro variable named try_macro which is equal to the test string abcd. A semi-colon is used to end the text to include within the SAS macro variable. Below is an example</w:t>
      </w:r>
      <w:r w:rsidR="0046631D">
        <w:t xml:space="preserve"> from a Quickstart program</w:t>
      </w:r>
      <w:r>
        <w:t xml:space="preserve">. </w:t>
      </w:r>
    </w:p>
    <w:p w14:paraId="76F1202E" w14:textId="77777777" w:rsidR="00254C95" w:rsidRDefault="00254C95" w:rsidP="00811C76">
      <w:r w:rsidRPr="00254C95">
        <w:t>/***/ %LET BEGIN_YEAR = 2015; /*@Note: LONGITUDINAL Start year (ACCEPTABLE VALUES: 4-digit numeric year) ***/</w:t>
      </w:r>
    </w:p>
    <w:p w14:paraId="1B6C72A2" w14:textId="77777777" w:rsidR="00962EA5" w:rsidRDefault="00254C95" w:rsidP="00811C76">
      <w:r>
        <w:t xml:space="preserve">Note the code starts with a comment to </w:t>
      </w:r>
      <w:r w:rsidR="0046631D">
        <w:t>emphasize</w:t>
      </w:r>
      <w:r>
        <w:t xml:space="preserve"> the row, </w:t>
      </w:r>
      <w:r w:rsidR="0046631D">
        <w:t>followed by</w:t>
      </w:r>
      <w:r>
        <w:t xml:space="preserve"> the SAS syntax “%LET BEGIN_YEAR=” </w:t>
      </w:r>
      <w:r w:rsidR="0046631D">
        <w:t xml:space="preserve">which must remain unchanged. After the equal sign is the text 2015; </w:t>
      </w:r>
    </w:p>
    <w:p w14:paraId="2A767650" w14:textId="77777777" w:rsidR="00254C95" w:rsidRDefault="00962EA5" w:rsidP="00811C76">
      <w:r>
        <w:t xml:space="preserve">To </w:t>
      </w:r>
      <w:r w:rsidR="0046631D">
        <w:t xml:space="preserve">change the year, </w:t>
      </w:r>
      <w:r>
        <w:t xml:space="preserve">a user should </w:t>
      </w:r>
      <w:r w:rsidR="0046631D">
        <w:t xml:space="preserve">edit the text after the equal sign and before the semicolon. </w:t>
      </w:r>
    </w:p>
    <w:p w14:paraId="1DA59D27" w14:textId="77777777" w:rsidR="0046631D" w:rsidRDefault="0046631D" w:rsidP="00811C76">
      <w:r>
        <w:t xml:space="preserve">The text after the semicolon provides insights into the acceptable values for the macro variable. </w:t>
      </w:r>
    </w:p>
    <w:p w14:paraId="758A9C95" w14:textId="77777777" w:rsidR="00254C95" w:rsidRDefault="00962EA5" w:rsidP="00811C76">
      <w:r>
        <w:t xml:space="preserve">Below are the steps and descriptions to customize the pre-processing algorithm. Note that the pre-prevalence algorithm should be submitted once and only once per file. As such, include the start and end years for the full file (three years maximum). Once pre-processing is complete, the user can submit </w:t>
      </w:r>
      <w:r w:rsidR="00BF5517">
        <w:t>an unlimited number of</w:t>
      </w:r>
      <w:r>
        <w:t xml:space="preserve"> prevalence quer</w:t>
      </w:r>
      <w:r w:rsidR="00BF5517">
        <w:t>ies using the same pre-processed file each time. Using the same pre-processed data file in the prevalence query (Section 4) ensures consistency in the race imputation.</w:t>
      </w:r>
      <w:r>
        <w:t xml:space="preserve"> </w:t>
      </w:r>
    </w:p>
    <w:p w14:paraId="61A601E7" w14:textId="77777777" w:rsidR="00A83062" w:rsidRDefault="00A83062" w:rsidP="00811C76">
      <w:r>
        <w:t>Table: Change Specifications, Processing Steps</w:t>
      </w:r>
    </w:p>
    <w:tbl>
      <w:tblPr>
        <w:tblStyle w:val="TableGrid"/>
        <w:tblW w:w="0" w:type="auto"/>
        <w:tblLook w:val="04A0" w:firstRow="1" w:lastRow="0" w:firstColumn="1" w:lastColumn="0" w:noHBand="0" w:noVBand="1"/>
      </w:tblPr>
      <w:tblGrid>
        <w:gridCol w:w="625"/>
        <w:gridCol w:w="4320"/>
        <w:gridCol w:w="4405"/>
      </w:tblGrid>
      <w:tr w:rsidR="00811C76" w14:paraId="5B4E71D7" w14:textId="77777777" w:rsidTr="000042CD">
        <w:tc>
          <w:tcPr>
            <w:tcW w:w="625" w:type="dxa"/>
          </w:tcPr>
          <w:p w14:paraId="38A3EBD6" w14:textId="77777777" w:rsidR="00811C76" w:rsidRDefault="00811C76" w:rsidP="000042CD">
            <w:r>
              <w:t>Step</w:t>
            </w:r>
          </w:p>
        </w:tc>
        <w:tc>
          <w:tcPr>
            <w:tcW w:w="4320" w:type="dxa"/>
          </w:tcPr>
          <w:p w14:paraId="039B4052" w14:textId="77777777" w:rsidR="00811C76" w:rsidRDefault="00811C76" w:rsidP="000042CD">
            <w:r>
              <w:t>Description</w:t>
            </w:r>
          </w:p>
        </w:tc>
        <w:tc>
          <w:tcPr>
            <w:tcW w:w="4405" w:type="dxa"/>
          </w:tcPr>
          <w:p w14:paraId="75FF3984" w14:textId="77777777" w:rsidR="00811C76" w:rsidRDefault="00811C76" w:rsidP="000042CD">
            <w:r>
              <w:t>Details</w:t>
            </w:r>
          </w:p>
        </w:tc>
      </w:tr>
      <w:tr w:rsidR="00811C76" w14:paraId="53027909" w14:textId="77777777" w:rsidTr="000042CD">
        <w:tc>
          <w:tcPr>
            <w:tcW w:w="625" w:type="dxa"/>
          </w:tcPr>
          <w:p w14:paraId="6B722CBB" w14:textId="77777777" w:rsidR="00811C76" w:rsidRDefault="00811C76" w:rsidP="000042CD">
            <w:r>
              <w:t>1</w:t>
            </w:r>
          </w:p>
        </w:tc>
        <w:tc>
          <w:tcPr>
            <w:tcW w:w="4320" w:type="dxa"/>
          </w:tcPr>
          <w:p w14:paraId="162AE3CB" w14:textId="77777777" w:rsidR="00811C76" w:rsidRDefault="00495368" w:rsidP="000042CD">
            <w:r>
              <w:t xml:space="preserve">Open the </w:t>
            </w:r>
            <w:r w:rsidR="001327F1">
              <w:t xml:space="preserve">Pre-processing </w:t>
            </w:r>
            <w:r>
              <w:t>Quickstart program</w:t>
            </w:r>
          </w:p>
          <w:p w14:paraId="06719EEB" w14:textId="77777777" w:rsidR="00811C76" w:rsidRDefault="00811C76" w:rsidP="000042CD"/>
        </w:tc>
        <w:tc>
          <w:tcPr>
            <w:tcW w:w="4405" w:type="dxa"/>
          </w:tcPr>
          <w:p w14:paraId="4FEA4B60" w14:textId="77777777" w:rsidR="008F2B7F" w:rsidRDefault="008F2B7F" w:rsidP="008F2B7F">
            <w:r>
              <w:t>The Quickstart program is stored in the directory:</w:t>
            </w:r>
          </w:p>
          <w:p w14:paraId="6A5A8FF1" w14:textId="77777777" w:rsidR="008F2B7F" w:rsidRDefault="008F2B7F" w:rsidP="008F2B7F">
            <w:r>
              <w:t>"..\0 SAS Programs\Pre-Processing”</w:t>
            </w:r>
          </w:p>
          <w:p w14:paraId="2F510A3C" w14:textId="77777777" w:rsidR="00811C76" w:rsidRDefault="00811C76" w:rsidP="000042CD"/>
        </w:tc>
      </w:tr>
      <w:tr w:rsidR="0046631D" w14:paraId="7D2376D1" w14:textId="77777777" w:rsidTr="000042CD">
        <w:tc>
          <w:tcPr>
            <w:tcW w:w="625" w:type="dxa"/>
          </w:tcPr>
          <w:p w14:paraId="20EA34EC" w14:textId="77777777" w:rsidR="0046631D" w:rsidRDefault="0046631D" w:rsidP="000042CD">
            <w:r>
              <w:t>2</w:t>
            </w:r>
          </w:p>
        </w:tc>
        <w:tc>
          <w:tcPr>
            <w:tcW w:w="4320" w:type="dxa"/>
          </w:tcPr>
          <w:p w14:paraId="53FD15BA" w14:textId="77777777" w:rsidR="0046631D" w:rsidRDefault="0046631D" w:rsidP="00495368">
            <w:r>
              <w:t>Edit the SAS program within “</w:t>
            </w:r>
            <w:r w:rsidRPr="00495368">
              <w:t>SECTION 1: Input Folder and file names</w:t>
            </w:r>
            <w:r>
              <w:t>”</w:t>
            </w:r>
          </w:p>
        </w:tc>
        <w:tc>
          <w:tcPr>
            <w:tcW w:w="4405" w:type="dxa"/>
          </w:tcPr>
          <w:p w14:paraId="2F37722A" w14:textId="77777777" w:rsidR="0046631D" w:rsidRPr="00937D0B" w:rsidRDefault="0046631D" w:rsidP="00254C95">
            <w:r w:rsidRPr="00937D0B">
              <w:t xml:space="preserve">Follow </w:t>
            </w:r>
            <w:r>
              <w:t>the SAS programs and update the macro variable specifications, in particular:</w:t>
            </w:r>
          </w:p>
        </w:tc>
      </w:tr>
    </w:tbl>
    <w:p w14:paraId="54922DA8" w14:textId="77777777" w:rsidR="00811C76" w:rsidRDefault="00811C76" w:rsidP="00811C76"/>
    <w:p w14:paraId="06EE5815" w14:textId="77777777" w:rsidR="00A83062" w:rsidRPr="00172F66" w:rsidRDefault="00A83062" w:rsidP="00A83062">
      <w:r>
        <w:t>Table: Change Specifications, SAS Macro Variables</w:t>
      </w:r>
    </w:p>
    <w:tbl>
      <w:tblPr>
        <w:tblStyle w:val="TableGrid"/>
        <w:tblW w:w="0" w:type="auto"/>
        <w:tblLook w:val="04A0" w:firstRow="1" w:lastRow="0" w:firstColumn="1" w:lastColumn="0" w:noHBand="0" w:noVBand="1"/>
      </w:tblPr>
      <w:tblGrid>
        <w:gridCol w:w="1744"/>
        <w:gridCol w:w="3741"/>
        <w:gridCol w:w="3865"/>
      </w:tblGrid>
      <w:tr w:rsidR="00165B5F" w14:paraId="538BD9D8" w14:textId="77777777" w:rsidTr="00B67CC2">
        <w:tc>
          <w:tcPr>
            <w:tcW w:w="1744" w:type="dxa"/>
          </w:tcPr>
          <w:p w14:paraId="00B5CD23" w14:textId="77777777" w:rsidR="00165B5F" w:rsidRDefault="00165B5F" w:rsidP="00165B5F">
            <w:r>
              <w:t>SAS Macro Variable</w:t>
            </w:r>
          </w:p>
        </w:tc>
        <w:tc>
          <w:tcPr>
            <w:tcW w:w="3741" w:type="dxa"/>
          </w:tcPr>
          <w:p w14:paraId="598B7155" w14:textId="77777777" w:rsidR="00165B5F" w:rsidRDefault="00165B5F" w:rsidP="00811C76">
            <w:r>
              <w:t>Details</w:t>
            </w:r>
          </w:p>
        </w:tc>
        <w:tc>
          <w:tcPr>
            <w:tcW w:w="3865" w:type="dxa"/>
          </w:tcPr>
          <w:p w14:paraId="5587BDDE" w14:textId="77777777" w:rsidR="00165B5F" w:rsidRDefault="00165B5F" w:rsidP="00811C76">
            <w:r>
              <w:t>Example</w:t>
            </w:r>
          </w:p>
        </w:tc>
      </w:tr>
      <w:tr w:rsidR="00165B5F" w14:paraId="50C3943A" w14:textId="77777777" w:rsidTr="00B67CC2">
        <w:tc>
          <w:tcPr>
            <w:tcW w:w="1744" w:type="dxa"/>
          </w:tcPr>
          <w:p w14:paraId="37311866" w14:textId="77777777" w:rsidR="00165B5F" w:rsidRDefault="00165B5F" w:rsidP="00165B5F">
            <w:r w:rsidRPr="00F112EE">
              <w:rPr>
                <w:b/>
              </w:rPr>
              <w:t>ROOT_PRE</w:t>
            </w:r>
            <w:r>
              <w:t xml:space="preserve"> </w:t>
            </w:r>
          </w:p>
        </w:tc>
        <w:tc>
          <w:tcPr>
            <w:tcW w:w="3741" w:type="dxa"/>
          </w:tcPr>
          <w:p w14:paraId="7181CE3A" w14:textId="77777777" w:rsidR="00165B5F" w:rsidRDefault="00165B5F" w:rsidP="004F597C">
            <w:r>
              <w:t xml:space="preserve">The core directory name (see </w:t>
            </w:r>
            <w:r w:rsidR="004F597C">
              <w:t xml:space="preserve">part </w:t>
            </w:r>
            <w:r>
              <w:t>2.1.1).</w:t>
            </w:r>
          </w:p>
        </w:tc>
        <w:tc>
          <w:tcPr>
            <w:tcW w:w="3865" w:type="dxa"/>
          </w:tcPr>
          <w:p w14:paraId="1BD18AB9" w14:textId="77777777" w:rsidR="00165B5F" w:rsidRDefault="00165B5F" w:rsidP="00811C76">
            <w:r>
              <w:t>%let ROOT_PRE = C:\</w:t>
            </w:r>
            <w:r w:rsidR="00B67CC2">
              <w:t>Documents\CODI;</w:t>
            </w:r>
          </w:p>
        </w:tc>
      </w:tr>
      <w:tr w:rsidR="00165B5F" w14:paraId="04F75223" w14:textId="77777777" w:rsidTr="00B67CC2">
        <w:tc>
          <w:tcPr>
            <w:tcW w:w="1744" w:type="dxa"/>
          </w:tcPr>
          <w:p w14:paraId="7A1A57AC" w14:textId="77777777" w:rsidR="00165B5F" w:rsidRDefault="00165B5F" w:rsidP="00165B5F">
            <w:r w:rsidRPr="00F112EE">
              <w:rPr>
                <w:b/>
              </w:rPr>
              <w:t>PROGS_PRE</w:t>
            </w:r>
            <w:r>
              <w:t xml:space="preserve"> </w:t>
            </w:r>
          </w:p>
        </w:tc>
        <w:tc>
          <w:tcPr>
            <w:tcW w:w="3741" w:type="dxa"/>
          </w:tcPr>
          <w:p w14:paraId="5FA2632F" w14:textId="77777777" w:rsidR="00165B5F" w:rsidRDefault="00B67CC2" w:rsidP="00B67CC2">
            <w:r>
              <w:t>T</w:t>
            </w:r>
            <w:r w:rsidR="00165B5F">
              <w:t xml:space="preserve">he </w:t>
            </w:r>
            <w:r>
              <w:t>directory name</w:t>
            </w:r>
            <w:r w:rsidR="00165B5F">
              <w:t xml:space="preserve"> of the pre-processing SAS programs (e.g. core directory name plus “\0 SAS Programs\Pre-Processing”)</w:t>
            </w:r>
            <w:r>
              <w:t>.</w:t>
            </w:r>
          </w:p>
        </w:tc>
        <w:tc>
          <w:tcPr>
            <w:tcW w:w="3865" w:type="dxa"/>
          </w:tcPr>
          <w:p w14:paraId="73C3EC18" w14:textId="77777777" w:rsidR="00165B5F" w:rsidRDefault="00B67CC2" w:rsidP="00811C76">
            <w:r>
              <w:t>%let PROGS_PRE = C:\Documents\CODI\0 SAS Programs</w:t>
            </w:r>
          </w:p>
          <w:p w14:paraId="3E4555BF" w14:textId="77777777" w:rsidR="00B67CC2" w:rsidRDefault="00B67CC2" w:rsidP="00811C76">
            <w:r>
              <w:t>Pre-Processing;</w:t>
            </w:r>
          </w:p>
        </w:tc>
      </w:tr>
      <w:tr w:rsidR="00165B5F" w14:paraId="1EE4DACF" w14:textId="77777777" w:rsidTr="00B67CC2">
        <w:tc>
          <w:tcPr>
            <w:tcW w:w="1744" w:type="dxa"/>
          </w:tcPr>
          <w:p w14:paraId="1F16C2B6" w14:textId="77777777" w:rsidR="00165B5F" w:rsidRDefault="00165B5F" w:rsidP="00165B5F">
            <w:r w:rsidRPr="00F112EE">
              <w:rPr>
                <w:b/>
              </w:rPr>
              <w:t>PRE_DEST</w:t>
            </w:r>
            <w:r>
              <w:t xml:space="preserve"> </w:t>
            </w:r>
          </w:p>
        </w:tc>
        <w:tc>
          <w:tcPr>
            <w:tcW w:w="3741" w:type="dxa"/>
          </w:tcPr>
          <w:p w14:paraId="47388A39" w14:textId="77777777" w:rsidR="00165B5F" w:rsidRDefault="00B67CC2" w:rsidP="00B67CC2">
            <w:r>
              <w:t>The folder name for output.</w:t>
            </w:r>
          </w:p>
        </w:tc>
        <w:tc>
          <w:tcPr>
            <w:tcW w:w="3865" w:type="dxa"/>
          </w:tcPr>
          <w:p w14:paraId="5F1B78D5" w14:textId="77777777" w:rsidR="00165B5F" w:rsidRDefault="00B67CC2" w:rsidP="00811C76">
            <w:r>
              <w:t>%let PRE_DEST = CODI_PQ;</w:t>
            </w:r>
          </w:p>
          <w:p w14:paraId="3BF77233" w14:textId="77777777" w:rsidR="00B67CC2" w:rsidRDefault="00B67CC2" w:rsidP="00B67CC2">
            <w:r>
              <w:t>/* output would be stored in P:\Documents\CODI\01 Output\CODI_PQ*/</w:t>
            </w:r>
          </w:p>
        </w:tc>
      </w:tr>
      <w:tr w:rsidR="00165B5F" w14:paraId="48243D78" w14:textId="77777777" w:rsidTr="00B67CC2">
        <w:tc>
          <w:tcPr>
            <w:tcW w:w="1744" w:type="dxa"/>
          </w:tcPr>
          <w:p w14:paraId="4CAAE73A" w14:textId="77777777" w:rsidR="00165B5F" w:rsidRDefault="00165B5F" w:rsidP="00165B5F">
            <w:r w:rsidRPr="00F112EE">
              <w:rPr>
                <w:b/>
              </w:rPr>
              <w:t>ACS_FILENAME</w:t>
            </w:r>
            <w:r>
              <w:t xml:space="preserve"> </w:t>
            </w:r>
          </w:p>
        </w:tc>
        <w:tc>
          <w:tcPr>
            <w:tcW w:w="3741" w:type="dxa"/>
          </w:tcPr>
          <w:p w14:paraId="53758678" w14:textId="77777777" w:rsidR="00165B5F" w:rsidRDefault="00B67CC2" w:rsidP="004F597C">
            <w:r>
              <w:t xml:space="preserve">The American Community Survey file name </w:t>
            </w:r>
            <w:r w:rsidR="00165B5F">
              <w:t xml:space="preserve">from </w:t>
            </w:r>
            <w:r w:rsidR="004F597C">
              <w:t>part</w:t>
            </w:r>
            <w:r w:rsidR="00165B5F">
              <w:t xml:space="preserve"> 2.2 or 2.3.</w:t>
            </w:r>
            <w:r w:rsidR="006A78B0">
              <w:t xml:space="preserve"> The file is in csv format.</w:t>
            </w:r>
            <w:r w:rsidR="00165B5F">
              <w:t xml:space="preserve"> Do not include the extension</w:t>
            </w:r>
            <w:r w:rsidR="006A78B0">
              <w:t xml:space="preserve"> in the file name</w:t>
            </w:r>
            <w:r w:rsidR="00165B5F">
              <w:t>.</w:t>
            </w:r>
          </w:p>
        </w:tc>
        <w:tc>
          <w:tcPr>
            <w:tcW w:w="3865" w:type="dxa"/>
          </w:tcPr>
          <w:p w14:paraId="5EB480BC" w14:textId="77777777" w:rsidR="00165B5F" w:rsidRDefault="00B67CC2" w:rsidP="00B67CC2">
            <w:r>
              <w:t xml:space="preserve">%let ACS_FILENAME = </w:t>
            </w:r>
            <w:r w:rsidRPr="00B67CC2">
              <w:t>ACS_</w:t>
            </w:r>
            <w:r>
              <w:t>State_</w:t>
            </w:r>
            <w:r w:rsidRPr="00B67CC2">
              <w:t>COUNTY</w:t>
            </w:r>
            <w:r>
              <w:t xml:space="preserve">; </w:t>
            </w:r>
          </w:p>
          <w:p w14:paraId="4DBB8FA7" w14:textId="77777777" w:rsidR="00B67CC2" w:rsidRDefault="00B67CC2" w:rsidP="00B67CC2">
            <w:r>
              <w:t xml:space="preserve">Or </w:t>
            </w:r>
          </w:p>
          <w:p w14:paraId="2F82CDF7" w14:textId="77777777" w:rsidR="00B67CC2" w:rsidRDefault="00B67CC2" w:rsidP="00B67CC2">
            <w:r>
              <w:t xml:space="preserve">%let ACS_FILENAME = </w:t>
            </w:r>
            <w:r w:rsidRPr="00B67CC2">
              <w:t>ACS_</w:t>
            </w:r>
            <w:r>
              <w:t xml:space="preserve">State_ZCTA3; </w:t>
            </w:r>
          </w:p>
        </w:tc>
      </w:tr>
      <w:tr w:rsidR="00165B5F" w14:paraId="4399E55B" w14:textId="77777777" w:rsidTr="00B67CC2">
        <w:tc>
          <w:tcPr>
            <w:tcW w:w="1744" w:type="dxa"/>
          </w:tcPr>
          <w:p w14:paraId="3156FC09" w14:textId="77777777" w:rsidR="00165B5F" w:rsidRDefault="00165B5F" w:rsidP="00165B5F">
            <w:r w:rsidRPr="00F112EE">
              <w:rPr>
                <w:b/>
              </w:rPr>
              <w:t>EHR_FileNAME</w:t>
            </w:r>
            <w:r>
              <w:t xml:space="preserve"> </w:t>
            </w:r>
          </w:p>
        </w:tc>
        <w:tc>
          <w:tcPr>
            <w:tcW w:w="3741" w:type="dxa"/>
          </w:tcPr>
          <w:p w14:paraId="710FBE22" w14:textId="77777777" w:rsidR="00165B5F" w:rsidRDefault="00B67CC2" w:rsidP="004F597C">
            <w:r>
              <w:t xml:space="preserve">The child and teen level </w:t>
            </w:r>
            <w:r w:rsidR="00165B5F">
              <w:t xml:space="preserve">EHR file from </w:t>
            </w:r>
            <w:r w:rsidR="004F597C">
              <w:t xml:space="preserve">part </w:t>
            </w:r>
            <w:r w:rsidR="00165B5F">
              <w:t>2.2 or 2.3. Do not include the extension.</w:t>
            </w:r>
          </w:p>
        </w:tc>
        <w:tc>
          <w:tcPr>
            <w:tcW w:w="3865" w:type="dxa"/>
          </w:tcPr>
          <w:p w14:paraId="03FE0887" w14:textId="77777777" w:rsidR="00165B5F" w:rsidRDefault="00B67CC2" w:rsidP="00B67CC2">
            <w:r>
              <w:t>%let EHR_FileNAME = EHR_Stored_here;</w:t>
            </w:r>
          </w:p>
        </w:tc>
      </w:tr>
      <w:tr w:rsidR="00165B5F" w14:paraId="024451DB" w14:textId="77777777" w:rsidTr="00B67CC2">
        <w:tc>
          <w:tcPr>
            <w:tcW w:w="1744" w:type="dxa"/>
          </w:tcPr>
          <w:p w14:paraId="0200A463" w14:textId="77777777" w:rsidR="00165B5F" w:rsidRDefault="00165B5F" w:rsidP="00165B5F">
            <w:r w:rsidRPr="00F112EE">
              <w:rPr>
                <w:b/>
              </w:rPr>
              <w:t>LOG_NAME_PRE</w:t>
            </w:r>
            <w:r>
              <w:t xml:space="preserve"> </w:t>
            </w:r>
          </w:p>
        </w:tc>
        <w:tc>
          <w:tcPr>
            <w:tcW w:w="3741" w:type="dxa"/>
          </w:tcPr>
          <w:p w14:paraId="6DAF12A6" w14:textId="77777777" w:rsidR="00165B5F" w:rsidRDefault="00B67CC2" w:rsidP="00B67CC2">
            <w:r>
              <w:t xml:space="preserve">The name of the output SAS log. </w:t>
            </w:r>
            <w:r w:rsidR="00165B5F">
              <w:t>Quickstart_Pre_Processing_CODI_PQ. Users have the option to rename the log file name before it is created.</w:t>
            </w:r>
          </w:p>
        </w:tc>
        <w:tc>
          <w:tcPr>
            <w:tcW w:w="3865" w:type="dxa"/>
          </w:tcPr>
          <w:p w14:paraId="706B5C58" w14:textId="77777777" w:rsidR="00165B5F" w:rsidRDefault="00B67CC2" w:rsidP="00811C76">
            <w:r>
              <w:t>%let LOG_NAME_PRE = LogName;</w:t>
            </w:r>
          </w:p>
          <w:p w14:paraId="61C29E6B" w14:textId="77777777" w:rsidR="00B67CC2" w:rsidRDefault="00B67CC2" w:rsidP="005D6225">
            <w:r>
              <w:t>/*the SAS log will be stored in: P:\Documents\CODI\01 Output\SAS LOGS\LogName</w:t>
            </w:r>
            <w:r w:rsidR="005D6225">
              <w:t>&lt;Date and Time&gt;</w:t>
            </w:r>
            <w:r>
              <w:t>.</w:t>
            </w:r>
            <w:r w:rsidR="005D6225">
              <w:t>log. Note, the program automatically includes the date and time in all log file names*/</w:t>
            </w:r>
          </w:p>
        </w:tc>
      </w:tr>
    </w:tbl>
    <w:p w14:paraId="1204F004" w14:textId="77777777" w:rsidR="00165B5F" w:rsidRDefault="00165B5F" w:rsidP="00811C76"/>
    <w:p w14:paraId="6278786F" w14:textId="77777777" w:rsidR="00A83062" w:rsidRDefault="00A83062" w:rsidP="00A83062">
      <w:r>
        <w:t>Table: Change Specifications, Processing Steps, Continued</w:t>
      </w:r>
    </w:p>
    <w:tbl>
      <w:tblPr>
        <w:tblStyle w:val="TableGrid"/>
        <w:tblW w:w="0" w:type="auto"/>
        <w:tblLook w:val="04A0" w:firstRow="1" w:lastRow="0" w:firstColumn="1" w:lastColumn="0" w:noHBand="0" w:noVBand="1"/>
      </w:tblPr>
      <w:tblGrid>
        <w:gridCol w:w="625"/>
        <w:gridCol w:w="4320"/>
        <w:gridCol w:w="4405"/>
      </w:tblGrid>
      <w:tr w:rsidR="005F7A39" w14:paraId="4A87C31D" w14:textId="77777777" w:rsidTr="007C05D8">
        <w:tc>
          <w:tcPr>
            <w:tcW w:w="625" w:type="dxa"/>
          </w:tcPr>
          <w:p w14:paraId="42B126E5" w14:textId="77777777" w:rsidR="005F7A39" w:rsidRDefault="005F7A39" w:rsidP="005F7A39">
            <w:r>
              <w:t>Step</w:t>
            </w:r>
          </w:p>
        </w:tc>
        <w:tc>
          <w:tcPr>
            <w:tcW w:w="4320" w:type="dxa"/>
          </w:tcPr>
          <w:p w14:paraId="212E009A" w14:textId="77777777" w:rsidR="005F7A39" w:rsidRDefault="005F7A39" w:rsidP="005F7A39">
            <w:r>
              <w:t>Description</w:t>
            </w:r>
          </w:p>
        </w:tc>
        <w:tc>
          <w:tcPr>
            <w:tcW w:w="4405" w:type="dxa"/>
          </w:tcPr>
          <w:p w14:paraId="7CD9CC83" w14:textId="77777777" w:rsidR="005F7A39" w:rsidRDefault="005F7A39" w:rsidP="005F7A39">
            <w:r>
              <w:t>Details</w:t>
            </w:r>
          </w:p>
        </w:tc>
      </w:tr>
      <w:tr w:rsidR="005F7A39" w14:paraId="1A974A09" w14:textId="77777777" w:rsidTr="007C05D8">
        <w:tc>
          <w:tcPr>
            <w:tcW w:w="625" w:type="dxa"/>
          </w:tcPr>
          <w:p w14:paraId="5554FD62" w14:textId="77777777" w:rsidR="005F7A39" w:rsidRDefault="005F7A39" w:rsidP="005F7A39">
            <w:r>
              <w:t>3</w:t>
            </w:r>
          </w:p>
        </w:tc>
        <w:tc>
          <w:tcPr>
            <w:tcW w:w="4320" w:type="dxa"/>
          </w:tcPr>
          <w:p w14:paraId="38898E3D" w14:textId="77777777" w:rsidR="005F7A39" w:rsidRDefault="005F7A39" w:rsidP="005F7A39">
            <w:r>
              <w:t>Edit the SAS program within “SECTION 2</w:t>
            </w:r>
            <w:r w:rsidRPr="00495368">
              <w:t xml:space="preserve">: </w:t>
            </w:r>
            <w:r>
              <w:t>Beginning and End Year of longitudinal EHR data”</w:t>
            </w:r>
          </w:p>
        </w:tc>
        <w:tc>
          <w:tcPr>
            <w:tcW w:w="4405" w:type="dxa"/>
          </w:tcPr>
          <w:p w14:paraId="10229ABF" w14:textId="77777777" w:rsidR="005F7A39" w:rsidRDefault="005F7A39" w:rsidP="004F597C">
            <w:r>
              <w:t xml:space="preserve">By default, the algorithm </w:t>
            </w:r>
            <w:r w:rsidR="00962EA5">
              <w:t xml:space="preserve">assumes pre-processing will occur on </w:t>
            </w:r>
            <w:r>
              <w:t>three years of data from 2016 to 2018. Edit the start and end year as appropriate</w:t>
            </w:r>
            <w:r w:rsidR="00962EA5">
              <w:t xml:space="preserve">, include all three years within your file as </w:t>
            </w:r>
            <w:r w:rsidR="00962EA5" w:rsidRPr="00962EA5">
              <w:rPr>
                <w:b/>
                <w:i/>
              </w:rPr>
              <w:t>pre-processing start and end years should include all years on the file</w:t>
            </w:r>
            <w:r>
              <w:t>.</w:t>
            </w:r>
            <w:r w:rsidR="00962EA5">
              <w:t xml:space="preserve"> </w:t>
            </w:r>
            <w:r w:rsidR="00962EA5">
              <w:lastRenderedPageBreak/>
              <w:t>In contrast, the prevalence algorithm will request the specific year for each prevalence analysis (</w:t>
            </w:r>
            <w:r w:rsidR="004F597C">
              <w:t>Part</w:t>
            </w:r>
            <w:r w:rsidR="00962EA5">
              <w:t xml:space="preserve"> 4 below).</w:t>
            </w:r>
          </w:p>
        </w:tc>
      </w:tr>
      <w:tr w:rsidR="005F7A39" w14:paraId="3BF51C7C" w14:textId="77777777" w:rsidTr="007C05D8">
        <w:tc>
          <w:tcPr>
            <w:tcW w:w="625" w:type="dxa"/>
          </w:tcPr>
          <w:p w14:paraId="38FFFB09" w14:textId="77777777" w:rsidR="005F7A39" w:rsidRDefault="005F7A39" w:rsidP="005F7A39">
            <w:r>
              <w:lastRenderedPageBreak/>
              <w:t>4</w:t>
            </w:r>
          </w:p>
        </w:tc>
        <w:tc>
          <w:tcPr>
            <w:tcW w:w="4320" w:type="dxa"/>
          </w:tcPr>
          <w:p w14:paraId="4F4E51D9" w14:textId="77777777" w:rsidR="005F7A39" w:rsidRDefault="005F7A39" w:rsidP="005F7A39">
            <w:r>
              <w:t>Edit the SAS program within “SECTION 3</w:t>
            </w:r>
            <w:r w:rsidRPr="00495368">
              <w:t xml:space="preserve">: </w:t>
            </w:r>
            <w:r>
              <w:t>Optional Output File Name Suffix”</w:t>
            </w:r>
          </w:p>
        </w:tc>
        <w:tc>
          <w:tcPr>
            <w:tcW w:w="4405" w:type="dxa"/>
          </w:tcPr>
          <w:p w14:paraId="0AA6D9E9" w14:textId="77777777" w:rsidR="005F7A39" w:rsidRDefault="005F7A39" w:rsidP="005F7A39">
            <w:r>
              <w:t>The name of the output file. For example:</w:t>
            </w:r>
          </w:p>
          <w:p w14:paraId="3E027E96" w14:textId="77777777" w:rsidR="005F7A39" w:rsidRDefault="005F7A39" w:rsidP="005F7A39">
            <w:r>
              <w:t xml:space="preserve">%LET EHR_PRE_Out = NEW; </w:t>
            </w:r>
          </w:p>
          <w:p w14:paraId="00BF0A27" w14:textId="77777777" w:rsidR="005F7A39" w:rsidRDefault="005F7A39" w:rsidP="005F7A39">
            <w:r>
              <w:t>/*following the same example as above, the output from pre-processing will be stored as a SAS data file in: C:\Documents\CODI\01 Output\NEW*/</w:t>
            </w:r>
          </w:p>
        </w:tc>
      </w:tr>
      <w:tr w:rsidR="005F7A39" w14:paraId="3230972D" w14:textId="77777777" w:rsidTr="007C05D8">
        <w:tc>
          <w:tcPr>
            <w:tcW w:w="625" w:type="dxa"/>
          </w:tcPr>
          <w:p w14:paraId="4552A23B" w14:textId="77777777" w:rsidR="005F7A39" w:rsidRDefault="005F7A39" w:rsidP="005F7A39">
            <w:r>
              <w:t>5</w:t>
            </w:r>
          </w:p>
        </w:tc>
        <w:tc>
          <w:tcPr>
            <w:tcW w:w="4320" w:type="dxa"/>
          </w:tcPr>
          <w:p w14:paraId="0E2686EE" w14:textId="77777777" w:rsidR="005F7A39" w:rsidRDefault="005F7A39" w:rsidP="005F7A39">
            <w:r>
              <w:t>Save the Quickstart program.</w:t>
            </w:r>
          </w:p>
        </w:tc>
        <w:tc>
          <w:tcPr>
            <w:tcW w:w="4405" w:type="dxa"/>
          </w:tcPr>
          <w:p w14:paraId="77131599" w14:textId="77777777" w:rsidR="005F7A39" w:rsidRDefault="00B62195" w:rsidP="00B62195">
            <w:r>
              <w:t>SAS recommends saving all files</w:t>
            </w:r>
            <w:r w:rsidR="005F7A39">
              <w:t xml:space="preserve"> before </w:t>
            </w:r>
            <w:r>
              <w:t>submitting the program</w:t>
            </w:r>
            <w:r w:rsidR="005F7A39">
              <w:t>.</w:t>
            </w:r>
          </w:p>
        </w:tc>
      </w:tr>
    </w:tbl>
    <w:p w14:paraId="0D247849" w14:textId="77777777" w:rsidR="00165B5F" w:rsidRDefault="00165B5F" w:rsidP="00811C76"/>
    <w:p w14:paraId="4B274151" w14:textId="77777777" w:rsidR="0046631D" w:rsidRDefault="0046631D" w:rsidP="0046631D">
      <w:pPr>
        <w:pStyle w:val="Heading3"/>
        <w:numPr>
          <w:ilvl w:val="0"/>
          <w:numId w:val="0"/>
        </w:numPr>
        <w:spacing w:after="0"/>
        <w:ind w:left="720" w:hanging="720"/>
      </w:pPr>
      <w:bookmarkStart w:id="17" w:name="_Toc47016315"/>
      <w:r>
        <w:t xml:space="preserve">3.2 Submit </w:t>
      </w:r>
      <w:r w:rsidR="00AA19C5" w:rsidRPr="005A5E90">
        <w:t>Pre-processing CODI-PQ</w:t>
      </w:r>
      <w:r w:rsidR="00AA19C5">
        <w:t xml:space="preserve"> Programs</w:t>
      </w:r>
      <w:bookmarkEnd w:id="17"/>
    </w:p>
    <w:p w14:paraId="3C018E21" w14:textId="77777777" w:rsidR="0046631D" w:rsidRDefault="0046631D" w:rsidP="0046631D">
      <w:r>
        <w:t xml:space="preserve">The pre-processing query should be </w:t>
      </w:r>
      <w:r w:rsidR="00BF5517">
        <w:t>submitted</w:t>
      </w:r>
      <w:r>
        <w:t xml:space="preserve"> on</w:t>
      </w:r>
      <w:r w:rsidR="001C5B1A">
        <w:t>c</w:t>
      </w:r>
      <w:r>
        <w:t>e</w:t>
      </w:r>
      <w:r w:rsidR="001C5B1A">
        <w:t xml:space="preserve"> and only once</w:t>
      </w:r>
      <w:r>
        <w:t xml:space="preserve"> for each EHR data file. The SAS programs impute the race of children and teens with unknown race. As such, each time the program is </w:t>
      </w:r>
      <w:r w:rsidR="00BF5517">
        <w:t>submitted</w:t>
      </w:r>
      <w:r>
        <w:t>, new imputed race values are created and stored for each child. For consistency, we recommend submitting the pre-processing query once and only once for each EHR data file.</w:t>
      </w:r>
    </w:p>
    <w:p w14:paraId="22B64954" w14:textId="77777777" w:rsidR="0046631D" w:rsidRDefault="0046631D" w:rsidP="0046631D"/>
    <w:p w14:paraId="4627DDFA" w14:textId="77777777" w:rsidR="0046631D" w:rsidRDefault="0046631D" w:rsidP="0046631D">
      <w:r>
        <w:t>To submit a SAS query, use the commands within your SAS installation. For example, in SAS</w:t>
      </w:r>
      <w:r w:rsidR="00165B5F">
        <w:t xml:space="preserve"> 9.4</w:t>
      </w:r>
      <w:r>
        <w:t xml:space="preserve"> for Windows, </w:t>
      </w:r>
      <w:r w:rsidR="00165B5F">
        <w:t>a user has several options to submit a program. First, make sure the cursor is not highlighting text. Next, either:</w:t>
      </w:r>
    </w:p>
    <w:p w14:paraId="027B9E16" w14:textId="77777777" w:rsidR="0046631D" w:rsidRPr="0046631D" w:rsidRDefault="0046631D" w:rsidP="0046631D">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Press F3 or F8 when the editor window is active.</w:t>
      </w:r>
    </w:p>
    <w:p w14:paraId="5B6C526F" w14:textId="77777777" w:rsidR="0046631D" w:rsidRPr="0046631D" w:rsidRDefault="0046631D" w:rsidP="0046631D">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Click the </w:t>
      </w:r>
      <w:r w:rsidRPr="00165B5F">
        <w:rPr>
          <w:rFonts w:eastAsia="Times New Roman" w:cstheme="minorHAnsi"/>
          <w:b/>
          <w:bCs/>
          <w:color w:val="000000"/>
          <w:sz w:val="21"/>
          <w:szCs w:val="21"/>
          <w:lang w:val="en"/>
        </w:rPr>
        <w:t xml:space="preserve">Submit </w:t>
      </w:r>
      <w:r w:rsidRPr="0046631D">
        <w:rPr>
          <w:rFonts w:eastAsia="Times New Roman" w:cstheme="minorHAnsi"/>
          <w:color w:val="000000"/>
          <w:sz w:val="21"/>
          <w:szCs w:val="21"/>
          <w:lang w:val="en"/>
        </w:rPr>
        <w:t>toolbar button.</w:t>
      </w:r>
    </w:p>
    <w:p w14:paraId="65A35F1D" w14:textId="77777777" w:rsidR="0046631D" w:rsidRPr="0046631D" w:rsidRDefault="0046631D" w:rsidP="0046631D">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Enter </w:t>
      </w:r>
      <w:r w:rsidRPr="00165B5F">
        <w:rPr>
          <w:rFonts w:eastAsia="Times New Roman" w:cstheme="minorHAnsi"/>
          <w:color w:val="353535"/>
          <w:sz w:val="19"/>
          <w:szCs w:val="19"/>
          <w:bdr w:val="none" w:sz="0" w:space="0" w:color="auto" w:frame="1"/>
          <w:shd w:val="clear" w:color="auto" w:fill="F9F2F4"/>
          <w:lang w:val="en"/>
        </w:rPr>
        <w:t>submit</w:t>
      </w:r>
      <w:r w:rsidRPr="0046631D">
        <w:rPr>
          <w:rFonts w:eastAsia="Times New Roman" w:cstheme="minorHAnsi"/>
          <w:color w:val="000000"/>
          <w:sz w:val="21"/>
          <w:szCs w:val="21"/>
          <w:lang w:val="en"/>
        </w:rPr>
        <w:t xml:space="preserve"> in the command bar.</w:t>
      </w:r>
    </w:p>
    <w:p w14:paraId="4784D6DE" w14:textId="77777777" w:rsidR="0046631D" w:rsidRPr="0046631D" w:rsidRDefault="0046631D" w:rsidP="0046631D">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Select </w:t>
      </w:r>
      <w:r w:rsidRPr="00165B5F">
        <w:rPr>
          <w:rFonts w:eastAsia="Times New Roman" w:cstheme="minorHAnsi"/>
          <w:b/>
          <w:bCs/>
          <w:color w:val="000000"/>
          <w:sz w:val="21"/>
          <w:szCs w:val="21"/>
          <w:lang w:val="en"/>
        </w:rPr>
        <w:t>Run</w:t>
      </w:r>
      <w:r w:rsidRPr="00165B5F">
        <w:rPr>
          <w:rFonts w:eastAsia="Times New Roman" w:cstheme="minorHAnsi"/>
          <w:noProof/>
          <w:color w:val="000000"/>
          <w:sz w:val="21"/>
          <w:szCs w:val="21"/>
        </w:rPr>
        <w:drawing>
          <wp:inline distT="0" distB="0" distL="0" distR="0" wp14:anchorId="635B6C2B" wp14:editId="4551AC7A">
            <wp:extent cx="105410" cy="93980"/>
            <wp:effectExtent l="0" t="0" r="8890" b="1270"/>
            <wp:docPr id="1" name="Picture 1" descr="then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n sel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410" cy="93980"/>
                    </a:xfrm>
                    <a:prstGeom prst="rect">
                      <a:avLst/>
                    </a:prstGeom>
                    <a:noFill/>
                    <a:ln>
                      <a:noFill/>
                    </a:ln>
                  </pic:spPr>
                </pic:pic>
              </a:graphicData>
            </a:graphic>
          </wp:inline>
        </w:drawing>
      </w:r>
      <w:r w:rsidRPr="00165B5F">
        <w:rPr>
          <w:rFonts w:eastAsia="Times New Roman" w:cstheme="minorHAnsi"/>
          <w:b/>
          <w:bCs/>
          <w:color w:val="000000"/>
          <w:sz w:val="21"/>
          <w:szCs w:val="21"/>
          <w:lang w:val="en"/>
        </w:rPr>
        <w:t>Submit</w:t>
      </w:r>
      <w:r w:rsidRPr="0046631D">
        <w:rPr>
          <w:rFonts w:eastAsia="Times New Roman" w:cstheme="minorHAnsi"/>
          <w:color w:val="000000"/>
          <w:sz w:val="21"/>
          <w:szCs w:val="21"/>
          <w:lang w:val="en"/>
        </w:rPr>
        <w:t>.</w:t>
      </w:r>
    </w:p>
    <w:p w14:paraId="4E33DBBD" w14:textId="77777777" w:rsidR="0046631D" w:rsidRDefault="00165B5F" w:rsidP="0046631D">
      <w:r>
        <w:t xml:space="preserve">See sas.com for instructions with various SAS version numbers and installation. </w:t>
      </w:r>
    </w:p>
    <w:p w14:paraId="3681BA60" w14:textId="77777777" w:rsidR="00A83062" w:rsidRDefault="00A83062" w:rsidP="0046631D">
      <w:r>
        <w:t xml:space="preserve">Table: </w:t>
      </w:r>
      <w:r w:rsidR="0028087B" w:rsidRPr="0028087B">
        <w:t xml:space="preserve">Pre-processing CODI-PQ </w:t>
      </w:r>
      <w:r w:rsidR="00B25CB6">
        <w:t>Program Submission</w:t>
      </w:r>
      <w:r>
        <w:t xml:space="preserve"> Processing Steps</w:t>
      </w:r>
    </w:p>
    <w:tbl>
      <w:tblPr>
        <w:tblStyle w:val="TableGrid"/>
        <w:tblW w:w="0" w:type="auto"/>
        <w:tblLook w:val="04A0" w:firstRow="1" w:lastRow="0" w:firstColumn="1" w:lastColumn="0" w:noHBand="0" w:noVBand="1"/>
      </w:tblPr>
      <w:tblGrid>
        <w:gridCol w:w="625"/>
        <w:gridCol w:w="4320"/>
        <w:gridCol w:w="4405"/>
      </w:tblGrid>
      <w:tr w:rsidR="00B62195" w14:paraId="1F4243AA" w14:textId="77777777" w:rsidTr="007C05D8">
        <w:tc>
          <w:tcPr>
            <w:tcW w:w="625" w:type="dxa"/>
          </w:tcPr>
          <w:p w14:paraId="29D7D11D" w14:textId="77777777" w:rsidR="00B62195" w:rsidRDefault="00B62195" w:rsidP="007C05D8">
            <w:r>
              <w:t>Step</w:t>
            </w:r>
          </w:p>
        </w:tc>
        <w:tc>
          <w:tcPr>
            <w:tcW w:w="4320" w:type="dxa"/>
          </w:tcPr>
          <w:p w14:paraId="577E1003" w14:textId="77777777" w:rsidR="00B62195" w:rsidRDefault="00B62195" w:rsidP="007C05D8">
            <w:r>
              <w:t>Description</w:t>
            </w:r>
          </w:p>
        </w:tc>
        <w:tc>
          <w:tcPr>
            <w:tcW w:w="4405" w:type="dxa"/>
          </w:tcPr>
          <w:p w14:paraId="1A393210" w14:textId="77777777" w:rsidR="00B62195" w:rsidRDefault="00B62195" w:rsidP="007C05D8">
            <w:r>
              <w:t>Details</w:t>
            </w:r>
          </w:p>
        </w:tc>
      </w:tr>
      <w:tr w:rsidR="00B62195" w14:paraId="6DE438F4" w14:textId="77777777" w:rsidTr="007C05D8">
        <w:tc>
          <w:tcPr>
            <w:tcW w:w="625" w:type="dxa"/>
          </w:tcPr>
          <w:p w14:paraId="4C2A9EE8" w14:textId="77777777" w:rsidR="00B62195" w:rsidRDefault="00A718C8" w:rsidP="00B62195">
            <w:r>
              <w:t>1</w:t>
            </w:r>
          </w:p>
        </w:tc>
        <w:tc>
          <w:tcPr>
            <w:tcW w:w="4320" w:type="dxa"/>
          </w:tcPr>
          <w:p w14:paraId="1A1F156E" w14:textId="77777777" w:rsidR="00B62195" w:rsidRDefault="00B62195" w:rsidP="00B62195">
            <w:r>
              <w:t>Submit the Quickstart program.</w:t>
            </w:r>
          </w:p>
        </w:tc>
        <w:tc>
          <w:tcPr>
            <w:tcW w:w="4405" w:type="dxa"/>
          </w:tcPr>
          <w:p w14:paraId="3585ED0F" w14:textId="77777777" w:rsidR="00B62195" w:rsidRDefault="00B62195" w:rsidP="00B62195">
            <w:r>
              <w:t xml:space="preserve">Submit the Quickstart program. The program completes all tasks within the data sets and </w:t>
            </w:r>
            <w:r>
              <w:lastRenderedPageBreak/>
              <w:t xml:space="preserve">proc statements in the Quickstart program and moves to the next SAS program automatically through an include statement. </w:t>
            </w:r>
          </w:p>
        </w:tc>
      </w:tr>
      <w:tr w:rsidR="00B62195" w14:paraId="424E6CD8" w14:textId="77777777" w:rsidTr="007C05D8">
        <w:tc>
          <w:tcPr>
            <w:tcW w:w="625" w:type="dxa"/>
          </w:tcPr>
          <w:p w14:paraId="6769E70B" w14:textId="77777777" w:rsidR="00B62195" w:rsidRDefault="00A718C8" w:rsidP="00B62195">
            <w:r>
              <w:lastRenderedPageBreak/>
              <w:t>2</w:t>
            </w:r>
          </w:p>
        </w:tc>
        <w:tc>
          <w:tcPr>
            <w:tcW w:w="4320" w:type="dxa"/>
          </w:tcPr>
          <w:p w14:paraId="64D17B51" w14:textId="77777777" w:rsidR="00B62195" w:rsidRDefault="00B62195" w:rsidP="00B62195">
            <w:r>
              <w:t>Review the log.</w:t>
            </w:r>
          </w:p>
        </w:tc>
        <w:tc>
          <w:tcPr>
            <w:tcW w:w="4405" w:type="dxa"/>
          </w:tcPr>
          <w:p w14:paraId="5374C8F6" w14:textId="77777777" w:rsidR="00B62195" w:rsidRDefault="00B62195" w:rsidP="004F597C">
            <w:r>
              <w:t xml:space="preserve">Review the log for possible errors including words such as error, warning, and uninitialized. Assuming no errors, continue to </w:t>
            </w:r>
            <w:r w:rsidR="004F597C">
              <w:t>Part</w:t>
            </w:r>
            <w:r>
              <w:t xml:space="preserve"> 4. In the event of errors, reassess the location of the files and the file formats.</w:t>
            </w:r>
          </w:p>
        </w:tc>
      </w:tr>
    </w:tbl>
    <w:p w14:paraId="55B26E63" w14:textId="77777777" w:rsidR="00B62195" w:rsidRDefault="00B62195" w:rsidP="0046631D"/>
    <w:p w14:paraId="3941B697" w14:textId="77777777" w:rsidR="005A5E90" w:rsidRPr="005E50DA" w:rsidRDefault="004F597C" w:rsidP="005E50DA">
      <w:pPr>
        <w:pStyle w:val="Heading2"/>
        <w:numPr>
          <w:ilvl w:val="0"/>
          <w:numId w:val="0"/>
        </w:numPr>
        <w:spacing w:after="0"/>
        <w:ind w:left="720" w:hanging="720"/>
      </w:pPr>
      <w:bookmarkStart w:id="18" w:name="_Toc47016316"/>
      <w:r>
        <w:t xml:space="preserve">Part </w:t>
      </w:r>
      <w:r w:rsidR="005A5E90" w:rsidRPr="005E50DA">
        <w:t xml:space="preserve">4 – </w:t>
      </w:r>
      <w:r w:rsidR="001C5B1A">
        <w:t>Change Selections</w:t>
      </w:r>
      <w:r w:rsidR="008F2B7F">
        <w:t xml:space="preserve"> and Submit the</w:t>
      </w:r>
      <w:r w:rsidR="005A5E90" w:rsidRPr="005E50DA">
        <w:t xml:space="preserve"> CODI-PQ</w:t>
      </w:r>
      <w:bookmarkEnd w:id="18"/>
    </w:p>
    <w:p w14:paraId="2906848A" w14:textId="77777777" w:rsidR="001C5B1A" w:rsidRDefault="001C5B1A" w:rsidP="001C5B1A">
      <w:pPr>
        <w:pStyle w:val="Heading3"/>
        <w:numPr>
          <w:ilvl w:val="0"/>
          <w:numId w:val="0"/>
        </w:numPr>
        <w:spacing w:after="0"/>
        <w:ind w:left="720" w:hanging="720"/>
      </w:pPr>
      <w:bookmarkStart w:id="19" w:name="_Toc47016317"/>
      <w:r>
        <w:t xml:space="preserve">4.1 Change </w:t>
      </w:r>
      <w:r w:rsidR="00AA19C5" w:rsidRPr="005E50DA">
        <w:t>CODI-PQ</w:t>
      </w:r>
      <w:r w:rsidR="00AA19C5">
        <w:t xml:space="preserve"> </w:t>
      </w:r>
      <w:r>
        <w:t>Selections</w:t>
      </w:r>
      <w:bookmarkEnd w:id="19"/>
    </w:p>
    <w:p w14:paraId="7A17791F" w14:textId="77777777" w:rsidR="001C5B1A" w:rsidRDefault="001C5B1A" w:rsidP="001C5B1A">
      <w:r>
        <w:t xml:space="preserve">The steps in </w:t>
      </w:r>
      <w:r w:rsidR="004F597C">
        <w:t>part</w:t>
      </w:r>
      <w:r>
        <w:t xml:space="preserve"> 4.1 are consistent, regardless of creating estimates with count or ZCTA3 data. Minimal knowledge of SAS syntax is needed to change the selections. See </w:t>
      </w:r>
      <w:r w:rsidR="004F597C">
        <w:t>part</w:t>
      </w:r>
      <w:r>
        <w:t xml:space="preserve"> 3.1 for more details.</w:t>
      </w:r>
    </w:p>
    <w:p w14:paraId="718E960A" w14:textId="77777777" w:rsidR="00A83062" w:rsidRDefault="00A83062" w:rsidP="001C5B1A"/>
    <w:p w14:paraId="061F0089" w14:textId="77777777" w:rsidR="001C5B1A" w:rsidRDefault="00A83062" w:rsidP="001C5B1A">
      <w:r>
        <w:t>Table: Change Specifications, Processing Steps</w:t>
      </w:r>
    </w:p>
    <w:tbl>
      <w:tblPr>
        <w:tblStyle w:val="TableGrid"/>
        <w:tblW w:w="0" w:type="auto"/>
        <w:tblLook w:val="04A0" w:firstRow="1" w:lastRow="0" w:firstColumn="1" w:lastColumn="0" w:noHBand="0" w:noVBand="1"/>
      </w:tblPr>
      <w:tblGrid>
        <w:gridCol w:w="625"/>
        <w:gridCol w:w="4320"/>
        <w:gridCol w:w="4405"/>
      </w:tblGrid>
      <w:tr w:rsidR="001327F1" w14:paraId="3F72FDA3" w14:textId="77777777" w:rsidTr="000042CD">
        <w:tc>
          <w:tcPr>
            <w:tcW w:w="625" w:type="dxa"/>
          </w:tcPr>
          <w:p w14:paraId="6E6447D5" w14:textId="77777777" w:rsidR="001327F1" w:rsidRDefault="001327F1" w:rsidP="000042CD">
            <w:r>
              <w:t>Step</w:t>
            </w:r>
          </w:p>
        </w:tc>
        <w:tc>
          <w:tcPr>
            <w:tcW w:w="4320" w:type="dxa"/>
          </w:tcPr>
          <w:p w14:paraId="18249BD6" w14:textId="77777777" w:rsidR="001327F1" w:rsidRDefault="001327F1" w:rsidP="000042CD">
            <w:r>
              <w:t>Description</w:t>
            </w:r>
          </w:p>
        </w:tc>
        <w:tc>
          <w:tcPr>
            <w:tcW w:w="4405" w:type="dxa"/>
          </w:tcPr>
          <w:p w14:paraId="4F7B121F" w14:textId="77777777" w:rsidR="001327F1" w:rsidRDefault="001327F1" w:rsidP="000042CD">
            <w:r>
              <w:t>Details</w:t>
            </w:r>
          </w:p>
        </w:tc>
      </w:tr>
      <w:tr w:rsidR="001327F1" w14:paraId="26D59E0C" w14:textId="77777777" w:rsidTr="000042CD">
        <w:tc>
          <w:tcPr>
            <w:tcW w:w="625" w:type="dxa"/>
          </w:tcPr>
          <w:p w14:paraId="39792FE8" w14:textId="77777777" w:rsidR="001327F1" w:rsidRDefault="001327F1" w:rsidP="000042CD">
            <w:r>
              <w:t>1</w:t>
            </w:r>
          </w:p>
        </w:tc>
        <w:tc>
          <w:tcPr>
            <w:tcW w:w="4320" w:type="dxa"/>
          </w:tcPr>
          <w:p w14:paraId="792F9B03" w14:textId="77777777" w:rsidR="001327F1" w:rsidRDefault="001327F1" w:rsidP="000042CD">
            <w:r>
              <w:t>Open the Quickstart program</w:t>
            </w:r>
          </w:p>
          <w:p w14:paraId="325ACA16" w14:textId="77777777" w:rsidR="001327F1" w:rsidRDefault="001327F1" w:rsidP="000042CD"/>
        </w:tc>
        <w:tc>
          <w:tcPr>
            <w:tcW w:w="4405" w:type="dxa"/>
          </w:tcPr>
          <w:p w14:paraId="60077B8B" w14:textId="77777777" w:rsidR="008F2B7F" w:rsidRDefault="008F2B7F" w:rsidP="008F2B7F">
            <w:r>
              <w:t>The Quickstart program is stored in the directory:</w:t>
            </w:r>
          </w:p>
          <w:p w14:paraId="1A1B5D43" w14:textId="77777777" w:rsidR="001327F1" w:rsidRDefault="008F2B7F" w:rsidP="000042CD">
            <w:r>
              <w:t>"..\0 SAS Programs\CODI PQ”</w:t>
            </w:r>
          </w:p>
        </w:tc>
      </w:tr>
      <w:tr w:rsidR="001C5B1A" w14:paraId="7AA26E19" w14:textId="77777777" w:rsidTr="000042CD">
        <w:tc>
          <w:tcPr>
            <w:tcW w:w="625" w:type="dxa"/>
          </w:tcPr>
          <w:p w14:paraId="6C1CE981" w14:textId="77777777" w:rsidR="001C5B1A" w:rsidRDefault="001C5B1A" w:rsidP="001C5B1A">
            <w:r>
              <w:t>2</w:t>
            </w:r>
          </w:p>
        </w:tc>
        <w:tc>
          <w:tcPr>
            <w:tcW w:w="4320" w:type="dxa"/>
          </w:tcPr>
          <w:p w14:paraId="2C36EE14" w14:textId="77777777" w:rsidR="007C05D8" w:rsidRDefault="001C5B1A" w:rsidP="001C5B1A">
            <w:r>
              <w:t xml:space="preserve">Edit the SAS program within </w:t>
            </w:r>
          </w:p>
          <w:p w14:paraId="5258449D" w14:textId="77777777" w:rsidR="001C5B1A" w:rsidRDefault="001C5B1A" w:rsidP="001C5B1A">
            <w:r>
              <w:t>“</w:t>
            </w:r>
            <w:r w:rsidRPr="00495368">
              <w:t>SECTION 1: Input Folder and file names</w:t>
            </w:r>
            <w:r>
              <w:t>”</w:t>
            </w:r>
            <w:r w:rsidR="00272E40">
              <w:t xml:space="preserve">; </w:t>
            </w:r>
          </w:p>
          <w:p w14:paraId="1F4D2297" w14:textId="77777777" w:rsidR="007C05D8" w:rsidRDefault="007C05D8" w:rsidP="001C5B1A">
            <w:r>
              <w:t>“SECTION 2</w:t>
            </w:r>
            <w:r w:rsidRPr="00495368">
              <w:t xml:space="preserve">: </w:t>
            </w:r>
            <w:r>
              <w:t>Subset data based on specifications INCLUDING YEAR, GEOGRAPHY, STATE, or STATE/COUNTY CODE”</w:t>
            </w:r>
          </w:p>
          <w:p w14:paraId="6D34AF61" w14:textId="77777777" w:rsidR="007C05D8" w:rsidRDefault="007C05D8" w:rsidP="001C5B1A"/>
          <w:p w14:paraId="193902BE" w14:textId="77777777" w:rsidR="007C05D8" w:rsidRDefault="007C05D8" w:rsidP="001C5B1A"/>
        </w:tc>
        <w:tc>
          <w:tcPr>
            <w:tcW w:w="4405" w:type="dxa"/>
          </w:tcPr>
          <w:p w14:paraId="3B2AF915" w14:textId="77777777" w:rsidR="001C5B1A" w:rsidRDefault="001C5B1A" w:rsidP="001C5B1A">
            <w:r w:rsidRPr="00937D0B">
              <w:t xml:space="preserve">Follow </w:t>
            </w:r>
            <w:r>
              <w:t>the SAS programs and update the macro variable specifications, in particular:</w:t>
            </w:r>
          </w:p>
        </w:tc>
      </w:tr>
    </w:tbl>
    <w:p w14:paraId="44669C42" w14:textId="77777777" w:rsidR="001327F1" w:rsidRDefault="001327F1" w:rsidP="001327F1"/>
    <w:p w14:paraId="2F856E76" w14:textId="77777777" w:rsidR="00A83062" w:rsidRDefault="00A83062" w:rsidP="001327F1">
      <w:r>
        <w:t>Table: Change Specifications, Macro Variables</w:t>
      </w:r>
    </w:p>
    <w:tbl>
      <w:tblPr>
        <w:tblStyle w:val="TableGrid"/>
        <w:tblW w:w="0" w:type="auto"/>
        <w:tblLook w:val="04A0" w:firstRow="1" w:lastRow="0" w:firstColumn="1" w:lastColumn="0" w:noHBand="0" w:noVBand="1"/>
      </w:tblPr>
      <w:tblGrid>
        <w:gridCol w:w="1744"/>
        <w:gridCol w:w="3741"/>
        <w:gridCol w:w="3865"/>
      </w:tblGrid>
      <w:tr w:rsidR="001C5B1A" w14:paraId="6F66F234" w14:textId="77777777" w:rsidTr="007C05D8">
        <w:tc>
          <w:tcPr>
            <w:tcW w:w="1744" w:type="dxa"/>
          </w:tcPr>
          <w:p w14:paraId="2CEB8095" w14:textId="77777777" w:rsidR="001C5B1A" w:rsidRDefault="001C5B1A" w:rsidP="007C05D8">
            <w:r>
              <w:t>SAS Macro Variable</w:t>
            </w:r>
          </w:p>
        </w:tc>
        <w:tc>
          <w:tcPr>
            <w:tcW w:w="3741" w:type="dxa"/>
          </w:tcPr>
          <w:p w14:paraId="61B09431" w14:textId="77777777" w:rsidR="001C5B1A" w:rsidRDefault="001C5B1A" w:rsidP="007C05D8">
            <w:r>
              <w:t>Details</w:t>
            </w:r>
          </w:p>
        </w:tc>
        <w:tc>
          <w:tcPr>
            <w:tcW w:w="3865" w:type="dxa"/>
          </w:tcPr>
          <w:p w14:paraId="4E320141" w14:textId="77777777" w:rsidR="001C5B1A" w:rsidRDefault="001C5B1A" w:rsidP="007C05D8">
            <w:r>
              <w:t>Example</w:t>
            </w:r>
          </w:p>
        </w:tc>
      </w:tr>
      <w:tr w:rsidR="007C05D8" w14:paraId="0A6FB73C" w14:textId="77777777" w:rsidTr="007C05D8">
        <w:tc>
          <w:tcPr>
            <w:tcW w:w="9350" w:type="dxa"/>
            <w:gridSpan w:val="3"/>
            <w:shd w:val="clear" w:color="auto" w:fill="D0CECE" w:themeFill="background2" w:themeFillShade="E6"/>
          </w:tcPr>
          <w:p w14:paraId="5B669BB1" w14:textId="77777777" w:rsidR="007C05D8" w:rsidRDefault="007C05D8" w:rsidP="007C05D8">
            <w:r>
              <w:t>SECTION 1: Input Folder and file names</w:t>
            </w:r>
          </w:p>
        </w:tc>
      </w:tr>
      <w:tr w:rsidR="001C5B1A" w14:paraId="375782D0" w14:textId="77777777" w:rsidTr="007C05D8">
        <w:tc>
          <w:tcPr>
            <w:tcW w:w="1744" w:type="dxa"/>
          </w:tcPr>
          <w:p w14:paraId="7AD53BC8" w14:textId="77777777" w:rsidR="001C5B1A" w:rsidRDefault="001C5B1A" w:rsidP="007C05D8">
            <w:r>
              <w:rPr>
                <w:b/>
              </w:rPr>
              <w:t>ROOT_PQ</w:t>
            </w:r>
          </w:p>
        </w:tc>
        <w:tc>
          <w:tcPr>
            <w:tcW w:w="3741" w:type="dxa"/>
          </w:tcPr>
          <w:p w14:paraId="61635054" w14:textId="77777777" w:rsidR="001C5B1A" w:rsidRDefault="001C5B1A" w:rsidP="007C05D8">
            <w:r>
              <w:t>The core directory name (see section 2.1.1).</w:t>
            </w:r>
          </w:p>
        </w:tc>
        <w:tc>
          <w:tcPr>
            <w:tcW w:w="3865" w:type="dxa"/>
          </w:tcPr>
          <w:p w14:paraId="3A0D9D47" w14:textId="77777777" w:rsidR="001C5B1A" w:rsidRDefault="001C5B1A" w:rsidP="007C05D8">
            <w:r>
              <w:t>%let ROOT_PQ = C:\Documents\CODI;</w:t>
            </w:r>
          </w:p>
        </w:tc>
      </w:tr>
      <w:tr w:rsidR="001C5B1A" w14:paraId="09297F24" w14:textId="77777777" w:rsidTr="007C05D8">
        <w:tc>
          <w:tcPr>
            <w:tcW w:w="1744" w:type="dxa"/>
          </w:tcPr>
          <w:p w14:paraId="33422D1F" w14:textId="77777777" w:rsidR="001C5B1A" w:rsidRDefault="001C5B1A" w:rsidP="007C05D8">
            <w:r>
              <w:rPr>
                <w:b/>
              </w:rPr>
              <w:lastRenderedPageBreak/>
              <w:t>PROGS_PQ</w:t>
            </w:r>
          </w:p>
        </w:tc>
        <w:tc>
          <w:tcPr>
            <w:tcW w:w="3741" w:type="dxa"/>
          </w:tcPr>
          <w:p w14:paraId="0CC9C3A6" w14:textId="77777777" w:rsidR="001C5B1A" w:rsidRDefault="001C5B1A" w:rsidP="001C5B1A">
            <w:r>
              <w:t>The directory name of the CODI-PQ SAS programs.</w:t>
            </w:r>
          </w:p>
        </w:tc>
        <w:tc>
          <w:tcPr>
            <w:tcW w:w="3865" w:type="dxa"/>
          </w:tcPr>
          <w:p w14:paraId="3363726D" w14:textId="77777777" w:rsidR="001C5B1A" w:rsidRDefault="001C5B1A" w:rsidP="001C5B1A">
            <w:r>
              <w:t>%let PROGS_PQ= C:\Documents\CODI\0 SAS Programs\CODI_PQ;</w:t>
            </w:r>
          </w:p>
        </w:tc>
      </w:tr>
      <w:tr w:rsidR="001C5B1A" w14:paraId="5B778588" w14:textId="77777777" w:rsidTr="007C05D8">
        <w:tc>
          <w:tcPr>
            <w:tcW w:w="1744" w:type="dxa"/>
          </w:tcPr>
          <w:p w14:paraId="17FF3CC1" w14:textId="77777777" w:rsidR="001C5B1A" w:rsidRDefault="001C5B1A" w:rsidP="007C05D8">
            <w:r w:rsidRPr="00F112EE">
              <w:rPr>
                <w:b/>
              </w:rPr>
              <w:t>PRE_DEST</w:t>
            </w:r>
            <w:r>
              <w:t xml:space="preserve"> </w:t>
            </w:r>
          </w:p>
        </w:tc>
        <w:tc>
          <w:tcPr>
            <w:tcW w:w="3741" w:type="dxa"/>
          </w:tcPr>
          <w:p w14:paraId="35CA8631" w14:textId="77777777" w:rsidR="001C5B1A" w:rsidRDefault="001C5B1A" w:rsidP="007C05D8">
            <w:r>
              <w:t>The folder name for pre-processing output which is the input for the CODI-PQ programs. This should equal the same value as PRE_DEST in section 3.1=.</w:t>
            </w:r>
          </w:p>
        </w:tc>
        <w:tc>
          <w:tcPr>
            <w:tcW w:w="3865" w:type="dxa"/>
          </w:tcPr>
          <w:p w14:paraId="358AC39E" w14:textId="77777777" w:rsidR="001C5B1A" w:rsidRDefault="001C5B1A" w:rsidP="007C05D8">
            <w:r>
              <w:t>%let PRE_DEST = CODI_PQ;</w:t>
            </w:r>
          </w:p>
          <w:p w14:paraId="277F589F" w14:textId="77777777" w:rsidR="001C5B1A" w:rsidRDefault="001C5B1A" w:rsidP="007C05D8">
            <w:r>
              <w:t>/* output would be stored in P:\Documents\CODI\01 Output\CODI_PQ*/</w:t>
            </w:r>
          </w:p>
        </w:tc>
      </w:tr>
      <w:tr w:rsidR="001C5B1A" w14:paraId="4BFB657E" w14:textId="77777777" w:rsidTr="007C05D8">
        <w:tc>
          <w:tcPr>
            <w:tcW w:w="1744" w:type="dxa"/>
          </w:tcPr>
          <w:p w14:paraId="134A8DF9" w14:textId="77777777" w:rsidR="001C5B1A" w:rsidRDefault="001C5B1A" w:rsidP="001C5B1A">
            <w:r w:rsidRPr="00F112EE">
              <w:rPr>
                <w:b/>
              </w:rPr>
              <w:t>EHR_</w:t>
            </w:r>
            <w:r>
              <w:rPr>
                <w:b/>
              </w:rPr>
              <w:t>PRE_OUT</w:t>
            </w:r>
            <w:r>
              <w:t xml:space="preserve"> </w:t>
            </w:r>
          </w:p>
        </w:tc>
        <w:tc>
          <w:tcPr>
            <w:tcW w:w="3741" w:type="dxa"/>
          </w:tcPr>
          <w:p w14:paraId="2E353B96" w14:textId="77777777" w:rsidR="001C5B1A" w:rsidRDefault="001C5B1A" w:rsidP="001C5B1A">
            <w:r>
              <w:t>The child and teen level EHR file from section 3.1 and 3.2. This should equal the same value as what was specified in section 3.1.</w:t>
            </w:r>
          </w:p>
        </w:tc>
        <w:tc>
          <w:tcPr>
            <w:tcW w:w="3865" w:type="dxa"/>
          </w:tcPr>
          <w:p w14:paraId="4B3BB0D3" w14:textId="77777777" w:rsidR="001C5B1A" w:rsidRDefault="001C5B1A" w:rsidP="00C7122E">
            <w:r>
              <w:t xml:space="preserve">%let EHR_PRE_OUT = </w:t>
            </w:r>
            <w:r w:rsidR="00C7122E">
              <w:t>NEW</w:t>
            </w:r>
            <w:r>
              <w:t>;</w:t>
            </w:r>
          </w:p>
        </w:tc>
      </w:tr>
      <w:tr w:rsidR="001C5B1A" w14:paraId="0981C566" w14:textId="77777777" w:rsidTr="007C05D8">
        <w:tc>
          <w:tcPr>
            <w:tcW w:w="1744" w:type="dxa"/>
          </w:tcPr>
          <w:p w14:paraId="0671809F" w14:textId="77777777" w:rsidR="001C5B1A" w:rsidRDefault="001C5B1A" w:rsidP="007C05D8">
            <w:r>
              <w:rPr>
                <w:b/>
              </w:rPr>
              <w:t>LOG_NAME</w:t>
            </w:r>
            <w:r>
              <w:t xml:space="preserve"> </w:t>
            </w:r>
          </w:p>
        </w:tc>
        <w:tc>
          <w:tcPr>
            <w:tcW w:w="3741" w:type="dxa"/>
          </w:tcPr>
          <w:p w14:paraId="4B60122D" w14:textId="77777777" w:rsidR="001C5B1A" w:rsidRDefault="001C5B1A" w:rsidP="001C5B1A">
            <w:r>
              <w:t>The name of the output SAS log. Users have the option to rename the log file name before it is created.</w:t>
            </w:r>
          </w:p>
        </w:tc>
        <w:tc>
          <w:tcPr>
            <w:tcW w:w="3865" w:type="dxa"/>
          </w:tcPr>
          <w:p w14:paraId="3FA62DF3" w14:textId="77777777" w:rsidR="001C5B1A" w:rsidRDefault="001C5B1A" w:rsidP="007C05D8">
            <w:r>
              <w:t>%</w:t>
            </w:r>
            <w:r w:rsidR="00C7122E">
              <w:t>let LOG_NAME</w:t>
            </w:r>
            <w:r>
              <w:t xml:space="preserve"> = LogName;</w:t>
            </w:r>
          </w:p>
          <w:p w14:paraId="653DA8CE" w14:textId="77777777" w:rsidR="001C5B1A" w:rsidRDefault="001C5B1A" w:rsidP="007C05D8">
            <w:r>
              <w:t>/*the SAS log will be stored in: P:\Documents\CODI\01 Output\SAS LOGS\LogName&lt;Date and Time&gt;.log. Note, the program automatically includes the date and time in all log file names*/</w:t>
            </w:r>
          </w:p>
        </w:tc>
      </w:tr>
      <w:tr w:rsidR="007C05D8" w14:paraId="5D7D372E" w14:textId="77777777" w:rsidTr="007C05D8">
        <w:tc>
          <w:tcPr>
            <w:tcW w:w="1744" w:type="dxa"/>
          </w:tcPr>
          <w:p w14:paraId="527E965F" w14:textId="77777777" w:rsidR="007C05D8" w:rsidRDefault="007C05D8" w:rsidP="007C05D8">
            <w:pPr>
              <w:rPr>
                <w:b/>
              </w:rPr>
            </w:pPr>
            <w:r>
              <w:t>SAS Macro Variable</w:t>
            </w:r>
          </w:p>
        </w:tc>
        <w:tc>
          <w:tcPr>
            <w:tcW w:w="3741" w:type="dxa"/>
          </w:tcPr>
          <w:p w14:paraId="5D5B9CD1" w14:textId="77777777" w:rsidR="007C05D8" w:rsidRDefault="007C05D8" w:rsidP="007C05D8">
            <w:r>
              <w:t>Details</w:t>
            </w:r>
          </w:p>
        </w:tc>
        <w:tc>
          <w:tcPr>
            <w:tcW w:w="3865" w:type="dxa"/>
          </w:tcPr>
          <w:p w14:paraId="1E9BE3C1" w14:textId="77777777" w:rsidR="007C05D8" w:rsidRDefault="007C05D8" w:rsidP="007C05D8">
            <w:r>
              <w:t>Example</w:t>
            </w:r>
          </w:p>
        </w:tc>
      </w:tr>
      <w:tr w:rsidR="007C05D8" w14:paraId="4607B2DF" w14:textId="77777777" w:rsidTr="007C05D8">
        <w:tc>
          <w:tcPr>
            <w:tcW w:w="9350" w:type="dxa"/>
            <w:gridSpan w:val="3"/>
            <w:shd w:val="clear" w:color="auto" w:fill="D0CECE" w:themeFill="background2" w:themeFillShade="E6"/>
          </w:tcPr>
          <w:p w14:paraId="27BAD846" w14:textId="77777777" w:rsidR="007C05D8" w:rsidRDefault="007C05D8" w:rsidP="007C05D8">
            <w:r>
              <w:t>SECTION 2</w:t>
            </w:r>
            <w:r w:rsidRPr="00495368">
              <w:t xml:space="preserve">: </w:t>
            </w:r>
            <w:r>
              <w:t>Subset data based on specifications INCLUDING YEAR, GEOGRAP</w:t>
            </w:r>
            <w:r w:rsidR="002453BA">
              <w:t>HY, STATE, or STATE/COUNTY CODE</w:t>
            </w:r>
          </w:p>
        </w:tc>
      </w:tr>
      <w:tr w:rsidR="007C05D8" w14:paraId="241A702F" w14:textId="77777777" w:rsidTr="007C05D8">
        <w:tc>
          <w:tcPr>
            <w:tcW w:w="1744" w:type="dxa"/>
          </w:tcPr>
          <w:p w14:paraId="3065ECC1" w14:textId="77777777" w:rsidR="007C05D8" w:rsidRDefault="007C05D8" w:rsidP="007C05D8">
            <w:pPr>
              <w:rPr>
                <w:b/>
              </w:rPr>
            </w:pPr>
            <w:r>
              <w:rPr>
                <w:b/>
              </w:rPr>
              <w:t>BEG_YEAR</w:t>
            </w:r>
          </w:p>
        </w:tc>
        <w:tc>
          <w:tcPr>
            <w:tcW w:w="3741" w:type="dxa"/>
          </w:tcPr>
          <w:p w14:paraId="5138767D" w14:textId="77777777" w:rsidR="007C05D8" w:rsidRDefault="007C05D8" w:rsidP="007C05D8">
            <w:r>
              <w:t>Subsets the prevalence estimate based on the year of the obesity estimate. The prevalence estimates will include children and teen EHR data from this year and after.</w:t>
            </w:r>
          </w:p>
        </w:tc>
        <w:tc>
          <w:tcPr>
            <w:tcW w:w="3865" w:type="dxa"/>
          </w:tcPr>
          <w:p w14:paraId="7E267319" w14:textId="77777777" w:rsidR="007C05D8" w:rsidRDefault="007C05D8" w:rsidP="007C05D8">
            <w:r>
              <w:t>/***/ %LET BEG_YEAR</w:t>
            </w:r>
            <w:r>
              <w:tab/>
            </w:r>
            <w:r>
              <w:tab/>
              <w:t xml:space="preserve"> = 2016; /*@Note: Beginning year of analysis</w:t>
            </w:r>
            <w:r>
              <w:tab/>
            </w:r>
            <w:r>
              <w:tab/>
            </w:r>
            <w:r>
              <w:tab/>
            </w:r>
            <w:r>
              <w:tab/>
              <w:t xml:space="preserve"> (ACCEPTED VALUES: 4-Digit numeric, 2016-2018) ***/</w:t>
            </w:r>
          </w:p>
        </w:tc>
      </w:tr>
      <w:tr w:rsidR="007C05D8" w14:paraId="684B2171" w14:textId="77777777" w:rsidTr="007C05D8">
        <w:tc>
          <w:tcPr>
            <w:tcW w:w="1744" w:type="dxa"/>
          </w:tcPr>
          <w:p w14:paraId="254E7658" w14:textId="77777777" w:rsidR="007C05D8" w:rsidRDefault="007C05D8" w:rsidP="007C05D8">
            <w:pPr>
              <w:rPr>
                <w:b/>
              </w:rPr>
            </w:pPr>
            <w:r>
              <w:rPr>
                <w:b/>
              </w:rPr>
              <w:t>END_YEAR</w:t>
            </w:r>
          </w:p>
        </w:tc>
        <w:tc>
          <w:tcPr>
            <w:tcW w:w="3741" w:type="dxa"/>
          </w:tcPr>
          <w:p w14:paraId="4E1EDB72" w14:textId="77777777" w:rsidR="007C05D8" w:rsidRDefault="007C05D8" w:rsidP="007C05D8">
            <w:r>
              <w:t>Subsets the prevalence estimate based on the year of the obesity estimate. The prevalence estimates will include children and teen EHR data from this year and before.</w:t>
            </w:r>
          </w:p>
        </w:tc>
        <w:tc>
          <w:tcPr>
            <w:tcW w:w="3865" w:type="dxa"/>
          </w:tcPr>
          <w:p w14:paraId="10D57737" w14:textId="77777777" w:rsidR="007C05D8" w:rsidRDefault="007C05D8" w:rsidP="007C05D8">
            <w:r>
              <w:t>/***/ %LET END_YEAR</w:t>
            </w:r>
            <w:r>
              <w:tab/>
            </w:r>
            <w:r>
              <w:tab/>
              <w:t xml:space="preserve"> = 2016; /*@Note: End year of analysis </w:t>
            </w:r>
            <w:r>
              <w:tab/>
            </w:r>
            <w:r>
              <w:tab/>
            </w:r>
            <w:r>
              <w:tab/>
            </w:r>
            <w:r>
              <w:tab/>
            </w:r>
            <w:r>
              <w:tab/>
            </w:r>
            <w:r>
              <w:tab/>
              <w:t xml:space="preserve"> (ACCEPTED VALUES: 4-Digit numeric, 2016-2018) ***/</w:t>
            </w:r>
          </w:p>
        </w:tc>
      </w:tr>
      <w:tr w:rsidR="007C05D8" w14:paraId="775B01F9" w14:textId="77777777" w:rsidTr="007C05D8">
        <w:tc>
          <w:tcPr>
            <w:tcW w:w="1744" w:type="dxa"/>
          </w:tcPr>
          <w:p w14:paraId="254EC930" w14:textId="77777777" w:rsidR="007C05D8" w:rsidRDefault="007C05D8" w:rsidP="007C05D8">
            <w:pPr>
              <w:rPr>
                <w:b/>
              </w:rPr>
            </w:pPr>
            <w:r>
              <w:rPr>
                <w:b/>
              </w:rPr>
              <w:t>STATE</w:t>
            </w:r>
          </w:p>
        </w:tc>
        <w:tc>
          <w:tcPr>
            <w:tcW w:w="3741" w:type="dxa"/>
          </w:tcPr>
          <w:p w14:paraId="5A8907CF" w14:textId="65612430" w:rsidR="007C05D8" w:rsidRDefault="00A944B2" w:rsidP="00BA78C8">
            <w:r w:rsidRPr="00A944B2">
              <w:rPr>
                <w:b/>
              </w:rPr>
              <w:t>County processing only</w:t>
            </w:r>
            <w:r>
              <w:t xml:space="preserve">; </w:t>
            </w:r>
            <w:r w:rsidR="00BA78C8">
              <w:t xml:space="preserve">Do you want to create State estimates? If the value is set to yes then the program will anticipate </w:t>
            </w:r>
            <w:r w:rsidR="00BA78C8" w:rsidRPr="00BA78C8">
              <w:rPr>
                <w:b/>
                <w:i/>
              </w:rPr>
              <w:t>state codes</w:t>
            </w:r>
            <w:r w:rsidR="00BA78C8">
              <w:t xml:space="preserve"> for the GEO_LIST algorithm and the algorithm will generate prevalence estimates from children reported across all states listed. If the value is set to no then the program will anticipate </w:t>
            </w:r>
            <w:r w:rsidR="00BA78C8" w:rsidRPr="00BA78C8">
              <w:rPr>
                <w:b/>
                <w:i/>
              </w:rPr>
              <w:t>state and county codes</w:t>
            </w:r>
            <w:r w:rsidR="00BA78C8">
              <w:t xml:space="preserve"> in the GEO_LIST macro and the algorithm will generate estimates from children reported </w:t>
            </w:r>
            <w:bookmarkStart w:id="20" w:name="_GoBack"/>
            <w:bookmarkEnd w:id="20"/>
            <w:r w:rsidR="00BA78C8">
              <w:t>across all counties listed</w:t>
            </w:r>
            <w:r w:rsidR="007C05D8">
              <w:t>.</w:t>
            </w:r>
          </w:p>
        </w:tc>
        <w:tc>
          <w:tcPr>
            <w:tcW w:w="3865" w:type="dxa"/>
          </w:tcPr>
          <w:p w14:paraId="55FD7414" w14:textId="77777777" w:rsidR="007C05D8" w:rsidRDefault="00A944B2" w:rsidP="00A944B2">
            <w:r>
              <w:t xml:space="preserve">/***/ %LET </w:t>
            </w:r>
            <w:r w:rsidR="007C05D8">
              <w:t>STATE</w:t>
            </w:r>
            <w:r>
              <w:t xml:space="preserve"> </w:t>
            </w:r>
            <w:r w:rsidR="007C05D8">
              <w:t xml:space="preserve">= N;  </w:t>
            </w:r>
            <w:r w:rsidR="007C05D8">
              <w:tab/>
              <w:t xml:space="preserve"> /*@Note: Include all geographical locations </w:t>
            </w:r>
            <w:r>
              <w:t>with</w:t>
            </w:r>
            <w:r w:rsidR="007C05D8">
              <w:t xml:space="preserve">in </w:t>
            </w:r>
            <w:r>
              <w:t xml:space="preserve">requested state (see GEO_LIST)? </w:t>
            </w:r>
            <w:r w:rsidR="007C05D8">
              <w:t>(ACCEPTED VALUES: Y/N)</w:t>
            </w:r>
            <w:r w:rsidR="007C05D8">
              <w:tab/>
            </w:r>
            <w:r w:rsidR="007C05D8">
              <w:tab/>
            </w:r>
            <w:r w:rsidR="007C05D8">
              <w:tab/>
            </w:r>
            <w:r w:rsidR="007C05D8">
              <w:tab/>
            </w:r>
            <w:r w:rsidR="007C05D8">
              <w:tab/>
            </w:r>
            <w:r w:rsidR="007C05D8">
              <w:tab/>
              <w:t xml:space="preserve">   ***/</w:t>
            </w:r>
          </w:p>
        </w:tc>
      </w:tr>
      <w:tr w:rsidR="00FC13A0" w14:paraId="0E9A613D" w14:textId="77777777" w:rsidTr="007C05D8">
        <w:tc>
          <w:tcPr>
            <w:tcW w:w="1744" w:type="dxa"/>
          </w:tcPr>
          <w:p w14:paraId="79679E12" w14:textId="77777777" w:rsidR="00FC13A0" w:rsidRDefault="00FC13A0" w:rsidP="00FC13A0">
            <w:pPr>
              <w:rPr>
                <w:b/>
              </w:rPr>
            </w:pPr>
            <w:r>
              <w:rPr>
                <w:b/>
              </w:rPr>
              <w:t>GEO_LIST</w:t>
            </w:r>
          </w:p>
        </w:tc>
        <w:tc>
          <w:tcPr>
            <w:tcW w:w="3741" w:type="dxa"/>
          </w:tcPr>
          <w:p w14:paraId="1728190B" w14:textId="77777777" w:rsidR="00FC13A0" w:rsidRDefault="00FC13A0" w:rsidP="00FC13A0">
            <w:r w:rsidRPr="00A944B2">
              <w:rPr>
                <w:b/>
              </w:rPr>
              <w:t>County processing only</w:t>
            </w:r>
            <w:r>
              <w:t xml:space="preserve">; If STATE = Y; then by default the program will </w:t>
            </w:r>
            <w:r>
              <w:lastRenderedPageBreak/>
              <w:t>include all geographical locations listed. If STATE = N; then by default the program will subset the prevalence estimate based on the state+county codes listed.</w:t>
            </w:r>
          </w:p>
        </w:tc>
        <w:tc>
          <w:tcPr>
            <w:tcW w:w="3865" w:type="dxa"/>
          </w:tcPr>
          <w:p w14:paraId="78558240" w14:textId="77777777" w:rsidR="00044ABF" w:rsidRDefault="00044ABF" w:rsidP="00FC13A0">
            <w:r w:rsidRPr="00044ABF">
              <w:rPr>
                <w:b/>
              </w:rPr>
              <w:lastRenderedPageBreak/>
              <w:t>If STATE=Y;</w:t>
            </w:r>
            <w:r>
              <w:t xml:space="preserve"> /***/ %LET GEO_LIST = %STR(‘08’);</w:t>
            </w:r>
          </w:p>
          <w:p w14:paraId="0372C77E" w14:textId="4E6DDF36" w:rsidR="00044ABF" w:rsidRDefault="00044ABF" w:rsidP="00FC13A0">
            <w:r w:rsidRPr="00044ABF">
              <w:rPr>
                <w:b/>
              </w:rPr>
              <w:lastRenderedPageBreak/>
              <w:t xml:space="preserve">If STATE=N; </w:t>
            </w:r>
            <w:r>
              <w:t>/***/ %LET GEO_LIST = %STR(‘08059’,</w:t>
            </w:r>
            <w:r w:rsidR="00BA78C8">
              <w:t xml:space="preserve"> </w:t>
            </w:r>
            <w:r>
              <w:t>’08125’);</w:t>
            </w:r>
          </w:p>
          <w:p w14:paraId="655BD229" w14:textId="77777777" w:rsidR="00FC13A0" w:rsidRDefault="00044ABF" w:rsidP="00FC13A0">
            <w:r>
              <w:t xml:space="preserve"> </w:t>
            </w:r>
            <w:r w:rsidR="00FC13A0" w:rsidRPr="00FC13A0">
              <w:t xml:space="preserve">/*@Note: IF STATE="Y" then populate with State FIPS code(s), otherwise populate with FIPS State+FIPS County code(s) </w:t>
            </w:r>
            <w:r w:rsidR="00FC13A0">
              <w:t xml:space="preserve">(ACCEPTED VALUES: 2-digit state FIPS or 5-digit state FIPS+county FIPS (Must be surrounded by single quotation and comma delimited)) </w:t>
            </w:r>
            <w:r w:rsidR="00FC13A0" w:rsidRPr="00FC13A0">
              <w:t>***/</w:t>
            </w:r>
          </w:p>
        </w:tc>
      </w:tr>
      <w:tr w:rsidR="00FC13A0" w14:paraId="2C806DD9" w14:textId="77777777" w:rsidTr="007C05D8">
        <w:tc>
          <w:tcPr>
            <w:tcW w:w="1744" w:type="dxa"/>
          </w:tcPr>
          <w:p w14:paraId="53911BAE" w14:textId="77777777" w:rsidR="00FC13A0" w:rsidRDefault="00FC13A0" w:rsidP="00FC13A0">
            <w:pPr>
              <w:rPr>
                <w:b/>
              </w:rPr>
            </w:pPr>
            <w:r>
              <w:rPr>
                <w:b/>
              </w:rPr>
              <w:lastRenderedPageBreak/>
              <w:t>ALL_STATES</w:t>
            </w:r>
          </w:p>
        </w:tc>
        <w:tc>
          <w:tcPr>
            <w:tcW w:w="3741" w:type="dxa"/>
          </w:tcPr>
          <w:p w14:paraId="00DFB6BC" w14:textId="77777777" w:rsidR="00FC13A0" w:rsidRDefault="00FC13A0" w:rsidP="00FC13A0">
            <w:r w:rsidRPr="00D242F4">
              <w:rPr>
                <w:b/>
              </w:rPr>
              <w:t>ZCTA3 processing only</w:t>
            </w:r>
            <w:r>
              <w:t>; Includes all states (including D.C.) in the prevalence estimate based on the location of the child or teen. If ALL_STATES = N; then by default the program will subset the prevalence estimate based on the individual state or state+ZCTA3 values specified (in future step)</w:t>
            </w:r>
          </w:p>
        </w:tc>
        <w:tc>
          <w:tcPr>
            <w:tcW w:w="3865" w:type="dxa"/>
          </w:tcPr>
          <w:p w14:paraId="2171F994" w14:textId="77777777" w:rsidR="00FC13A0" w:rsidRDefault="00FC13A0" w:rsidP="00FC13A0">
            <w:r w:rsidRPr="00FC13A0">
              <w:t>/*@Note: Include all geographical locations in file?</w:t>
            </w:r>
            <w:r>
              <w:t xml:space="preserve"> </w:t>
            </w:r>
            <w:r w:rsidRPr="00FC13A0">
              <w:t>(ACCEPTED VALUES: Y/N)</w:t>
            </w:r>
            <w:r w:rsidRPr="00FC13A0">
              <w:tab/>
            </w:r>
            <w:r w:rsidRPr="00FC13A0">
              <w:tab/>
            </w:r>
            <w:r w:rsidRPr="00FC13A0">
              <w:tab/>
            </w:r>
            <w:r w:rsidRPr="00FC13A0">
              <w:tab/>
            </w:r>
            <w:r w:rsidRPr="00FC13A0">
              <w:tab/>
            </w:r>
            <w:r w:rsidRPr="00FC13A0">
              <w:tab/>
              <w:t xml:space="preserve">   ***/</w:t>
            </w:r>
          </w:p>
        </w:tc>
      </w:tr>
      <w:tr w:rsidR="00FC13A0" w14:paraId="30B751BD" w14:textId="77777777" w:rsidTr="007C05D8">
        <w:tc>
          <w:tcPr>
            <w:tcW w:w="1744" w:type="dxa"/>
          </w:tcPr>
          <w:p w14:paraId="5602DCF5" w14:textId="77777777" w:rsidR="00FC13A0" w:rsidRDefault="00FC13A0" w:rsidP="00FC13A0">
            <w:pPr>
              <w:rPr>
                <w:b/>
              </w:rPr>
            </w:pPr>
            <w:r>
              <w:rPr>
                <w:b/>
              </w:rPr>
              <w:t>ALL_AGES</w:t>
            </w:r>
          </w:p>
        </w:tc>
        <w:tc>
          <w:tcPr>
            <w:tcW w:w="3741" w:type="dxa"/>
          </w:tcPr>
          <w:p w14:paraId="46E39143" w14:textId="77777777" w:rsidR="00FC13A0" w:rsidRDefault="00FC13A0" w:rsidP="00FC13A0">
            <w:r>
              <w:t>Subsets the prevalence estimate based on the age of the child or teen. The user may either choose to include all children and teens age 2 to 19 or alternatively may choose select age groups. Note: if ALL_AGES = Y; then by default the program will include all children and teens age 2 to 19. If ALL_AGES = N; then by default the program will subset the prevalence estimate based on the individual age ranges selected (in future step).</w:t>
            </w:r>
          </w:p>
        </w:tc>
        <w:tc>
          <w:tcPr>
            <w:tcW w:w="3865" w:type="dxa"/>
          </w:tcPr>
          <w:p w14:paraId="234888DD" w14:textId="77777777" w:rsidR="00FC13A0" w:rsidRDefault="00FC13A0" w:rsidP="00FC13A0">
            <w:r>
              <w:t>/***/ %LET ALL_AGES</w:t>
            </w:r>
            <w:r>
              <w:tab/>
            </w:r>
            <w:r>
              <w:tab/>
              <w:t xml:space="preserve"> = Y;</w:t>
            </w:r>
            <w:r>
              <w:tab/>
              <w:t xml:space="preserve"> /*@Note: Include all age ranges? </w:t>
            </w:r>
            <w:r>
              <w:tab/>
            </w:r>
            <w:r>
              <w:tab/>
            </w:r>
            <w:r>
              <w:tab/>
            </w:r>
            <w:r>
              <w:tab/>
            </w:r>
            <w:r>
              <w:tab/>
              <w:t xml:space="preserve"> (ACCEPTED VALUES: Y/N) </w:t>
            </w:r>
            <w:r>
              <w:tab/>
            </w:r>
            <w:r>
              <w:tab/>
            </w:r>
            <w:r>
              <w:tab/>
              <w:t xml:space="preserve"> </w:t>
            </w:r>
            <w:r>
              <w:tab/>
            </w:r>
            <w:r>
              <w:tab/>
              <w:t xml:space="preserve">   ***/</w:t>
            </w:r>
          </w:p>
        </w:tc>
      </w:tr>
      <w:tr w:rsidR="00FC13A0" w14:paraId="491521FA" w14:textId="77777777" w:rsidTr="007C05D8">
        <w:tc>
          <w:tcPr>
            <w:tcW w:w="1744" w:type="dxa"/>
          </w:tcPr>
          <w:p w14:paraId="03C79622" w14:textId="77777777" w:rsidR="00FC13A0" w:rsidRDefault="00FC13A0" w:rsidP="00FC13A0">
            <w:pPr>
              <w:rPr>
                <w:b/>
              </w:rPr>
            </w:pPr>
            <w:r>
              <w:rPr>
                <w:b/>
              </w:rPr>
              <w:t>ALL_SEXES</w:t>
            </w:r>
          </w:p>
        </w:tc>
        <w:tc>
          <w:tcPr>
            <w:tcW w:w="3741" w:type="dxa"/>
          </w:tcPr>
          <w:p w14:paraId="1AD73AFE" w14:textId="77777777" w:rsidR="00FC13A0" w:rsidRDefault="00FC13A0" w:rsidP="00FC13A0">
            <w:r>
              <w:t>Subsets the prevalence estimate based on the sec of the child or teen. The user may either choose to include all male and female children and teens or alternatively may choose either males or females. Note: if ALL_SEXES = Y; then by default the program will include both males and females. If ALL_SEXES = N; then by default the program will subset the prevalence estimate based on the individual sex(es) selected (in future step).</w:t>
            </w:r>
          </w:p>
        </w:tc>
        <w:tc>
          <w:tcPr>
            <w:tcW w:w="3865" w:type="dxa"/>
          </w:tcPr>
          <w:p w14:paraId="4DFEF54B" w14:textId="77777777" w:rsidR="00FC13A0" w:rsidRDefault="00FC13A0" w:rsidP="00FC13A0">
            <w:r>
              <w:t>/***/ %LET ALL_SEXES</w:t>
            </w:r>
            <w:r>
              <w:tab/>
              <w:t xml:space="preserve"> = Y;</w:t>
            </w:r>
            <w:r>
              <w:tab/>
              <w:t xml:space="preserve"> /*@Note: Include all sex values? </w:t>
            </w:r>
            <w:r>
              <w:tab/>
            </w:r>
            <w:r>
              <w:tab/>
            </w:r>
            <w:r>
              <w:tab/>
            </w:r>
            <w:r>
              <w:tab/>
            </w:r>
            <w:r>
              <w:tab/>
              <w:t xml:space="preserve"> (ACCEPTED VALUES: Y/N) </w:t>
            </w:r>
            <w:r>
              <w:tab/>
            </w:r>
            <w:r>
              <w:tab/>
            </w:r>
            <w:r>
              <w:tab/>
              <w:t xml:space="preserve"> </w:t>
            </w:r>
            <w:r>
              <w:tab/>
            </w:r>
            <w:r>
              <w:tab/>
              <w:t xml:space="preserve">   ***/</w:t>
            </w:r>
          </w:p>
        </w:tc>
      </w:tr>
      <w:tr w:rsidR="00FC13A0" w14:paraId="4FECDF5E" w14:textId="77777777" w:rsidTr="007C05D8">
        <w:tc>
          <w:tcPr>
            <w:tcW w:w="1744" w:type="dxa"/>
          </w:tcPr>
          <w:p w14:paraId="4AC54498" w14:textId="77777777" w:rsidR="00FC13A0" w:rsidRDefault="00FC13A0" w:rsidP="00FC13A0">
            <w:pPr>
              <w:rPr>
                <w:b/>
              </w:rPr>
            </w:pPr>
            <w:r>
              <w:rPr>
                <w:b/>
              </w:rPr>
              <w:lastRenderedPageBreak/>
              <w:t>ALL_RACES</w:t>
            </w:r>
          </w:p>
        </w:tc>
        <w:tc>
          <w:tcPr>
            <w:tcW w:w="3741" w:type="dxa"/>
          </w:tcPr>
          <w:p w14:paraId="0CE54DB8" w14:textId="77777777" w:rsidR="00FC13A0" w:rsidRDefault="00FC13A0" w:rsidP="00FC13A0">
            <w:r>
              <w:t>Subsets the prevalence estimate based on the race of the child or teen. The user may either choose to include all races or alternatively may choose select race(s). Inclusion or exclusion of imputed race is not impacted by the choice made in this step. Note: if ALL_RACES = Y; then by default the program will include all races (White, Black, Asian, Other). If ALL_RACES = N; then by default the program will subset the prevalence estimate based on the individual races selected (in future step).</w:t>
            </w:r>
          </w:p>
        </w:tc>
        <w:tc>
          <w:tcPr>
            <w:tcW w:w="3865" w:type="dxa"/>
          </w:tcPr>
          <w:p w14:paraId="53E33ECB" w14:textId="77777777" w:rsidR="00FC13A0" w:rsidRDefault="00FC13A0" w:rsidP="00FC13A0">
            <w:r>
              <w:t>/***/ %LET ALL_RACES</w:t>
            </w:r>
            <w:r>
              <w:tab/>
              <w:t xml:space="preserve"> = Y; </w:t>
            </w:r>
            <w:r>
              <w:tab/>
              <w:t xml:space="preserve"> /*@Note: Include all race categories? </w:t>
            </w:r>
            <w:r>
              <w:tab/>
            </w:r>
            <w:r>
              <w:tab/>
            </w:r>
            <w:r>
              <w:tab/>
            </w:r>
            <w:r>
              <w:tab/>
              <w:t xml:space="preserve"> (ACCEPTED VALUES: Y/N)</w:t>
            </w:r>
            <w:r>
              <w:tab/>
            </w:r>
            <w:r>
              <w:tab/>
            </w:r>
            <w:r>
              <w:tab/>
              <w:t xml:space="preserve"> </w:t>
            </w:r>
            <w:r>
              <w:tab/>
            </w:r>
            <w:r>
              <w:tab/>
            </w:r>
            <w:r>
              <w:tab/>
              <w:t xml:space="preserve">   ***/</w:t>
            </w:r>
          </w:p>
        </w:tc>
      </w:tr>
    </w:tbl>
    <w:p w14:paraId="4D41E906" w14:textId="77777777" w:rsidR="001C5B1A" w:rsidRDefault="001C5B1A" w:rsidP="001327F1"/>
    <w:p w14:paraId="749556C8" w14:textId="77777777" w:rsidR="00A83062" w:rsidRDefault="00A83062" w:rsidP="00A83062">
      <w:r>
        <w:t>Table: Change Specifications, Processing Steps, Continued</w:t>
      </w:r>
    </w:p>
    <w:tbl>
      <w:tblPr>
        <w:tblStyle w:val="TableGrid"/>
        <w:tblW w:w="0" w:type="auto"/>
        <w:tblLook w:val="04A0" w:firstRow="1" w:lastRow="0" w:firstColumn="1" w:lastColumn="0" w:noHBand="0" w:noVBand="1"/>
      </w:tblPr>
      <w:tblGrid>
        <w:gridCol w:w="625"/>
        <w:gridCol w:w="4320"/>
        <w:gridCol w:w="4405"/>
      </w:tblGrid>
      <w:tr w:rsidR="004741E9" w14:paraId="19B0F2AC" w14:textId="77777777" w:rsidTr="007C05D8">
        <w:tc>
          <w:tcPr>
            <w:tcW w:w="625" w:type="dxa"/>
          </w:tcPr>
          <w:p w14:paraId="202F1B10" w14:textId="77777777" w:rsidR="004741E9" w:rsidRDefault="004741E9" w:rsidP="004741E9">
            <w:r>
              <w:t>Step</w:t>
            </w:r>
          </w:p>
        </w:tc>
        <w:tc>
          <w:tcPr>
            <w:tcW w:w="4320" w:type="dxa"/>
          </w:tcPr>
          <w:p w14:paraId="4A2DF793" w14:textId="77777777" w:rsidR="004741E9" w:rsidRDefault="004741E9" w:rsidP="004741E9">
            <w:r>
              <w:t>Description</w:t>
            </w:r>
          </w:p>
        </w:tc>
        <w:tc>
          <w:tcPr>
            <w:tcW w:w="4405" w:type="dxa"/>
          </w:tcPr>
          <w:p w14:paraId="607F962C" w14:textId="77777777" w:rsidR="004741E9" w:rsidRDefault="004741E9" w:rsidP="004741E9">
            <w:r>
              <w:t>Details</w:t>
            </w:r>
          </w:p>
        </w:tc>
      </w:tr>
      <w:tr w:rsidR="004741E9" w14:paraId="72A969B8" w14:textId="77777777" w:rsidTr="007C05D8">
        <w:tc>
          <w:tcPr>
            <w:tcW w:w="625" w:type="dxa"/>
          </w:tcPr>
          <w:p w14:paraId="345A7E69" w14:textId="77777777" w:rsidR="004741E9" w:rsidRDefault="002453BA" w:rsidP="004741E9">
            <w:r>
              <w:t>3</w:t>
            </w:r>
          </w:p>
        </w:tc>
        <w:tc>
          <w:tcPr>
            <w:tcW w:w="4320" w:type="dxa"/>
          </w:tcPr>
          <w:p w14:paraId="0EB05864" w14:textId="77777777" w:rsidR="002453BA" w:rsidRDefault="004741E9" w:rsidP="007C05D8">
            <w:r>
              <w:t xml:space="preserve">Edit the SAS program within </w:t>
            </w:r>
          </w:p>
          <w:p w14:paraId="1E3BAA6E" w14:textId="77777777" w:rsidR="004741E9" w:rsidRDefault="004741E9" w:rsidP="007C05D8">
            <w:r>
              <w:t>“</w:t>
            </w:r>
            <w:r w:rsidR="007C05D8" w:rsidRPr="007C05D8">
              <w:t>SECTION 3: Only complete section 3 for any "N" values listed in section 2</w:t>
            </w:r>
            <w:r w:rsidR="007C05D8">
              <w:t>“</w:t>
            </w:r>
          </w:p>
          <w:p w14:paraId="7205F6FB" w14:textId="77777777" w:rsidR="002453BA" w:rsidRDefault="002453BA" w:rsidP="007C05D8">
            <w:r>
              <w:t>“SECTION 4: Methodological option selections”</w:t>
            </w:r>
          </w:p>
        </w:tc>
        <w:tc>
          <w:tcPr>
            <w:tcW w:w="4405" w:type="dxa"/>
          </w:tcPr>
          <w:p w14:paraId="69E0DDC9" w14:textId="77777777" w:rsidR="004741E9" w:rsidRPr="008F2B7F" w:rsidRDefault="004741E9" w:rsidP="004741E9">
            <w:pPr>
              <w:rPr>
                <w:b/>
              </w:rPr>
            </w:pPr>
            <w:r w:rsidRPr="008F2B7F">
              <w:rPr>
                <w:b/>
              </w:rPr>
              <w:t xml:space="preserve">EHR_PRE_Out </w:t>
            </w:r>
            <w:r w:rsidRPr="008F2B7F">
              <w:t>b</w:t>
            </w:r>
            <w:r>
              <w:t>y default, the EHR data file after pre-processing will be named CODI_PQ. Users have the option to rename this file before it is created.</w:t>
            </w:r>
          </w:p>
        </w:tc>
      </w:tr>
    </w:tbl>
    <w:p w14:paraId="6849A1CA" w14:textId="77777777" w:rsidR="00962EA5" w:rsidRDefault="00962EA5" w:rsidP="001327F1"/>
    <w:p w14:paraId="6BD0BC97" w14:textId="77777777" w:rsidR="00A83062" w:rsidRDefault="00A83062" w:rsidP="001327F1">
      <w:r>
        <w:t>Table: Change Specifications, SAS Macro Variables</w:t>
      </w:r>
    </w:p>
    <w:tbl>
      <w:tblPr>
        <w:tblStyle w:val="TableGrid"/>
        <w:tblW w:w="0" w:type="auto"/>
        <w:tblLook w:val="04A0" w:firstRow="1" w:lastRow="0" w:firstColumn="1" w:lastColumn="0" w:noHBand="0" w:noVBand="1"/>
      </w:tblPr>
      <w:tblGrid>
        <w:gridCol w:w="1744"/>
        <w:gridCol w:w="3741"/>
        <w:gridCol w:w="3865"/>
      </w:tblGrid>
      <w:tr w:rsidR="007C05D8" w14:paraId="1C170B6C" w14:textId="77777777" w:rsidTr="007C05D8">
        <w:tc>
          <w:tcPr>
            <w:tcW w:w="1744" w:type="dxa"/>
          </w:tcPr>
          <w:p w14:paraId="41DFD083" w14:textId="77777777" w:rsidR="007C05D8" w:rsidRDefault="007C05D8" w:rsidP="007C05D8">
            <w:r>
              <w:t>SAS Macro Variable Category</w:t>
            </w:r>
          </w:p>
        </w:tc>
        <w:tc>
          <w:tcPr>
            <w:tcW w:w="3741" w:type="dxa"/>
          </w:tcPr>
          <w:p w14:paraId="424EFB8B" w14:textId="77777777" w:rsidR="007C05D8" w:rsidRDefault="007C05D8" w:rsidP="007C05D8">
            <w:r>
              <w:t>Details</w:t>
            </w:r>
          </w:p>
        </w:tc>
        <w:tc>
          <w:tcPr>
            <w:tcW w:w="3865" w:type="dxa"/>
          </w:tcPr>
          <w:p w14:paraId="6B14E80C" w14:textId="77777777" w:rsidR="007C05D8" w:rsidRDefault="007C05D8" w:rsidP="007C05D8">
            <w:r>
              <w:t>Example</w:t>
            </w:r>
          </w:p>
        </w:tc>
      </w:tr>
      <w:tr w:rsidR="007C05D8" w14:paraId="08066B26" w14:textId="77777777" w:rsidTr="007C05D8">
        <w:tc>
          <w:tcPr>
            <w:tcW w:w="9350" w:type="dxa"/>
            <w:gridSpan w:val="3"/>
            <w:shd w:val="clear" w:color="auto" w:fill="D0CECE" w:themeFill="background2" w:themeFillShade="E6"/>
          </w:tcPr>
          <w:p w14:paraId="3B1DF9D6" w14:textId="77777777" w:rsidR="007C05D8" w:rsidRDefault="007C05D8" w:rsidP="007C05D8">
            <w:r w:rsidRPr="007C05D8">
              <w:t>SECTION 3: Only complete section 3 for any "N" values listed in section 2</w:t>
            </w:r>
          </w:p>
        </w:tc>
      </w:tr>
      <w:tr w:rsidR="007C05D8" w14:paraId="764F516F" w14:textId="77777777" w:rsidTr="007C05D8">
        <w:tc>
          <w:tcPr>
            <w:tcW w:w="1744" w:type="dxa"/>
          </w:tcPr>
          <w:p w14:paraId="79495390" w14:textId="77777777" w:rsidR="007C05D8" w:rsidRDefault="00044ABF" w:rsidP="007C05D8">
            <w:r>
              <w:rPr>
                <w:b/>
              </w:rPr>
              <w:t>If ALL_STATES = N (ZCTA3 Processing only)</w:t>
            </w:r>
          </w:p>
        </w:tc>
        <w:tc>
          <w:tcPr>
            <w:tcW w:w="3741" w:type="dxa"/>
          </w:tcPr>
          <w:p w14:paraId="0D17B573" w14:textId="6DD5D0C7" w:rsidR="007C05D8" w:rsidRDefault="00F03828" w:rsidP="00F03828">
            <w:r w:rsidRPr="00F03828">
              <w:rPr>
                <w:b/>
              </w:rPr>
              <w:t>ZCTA3 processing only;</w:t>
            </w:r>
            <w:r>
              <w:t xml:space="preserve"> GEO_GROUP informs the program what level of geography is to be used in the GEO_LIST macro variable. GEO_LIST subsets the prevalence estimates based on the location of the child or teen. If GEO_GROUP=STATE; then the program defaults to using state FIPS codes. If GEO_GROUP=ZCTA3; then the program defaults to using state </w:t>
            </w:r>
            <w:r>
              <w:lastRenderedPageBreak/>
              <w:t>FIPS+ZCTA3 codes. Of note, values should be surrounded by single quotes and comma delimited.</w:t>
            </w:r>
          </w:p>
        </w:tc>
        <w:tc>
          <w:tcPr>
            <w:tcW w:w="3865" w:type="dxa"/>
          </w:tcPr>
          <w:p w14:paraId="6198B340" w14:textId="31D6902D" w:rsidR="00F80320" w:rsidRDefault="00F80320" w:rsidP="00F80320">
            <w:r>
              <w:lastRenderedPageBreak/>
              <w:t>/*IF ALL</w:t>
            </w:r>
            <w:r w:rsidR="00174D3D">
              <w:t>_STATES</w:t>
            </w:r>
            <w:r>
              <w:t>= N THEN SELECT STATE CODES OR STATE AND COUNTY CODES BELOW: ***/</w:t>
            </w:r>
          </w:p>
          <w:p w14:paraId="3A217A1D" w14:textId="77777777" w:rsidR="00F80320" w:rsidRDefault="00F80320" w:rsidP="00F80320">
            <w:r>
              <w:tab/>
              <w:t>/***  (ACCEPTED VALUES: SINGLE QUOTES SURROUNDING 2 OR 5-Digit CODES w/ "," BETWEEN MULTIPLE SELECTIONS, ) ***/</w:t>
            </w:r>
          </w:p>
          <w:p w14:paraId="31567889" w14:textId="0F65D11D" w:rsidR="00F80320" w:rsidRDefault="00F80320" w:rsidP="00F80320">
            <w:r>
              <w:t>/*IF ALL</w:t>
            </w:r>
            <w:r w:rsidR="00174D3D">
              <w:t>_</w:t>
            </w:r>
            <w:r>
              <w:t>STATES = N THEN SELECT ONE OR MORE AGE CATEGORIES BELOW: ***/</w:t>
            </w:r>
          </w:p>
          <w:p w14:paraId="5D5AFCFB" w14:textId="77777777" w:rsidR="00F80320" w:rsidRDefault="00F80320" w:rsidP="00F80320">
            <w:r>
              <w:lastRenderedPageBreak/>
              <w:tab/>
              <w:t xml:space="preserve">/***/ %LET GEO_GROUP  </w:t>
            </w:r>
            <w:r>
              <w:tab/>
              <w:t xml:space="preserve"> = STATE; </w:t>
            </w:r>
            <w:r>
              <w:tab/>
              <w:t xml:space="preserve">   /*@Note: Level of geography (ACCEPTED VALUES: STATE/ZCTA3)</w:t>
            </w:r>
            <w:r>
              <w:tab/>
            </w:r>
            <w:r>
              <w:tab/>
              <w:t xml:space="preserve">   ***/</w:t>
            </w:r>
          </w:p>
          <w:p w14:paraId="06A80187" w14:textId="77777777" w:rsidR="007C05D8" w:rsidRDefault="00F80320" w:rsidP="00F80320">
            <w:r>
              <w:tab/>
              <w:t>/***/ %LET GEO_LIST = %STR('08'); /*@Note: IF GEO_GROUP="STATE" then populate with State FIPS code(s), If GEO_GROUP="ZCTA3" then populate with FIPS State+FIPS County code(s) ***/</w:t>
            </w:r>
          </w:p>
        </w:tc>
      </w:tr>
      <w:tr w:rsidR="007C05D8" w14:paraId="199E2541" w14:textId="77777777" w:rsidTr="007C05D8">
        <w:tc>
          <w:tcPr>
            <w:tcW w:w="1744" w:type="dxa"/>
          </w:tcPr>
          <w:p w14:paraId="5BF414C5" w14:textId="77777777" w:rsidR="007C05D8" w:rsidRDefault="002453BA" w:rsidP="007C05D8">
            <w:r>
              <w:rPr>
                <w:b/>
              </w:rPr>
              <w:lastRenderedPageBreak/>
              <w:t>If ALL_AGES = N;</w:t>
            </w:r>
          </w:p>
        </w:tc>
        <w:tc>
          <w:tcPr>
            <w:tcW w:w="3741" w:type="dxa"/>
          </w:tcPr>
          <w:p w14:paraId="3DCDB6BD" w14:textId="6E8850FA" w:rsidR="007C05D8" w:rsidRDefault="00BA78C8" w:rsidP="00BA78C8">
            <w:r>
              <w:t>If ALL_AGES is set to no, t</w:t>
            </w:r>
            <w:r w:rsidR="00CC0A69">
              <w:t>he age macros (2-4, 5-9, 1</w:t>
            </w:r>
            <w:r>
              <w:t>0-14, 15-17, 18-19) subset</w:t>
            </w:r>
            <w:r w:rsidR="00CC0A69">
              <w:t xml:space="preserve"> the prevalence estimates based on the age of the child or teen</w:t>
            </w:r>
            <w:r>
              <w:t xml:space="preserve"> and the responses to each individual age macro</w:t>
            </w:r>
            <w:r w:rsidR="00CC0A69">
              <w:t>.</w:t>
            </w:r>
            <w:r>
              <w:t xml:space="preserve"> Note that if ALL_AGES is set to yes, then the SAS program does not review the age-specific macros.</w:t>
            </w:r>
            <w:r w:rsidR="00CC0A69">
              <w:t xml:space="preserve"> </w:t>
            </w:r>
          </w:p>
        </w:tc>
        <w:tc>
          <w:tcPr>
            <w:tcW w:w="3865" w:type="dxa"/>
          </w:tcPr>
          <w:p w14:paraId="17E83D17" w14:textId="77777777" w:rsidR="002453BA" w:rsidRDefault="002453BA" w:rsidP="002453BA">
            <w:r>
              <w:t>%LET AGE_2_4</w:t>
            </w:r>
            <w:r>
              <w:tab/>
              <w:t xml:space="preserve">  = N;</w:t>
            </w:r>
          </w:p>
          <w:p w14:paraId="437C5952" w14:textId="77777777" w:rsidR="002453BA" w:rsidRDefault="002453BA" w:rsidP="002453BA">
            <w:r>
              <w:t>%LET AGE_5_9</w:t>
            </w:r>
            <w:r>
              <w:tab/>
              <w:t xml:space="preserve">  = N;</w:t>
            </w:r>
          </w:p>
          <w:p w14:paraId="147B80F3" w14:textId="77777777" w:rsidR="002453BA" w:rsidRDefault="002453BA" w:rsidP="002453BA">
            <w:r>
              <w:t>%LET AGE_10_14  = Y;</w:t>
            </w:r>
          </w:p>
          <w:p w14:paraId="610E9BCE" w14:textId="77777777" w:rsidR="002453BA" w:rsidRDefault="002453BA" w:rsidP="002453BA">
            <w:r>
              <w:t>%LET AGE_15_17  = Y;</w:t>
            </w:r>
          </w:p>
          <w:p w14:paraId="087C0A27" w14:textId="77777777" w:rsidR="007C05D8" w:rsidRDefault="002453BA" w:rsidP="002453BA">
            <w:r>
              <w:t>%LET AGE_18_19  = Y;</w:t>
            </w:r>
          </w:p>
        </w:tc>
      </w:tr>
      <w:tr w:rsidR="007C05D8" w14:paraId="2CA42FA1" w14:textId="77777777" w:rsidTr="007C05D8">
        <w:tc>
          <w:tcPr>
            <w:tcW w:w="1744" w:type="dxa"/>
          </w:tcPr>
          <w:p w14:paraId="6307F319" w14:textId="77777777" w:rsidR="007C05D8" w:rsidRDefault="002453BA" w:rsidP="007C05D8">
            <w:r>
              <w:rPr>
                <w:b/>
              </w:rPr>
              <w:t>If ALL_RACES = N;</w:t>
            </w:r>
          </w:p>
        </w:tc>
        <w:tc>
          <w:tcPr>
            <w:tcW w:w="3741" w:type="dxa"/>
          </w:tcPr>
          <w:p w14:paraId="4305E0AC" w14:textId="0681D6A1" w:rsidR="007C05D8" w:rsidRDefault="00BA78C8" w:rsidP="00BA78C8">
            <w:r>
              <w:t>If ALL_</w:t>
            </w:r>
            <w:r>
              <w:t>RACES</w:t>
            </w:r>
            <w:r>
              <w:t xml:space="preserve"> is set to no, the </w:t>
            </w:r>
            <w:r>
              <w:t>race</w:t>
            </w:r>
            <w:r>
              <w:t xml:space="preserve"> macros (</w:t>
            </w:r>
            <w:r>
              <w:t>White, Black, Asian, Other</w:t>
            </w:r>
            <w:r>
              <w:t xml:space="preserve">) subset the prevalence estimates based on the </w:t>
            </w:r>
            <w:r>
              <w:t xml:space="preserve">race or imputed race </w:t>
            </w:r>
            <w:r>
              <w:t>of the child or teen and the responses to each individual age macro. Note that if ALL_</w:t>
            </w:r>
            <w:r>
              <w:t>RACES</w:t>
            </w:r>
            <w:r>
              <w:t xml:space="preserve"> is set to yes, then the SAS program does not review the </w:t>
            </w:r>
            <w:r>
              <w:t>race</w:t>
            </w:r>
            <w:r>
              <w:t>-specific macros.</w:t>
            </w:r>
          </w:p>
        </w:tc>
        <w:tc>
          <w:tcPr>
            <w:tcW w:w="3865" w:type="dxa"/>
          </w:tcPr>
          <w:p w14:paraId="5388F11D" w14:textId="77777777" w:rsidR="002453BA" w:rsidRDefault="002453BA" w:rsidP="002453BA">
            <w:r>
              <w:t>%LET RACE_WHITE  = N;</w:t>
            </w:r>
            <w:r>
              <w:tab/>
            </w:r>
          </w:p>
          <w:p w14:paraId="4796BC14" w14:textId="77777777" w:rsidR="002453BA" w:rsidRDefault="002453BA" w:rsidP="002453BA">
            <w:r>
              <w:t>%LET RACE_BLACK  = Y;</w:t>
            </w:r>
            <w:r>
              <w:tab/>
            </w:r>
          </w:p>
          <w:p w14:paraId="7CBA1D3C" w14:textId="77777777" w:rsidR="002453BA" w:rsidRDefault="002453BA" w:rsidP="002453BA">
            <w:r>
              <w:t>%LET RACE_ASIAN  = Y;</w:t>
            </w:r>
          </w:p>
          <w:p w14:paraId="0B007C10" w14:textId="77777777" w:rsidR="007C05D8" w:rsidRDefault="002453BA" w:rsidP="002453BA">
            <w:r>
              <w:t>%LET RACE_OTHER  = Y;</w:t>
            </w:r>
            <w:r>
              <w:tab/>
              <w:t xml:space="preserve"> </w:t>
            </w:r>
          </w:p>
        </w:tc>
      </w:tr>
      <w:tr w:rsidR="007C05D8" w14:paraId="16CB41BC" w14:textId="77777777" w:rsidTr="007C05D8">
        <w:tc>
          <w:tcPr>
            <w:tcW w:w="1744" w:type="dxa"/>
          </w:tcPr>
          <w:p w14:paraId="31C407B5" w14:textId="77777777" w:rsidR="007C05D8" w:rsidRDefault="002453BA" w:rsidP="007C05D8">
            <w:r>
              <w:rPr>
                <w:b/>
              </w:rPr>
              <w:t>If ALL_SEXES = N;</w:t>
            </w:r>
          </w:p>
        </w:tc>
        <w:tc>
          <w:tcPr>
            <w:tcW w:w="3741" w:type="dxa"/>
          </w:tcPr>
          <w:p w14:paraId="48688AE3" w14:textId="5132271B" w:rsidR="007C05D8" w:rsidRDefault="00BA78C8" w:rsidP="007C05D8">
            <w:r>
              <w:t>If ALL_</w:t>
            </w:r>
            <w:r>
              <w:t xml:space="preserve">SEXES </w:t>
            </w:r>
            <w:r>
              <w:t xml:space="preserve">is set to no, the </w:t>
            </w:r>
            <w:r>
              <w:t>sex</w:t>
            </w:r>
            <w:r>
              <w:t xml:space="preserve"> macros (</w:t>
            </w:r>
            <w:r>
              <w:t>male, female</w:t>
            </w:r>
            <w:r>
              <w:t xml:space="preserve">) subset the prevalence estimates based on the </w:t>
            </w:r>
            <w:r>
              <w:t>sex</w:t>
            </w:r>
            <w:r>
              <w:t xml:space="preserve"> of the child or teen and the responses to each individual </w:t>
            </w:r>
            <w:r>
              <w:t>sex</w:t>
            </w:r>
            <w:r>
              <w:t xml:space="preserve"> macro. Note that if ALL_</w:t>
            </w:r>
            <w:r>
              <w:t xml:space="preserve">SEXES </w:t>
            </w:r>
            <w:r>
              <w:t xml:space="preserve">is set to yes, then the SAS program does not review the </w:t>
            </w:r>
            <w:r>
              <w:t>sex</w:t>
            </w:r>
            <w:r>
              <w:t>-specific macros.</w:t>
            </w:r>
          </w:p>
          <w:p w14:paraId="6DA50206" w14:textId="77777777" w:rsidR="007C05D8" w:rsidRDefault="007C05D8" w:rsidP="007C05D8"/>
        </w:tc>
        <w:tc>
          <w:tcPr>
            <w:tcW w:w="3865" w:type="dxa"/>
          </w:tcPr>
          <w:p w14:paraId="6E4B9F08" w14:textId="77777777" w:rsidR="002453BA" w:rsidRDefault="002453BA" w:rsidP="002453BA">
            <w:r>
              <w:t>%LET SEX_MALE  = N;</w:t>
            </w:r>
            <w:r>
              <w:tab/>
              <w:t xml:space="preserve"> </w:t>
            </w:r>
          </w:p>
          <w:p w14:paraId="6620E3AD" w14:textId="77777777" w:rsidR="007C05D8" w:rsidRDefault="002453BA" w:rsidP="002453BA">
            <w:r>
              <w:t>%LET SEX_FEMALE  = Y;</w:t>
            </w:r>
            <w:r>
              <w:tab/>
              <w:t xml:space="preserve"> </w:t>
            </w:r>
          </w:p>
        </w:tc>
      </w:tr>
      <w:tr w:rsidR="007C05D8" w14:paraId="7600E94F" w14:textId="77777777" w:rsidTr="007C05D8">
        <w:tc>
          <w:tcPr>
            <w:tcW w:w="1744" w:type="dxa"/>
          </w:tcPr>
          <w:p w14:paraId="0EA593A1" w14:textId="77777777" w:rsidR="007C05D8" w:rsidRDefault="002453BA" w:rsidP="007C05D8">
            <w:pPr>
              <w:rPr>
                <w:b/>
              </w:rPr>
            </w:pPr>
            <w:r>
              <w:t>SAS Macro Variable Category</w:t>
            </w:r>
          </w:p>
        </w:tc>
        <w:tc>
          <w:tcPr>
            <w:tcW w:w="3741" w:type="dxa"/>
          </w:tcPr>
          <w:p w14:paraId="011D4229" w14:textId="77777777" w:rsidR="007C05D8" w:rsidRDefault="007C05D8" w:rsidP="007C05D8">
            <w:r>
              <w:t>Details</w:t>
            </w:r>
          </w:p>
        </w:tc>
        <w:tc>
          <w:tcPr>
            <w:tcW w:w="3865" w:type="dxa"/>
          </w:tcPr>
          <w:p w14:paraId="5A7FDAFC" w14:textId="77777777" w:rsidR="007C05D8" w:rsidRDefault="007C05D8" w:rsidP="007C05D8">
            <w:r>
              <w:t>Example</w:t>
            </w:r>
          </w:p>
        </w:tc>
      </w:tr>
      <w:tr w:rsidR="007C05D8" w14:paraId="4C536310" w14:textId="77777777" w:rsidTr="007C05D8">
        <w:tc>
          <w:tcPr>
            <w:tcW w:w="9350" w:type="dxa"/>
            <w:gridSpan w:val="3"/>
            <w:shd w:val="clear" w:color="auto" w:fill="D0CECE" w:themeFill="background2" w:themeFillShade="E6"/>
          </w:tcPr>
          <w:p w14:paraId="1C03795B" w14:textId="77777777" w:rsidR="007C05D8" w:rsidRDefault="002453BA" w:rsidP="007C05D8">
            <w:r>
              <w:t>SECTION 4: Methodological option selections</w:t>
            </w:r>
          </w:p>
        </w:tc>
      </w:tr>
      <w:tr w:rsidR="007C05D8" w14:paraId="22A1426A" w14:textId="77777777" w:rsidTr="007C05D8">
        <w:tc>
          <w:tcPr>
            <w:tcW w:w="1744" w:type="dxa"/>
          </w:tcPr>
          <w:p w14:paraId="360C2FD5" w14:textId="77777777" w:rsidR="007C05D8" w:rsidRDefault="002453BA" w:rsidP="007C05D8">
            <w:pPr>
              <w:rPr>
                <w:b/>
              </w:rPr>
            </w:pPr>
            <w:r>
              <w:rPr>
                <w:b/>
              </w:rPr>
              <w:t>Race Imputation</w:t>
            </w:r>
          </w:p>
        </w:tc>
        <w:tc>
          <w:tcPr>
            <w:tcW w:w="3741" w:type="dxa"/>
          </w:tcPr>
          <w:p w14:paraId="0C93E21D" w14:textId="67264553" w:rsidR="007C05D8" w:rsidRDefault="00BA78C8" w:rsidP="007C05D8">
            <w:r>
              <w:t>If IMP_RACES is set to yes, then the query includes children and teens with imputed race values. Otherwise, if IMP_RACES is set to no, then the children with imputed races are excluded.</w:t>
            </w:r>
          </w:p>
        </w:tc>
        <w:tc>
          <w:tcPr>
            <w:tcW w:w="3865" w:type="dxa"/>
          </w:tcPr>
          <w:p w14:paraId="20561CF2" w14:textId="77777777" w:rsidR="007C05D8" w:rsidRDefault="002453BA" w:rsidP="002453BA">
            <w:r>
              <w:t>%LET IMP_RACES = Y;</w:t>
            </w:r>
          </w:p>
        </w:tc>
      </w:tr>
      <w:tr w:rsidR="007C05D8" w14:paraId="71BBBA1A" w14:textId="77777777" w:rsidTr="007C05D8">
        <w:tc>
          <w:tcPr>
            <w:tcW w:w="1744" w:type="dxa"/>
          </w:tcPr>
          <w:p w14:paraId="1F7D8F76" w14:textId="77777777" w:rsidR="007C05D8" w:rsidRDefault="002453BA" w:rsidP="007C05D8">
            <w:pPr>
              <w:rPr>
                <w:b/>
              </w:rPr>
            </w:pPr>
            <w:r>
              <w:rPr>
                <w:b/>
              </w:rPr>
              <w:t>Age Adjustment</w:t>
            </w:r>
          </w:p>
        </w:tc>
        <w:tc>
          <w:tcPr>
            <w:tcW w:w="3741" w:type="dxa"/>
          </w:tcPr>
          <w:p w14:paraId="2EF56920" w14:textId="7E854524" w:rsidR="007C05D8" w:rsidRDefault="00BA78C8" w:rsidP="007C05D8">
            <w:r>
              <w:t>If AGE_ADJ is set to yes, then the query generates age adjusted prevalence estimates and standard errors. Otherwise, if AGE_ADJ is set to no, age adjusted estimates are not generate.</w:t>
            </w:r>
          </w:p>
        </w:tc>
        <w:tc>
          <w:tcPr>
            <w:tcW w:w="3865" w:type="dxa"/>
          </w:tcPr>
          <w:p w14:paraId="17CEC080" w14:textId="77777777" w:rsidR="007C05D8" w:rsidRDefault="002453BA" w:rsidP="002453BA">
            <w:r>
              <w:t>%LET AGE_ADJ</w:t>
            </w:r>
            <w:r>
              <w:tab/>
              <w:t xml:space="preserve"> = Y;</w:t>
            </w:r>
          </w:p>
        </w:tc>
      </w:tr>
    </w:tbl>
    <w:p w14:paraId="49DF5BD9" w14:textId="77777777" w:rsidR="007C05D8" w:rsidRDefault="007C05D8" w:rsidP="001327F1"/>
    <w:p w14:paraId="18D37CF6" w14:textId="77777777" w:rsidR="00A83062" w:rsidRDefault="00A83062" w:rsidP="001327F1">
      <w:r>
        <w:t>Table: Change Specifications, Processing Steps, Continued</w:t>
      </w:r>
    </w:p>
    <w:tbl>
      <w:tblPr>
        <w:tblStyle w:val="TableGrid"/>
        <w:tblW w:w="0" w:type="auto"/>
        <w:tblLook w:val="04A0" w:firstRow="1" w:lastRow="0" w:firstColumn="1" w:lastColumn="0" w:noHBand="0" w:noVBand="1"/>
      </w:tblPr>
      <w:tblGrid>
        <w:gridCol w:w="625"/>
        <w:gridCol w:w="4320"/>
        <w:gridCol w:w="4405"/>
      </w:tblGrid>
      <w:tr w:rsidR="007C05D8" w14:paraId="69BCAB65" w14:textId="77777777" w:rsidTr="007C05D8">
        <w:tc>
          <w:tcPr>
            <w:tcW w:w="625" w:type="dxa"/>
          </w:tcPr>
          <w:p w14:paraId="046D96C7" w14:textId="77777777" w:rsidR="007C05D8" w:rsidRDefault="007C05D8" w:rsidP="007C05D8">
            <w:r>
              <w:t>Step</w:t>
            </w:r>
          </w:p>
        </w:tc>
        <w:tc>
          <w:tcPr>
            <w:tcW w:w="4320" w:type="dxa"/>
          </w:tcPr>
          <w:p w14:paraId="7B3E069D" w14:textId="77777777" w:rsidR="007C05D8" w:rsidRDefault="007C05D8" w:rsidP="007C05D8">
            <w:r>
              <w:t>Description</w:t>
            </w:r>
          </w:p>
        </w:tc>
        <w:tc>
          <w:tcPr>
            <w:tcW w:w="4405" w:type="dxa"/>
          </w:tcPr>
          <w:p w14:paraId="1590A954" w14:textId="77777777" w:rsidR="007C05D8" w:rsidRDefault="007C05D8" w:rsidP="007C05D8">
            <w:r>
              <w:t>Details</w:t>
            </w:r>
          </w:p>
        </w:tc>
      </w:tr>
      <w:tr w:rsidR="007C05D8" w14:paraId="4E5EFC5B" w14:textId="77777777" w:rsidTr="007C05D8">
        <w:tc>
          <w:tcPr>
            <w:tcW w:w="625" w:type="dxa"/>
          </w:tcPr>
          <w:p w14:paraId="06081E28" w14:textId="77777777" w:rsidR="007C05D8" w:rsidRDefault="002453BA" w:rsidP="007C05D8">
            <w:r>
              <w:t>4</w:t>
            </w:r>
          </w:p>
        </w:tc>
        <w:tc>
          <w:tcPr>
            <w:tcW w:w="4320" w:type="dxa"/>
          </w:tcPr>
          <w:p w14:paraId="00799D8E" w14:textId="77777777" w:rsidR="007C05D8" w:rsidRDefault="007C05D8" w:rsidP="007C05D8">
            <w:r>
              <w:t>Save the Quickstart program.</w:t>
            </w:r>
          </w:p>
        </w:tc>
        <w:tc>
          <w:tcPr>
            <w:tcW w:w="4405" w:type="dxa"/>
          </w:tcPr>
          <w:p w14:paraId="549E0CD4" w14:textId="77777777" w:rsidR="007C05D8" w:rsidRDefault="007C05D8" w:rsidP="007C05D8">
            <w:r>
              <w:t>It is recommended to save the quickstart program before submitting the programs.</w:t>
            </w:r>
          </w:p>
        </w:tc>
      </w:tr>
    </w:tbl>
    <w:p w14:paraId="2D03FE1C" w14:textId="77777777" w:rsidR="007C05D8" w:rsidRDefault="007C05D8" w:rsidP="001327F1"/>
    <w:p w14:paraId="0D3843DA" w14:textId="77777777" w:rsidR="007C05D8" w:rsidRDefault="007C05D8" w:rsidP="001327F1"/>
    <w:p w14:paraId="428FC734" w14:textId="77777777" w:rsidR="00BF5517" w:rsidRDefault="00BF5517" w:rsidP="00BF5517">
      <w:pPr>
        <w:pStyle w:val="Heading3"/>
        <w:numPr>
          <w:ilvl w:val="0"/>
          <w:numId w:val="0"/>
        </w:numPr>
        <w:spacing w:after="0"/>
        <w:ind w:left="720" w:hanging="720"/>
      </w:pPr>
      <w:bookmarkStart w:id="21" w:name="_Toc47016318"/>
      <w:r>
        <w:lastRenderedPageBreak/>
        <w:t xml:space="preserve">4.2 Submit </w:t>
      </w:r>
      <w:r w:rsidR="00AA19C5" w:rsidRPr="005E50DA">
        <w:t>CODI-PQ</w:t>
      </w:r>
      <w:r w:rsidR="00AA19C5">
        <w:t xml:space="preserve"> and Review Prevalence Results</w:t>
      </w:r>
      <w:bookmarkEnd w:id="21"/>
    </w:p>
    <w:p w14:paraId="20D9FAE5" w14:textId="77777777" w:rsidR="00BF5517" w:rsidRDefault="00BF5517" w:rsidP="00BF5517">
      <w:r>
        <w:t xml:space="preserve">The prevalence query may be submitted multiple times with different user selections each time. The SAS program subsets the preprocessed file based on the user’s specifications, calculates statistical weights, prevalence estimates, and standard errors, then outputs the results into a csv file. As mentioned in </w:t>
      </w:r>
      <w:r w:rsidR="004F597C">
        <w:t>part</w:t>
      </w:r>
      <w:r>
        <w:t xml:space="preserve"> 3, for consistency, we recommend submitting the pre-processing query once and only once for each EHR data file whereas the prevalence query may be submitted an unlimited number of times.</w:t>
      </w:r>
    </w:p>
    <w:p w14:paraId="657AF755" w14:textId="77777777" w:rsidR="00BF5517" w:rsidRDefault="00BF5517" w:rsidP="00BF5517"/>
    <w:p w14:paraId="396F7768" w14:textId="77777777" w:rsidR="00BF5517" w:rsidRDefault="00BF5517" w:rsidP="00BF5517">
      <w:r>
        <w:t>To submit a SAS query, use the commands within your SAS installation. For example, in SAS 9.4 for Windows, a user has several options to submit a program. First, make sure the cursor is not highlighting text. Next, either:</w:t>
      </w:r>
    </w:p>
    <w:p w14:paraId="0444B078" w14:textId="77777777" w:rsidR="00BF5517" w:rsidRPr="0046631D" w:rsidRDefault="00BF5517" w:rsidP="00BF5517">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Press F3 or F8 when the editor window is active.</w:t>
      </w:r>
    </w:p>
    <w:p w14:paraId="5A329D58" w14:textId="77777777" w:rsidR="00BF5517" w:rsidRPr="0046631D" w:rsidRDefault="00BF5517" w:rsidP="00BF5517">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Click the </w:t>
      </w:r>
      <w:r w:rsidRPr="00165B5F">
        <w:rPr>
          <w:rFonts w:eastAsia="Times New Roman" w:cstheme="minorHAnsi"/>
          <w:b/>
          <w:bCs/>
          <w:color w:val="000000"/>
          <w:sz w:val="21"/>
          <w:szCs w:val="21"/>
          <w:lang w:val="en"/>
        </w:rPr>
        <w:t xml:space="preserve">Submit </w:t>
      </w:r>
      <w:r w:rsidRPr="0046631D">
        <w:rPr>
          <w:rFonts w:eastAsia="Times New Roman" w:cstheme="minorHAnsi"/>
          <w:color w:val="000000"/>
          <w:sz w:val="21"/>
          <w:szCs w:val="21"/>
          <w:lang w:val="en"/>
        </w:rPr>
        <w:t>toolbar button.</w:t>
      </w:r>
    </w:p>
    <w:p w14:paraId="62CB2A2F" w14:textId="77777777" w:rsidR="00BF5517" w:rsidRPr="0046631D" w:rsidRDefault="00BF5517" w:rsidP="00BF5517">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Enter </w:t>
      </w:r>
      <w:r w:rsidRPr="00165B5F">
        <w:rPr>
          <w:rFonts w:eastAsia="Times New Roman" w:cstheme="minorHAnsi"/>
          <w:color w:val="353535"/>
          <w:sz w:val="19"/>
          <w:szCs w:val="19"/>
          <w:bdr w:val="none" w:sz="0" w:space="0" w:color="auto" w:frame="1"/>
          <w:shd w:val="clear" w:color="auto" w:fill="F9F2F4"/>
          <w:lang w:val="en"/>
        </w:rPr>
        <w:t>submit</w:t>
      </w:r>
      <w:r w:rsidRPr="0046631D">
        <w:rPr>
          <w:rFonts w:eastAsia="Times New Roman" w:cstheme="minorHAnsi"/>
          <w:color w:val="000000"/>
          <w:sz w:val="21"/>
          <w:szCs w:val="21"/>
          <w:lang w:val="en"/>
        </w:rPr>
        <w:t xml:space="preserve"> in the command bar.</w:t>
      </w:r>
    </w:p>
    <w:p w14:paraId="271E3886" w14:textId="77777777" w:rsidR="00BF5517" w:rsidRPr="0046631D" w:rsidRDefault="00BF5517" w:rsidP="00BF5517">
      <w:pPr>
        <w:numPr>
          <w:ilvl w:val="0"/>
          <w:numId w:val="30"/>
        </w:numPr>
        <w:shd w:val="clear" w:color="auto" w:fill="FFFFFF"/>
        <w:spacing w:before="336" w:after="100" w:afterAutospacing="1" w:line="240" w:lineRule="auto"/>
        <w:ind w:left="225"/>
        <w:rPr>
          <w:rFonts w:eastAsia="Times New Roman" w:cstheme="minorHAnsi"/>
          <w:color w:val="000000"/>
          <w:sz w:val="21"/>
          <w:szCs w:val="21"/>
          <w:lang w:val="en"/>
        </w:rPr>
      </w:pPr>
      <w:r w:rsidRPr="0046631D">
        <w:rPr>
          <w:rFonts w:eastAsia="Times New Roman" w:cstheme="minorHAnsi"/>
          <w:color w:val="000000"/>
          <w:sz w:val="21"/>
          <w:szCs w:val="21"/>
          <w:lang w:val="en"/>
        </w:rPr>
        <w:t xml:space="preserve">Select </w:t>
      </w:r>
      <w:r w:rsidRPr="00165B5F">
        <w:rPr>
          <w:rFonts w:eastAsia="Times New Roman" w:cstheme="minorHAnsi"/>
          <w:b/>
          <w:bCs/>
          <w:color w:val="000000"/>
          <w:sz w:val="21"/>
          <w:szCs w:val="21"/>
          <w:lang w:val="en"/>
        </w:rPr>
        <w:t>Run</w:t>
      </w:r>
      <w:r w:rsidRPr="00165B5F">
        <w:rPr>
          <w:rFonts w:eastAsia="Times New Roman" w:cstheme="minorHAnsi"/>
          <w:noProof/>
          <w:color w:val="000000"/>
          <w:sz w:val="21"/>
          <w:szCs w:val="21"/>
        </w:rPr>
        <w:drawing>
          <wp:inline distT="0" distB="0" distL="0" distR="0" wp14:anchorId="69528BA6" wp14:editId="1EC45C83">
            <wp:extent cx="105410" cy="93980"/>
            <wp:effectExtent l="0" t="0" r="8890" b="1270"/>
            <wp:docPr id="2" name="Picture 2" descr="then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n sel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410" cy="93980"/>
                    </a:xfrm>
                    <a:prstGeom prst="rect">
                      <a:avLst/>
                    </a:prstGeom>
                    <a:noFill/>
                    <a:ln>
                      <a:noFill/>
                    </a:ln>
                  </pic:spPr>
                </pic:pic>
              </a:graphicData>
            </a:graphic>
          </wp:inline>
        </w:drawing>
      </w:r>
      <w:r w:rsidRPr="00165B5F">
        <w:rPr>
          <w:rFonts w:eastAsia="Times New Roman" w:cstheme="minorHAnsi"/>
          <w:b/>
          <w:bCs/>
          <w:color w:val="000000"/>
          <w:sz w:val="21"/>
          <w:szCs w:val="21"/>
          <w:lang w:val="en"/>
        </w:rPr>
        <w:t>Submit</w:t>
      </w:r>
      <w:r w:rsidRPr="0046631D">
        <w:rPr>
          <w:rFonts w:eastAsia="Times New Roman" w:cstheme="minorHAnsi"/>
          <w:color w:val="000000"/>
          <w:sz w:val="21"/>
          <w:szCs w:val="21"/>
          <w:lang w:val="en"/>
        </w:rPr>
        <w:t>.</w:t>
      </w:r>
    </w:p>
    <w:p w14:paraId="4D6B324A" w14:textId="77777777" w:rsidR="00BF5517" w:rsidRDefault="00BF5517" w:rsidP="00BF5517">
      <w:r>
        <w:t xml:space="preserve">See sas.com for instructions with various SAS version numbers and installation. </w:t>
      </w:r>
    </w:p>
    <w:p w14:paraId="247510E9" w14:textId="77777777" w:rsidR="00B25CB6" w:rsidRDefault="00B25CB6" w:rsidP="00BF5517">
      <w:r>
        <w:t xml:space="preserve">Table: </w:t>
      </w:r>
      <w:r w:rsidR="0028087B" w:rsidRPr="0028087B">
        <w:t>CODI-PQ</w:t>
      </w:r>
      <w:r>
        <w:t xml:space="preserve"> Submission Processing Steps</w:t>
      </w:r>
    </w:p>
    <w:tbl>
      <w:tblPr>
        <w:tblStyle w:val="TableGrid"/>
        <w:tblW w:w="0" w:type="auto"/>
        <w:tblLook w:val="04A0" w:firstRow="1" w:lastRow="0" w:firstColumn="1" w:lastColumn="0" w:noHBand="0" w:noVBand="1"/>
      </w:tblPr>
      <w:tblGrid>
        <w:gridCol w:w="625"/>
        <w:gridCol w:w="4320"/>
        <w:gridCol w:w="4405"/>
      </w:tblGrid>
      <w:tr w:rsidR="00BF5517" w14:paraId="29015965" w14:textId="77777777" w:rsidTr="007C05D8">
        <w:tc>
          <w:tcPr>
            <w:tcW w:w="625" w:type="dxa"/>
          </w:tcPr>
          <w:p w14:paraId="3A166DD2" w14:textId="77777777" w:rsidR="00BF5517" w:rsidRDefault="00BF5517" w:rsidP="007C05D8">
            <w:r>
              <w:t>Step</w:t>
            </w:r>
          </w:p>
        </w:tc>
        <w:tc>
          <w:tcPr>
            <w:tcW w:w="4320" w:type="dxa"/>
          </w:tcPr>
          <w:p w14:paraId="097FED74" w14:textId="77777777" w:rsidR="00BF5517" w:rsidRDefault="00BF5517" w:rsidP="007C05D8">
            <w:r>
              <w:t>Description</w:t>
            </w:r>
          </w:p>
        </w:tc>
        <w:tc>
          <w:tcPr>
            <w:tcW w:w="4405" w:type="dxa"/>
          </w:tcPr>
          <w:p w14:paraId="0BC53EA8" w14:textId="77777777" w:rsidR="00BF5517" w:rsidRDefault="00BF5517" w:rsidP="007C05D8">
            <w:r>
              <w:t>Details</w:t>
            </w:r>
          </w:p>
        </w:tc>
      </w:tr>
      <w:tr w:rsidR="00BF5517" w14:paraId="64041341" w14:textId="77777777" w:rsidTr="007C05D8">
        <w:tc>
          <w:tcPr>
            <w:tcW w:w="625" w:type="dxa"/>
          </w:tcPr>
          <w:p w14:paraId="33CF5188" w14:textId="77777777" w:rsidR="00BF5517" w:rsidRDefault="00BF5517" w:rsidP="007C05D8">
            <w:r>
              <w:t>1</w:t>
            </w:r>
          </w:p>
        </w:tc>
        <w:tc>
          <w:tcPr>
            <w:tcW w:w="4320" w:type="dxa"/>
          </w:tcPr>
          <w:p w14:paraId="3377A014" w14:textId="77777777" w:rsidR="00BF5517" w:rsidRDefault="00BF5517" w:rsidP="007C05D8">
            <w:r>
              <w:t>Submit the CODI-PQ Quickstart program.</w:t>
            </w:r>
          </w:p>
        </w:tc>
        <w:tc>
          <w:tcPr>
            <w:tcW w:w="4405" w:type="dxa"/>
          </w:tcPr>
          <w:p w14:paraId="0F44F8A9" w14:textId="77777777" w:rsidR="00BF5517" w:rsidRDefault="00BF5517" w:rsidP="007C05D8">
            <w:r>
              <w:t xml:space="preserve">Submit the Quickstart program. The program completes all tasks within the data sets and proc statements in the Quickstart program and moves to the next SAS program automatically through an include statement. </w:t>
            </w:r>
          </w:p>
        </w:tc>
      </w:tr>
      <w:tr w:rsidR="00BF5517" w14:paraId="201AD590" w14:textId="77777777" w:rsidTr="007C05D8">
        <w:tc>
          <w:tcPr>
            <w:tcW w:w="625" w:type="dxa"/>
          </w:tcPr>
          <w:p w14:paraId="0B6396BC" w14:textId="77777777" w:rsidR="00BF5517" w:rsidRDefault="00BF5517" w:rsidP="007C05D8">
            <w:r>
              <w:t>2</w:t>
            </w:r>
          </w:p>
        </w:tc>
        <w:tc>
          <w:tcPr>
            <w:tcW w:w="4320" w:type="dxa"/>
          </w:tcPr>
          <w:p w14:paraId="069A4FEA" w14:textId="77777777" w:rsidR="00BF5517" w:rsidRDefault="00BF5517" w:rsidP="007C05D8">
            <w:r>
              <w:t>Review the log.</w:t>
            </w:r>
          </w:p>
        </w:tc>
        <w:tc>
          <w:tcPr>
            <w:tcW w:w="4405" w:type="dxa"/>
          </w:tcPr>
          <w:p w14:paraId="68F87E86" w14:textId="77777777" w:rsidR="00BF5517" w:rsidRDefault="00BF5517" w:rsidP="00AA19C5">
            <w:r>
              <w:t xml:space="preserve">Review the log for possible errors including words such as error, warning, and uninitialized. Assuming no errors, continue to </w:t>
            </w:r>
            <w:r w:rsidR="00AA19C5">
              <w:t>step 3</w:t>
            </w:r>
            <w:r>
              <w:t>. In the event of errors, reassess the location of the files and the file formats.</w:t>
            </w:r>
          </w:p>
        </w:tc>
      </w:tr>
      <w:tr w:rsidR="004741E9" w14:paraId="4AF63402" w14:textId="77777777" w:rsidTr="007C05D8">
        <w:tc>
          <w:tcPr>
            <w:tcW w:w="625" w:type="dxa"/>
          </w:tcPr>
          <w:p w14:paraId="407FCAF5" w14:textId="77777777" w:rsidR="004741E9" w:rsidRDefault="004741E9" w:rsidP="004741E9">
            <w:r>
              <w:t>3</w:t>
            </w:r>
          </w:p>
        </w:tc>
        <w:tc>
          <w:tcPr>
            <w:tcW w:w="4320" w:type="dxa"/>
          </w:tcPr>
          <w:p w14:paraId="0199E416" w14:textId="77777777" w:rsidR="004741E9" w:rsidRDefault="004741E9" w:rsidP="004741E9">
            <w:r>
              <w:t>Review the output.</w:t>
            </w:r>
          </w:p>
        </w:tc>
        <w:tc>
          <w:tcPr>
            <w:tcW w:w="4405" w:type="dxa"/>
          </w:tcPr>
          <w:p w14:paraId="07CFD39F" w14:textId="77777777" w:rsidR="004741E9" w:rsidRDefault="004741E9" w:rsidP="004F597C">
            <w:r>
              <w:t xml:space="preserve">Review the output for possible data suppression or errors. In the event of errors </w:t>
            </w:r>
            <w:r>
              <w:lastRenderedPageBreak/>
              <w:t xml:space="preserve">reassess the choices </w:t>
            </w:r>
            <w:r w:rsidR="00AA19C5">
              <w:t xml:space="preserve">described in </w:t>
            </w:r>
            <w:r w:rsidR="004F597C">
              <w:t>part</w:t>
            </w:r>
            <w:r w:rsidR="00AA19C5">
              <w:t xml:space="preserve"> 4.1</w:t>
            </w:r>
            <w:r>
              <w:t xml:space="preserve"> </w:t>
            </w:r>
            <w:r w:rsidR="00AA19C5">
              <w:t xml:space="preserve">and </w:t>
            </w:r>
            <w:r>
              <w:t>re-submit.</w:t>
            </w:r>
            <w:r w:rsidR="00AA19C5">
              <w:t xml:space="preserve"> In the event of data suppression, consider expanding your selection criteria and re-submit. For example, if estimates cannot be created for a single year, consider using two or more years of data.</w:t>
            </w:r>
            <w:r>
              <w:t xml:space="preserve"> See the Implementation Guide for more information about data suppression or errors.</w:t>
            </w:r>
          </w:p>
        </w:tc>
      </w:tr>
    </w:tbl>
    <w:p w14:paraId="62360D60" w14:textId="77777777" w:rsidR="001A280F" w:rsidRDefault="001A280F">
      <w:r>
        <w:lastRenderedPageBreak/>
        <w:br w:type="page"/>
      </w:r>
    </w:p>
    <w:p w14:paraId="4EABF989" w14:textId="77777777" w:rsidR="00422053" w:rsidRDefault="009D0228" w:rsidP="00422053">
      <w:pPr>
        <w:pStyle w:val="AppHeading1"/>
      </w:pPr>
      <w:r>
        <w:lastRenderedPageBreak/>
        <w:t xml:space="preserve">ACS </w:t>
      </w:r>
      <w:r w:rsidR="00422053" w:rsidRPr="00422053">
        <w:t xml:space="preserve">Pre-processing Input File Layout </w:t>
      </w:r>
    </w:p>
    <w:p w14:paraId="3690D88F" w14:textId="77777777" w:rsidR="00E04F4F" w:rsidRDefault="00E04F4F" w:rsidP="009D0228">
      <w:r>
        <w:t>Table A.1 ACS File Layout, csv file</w:t>
      </w:r>
    </w:p>
    <w:tbl>
      <w:tblPr>
        <w:tblW w:w="7060" w:type="dxa"/>
        <w:tblLook w:val="04A0" w:firstRow="1" w:lastRow="0" w:firstColumn="1" w:lastColumn="0" w:noHBand="0" w:noVBand="1"/>
      </w:tblPr>
      <w:tblGrid>
        <w:gridCol w:w="1340"/>
        <w:gridCol w:w="688"/>
        <w:gridCol w:w="960"/>
        <w:gridCol w:w="1020"/>
        <w:gridCol w:w="1009"/>
        <w:gridCol w:w="1100"/>
        <w:gridCol w:w="1028"/>
      </w:tblGrid>
      <w:tr w:rsidR="00E04F4F" w:rsidRPr="00E04F4F" w14:paraId="3CE7E4A2" w14:textId="77777777" w:rsidTr="00E04F4F">
        <w:trPr>
          <w:trHeight w:val="252"/>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0ACF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NAME</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7988FA8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FF71F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LENGTH</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60C5079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VARNUM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C148C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FORMAT</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6F10FB9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FORMATL</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7990A3C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INFORML</w:t>
            </w:r>
          </w:p>
        </w:tc>
      </w:tr>
      <w:tr w:rsidR="00E04F4F" w:rsidRPr="00E04F4F" w14:paraId="2AA8EDB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3ADE8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geoid</w:t>
            </w:r>
          </w:p>
        </w:tc>
        <w:tc>
          <w:tcPr>
            <w:tcW w:w="660" w:type="dxa"/>
            <w:tcBorders>
              <w:top w:val="nil"/>
              <w:left w:val="nil"/>
              <w:bottom w:val="single" w:sz="4" w:space="0" w:color="auto"/>
              <w:right w:val="single" w:sz="4" w:space="0" w:color="auto"/>
            </w:tcBorders>
            <w:shd w:val="clear" w:color="auto" w:fill="auto"/>
            <w:noWrap/>
            <w:vAlign w:val="bottom"/>
            <w:hideMark/>
          </w:tcPr>
          <w:p w14:paraId="1877224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w:t>
            </w:r>
          </w:p>
        </w:tc>
        <w:tc>
          <w:tcPr>
            <w:tcW w:w="960" w:type="dxa"/>
            <w:tcBorders>
              <w:top w:val="nil"/>
              <w:left w:val="nil"/>
              <w:bottom w:val="single" w:sz="4" w:space="0" w:color="auto"/>
              <w:right w:val="single" w:sz="4" w:space="0" w:color="auto"/>
            </w:tcBorders>
            <w:shd w:val="clear" w:color="auto" w:fill="auto"/>
            <w:noWrap/>
            <w:vAlign w:val="bottom"/>
            <w:hideMark/>
          </w:tcPr>
          <w:p w14:paraId="2D69E9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3248F0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C9044F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Character</w:t>
            </w:r>
          </w:p>
        </w:tc>
        <w:tc>
          <w:tcPr>
            <w:tcW w:w="1100" w:type="dxa"/>
            <w:tcBorders>
              <w:top w:val="nil"/>
              <w:left w:val="nil"/>
              <w:bottom w:val="single" w:sz="4" w:space="0" w:color="auto"/>
              <w:right w:val="single" w:sz="4" w:space="0" w:color="auto"/>
            </w:tcBorders>
            <w:shd w:val="clear" w:color="auto" w:fill="auto"/>
            <w:noWrap/>
            <w:vAlign w:val="bottom"/>
            <w:hideMark/>
          </w:tcPr>
          <w:p w14:paraId="05B31C9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35B8FD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r>
      <w:tr w:rsidR="00E04F4F" w:rsidRPr="00E04F4F" w14:paraId="0CD647D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DB34B9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b01001f_001</w:t>
            </w:r>
          </w:p>
        </w:tc>
        <w:tc>
          <w:tcPr>
            <w:tcW w:w="660" w:type="dxa"/>
            <w:tcBorders>
              <w:top w:val="nil"/>
              <w:left w:val="nil"/>
              <w:bottom w:val="single" w:sz="4" w:space="0" w:color="auto"/>
              <w:right w:val="single" w:sz="4" w:space="0" w:color="auto"/>
            </w:tcBorders>
            <w:shd w:val="clear" w:color="auto" w:fill="auto"/>
            <w:noWrap/>
            <w:vAlign w:val="bottom"/>
            <w:hideMark/>
          </w:tcPr>
          <w:p w14:paraId="52677A6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6CEC0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4C03E0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w:t>
            </w:r>
          </w:p>
        </w:tc>
        <w:tc>
          <w:tcPr>
            <w:tcW w:w="960" w:type="dxa"/>
            <w:tcBorders>
              <w:top w:val="nil"/>
              <w:left w:val="nil"/>
              <w:bottom w:val="single" w:sz="4" w:space="0" w:color="auto"/>
              <w:right w:val="single" w:sz="4" w:space="0" w:color="auto"/>
            </w:tcBorders>
            <w:shd w:val="clear" w:color="auto" w:fill="auto"/>
            <w:noWrap/>
            <w:vAlign w:val="bottom"/>
            <w:hideMark/>
          </w:tcPr>
          <w:p w14:paraId="7E1830B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112A43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332BF0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CC64C9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38F6E3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b01001f_003</w:t>
            </w:r>
          </w:p>
        </w:tc>
        <w:tc>
          <w:tcPr>
            <w:tcW w:w="660" w:type="dxa"/>
            <w:tcBorders>
              <w:top w:val="nil"/>
              <w:left w:val="nil"/>
              <w:bottom w:val="single" w:sz="4" w:space="0" w:color="auto"/>
              <w:right w:val="single" w:sz="4" w:space="0" w:color="auto"/>
            </w:tcBorders>
            <w:shd w:val="clear" w:color="auto" w:fill="auto"/>
            <w:noWrap/>
            <w:vAlign w:val="bottom"/>
            <w:hideMark/>
          </w:tcPr>
          <w:p w14:paraId="0084A6D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C00BAE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30E157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w:t>
            </w:r>
          </w:p>
        </w:tc>
        <w:tc>
          <w:tcPr>
            <w:tcW w:w="960" w:type="dxa"/>
            <w:tcBorders>
              <w:top w:val="nil"/>
              <w:left w:val="nil"/>
              <w:bottom w:val="single" w:sz="4" w:space="0" w:color="auto"/>
              <w:right w:val="single" w:sz="4" w:space="0" w:color="auto"/>
            </w:tcBorders>
            <w:shd w:val="clear" w:color="auto" w:fill="auto"/>
            <w:noWrap/>
            <w:vAlign w:val="bottom"/>
            <w:hideMark/>
          </w:tcPr>
          <w:p w14:paraId="0E5B5A5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1A6889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CD2C46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5F80586"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E74D8C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b01001f_004</w:t>
            </w:r>
          </w:p>
        </w:tc>
        <w:tc>
          <w:tcPr>
            <w:tcW w:w="660" w:type="dxa"/>
            <w:tcBorders>
              <w:top w:val="nil"/>
              <w:left w:val="nil"/>
              <w:bottom w:val="single" w:sz="4" w:space="0" w:color="auto"/>
              <w:right w:val="single" w:sz="4" w:space="0" w:color="auto"/>
            </w:tcBorders>
            <w:shd w:val="clear" w:color="auto" w:fill="auto"/>
            <w:noWrap/>
            <w:vAlign w:val="bottom"/>
            <w:hideMark/>
          </w:tcPr>
          <w:p w14:paraId="13AE272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B211EF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0ACF59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w:t>
            </w:r>
          </w:p>
        </w:tc>
        <w:tc>
          <w:tcPr>
            <w:tcW w:w="960" w:type="dxa"/>
            <w:tcBorders>
              <w:top w:val="nil"/>
              <w:left w:val="nil"/>
              <w:bottom w:val="single" w:sz="4" w:space="0" w:color="auto"/>
              <w:right w:val="single" w:sz="4" w:space="0" w:color="auto"/>
            </w:tcBorders>
            <w:shd w:val="clear" w:color="auto" w:fill="auto"/>
            <w:noWrap/>
            <w:vAlign w:val="bottom"/>
            <w:hideMark/>
          </w:tcPr>
          <w:p w14:paraId="66568D3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174CF1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938E00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DB89E6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6F8C55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b01001f_005</w:t>
            </w:r>
          </w:p>
        </w:tc>
        <w:tc>
          <w:tcPr>
            <w:tcW w:w="660" w:type="dxa"/>
            <w:tcBorders>
              <w:top w:val="nil"/>
              <w:left w:val="nil"/>
              <w:bottom w:val="single" w:sz="4" w:space="0" w:color="auto"/>
              <w:right w:val="single" w:sz="4" w:space="0" w:color="auto"/>
            </w:tcBorders>
            <w:shd w:val="clear" w:color="auto" w:fill="auto"/>
            <w:noWrap/>
            <w:vAlign w:val="bottom"/>
            <w:hideMark/>
          </w:tcPr>
          <w:p w14:paraId="10B858E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B3760C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688510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w:t>
            </w:r>
          </w:p>
        </w:tc>
        <w:tc>
          <w:tcPr>
            <w:tcW w:w="960" w:type="dxa"/>
            <w:tcBorders>
              <w:top w:val="nil"/>
              <w:left w:val="nil"/>
              <w:bottom w:val="single" w:sz="4" w:space="0" w:color="auto"/>
              <w:right w:val="single" w:sz="4" w:space="0" w:color="auto"/>
            </w:tcBorders>
            <w:shd w:val="clear" w:color="auto" w:fill="auto"/>
            <w:noWrap/>
            <w:vAlign w:val="bottom"/>
            <w:hideMark/>
          </w:tcPr>
          <w:p w14:paraId="1698CC1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ED951D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225584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6176E5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EA1533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b01001f_006</w:t>
            </w:r>
          </w:p>
        </w:tc>
        <w:tc>
          <w:tcPr>
            <w:tcW w:w="660" w:type="dxa"/>
            <w:tcBorders>
              <w:top w:val="nil"/>
              <w:left w:val="nil"/>
              <w:bottom w:val="single" w:sz="4" w:space="0" w:color="auto"/>
              <w:right w:val="single" w:sz="4" w:space="0" w:color="auto"/>
            </w:tcBorders>
            <w:shd w:val="clear" w:color="auto" w:fill="auto"/>
            <w:noWrap/>
            <w:vAlign w:val="bottom"/>
            <w:hideMark/>
          </w:tcPr>
          <w:p w14:paraId="1E03677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3A4EFF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9967EE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w:t>
            </w:r>
          </w:p>
        </w:tc>
        <w:tc>
          <w:tcPr>
            <w:tcW w:w="960" w:type="dxa"/>
            <w:tcBorders>
              <w:top w:val="nil"/>
              <w:left w:val="nil"/>
              <w:bottom w:val="single" w:sz="4" w:space="0" w:color="auto"/>
              <w:right w:val="single" w:sz="4" w:space="0" w:color="auto"/>
            </w:tcBorders>
            <w:shd w:val="clear" w:color="auto" w:fill="auto"/>
            <w:noWrap/>
            <w:vAlign w:val="bottom"/>
            <w:hideMark/>
          </w:tcPr>
          <w:p w14:paraId="4D8ED87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C12BBF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5C3080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F578E0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F03D2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b01001f_007</w:t>
            </w:r>
          </w:p>
        </w:tc>
        <w:tc>
          <w:tcPr>
            <w:tcW w:w="660" w:type="dxa"/>
            <w:tcBorders>
              <w:top w:val="nil"/>
              <w:left w:val="nil"/>
              <w:bottom w:val="single" w:sz="4" w:space="0" w:color="auto"/>
              <w:right w:val="single" w:sz="4" w:space="0" w:color="auto"/>
            </w:tcBorders>
            <w:shd w:val="clear" w:color="auto" w:fill="auto"/>
            <w:noWrap/>
            <w:vAlign w:val="bottom"/>
            <w:hideMark/>
          </w:tcPr>
          <w:p w14:paraId="2A6689D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AC3997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CE303D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w:t>
            </w:r>
          </w:p>
        </w:tc>
        <w:tc>
          <w:tcPr>
            <w:tcW w:w="960" w:type="dxa"/>
            <w:tcBorders>
              <w:top w:val="nil"/>
              <w:left w:val="nil"/>
              <w:bottom w:val="single" w:sz="4" w:space="0" w:color="auto"/>
              <w:right w:val="single" w:sz="4" w:space="0" w:color="auto"/>
            </w:tcBorders>
            <w:shd w:val="clear" w:color="auto" w:fill="auto"/>
            <w:noWrap/>
            <w:vAlign w:val="bottom"/>
            <w:hideMark/>
          </w:tcPr>
          <w:p w14:paraId="2C17C70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73BCC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C2C020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0232916"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CF1870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b01001f_018</w:t>
            </w:r>
          </w:p>
        </w:tc>
        <w:tc>
          <w:tcPr>
            <w:tcW w:w="660" w:type="dxa"/>
            <w:tcBorders>
              <w:top w:val="nil"/>
              <w:left w:val="nil"/>
              <w:bottom w:val="single" w:sz="4" w:space="0" w:color="auto"/>
              <w:right w:val="single" w:sz="4" w:space="0" w:color="auto"/>
            </w:tcBorders>
            <w:shd w:val="clear" w:color="auto" w:fill="auto"/>
            <w:noWrap/>
            <w:vAlign w:val="bottom"/>
            <w:hideMark/>
          </w:tcPr>
          <w:p w14:paraId="38D6E12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688706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B4E0EF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960" w:type="dxa"/>
            <w:tcBorders>
              <w:top w:val="nil"/>
              <w:left w:val="nil"/>
              <w:bottom w:val="single" w:sz="4" w:space="0" w:color="auto"/>
              <w:right w:val="single" w:sz="4" w:space="0" w:color="auto"/>
            </w:tcBorders>
            <w:shd w:val="clear" w:color="auto" w:fill="auto"/>
            <w:noWrap/>
            <w:vAlign w:val="bottom"/>
            <w:hideMark/>
          </w:tcPr>
          <w:p w14:paraId="5CA00B5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2E0EA7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990B95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198681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FEBD95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b01001f_019</w:t>
            </w:r>
          </w:p>
        </w:tc>
        <w:tc>
          <w:tcPr>
            <w:tcW w:w="660" w:type="dxa"/>
            <w:tcBorders>
              <w:top w:val="nil"/>
              <w:left w:val="nil"/>
              <w:bottom w:val="single" w:sz="4" w:space="0" w:color="auto"/>
              <w:right w:val="single" w:sz="4" w:space="0" w:color="auto"/>
            </w:tcBorders>
            <w:shd w:val="clear" w:color="auto" w:fill="auto"/>
            <w:noWrap/>
            <w:vAlign w:val="bottom"/>
            <w:hideMark/>
          </w:tcPr>
          <w:p w14:paraId="05FED86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CC1DE0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46F57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w:t>
            </w:r>
          </w:p>
        </w:tc>
        <w:tc>
          <w:tcPr>
            <w:tcW w:w="960" w:type="dxa"/>
            <w:tcBorders>
              <w:top w:val="nil"/>
              <w:left w:val="nil"/>
              <w:bottom w:val="single" w:sz="4" w:space="0" w:color="auto"/>
              <w:right w:val="single" w:sz="4" w:space="0" w:color="auto"/>
            </w:tcBorders>
            <w:shd w:val="clear" w:color="auto" w:fill="auto"/>
            <w:noWrap/>
            <w:vAlign w:val="bottom"/>
            <w:hideMark/>
          </w:tcPr>
          <w:p w14:paraId="4E6F092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4BF3C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77F81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42DA4B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EDE0A9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b01001f_020</w:t>
            </w:r>
          </w:p>
        </w:tc>
        <w:tc>
          <w:tcPr>
            <w:tcW w:w="660" w:type="dxa"/>
            <w:tcBorders>
              <w:top w:val="nil"/>
              <w:left w:val="nil"/>
              <w:bottom w:val="single" w:sz="4" w:space="0" w:color="auto"/>
              <w:right w:val="single" w:sz="4" w:space="0" w:color="auto"/>
            </w:tcBorders>
            <w:shd w:val="clear" w:color="auto" w:fill="auto"/>
            <w:noWrap/>
            <w:vAlign w:val="bottom"/>
            <w:hideMark/>
          </w:tcPr>
          <w:p w14:paraId="7749A46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F34602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75896B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w:t>
            </w:r>
          </w:p>
        </w:tc>
        <w:tc>
          <w:tcPr>
            <w:tcW w:w="960" w:type="dxa"/>
            <w:tcBorders>
              <w:top w:val="nil"/>
              <w:left w:val="nil"/>
              <w:bottom w:val="single" w:sz="4" w:space="0" w:color="auto"/>
              <w:right w:val="single" w:sz="4" w:space="0" w:color="auto"/>
            </w:tcBorders>
            <w:shd w:val="clear" w:color="auto" w:fill="auto"/>
            <w:noWrap/>
            <w:vAlign w:val="bottom"/>
            <w:hideMark/>
          </w:tcPr>
          <w:p w14:paraId="1C9A1A2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EEA552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ED1DD8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ADFB86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61504A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b01001f_021</w:t>
            </w:r>
          </w:p>
        </w:tc>
        <w:tc>
          <w:tcPr>
            <w:tcW w:w="660" w:type="dxa"/>
            <w:tcBorders>
              <w:top w:val="nil"/>
              <w:left w:val="nil"/>
              <w:bottom w:val="single" w:sz="4" w:space="0" w:color="auto"/>
              <w:right w:val="single" w:sz="4" w:space="0" w:color="auto"/>
            </w:tcBorders>
            <w:shd w:val="clear" w:color="auto" w:fill="auto"/>
            <w:noWrap/>
            <w:vAlign w:val="bottom"/>
            <w:hideMark/>
          </w:tcPr>
          <w:p w14:paraId="7F60646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FF8357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02891E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11</w:t>
            </w:r>
          </w:p>
        </w:tc>
        <w:tc>
          <w:tcPr>
            <w:tcW w:w="960" w:type="dxa"/>
            <w:tcBorders>
              <w:top w:val="nil"/>
              <w:left w:val="nil"/>
              <w:bottom w:val="single" w:sz="4" w:space="0" w:color="auto"/>
              <w:right w:val="single" w:sz="4" w:space="0" w:color="auto"/>
            </w:tcBorders>
            <w:shd w:val="clear" w:color="auto" w:fill="auto"/>
            <w:noWrap/>
            <w:vAlign w:val="bottom"/>
            <w:hideMark/>
          </w:tcPr>
          <w:p w14:paraId="0F729CD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AF8C8D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53DB1E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6C105E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3B2F3A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b01001f_022</w:t>
            </w:r>
          </w:p>
        </w:tc>
        <w:tc>
          <w:tcPr>
            <w:tcW w:w="660" w:type="dxa"/>
            <w:tcBorders>
              <w:top w:val="nil"/>
              <w:left w:val="nil"/>
              <w:bottom w:val="single" w:sz="4" w:space="0" w:color="auto"/>
              <w:right w:val="single" w:sz="4" w:space="0" w:color="auto"/>
            </w:tcBorders>
            <w:shd w:val="clear" w:color="auto" w:fill="auto"/>
            <w:noWrap/>
            <w:vAlign w:val="bottom"/>
            <w:hideMark/>
          </w:tcPr>
          <w:p w14:paraId="133A478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DD5E0A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1192B4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960" w:type="dxa"/>
            <w:tcBorders>
              <w:top w:val="nil"/>
              <w:left w:val="nil"/>
              <w:bottom w:val="single" w:sz="4" w:space="0" w:color="auto"/>
              <w:right w:val="single" w:sz="4" w:space="0" w:color="auto"/>
            </w:tcBorders>
            <w:shd w:val="clear" w:color="auto" w:fill="auto"/>
            <w:noWrap/>
            <w:vAlign w:val="bottom"/>
            <w:hideMark/>
          </w:tcPr>
          <w:p w14:paraId="4D9D57B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83B186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E23996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3C716F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60BF73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b01001e_001</w:t>
            </w:r>
          </w:p>
        </w:tc>
        <w:tc>
          <w:tcPr>
            <w:tcW w:w="660" w:type="dxa"/>
            <w:tcBorders>
              <w:top w:val="nil"/>
              <w:left w:val="nil"/>
              <w:bottom w:val="single" w:sz="4" w:space="0" w:color="auto"/>
              <w:right w:val="single" w:sz="4" w:space="0" w:color="auto"/>
            </w:tcBorders>
            <w:shd w:val="clear" w:color="auto" w:fill="auto"/>
            <w:noWrap/>
            <w:vAlign w:val="bottom"/>
            <w:hideMark/>
          </w:tcPr>
          <w:p w14:paraId="341898D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EACDE2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8D35AC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13</w:t>
            </w:r>
          </w:p>
        </w:tc>
        <w:tc>
          <w:tcPr>
            <w:tcW w:w="960" w:type="dxa"/>
            <w:tcBorders>
              <w:top w:val="nil"/>
              <w:left w:val="nil"/>
              <w:bottom w:val="single" w:sz="4" w:space="0" w:color="auto"/>
              <w:right w:val="single" w:sz="4" w:space="0" w:color="auto"/>
            </w:tcBorders>
            <w:shd w:val="clear" w:color="auto" w:fill="auto"/>
            <w:noWrap/>
            <w:vAlign w:val="bottom"/>
            <w:hideMark/>
          </w:tcPr>
          <w:p w14:paraId="1F4E719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F696E6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ABD1B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260F091"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7C9926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b01001e_003</w:t>
            </w:r>
          </w:p>
        </w:tc>
        <w:tc>
          <w:tcPr>
            <w:tcW w:w="660" w:type="dxa"/>
            <w:tcBorders>
              <w:top w:val="nil"/>
              <w:left w:val="nil"/>
              <w:bottom w:val="single" w:sz="4" w:space="0" w:color="auto"/>
              <w:right w:val="single" w:sz="4" w:space="0" w:color="auto"/>
            </w:tcBorders>
            <w:shd w:val="clear" w:color="auto" w:fill="auto"/>
            <w:noWrap/>
            <w:vAlign w:val="bottom"/>
            <w:hideMark/>
          </w:tcPr>
          <w:p w14:paraId="0B02062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7B301D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95BC3F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14</w:t>
            </w:r>
          </w:p>
        </w:tc>
        <w:tc>
          <w:tcPr>
            <w:tcW w:w="960" w:type="dxa"/>
            <w:tcBorders>
              <w:top w:val="nil"/>
              <w:left w:val="nil"/>
              <w:bottom w:val="single" w:sz="4" w:space="0" w:color="auto"/>
              <w:right w:val="single" w:sz="4" w:space="0" w:color="auto"/>
            </w:tcBorders>
            <w:shd w:val="clear" w:color="auto" w:fill="auto"/>
            <w:noWrap/>
            <w:vAlign w:val="bottom"/>
            <w:hideMark/>
          </w:tcPr>
          <w:p w14:paraId="3078DF0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810C74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6BA411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D07D83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BF9CE4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b01001e_004</w:t>
            </w:r>
          </w:p>
        </w:tc>
        <w:tc>
          <w:tcPr>
            <w:tcW w:w="660" w:type="dxa"/>
            <w:tcBorders>
              <w:top w:val="nil"/>
              <w:left w:val="nil"/>
              <w:bottom w:val="single" w:sz="4" w:space="0" w:color="auto"/>
              <w:right w:val="single" w:sz="4" w:space="0" w:color="auto"/>
            </w:tcBorders>
            <w:shd w:val="clear" w:color="auto" w:fill="auto"/>
            <w:noWrap/>
            <w:vAlign w:val="bottom"/>
            <w:hideMark/>
          </w:tcPr>
          <w:p w14:paraId="696A7CC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543124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921EC8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7C386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98DCD0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0000D3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F7AEA3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0FF6D4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b01001e_005</w:t>
            </w:r>
          </w:p>
        </w:tc>
        <w:tc>
          <w:tcPr>
            <w:tcW w:w="660" w:type="dxa"/>
            <w:tcBorders>
              <w:top w:val="nil"/>
              <w:left w:val="nil"/>
              <w:bottom w:val="single" w:sz="4" w:space="0" w:color="auto"/>
              <w:right w:val="single" w:sz="4" w:space="0" w:color="auto"/>
            </w:tcBorders>
            <w:shd w:val="clear" w:color="auto" w:fill="auto"/>
            <w:noWrap/>
            <w:vAlign w:val="bottom"/>
            <w:hideMark/>
          </w:tcPr>
          <w:p w14:paraId="22113EA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A9E378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2C6321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16</w:t>
            </w:r>
          </w:p>
        </w:tc>
        <w:tc>
          <w:tcPr>
            <w:tcW w:w="960" w:type="dxa"/>
            <w:tcBorders>
              <w:top w:val="nil"/>
              <w:left w:val="nil"/>
              <w:bottom w:val="single" w:sz="4" w:space="0" w:color="auto"/>
              <w:right w:val="single" w:sz="4" w:space="0" w:color="auto"/>
            </w:tcBorders>
            <w:shd w:val="clear" w:color="auto" w:fill="auto"/>
            <w:noWrap/>
            <w:vAlign w:val="bottom"/>
            <w:hideMark/>
          </w:tcPr>
          <w:p w14:paraId="387C0DE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A2DE1F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D415C3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9503CA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9782A1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b01001e_006</w:t>
            </w:r>
          </w:p>
        </w:tc>
        <w:tc>
          <w:tcPr>
            <w:tcW w:w="660" w:type="dxa"/>
            <w:tcBorders>
              <w:top w:val="nil"/>
              <w:left w:val="nil"/>
              <w:bottom w:val="single" w:sz="4" w:space="0" w:color="auto"/>
              <w:right w:val="single" w:sz="4" w:space="0" w:color="auto"/>
            </w:tcBorders>
            <w:shd w:val="clear" w:color="auto" w:fill="auto"/>
            <w:noWrap/>
            <w:vAlign w:val="bottom"/>
            <w:hideMark/>
          </w:tcPr>
          <w:p w14:paraId="71F322E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78E9F0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577C8D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612FF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E799EE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AD1AFC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449464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632CB3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b01001e_007</w:t>
            </w:r>
          </w:p>
        </w:tc>
        <w:tc>
          <w:tcPr>
            <w:tcW w:w="660" w:type="dxa"/>
            <w:tcBorders>
              <w:top w:val="nil"/>
              <w:left w:val="nil"/>
              <w:bottom w:val="single" w:sz="4" w:space="0" w:color="auto"/>
              <w:right w:val="single" w:sz="4" w:space="0" w:color="auto"/>
            </w:tcBorders>
            <w:shd w:val="clear" w:color="auto" w:fill="auto"/>
            <w:noWrap/>
            <w:vAlign w:val="bottom"/>
            <w:hideMark/>
          </w:tcPr>
          <w:p w14:paraId="35AA2DC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B2BB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DB9186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18</w:t>
            </w:r>
          </w:p>
        </w:tc>
        <w:tc>
          <w:tcPr>
            <w:tcW w:w="960" w:type="dxa"/>
            <w:tcBorders>
              <w:top w:val="nil"/>
              <w:left w:val="nil"/>
              <w:bottom w:val="single" w:sz="4" w:space="0" w:color="auto"/>
              <w:right w:val="single" w:sz="4" w:space="0" w:color="auto"/>
            </w:tcBorders>
            <w:shd w:val="clear" w:color="auto" w:fill="auto"/>
            <w:noWrap/>
            <w:vAlign w:val="bottom"/>
            <w:hideMark/>
          </w:tcPr>
          <w:p w14:paraId="30EAB44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7123DB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1D5707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E2E330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A1AB81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b01001e_018</w:t>
            </w:r>
          </w:p>
        </w:tc>
        <w:tc>
          <w:tcPr>
            <w:tcW w:w="660" w:type="dxa"/>
            <w:tcBorders>
              <w:top w:val="nil"/>
              <w:left w:val="nil"/>
              <w:bottom w:val="single" w:sz="4" w:space="0" w:color="auto"/>
              <w:right w:val="single" w:sz="4" w:space="0" w:color="auto"/>
            </w:tcBorders>
            <w:shd w:val="clear" w:color="auto" w:fill="auto"/>
            <w:noWrap/>
            <w:vAlign w:val="bottom"/>
            <w:hideMark/>
          </w:tcPr>
          <w:p w14:paraId="3E15F69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BA1F8B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FCE5F1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19</w:t>
            </w:r>
          </w:p>
        </w:tc>
        <w:tc>
          <w:tcPr>
            <w:tcW w:w="960" w:type="dxa"/>
            <w:tcBorders>
              <w:top w:val="nil"/>
              <w:left w:val="nil"/>
              <w:bottom w:val="single" w:sz="4" w:space="0" w:color="auto"/>
              <w:right w:val="single" w:sz="4" w:space="0" w:color="auto"/>
            </w:tcBorders>
            <w:shd w:val="clear" w:color="auto" w:fill="auto"/>
            <w:noWrap/>
            <w:vAlign w:val="bottom"/>
            <w:hideMark/>
          </w:tcPr>
          <w:p w14:paraId="6B23BA0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4A42D8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9737A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7CE3344"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D692AF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b01001e_019</w:t>
            </w:r>
          </w:p>
        </w:tc>
        <w:tc>
          <w:tcPr>
            <w:tcW w:w="660" w:type="dxa"/>
            <w:tcBorders>
              <w:top w:val="nil"/>
              <w:left w:val="nil"/>
              <w:bottom w:val="single" w:sz="4" w:space="0" w:color="auto"/>
              <w:right w:val="single" w:sz="4" w:space="0" w:color="auto"/>
            </w:tcBorders>
            <w:shd w:val="clear" w:color="auto" w:fill="auto"/>
            <w:noWrap/>
            <w:vAlign w:val="bottom"/>
            <w:hideMark/>
          </w:tcPr>
          <w:p w14:paraId="76A1931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F94483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6A28F9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6B5D2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2E0D3E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62EADC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B515C9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C91A57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b01001e_020</w:t>
            </w:r>
          </w:p>
        </w:tc>
        <w:tc>
          <w:tcPr>
            <w:tcW w:w="660" w:type="dxa"/>
            <w:tcBorders>
              <w:top w:val="nil"/>
              <w:left w:val="nil"/>
              <w:bottom w:val="single" w:sz="4" w:space="0" w:color="auto"/>
              <w:right w:val="single" w:sz="4" w:space="0" w:color="auto"/>
            </w:tcBorders>
            <w:shd w:val="clear" w:color="auto" w:fill="auto"/>
            <w:noWrap/>
            <w:vAlign w:val="bottom"/>
            <w:hideMark/>
          </w:tcPr>
          <w:p w14:paraId="0A8594C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1A897B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BD20F8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21</w:t>
            </w:r>
          </w:p>
        </w:tc>
        <w:tc>
          <w:tcPr>
            <w:tcW w:w="960" w:type="dxa"/>
            <w:tcBorders>
              <w:top w:val="nil"/>
              <w:left w:val="nil"/>
              <w:bottom w:val="single" w:sz="4" w:space="0" w:color="auto"/>
              <w:right w:val="single" w:sz="4" w:space="0" w:color="auto"/>
            </w:tcBorders>
            <w:shd w:val="clear" w:color="auto" w:fill="auto"/>
            <w:noWrap/>
            <w:vAlign w:val="bottom"/>
            <w:hideMark/>
          </w:tcPr>
          <w:p w14:paraId="44AA1D5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D3432C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68BC6A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35244DE"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B592DB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b01001e_021</w:t>
            </w:r>
          </w:p>
        </w:tc>
        <w:tc>
          <w:tcPr>
            <w:tcW w:w="660" w:type="dxa"/>
            <w:tcBorders>
              <w:top w:val="nil"/>
              <w:left w:val="nil"/>
              <w:bottom w:val="single" w:sz="4" w:space="0" w:color="auto"/>
              <w:right w:val="single" w:sz="4" w:space="0" w:color="auto"/>
            </w:tcBorders>
            <w:shd w:val="clear" w:color="auto" w:fill="auto"/>
            <w:noWrap/>
            <w:vAlign w:val="bottom"/>
            <w:hideMark/>
          </w:tcPr>
          <w:p w14:paraId="473AEBA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A6ED49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8DE487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22</w:t>
            </w:r>
          </w:p>
        </w:tc>
        <w:tc>
          <w:tcPr>
            <w:tcW w:w="960" w:type="dxa"/>
            <w:tcBorders>
              <w:top w:val="nil"/>
              <w:left w:val="nil"/>
              <w:bottom w:val="single" w:sz="4" w:space="0" w:color="auto"/>
              <w:right w:val="single" w:sz="4" w:space="0" w:color="auto"/>
            </w:tcBorders>
            <w:shd w:val="clear" w:color="auto" w:fill="auto"/>
            <w:noWrap/>
            <w:vAlign w:val="bottom"/>
            <w:hideMark/>
          </w:tcPr>
          <w:p w14:paraId="128E21F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1B9F7C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663F24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9401F1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628BF8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b01001e_022</w:t>
            </w:r>
          </w:p>
        </w:tc>
        <w:tc>
          <w:tcPr>
            <w:tcW w:w="660" w:type="dxa"/>
            <w:tcBorders>
              <w:top w:val="nil"/>
              <w:left w:val="nil"/>
              <w:bottom w:val="single" w:sz="4" w:space="0" w:color="auto"/>
              <w:right w:val="single" w:sz="4" w:space="0" w:color="auto"/>
            </w:tcBorders>
            <w:shd w:val="clear" w:color="auto" w:fill="auto"/>
            <w:noWrap/>
            <w:vAlign w:val="bottom"/>
            <w:hideMark/>
          </w:tcPr>
          <w:p w14:paraId="244897C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FF473A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006BCB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23</w:t>
            </w:r>
          </w:p>
        </w:tc>
        <w:tc>
          <w:tcPr>
            <w:tcW w:w="960" w:type="dxa"/>
            <w:tcBorders>
              <w:top w:val="nil"/>
              <w:left w:val="nil"/>
              <w:bottom w:val="single" w:sz="4" w:space="0" w:color="auto"/>
              <w:right w:val="single" w:sz="4" w:space="0" w:color="auto"/>
            </w:tcBorders>
            <w:shd w:val="clear" w:color="auto" w:fill="auto"/>
            <w:noWrap/>
            <w:vAlign w:val="bottom"/>
            <w:hideMark/>
          </w:tcPr>
          <w:p w14:paraId="0D83996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CA07F6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4443F6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86BAA3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F6823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b01001d_001</w:t>
            </w:r>
          </w:p>
        </w:tc>
        <w:tc>
          <w:tcPr>
            <w:tcW w:w="660" w:type="dxa"/>
            <w:tcBorders>
              <w:top w:val="nil"/>
              <w:left w:val="nil"/>
              <w:bottom w:val="single" w:sz="4" w:space="0" w:color="auto"/>
              <w:right w:val="single" w:sz="4" w:space="0" w:color="auto"/>
            </w:tcBorders>
            <w:shd w:val="clear" w:color="auto" w:fill="auto"/>
            <w:noWrap/>
            <w:vAlign w:val="bottom"/>
            <w:hideMark/>
          </w:tcPr>
          <w:p w14:paraId="7AED3F6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7508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FCA19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24</w:t>
            </w:r>
          </w:p>
        </w:tc>
        <w:tc>
          <w:tcPr>
            <w:tcW w:w="960" w:type="dxa"/>
            <w:tcBorders>
              <w:top w:val="nil"/>
              <w:left w:val="nil"/>
              <w:bottom w:val="single" w:sz="4" w:space="0" w:color="auto"/>
              <w:right w:val="single" w:sz="4" w:space="0" w:color="auto"/>
            </w:tcBorders>
            <w:shd w:val="clear" w:color="auto" w:fill="auto"/>
            <w:noWrap/>
            <w:vAlign w:val="bottom"/>
            <w:hideMark/>
          </w:tcPr>
          <w:p w14:paraId="07339E4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24AAFD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64822C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42D0B3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56E3CC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b01001d_003</w:t>
            </w:r>
          </w:p>
        </w:tc>
        <w:tc>
          <w:tcPr>
            <w:tcW w:w="660" w:type="dxa"/>
            <w:tcBorders>
              <w:top w:val="nil"/>
              <w:left w:val="nil"/>
              <w:bottom w:val="single" w:sz="4" w:space="0" w:color="auto"/>
              <w:right w:val="single" w:sz="4" w:space="0" w:color="auto"/>
            </w:tcBorders>
            <w:shd w:val="clear" w:color="auto" w:fill="auto"/>
            <w:noWrap/>
            <w:vAlign w:val="bottom"/>
            <w:hideMark/>
          </w:tcPr>
          <w:p w14:paraId="011F542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9EB065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85E688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25</w:t>
            </w:r>
          </w:p>
        </w:tc>
        <w:tc>
          <w:tcPr>
            <w:tcW w:w="960" w:type="dxa"/>
            <w:tcBorders>
              <w:top w:val="nil"/>
              <w:left w:val="nil"/>
              <w:bottom w:val="single" w:sz="4" w:space="0" w:color="auto"/>
              <w:right w:val="single" w:sz="4" w:space="0" w:color="auto"/>
            </w:tcBorders>
            <w:shd w:val="clear" w:color="auto" w:fill="auto"/>
            <w:noWrap/>
            <w:vAlign w:val="bottom"/>
            <w:hideMark/>
          </w:tcPr>
          <w:p w14:paraId="18DE031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8294FF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3EC881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6FC057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F14B77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b01001d_004</w:t>
            </w:r>
          </w:p>
        </w:tc>
        <w:tc>
          <w:tcPr>
            <w:tcW w:w="660" w:type="dxa"/>
            <w:tcBorders>
              <w:top w:val="nil"/>
              <w:left w:val="nil"/>
              <w:bottom w:val="single" w:sz="4" w:space="0" w:color="auto"/>
              <w:right w:val="single" w:sz="4" w:space="0" w:color="auto"/>
            </w:tcBorders>
            <w:shd w:val="clear" w:color="auto" w:fill="auto"/>
            <w:noWrap/>
            <w:vAlign w:val="bottom"/>
            <w:hideMark/>
          </w:tcPr>
          <w:p w14:paraId="08CF32B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FD8577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9A1302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26</w:t>
            </w:r>
          </w:p>
        </w:tc>
        <w:tc>
          <w:tcPr>
            <w:tcW w:w="960" w:type="dxa"/>
            <w:tcBorders>
              <w:top w:val="nil"/>
              <w:left w:val="nil"/>
              <w:bottom w:val="single" w:sz="4" w:space="0" w:color="auto"/>
              <w:right w:val="single" w:sz="4" w:space="0" w:color="auto"/>
            </w:tcBorders>
            <w:shd w:val="clear" w:color="auto" w:fill="auto"/>
            <w:noWrap/>
            <w:vAlign w:val="bottom"/>
            <w:hideMark/>
          </w:tcPr>
          <w:p w14:paraId="37C1F90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77C454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57BBC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9AF512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D6AAD8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b01001d_005</w:t>
            </w:r>
          </w:p>
        </w:tc>
        <w:tc>
          <w:tcPr>
            <w:tcW w:w="660" w:type="dxa"/>
            <w:tcBorders>
              <w:top w:val="nil"/>
              <w:left w:val="nil"/>
              <w:bottom w:val="single" w:sz="4" w:space="0" w:color="auto"/>
              <w:right w:val="single" w:sz="4" w:space="0" w:color="auto"/>
            </w:tcBorders>
            <w:shd w:val="clear" w:color="auto" w:fill="auto"/>
            <w:noWrap/>
            <w:vAlign w:val="bottom"/>
            <w:hideMark/>
          </w:tcPr>
          <w:p w14:paraId="2090D5B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F6378A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617F70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27</w:t>
            </w:r>
          </w:p>
        </w:tc>
        <w:tc>
          <w:tcPr>
            <w:tcW w:w="960" w:type="dxa"/>
            <w:tcBorders>
              <w:top w:val="nil"/>
              <w:left w:val="nil"/>
              <w:bottom w:val="single" w:sz="4" w:space="0" w:color="auto"/>
              <w:right w:val="single" w:sz="4" w:space="0" w:color="auto"/>
            </w:tcBorders>
            <w:shd w:val="clear" w:color="auto" w:fill="auto"/>
            <w:noWrap/>
            <w:vAlign w:val="bottom"/>
            <w:hideMark/>
          </w:tcPr>
          <w:p w14:paraId="706CC47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7B941C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91C31C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3FB8DF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5C90A2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b01001d_006</w:t>
            </w:r>
          </w:p>
        </w:tc>
        <w:tc>
          <w:tcPr>
            <w:tcW w:w="660" w:type="dxa"/>
            <w:tcBorders>
              <w:top w:val="nil"/>
              <w:left w:val="nil"/>
              <w:bottom w:val="single" w:sz="4" w:space="0" w:color="auto"/>
              <w:right w:val="single" w:sz="4" w:space="0" w:color="auto"/>
            </w:tcBorders>
            <w:shd w:val="clear" w:color="auto" w:fill="auto"/>
            <w:noWrap/>
            <w:vAlign w:val="bottom"/>
            <w:hideMark/>
          </w:tcPr>
          <w:p w14:paraId="2C98455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8A961D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51B4E4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28</w:t>
            </w:r>
          </w:p>
        </w:tc>
        <w:tc>
          <w:tcPr>
            <w:tcW w:w="960" w:type="dxa"/>
            <w:tcBorders>
              <w:top w:val="nil"/>
              <w:left w:val="nil"/>
              <w:bottom w:val="single" w:sz="4" w:space="0" w:color="auto"/>
              <w:right w:val="single" w:sz="4" w:space="0" w:color="auto"/>
            </w:tcBorders>
            <w:shd w:val="clear" w:color="auto" w:fill="auto"/>
            <w:noWrap/>
            <w:vAlign w:val="bottom"/>
            <w:hideMark/>
          </w:tcPr>
          <w:p w14:paraId="43968CC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1A279D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12A048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567EDC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481745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b01001d_007</w:t>
            </w:r>
          </w:p>
        </w:tc>
        <w:tc>
          <w:tcPr>
            <w:tcW w:w="660" w:type="dxa"/>
            <w:tcBorders>
              <w:top w:val="nil"/>
              <w:left w:val="nil"/>
              <w:bottom w:val="single" w:sz="4" w:space="0" w:color="auto"/>
              <w:right w:val="single" w:sz="4" w:space="0" w:color="auto"/>
            </w:tcBorders>
            <w:shd w:val="clear" w:color="auto" w:fill="auto"/>
            <w:noWrap/>
            <w:vAlign w:val="bottom"/>
            <w:hideMark/>
          </w:tcPr>
          <w:p w14:paraId="255968B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2128A4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C50555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29</w:t>
            </w:r>
          </w:p>
        </w:tc>
        <w:tc>
          <w:tcPr>
            <w:tcW w:w="960" w:type="dxa"/>
            <w:tcBorders>
              <w:top w:val="nil"/>
              <w:left w:val="nil"/>
              <w:bottom w:val="single" w:sz="4" w:space="0" w:color="auto"/>
              <w:right w:val="single" w:sz="4" w:space="0" w:color="auto"/>
            </w:tcBorders>
            <w:shd w:val="clear" w:color="auto" w:fill="auto"/>
            <w:noWrap/>
            <w:vAlign w:val="bottom"/>
            <w:hideMark/>
          </w:tcPr>
          <w:p w14:paraId="40E681E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6128DE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0DBA5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163897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F197E1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b01001d_018</w:t>
            </w:r>
          </w:p>
        </w:tc>
        <w:tc>
          <w:tcPr>
            <w:tcW w:w="660" w:type="dxa"/>
            <w:tcBorders>
              <w:top w:val="nil"/>
              <w:left w:val="nil"/>
              <w:bottom w:val="single" w:sz="4" w:space="0" w:color="auto"/>
              <w:right w:val="single" w:sz="4" w:space="0" w:color="auto"/>
            </w:tcBorders>
            <w:shd w:val="clear" w:color="auto" w:fill="auto"/>
            <w:noWrap/>
            <w:vAlign w:val="bottom"/>
            <w:hideMark/>
          </w:tcPr>
          <w:p w14:paraId="400775A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9384E5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02364C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30</w:t>
            </w:r>
          </w:p>
        </w:tc>
        <w:tc>
          <w:tcPr>
            <w:tcW w:w="960" w:type="dxa"/>
            <w:tcBorders>
              <w:top w:val="nil"/>
              <w:left w:val="nil"/>
              <w:bottom w:val="single" w:sz="4" w:space="0" w:color="auto"/>
              <w:right w:val="single" w:sz="4" w:space="0" w:color="auto"/>
            </w:tcBorders>
            <w:shd w:val="clear" w:color="auto" w:fill="auto"/>
            <w:noWrap/>
            <w:vAlign w:val="bottom"/>
            <w:hideMark/>
          </w:tcPr>
          <w:p w14:paraId="68DE379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0070A5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923E70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1277FB1"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29E108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b01001d_019</w:t>
            </w:r>
          </w:p>
        </w:tc>
        <w:tc>
          <w:tcPr>
            <w:tcW w:w="660" w:type="dxa"/>
            <w:tcBorders>
              <w:top w:val="nil"/>
              <w:left w:val="nil"/>
              <w:bottom w:val="single" w:sz="4" w:space="0" w:color="auto"/>
              <w:right w:val="single" w:sz="4" w:space="0" w:color="auto"/>
            </w:tcBorders>
            <w:shd w:val="clear" w:color="auto" w:fill="auto"/>
            <w:noWrap/>
            <w:vAlign w:val="bottom"/>
            <w:hideMark/>
          </w:tcPr>
          <w:p w14:paraId="74EC9A2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3E3A4B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F32B76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31</w:t>
            </w:r>
          </w:p>
        </w:tc>
        <w:tc>
          <w:tcPr>
            <w:tcW w:w="960" w:type="dxa"/>
            <w:tcBorders>
              <w:top w:val="nil"/>
              <w:left w:val="nil"/>
              <w:bottom w:val="single" w:sz="4" w:space="0" w:color="auto"/>
              <w:right w:val="single" w:sz="4" w:space="0" w:color="auto"/>
            </w:tcBorders>
            <w:shd w:val="clear" w:color="auto" w:fill="auto"/>
            <w:noWrap/>
            <w:vAlign w:val="bottom"/>
            <w:hideMark/>
          </w:tcPr>
          <w:p w14:paraId="17B2C9B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0F1C03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56790B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1B0673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35A808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b01001d_020</w:t>
            </w:r>
          </w:p>
        </w:tc>
        <w:tc>
          <w:tcPr>
            <w:tcW w:w="660" w:type="dxa"/>
            <w:tcBorders>
              <w:top w:val="nil"/>
              <w:left w:val="nil"/>
              <w:bottom w:val="single" w:sz="4" w:space="0" w:color="auto"/>
              <w:right w:val="single" w:sz="4" w:space="0" w:color="auto"/>
            </w:tcBorders>
            <w:shd w:val="clear" w:color="auto" w:fill="auto"/>
            <w:noWrap/>
            <w:vAlign w:val="bottom"/>
            <w:hideMark/>
          </w:tcPr>
          <w:p w14:paraId="6201324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2F29DF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0A2F4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c>
          <w:tcPr>
            <w:tcW w:w="960" w:type="dxa"/>
            <w:tcBorders>
              <w:top w:val="nil"/>
              <w:left w:val="nil"/>
              <w:bottom w:val="single" w:sz="4" w:space="0" w:color="auto"/>
              <w:right w:val="single" w:sz="4" w:space="0" w:color="auto"/>
            </w:tcBorders>
            <w:shd w:val="clear" w:color="auto" w:fill="auto"/>
            <w:noWrap/>
            <w:vAlign w:val="bottom"/>
            <w:hideMark/>
          </w:tcPr>
          <w:p w14:paraId="567F692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0F2A79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814D15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53FFD3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73F2E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b01001d_021</w:t>
            </w:r>
          </w:p>
        </w:tc>
        <w:tc>
          <w:tcPr>
            <w:tcW w:w="660" w:type="dxa"/>
            <w:tcBorders>
              <w:top w:val="nil"/>
              <w:left w:val="nil"/>
              <w:bottom w:val="single" w:sz="4" w:space="0" w:color="auto"/>
              <w:right w:val="single" w:sz="4" w:space="0" w:color="auto"/>
            </w:tcBorders>
            <w:shd w:val="clear" w:color="auto" w:fill="auto"/>
            <w:noWrap/>
            <w:vAlign w:val="bottom"/>
            <w:hideMark/>
          </w:tcPr>
          <w:p w14:paraId="26399C6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B31B5C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D18043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33</w:t>
            </w:r>
          </w:p>
        </w:tc>
        <w:tc>
          <w:tcPr>
            <w:tcW w:w="960" w:type="dxa"/>
            <w:tcBorders>
              <w:top w:val="nil"/>
              <w:left w:val="nil"/>
              <w:bottom w:val="single" w:sz="4" w:space="0" w:color="auto"/>
              <w:right w:val="single" w:sz="4" w:space="0" w:color="auto"/>
            </w:tcBorders>
            <w:shd w:val="clear" w:color="auto" w:fill="auto"/>
            <w:noWrap/>
            <w:vAlign w:val="bottom"/>
            <w:hideMark/>
          </w:tcPr>
          <w:p w14:paraId="6D657E4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9AB3A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8E2861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5A338B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2E242C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lastRenderedPageBreak/>
              <w:t>b01001d_022</w:t>
            </w:r>
          </w:p>
        </w:tc>
        <w:tc>
          <w:tcPr>
            <w:tcW w:w="660" w:type="dxa"/>
            <w:tcBorders>
              <w:top w:val="nil"/>
              <w:left w:val="nil"/>
              <w:bottom w:val="single" w:sz="4" w:space="0" w:color="auto"/>
              <w:right w:val="single" w:sz="4" w:space="0" w:color="auto"/>
            </w:tcBorders>
            <w:shd w:val="clear" w:color="auto" w:fill="auto"/>
            <w:noWrap/>
            <w:vAlign w:val="bottom"/>
            <w:hideMark/>
          </w:tcPr>
          <w:p w14:paraId="0D27D82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C9C3B8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0A5022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34</w:t>
            </w:r>
          </w:p>
        </w:tc>
        <w:tc>
          <w:tcPr>
            <w:tcW w:w="960" w:type="dxa"/>
            <w:tcBorders>
              <w:top w:val="nil"/>
              <w:left w:val="nil"/>
              <w:bottom w:val="single" w:sz="4" w:space="0" w:color="auto"/>
              <w:right w:val="single" w:sz="4" w:space="0" w:color="auto"/>
            </w:tcBorders>
            <w:shd w:val="clear" w:color="auto" w:fill="auto"/>
            <w:noWrap/>
            <w:vAlign w:val="bottom"/>
            <w:hideMark/>
          </w:tcPr>
          <w:p w14:paraId="754FCCD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172ED1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0FE44D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38F385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1C33A5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b01001c_001</w:t>
            </w:r>
          </w:p>
        </w:tc>
        <w:tc>
          <w:tcPr>
            <w:tcW w:w="660" w:type="dxa"/>
            <w:tcBorders>
              <w:top w:val="nil"/>
              <w:left w:val="nil"/>
              <w:bottom w:val="single" w:sz="4" w:space="0" w:color="auto"/>
              <w:right w:val="single" w:sz="4" w:space="0" w:color="auto"/>
            </w:tcBorders>
            <w:shd w:val="clear" w:color="auto" w:fill="auto"/>
            <w:noWrap/>
            <w:vAlign w:val="bottom"/>
            <w:hideMark/>
          </w:tcPr>
          <w:p w14:paraId="49A2F97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C4867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0B0BDF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35</w:t>
            </w:r>
          </w:p>
        </w:tc>
        <w:tc>
          <w:tcPr>
            <w:tcW w:w="960" w:type="dxa"/>
            <w:tcBorders>
              <w:top w:val="nil"/>
              <w:left w:val="nil"/>
              <w:bottom w:val="single" w:sz="4" w:space="0" w:color="auto"/>
              <w:right w:val="single" w:sz="4" w:space="0" w:color="auto"/>
            </w:tcBorders>
            <w:shd w:val="clear" w:color="auto" w:fill="auto"/>
            <w:noWrap/>
            <w:vAlign w:val="bottom"/>
            <w:hideMark/>
          </w:tcPr>
          <w:p w14:paraId="2775366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6B5D12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826CCE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1BD401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87168E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b01001c_003</w:t>
            </w:r>
          </w:p>
        </w:tc>
        <w:tc>
          <w:tcPr>
            <w:tcW w:w="660" w:type="dxa"/>
            <w:tcBorders>
              <w:top w:val="nil"/>
              <w:left w:val="nil"/>
              <w:bottom w:val="single" w:sz="4" w:space="0" w:color="auto"/>
              <w:right w:val="single" w:sz="4" w:space="0" w:color="auto"/>
            </w:tcBorders>
            <w:shd w:val="clear" w:color="auto" w:fill="auto"/>
            <w:noWrap/>
            <w:vAlign w:val="bottom"/>
            <w:hideMark/>
          </w:tcPr>
          <w:p w14:paraId="41D3279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2770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FBC9FE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36</w:t>
            </w:r>
          </w:p>
        </w:tc>
        <w:tc>
          <w:tcPr>
            <w:tcW w:w="960" w:type="dxa"/>
            <w:tcBorders>
              <w:top w:val="nil"/>
              <w:left w:val="nil"/>
              <w:bottom w:val="single" w:sz="4" w:space="0" w:color="auto"/>
              <w:right w:val="single" w:sz="4" w:space="0" w:color="auto"/>
            </w:tcBorders>
            <w:shd w:val="clear" w:color="auto" w:fill="auto"/>
            <w:noWrap/>
            <w:vAlign w:val="bottom"/>
            <w:hideMark/>
          </w:tcPr>
          <w:p w14:paraId="624F5DB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9CC59C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F9C142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1B58E8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450366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b01001c_004</w:t>
            </w:r>
          </w:p>
        </w:tc>
        <w:tc>
          <w:tcPr>
            <w:tcW w:w="660" w:type="dxa"/>
            <w:tcBorders>
              <w:top w:val="nil"/>
              <w:left w:val="nil"/>
              <w:bottom w:val="single" w:sz="4" w:space="0" w:color="auto"/>
              <w:right w:val="single" w:sz="4" w:space="0" w:color="auto"/>
            </w:tcBorders>
            <w:shd w:val="clear" w:color="auto" w:fill="auto"/>
            <w:noWrap/>
            <w:vAlign w:val="bottom"/>
            <w:hideMark/>
          </w:tcPr>
          <w:p w14:paraId="5443DFE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AF1ED5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E2A506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37</w:t>
            </w:r>
          </w:p>
        </w:tc>
        <w:tc>
          <w:tcPr>
            <w:tcW w:w="960" w:type="dxa"/>
            <w:tcBorders>
              <w:top w:val="nil"/>
              <w:left w:val="nil"/>
              <w:bottom w:val="single" w:sz="4" w:space="0" w:color="auto"/>
              <w:right w:val="single" w:sz="4" w:space="0" w:color="auto"/>
            </w:tcBorders>
            <w:shd w:val="clear" w:color="auto" w:fill="auto"/>
            <w:noWrap/>
            <w:vAlign w:val="bottom"/>
            <w:hideMark/>
          </w:tcPr>
          <w:p w14:paraId="785B9C0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D7D376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7C3E85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7A8452E"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D289B3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b01001c_005</w:t>
            </w:r>
          </w:p>
        </w:tc>
        <w:tc>
          <w:tcPr>
            <w:tcW w:w="660" w:type="dxa"/>
            <w:tcBorders>
              <w:top w:val="nil"/>
              <w:left w:val="nil"/>
              <w:bottom w:val="single" w:sz="4" w:space="0" w:color="auto"/>
              <w:right w:val="single" w:sz="4" w:space="0" w:color="auto"/>
            </w:tcBorders>
            <w:shd w:val="clear" w:color="auto" w:fill="auto"/>
            <w:noWrap/>
            <w:vAlign w:val="bottom"/>
            <w:hideMark/>
          </w:tcPr>
          <w:p w14:paraId="39D686B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5FABAC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EDC22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38</w:t>
            </w:r>
          </w:p>
        </w:tc>
        <w:tc>
          <w:tcPr>
            <w:tcW w:w="960" w:type="dxa"/>
            <w:tcBorders>
              <w:top w:val="nil"/>
              <w:left w:val="nil"/>
              <w:bottom w:val="single" w:sz="4" w:space="0" w:color="auto"/>
              <w:right w:val="single" w:sz="4" w:space="0" w:color="auto"/>
            </w:tcBorders>
            <w:shd w:val="clear" w:color="auto" w:fill="auto"/>
            <w:noWrap/>
            <w:vAlign w:val="bottom"/>
            <w:hideMark/>
          </w:tcPr>
          <w:p w14:paraId="4E2F3F6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59F353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7C97C0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E3ACAA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D72BC5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b01001c_006</w:t>
            </w:r>
          </w:p>
        </w:tc>
        <w:tc>
          <w:tcPr>
            <w:tcW w:w="660" w:type="dxa"/>
            <w:tcBorders>
              <w:top w:val="nil"/>
              <w:left w:val="nil"/>
              <w:bottom w:val="single" w:sz="4" w:space="0" w:color="auto"/>
              <w:right w:val="single" w:sz="4" w:space="0" w:color="auto"/>
            </w:tcBorders>
            <w:shd w:val="clear" w:color="auto" w:fill="auto"/>
            <w:noWrap/>
            <w:vAlign w:val="bottom"/>
            <w:hideMark/>
          </w:tcPr>
          <w:p w14:paraId="25B1470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DB79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C783D7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39</w:t>
            </w:r>
          </w:p>
        </w:tc>
        <w:tc>
          <w:tcPr>
            <w:tcW w:w="960" w:type="dxa"/>
            <w:tcBorders>
              <w:top w:val="nil"/>
              <w:left w:val="nil"/>
              <w:bottom w:val="single" w:sz="4" w:space="0" w:color="auto"/>
              <w:right w:val="single" w:sz="4" w:space="0" w:color="auto"/>
            </w:tcBorders>
            <w:shd w:val="clear" w:color="auto" w:fill="auto"/>
            <w:noWrap/>
            <w:vAlign w:val="bottom"/>
            <w:hideMark/>
          </w:tcPr>
          <w:p w14:paraId="3BDA1D5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9A4BE7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02CB57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1E5CEF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07D77D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b01001c_007</w:t>
            </w:r>
          </w:p>
        </w:tc>
        <w:tc>
          <w:tcPr>
            <w:tcW w:w="660" w:type="dxa"/>
            <w:tcBorders>
              <w:top w:val="nil"/>
              <w:left w:val="nil"/>
              <w:bottom w:val="single" w:sz="4" w:space="0" w:color="auto"/>
              <w:right w:val="single" w:sz="4" w:space="0" w:color="auto"/>
            </w:tcBorders>
            <w:shd w:val="clear" w:color="auto" w:fill="auto"/>
            <w:noWrap/>
            <w:vAlign w:val="bottom"/>
            <w:hideMark/>
          </w:tcPr>
          <w:p w14:paraId="286BF93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144284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EC993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40</w:t>
            </w:r>
          </w:p>
        </w:tc>
        <w:tc>
          <w:tcPr>
            <w:tcW w:w="960" w:type="dxa"/>
            <w:tcBorders>
              <w:top w:val="nil"/>
              <w:left w:val="nil"/>
              <w:bottom w:val="single" w:sz="4" w:space="0" w:color="auto"/>
              <w:right w:val="single" w:sz="4" w:space="0" w:color="auto"/>
            </w:tcBorders>
            <w:shd w:val="clear" w:color="auto" w:fill="auto"/>
            <w:noWrap/>
            <w:vAlign w:val="bottom"/>
            <w:hideMark/>
          </w:tcPr>
          <w:p w14:paraId="562D0E7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9919B9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20AC2F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5E9ED1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842197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b01001c_018</w:t>
            </w:r>
          </w:p>
        </w:tc>
        <w:tc>
          <w:tcPr>
            <w:tcW w:w="660" w:type="dxa"/>
            <w:tcBorders>
              <w:top w:val="nil"/>
              <w:left w:val="nil"/>
              <w:bottom w:val="single" w:sz="4" w:space="0" w:color="auto"/>
              <w:right w:val="single" w:sz="4" w:space="0" w:color="auto"/>
            </w:tcBorders>
            <w:shd w:val="clear" w:color="auto" w:fill="auto"/>
            <w:noWrap/>
            <w:vAlign w:val="bottom"/>
            <w:hideMark/>
          </w:tcPr>
          <w:p w14:paraId="3AD820D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070581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0F0DDA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41</w:t>
            </w:r>
          </w:p>
        </w:tc>
        <w:tc>
          <w:tcPr>
            <w:tcW w:w="960" w:type="dxa"/>
            <w:tcBorders>
              <w:top w:val="nil"/>
              <w:left w:val="nil"/>
              <w:bottom w:val="single" w:sz="4" w:space="0" w:color="auto"/>
              <w:right w:val="single" w:sz="4" w:space="0" w:color="auto"/>
            </w:tcBorders>
            <w:shd w:val="clear" w:color="auto" w:fill="auto"/>
            <w:noWrap/>
            <w:vAlign w:val="bottom"/>
            <w:hideMark/>
          </w:tcPr>
          <w:p w14:paraId="7373FAF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37022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FDD3FE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0CE0D7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A39799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b01001c_019</w:t>
            </w:r>
          </w:p>
        </w:tc>
        <w:tc>
          <w:tcPr>
            <w:tcW w:w="660" w:type="dxa"/>
            <w:tcBorders>
              <w:top w:val="nil"/>
              <w:left w:val="nil"/>
              <w:bottom w:val="single" w:sz="4" w:space="0" w:color="auto"/>
              <w:right w:val="single" w:sz="4" w:space="0" w:color="auto"/>
            </w:tcBorders>
            <w:shd w:val="clear" w:color="auto" w:fill="auto"/>
            <w:noWrap/>
            <w:vAlign w:val="bottom"/>
            <w:hideMark/>
          </w:tcPr>
          <w:p w14:paraId="29F9DDA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96D6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1A67CB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42</w:t>
            </w:r>
          </w:p>
        </w:tc>
        <w:tc>
          <w:tcPr>
            <w:tcW w:w="960" w:type="dxa"/>
            <w:tcBorders>
              <w:top w:val="nil"/>
              <w:left w:val="nil"/>
              <w:bottom w:val="single" w:sz="4" w:space="0" w:color="auto"/>
              <w:right w:val="single" w:sz="4" w:space="0" w:color="auto"/>
            </w:tcBorders>
            <w:shd w:val="clear" w:color="auto" w:fill="auto"/>
            <w:noWrap/>
            <w:vAlign w:val="bottom"/>
            <w:hideMark/>
          </w:tcPr>
          <w:p w14:paraId="1B0BDEE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17272E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EAF940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7E371E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BE8121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b01001c_020</w:t>
            </w:r>
          </w:p>
        </w:tc>
        <w:tc>
          <w:tcPr>
            <w:tcW w:w="660" w:type="dxa"/>
            <w:tcBorders>
              <w:top w:val="nil"/>
              <w:left w:val="nil"/>
              <w:bottom w:val="single" w:sz="4" w:space="0" w:color="auto"/>
              <w:right w:val="single" w:sz="4" w:space="0" w:color="auto"/>
            </w:tcBorders>
            <w:shd w:val="clear" w:color="auto" w:fill="auto"/>
            <w:noWrap/>
            <w:vAlign w:val="bottom"/>
            <w:hideMark/>
          </w:tcPr>
          <w:p w14:paraId="110A86C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BE1228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6F6BBF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43</w:t>
            </w:r>
          </w:p>
        </w:tc>
        <w:tc>
          <w:tcPr>
            <w:tcW w:w="960" w:type="dxa"/>
            <w:tcBorders>
              <w:top w:val="nil"/>
              <w:left w:val="nil"/>
              <w:bottom w:val="single" w:sz="4" w:space="0" w:color="auto"/>
              <w:right w:val="single" w:sz="4" w:space="0" w:color="auto"/>
            </w:tcBorders>
            <w:shd w:val="clear" w:color="auto" w:fill="auto"/>
            <w:noWrap/>
            <w:vAlign w:val="bottom"/>
            <w:hideMark/>
          </w:tcPr>
          <w:p w14:paraId="229680B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2D417D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DA256A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3A87C2F"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B9599F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b01001c_021</w:t>
            </w:r>
          </w:p>
        </w:tc>
        <w:tc>
          <w:tcPr>
            <w:tcW w:w="660" w:type="dxa"/>
            <w:tcBorders>
              <w:top w:val="nil"/>
              <w:left w:val="nil"/>
              <w:bottom w:val="single" w:sz="4" w:space="0" w:color="auto"/>
              <w:right w:val="single" w:sz="4" w:space="0" w:color="auto"/>
            </w:tcBorders>
            <w:shd w:val="clear" w:color="auto" w:fill="auto"/>
            <w:noWrap/>
            <w:vAlign w:val="bottom"/>
            <w:hideMark/>
          </w:tcPr>
          <w:p w14:paraId="654053B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FD7D21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5A2C06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44</w:t>
            </w:r>
          </w:p>
        </w:tc>
        <w:tc>
          <w:tcPr>
            <w:tcW w:w="960" w:type="dxa"/>
            <w:tcBorders>
              <w:top w:val="nil"/>
              <w:left w:val="nil"/>
              <w:bottom w:val="single" w:sz="4" w:space="0" w:color="auto"/>
              <w:right w:val="single" w:sz="4" w:space="0" w:color="auto"/>
            </w:tcBorders>
            <w:shd w:val="clear" w:color="auto" w:fill="auto"/>
            <w:noWrap/>
            <w:vAlign w:val="bottom"/>
            <w:hideMark/>
          </w:tcPr>
          <w:p w14:paraId="0FBCDEF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BC209C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DFF3BD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ADB628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1B0C3F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b01001c_022</w:t>
            </w:r>
          </w:p>
        </w:tc>
        <w:tc>
          <w:tcPr>
            <w:tcW w:w="660" w:type="dxa"/>
            <w:tcBorders>
              <w:top w:val="nil"/>
              <w:left w:val="nil"/>
              <w:bottom w:val="single" w:sz="4" w:space="0" w:color="auto"/>
              <w:right w:val="single" w:sz="4" w:space="0" w:color="auto"/>
            </w:tcBorders>
            <w:shd w:val="clear" w:color="auto" w:fill="auto"/>
            <w:noWrap/>
            <w:vAlign w:val="bottom"/>
            <w:hideMark/>
          </w:tcPr>
          <w:p w14:paraId="255A604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72C485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8E0864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45</w:t>
            </w:r>
          </w:p>
        </w:tc>
        <w:tc>
          <w:tcPr>
            <w:tcW w:w="960" w:type="dxa"/>
            <w:tcBorders>
              <w:top w:val="nil"/>
              <w:left w:val="nil"/>
              <w:bottom w:val="single" w:sz="4" w:space="0" w:color="auto"/>
              <w:right w:val="single" w:sz="4" w:space="0" w:color="auto"/>
            </w:tcBorders>
            <w:shd w:val="clear" w:color="auto" w:fill="auto"/>
            <w:noWrap/>
            <w:vAlign w:val="bottom"/>
            <w:hideMark/>
          </w:tcPr>
          <w:p w14:paraId="788B321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F0EA62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00A012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F689CA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D60A13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b01001b_001</w:t>
            </w:r>
          </w:p>
        </w:tc>
        <w:tc>
          <w:tcPr>
            <w:tcW w:w="660" w:type="dxa"/>
            <w:tcBorders>
              <w:top w:val="nil"/>
              <w:left w:val="nil"/>
              <w:bottom w:val="single" w:sz="4" w:space="0" w:color="auto"/>
              <w:right w:val="single" w:sz="4" w:space="0" w:color="auto"/>
            </w:tcBorders>
            <w:shd w:val="clear" w:color="auto" w:fill="auto"/>
            <w:noWrap/>
            <w:vAlign w:val="bottom"/>
            <w:hideMark/>
          </w:tcPr>
          <w:p w14:paraId="6F15038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43568B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FFF65D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F29A6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D1A758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B1C800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EB7EACB"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B4DB1A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b01001b_003</w:t>
            </w:r>
          </w:p>
        </w:tc>
        <w:tc>
          <w:tcPr>
            <w:tcW w:w="660" w:type="dxa"/>
            <w:tcBorders>
              <w:top w:val="nil"/>
              <w:left w:val="nil"/>
              <w:bottom w:val="single" w:sz="4" w:space="0" w:color="auto"/>
              <w:right w:val="single" w:sz="4" w:space="0" w:color="auto"/>
            </w:tcBorders>
            <w:shd w:val="clear" w:color="auto" w:fill="auto"/>
            <w:noWrap/>
            <w:vAlign w:val="bottom"/>
            <w:hideMark/>
          </w:tcPr>
          <w:p w14:paraId="1EA4C2D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1D25E2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E721D8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47</w:t>
            </w:r>
          </w:p>
        </w:tc>
        <w:tc>
          <w:tcPr>
            <w:tcW w:w="960" w:type="dxa"/>
            <w:tcBorders>
              <w:top w:val="nil"/>
              <w:left w:val="nil"/>
              <w:bottom w:val="single" w:sz="4" w:space="0" w:color="auto"/>
              <w:right w:val="single" w:sz="4" w:space="0" w:color="auto"/>
            </w:tcBorders>
            <w:shd w:val="clear" w:color="auto" w:fill="auto"/>
            <w:noWrap/>
            <w:vAlign w:val="bottom"/>
            <w:hideMark/>
          </w:tcPr>
          <w:p w14:paraId="2AE2F84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05C16A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7DE1AD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6D124D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0B734E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b01001b_004</w:t>
            </w:r>
          </w:p>
        </w:tc>
        <w:tc>
          <w:tcPr>
            <w:tcW w:w="660" w:type="dxa"/>
            <w:tcBorders>
              <w:top w:val="nil"/>
              <w:left w:val="nil"/>
              <w:bottom w:val="single" w:sz="4" w:space="0" w:color="auto"/>
              <w:right w:val="single" w:sz="4" w:space="0" w:color="auto"/>
            </w:tcBorders>
            <w:shd w:val="clear" w:color="auto" w:fill="auto"/>
            <w:noWrap/>
            <w:vAlign w:val="bottom"/>
            <w:hideMark/>
          </w:tcPr>
          <w:p w14:paraId="6F76575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A0280E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D16CF0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48</w:t>
            </w:r>
          </w:p>
        </w:tc>
        <w:tc>
          <w:tcPr>
            <w:tcW w:w="960" w:type="dxa"/>
            <w:tcBorders>
              <w:top w:val="nil"/>
              <w:left w:val="nil"/>
              <w:bottom w:val="single" w:sz="4" w:space="0" w:color="auto"/>
              <w:right w:val="single" w:sz="4" w:space="0" w:color="auto"/>
            </w:tcBorders>
            <w:shd w:val="clear" w:color="auto" w:fill="auto"/>
            <w:noWrap/>
            <w:vAlign w:val="bottom"/>
            <w:hideMark/>
          </w:tcPr>
          <w:p w14:paraId="2F119F4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2184F2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9A1FF7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58D34B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07FD61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b01001b_005</w:t>
            </w:r>
          </w:p>
        </w:tc>
        <w:tc>
          <w:tcPr>
            <w:tcW w:w="660" w:type="dxa"/>
            <w:tcBorders>
              <w:top w:val="nil"/>
              <w:left w:val="nil"/>
              <w:bottom w:val="single" w:sz="4" w:space="0" w:color="auto"/>
              <w:right w:val="single" w:sz="4" w:space="0" w:color="auto"/>
            </w:tcBorders>
            <w:shd w:val="clear" w:color="auto" w:fill="auto"/>
            <w:noWrap/>
            <w:vAlign w:val="bottom"/>
            <w:hideMark/>
          </w:tcPr>
          <w:p w14:paraId="0345768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AE176D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698960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49</w:t>
            </w:r>
          </w:p>
        </w:tc>
        <w:tc>
          <w:tcPr>
            <w:tcW w:w="960" w:type="dxa"/>
            <w:tcBorders>
              <w:top w:val="nil"/>
              <w:left w:val="nil"/>
              <w:bottom w:val="single" w:sz="4" w:space="0" w:color="auto"/>
              <w:right w:val="single" w:sz="4" w:space="0" w:color="auto"/>
            </w:tcBorders>
            <w:shd w:val="clear" w:color="auto" w:fill="auto"/>
            <w:noWrap/>
            <w:vAlign w:val="bottom"/>
            <w:hideMark/>
          </w:tcPr>
          <w:p w14:paraId="36C09AC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5FEB76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7CE047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D3B01BE"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2C769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b01001b_006</w:t>
            </w:r>
          </w:p>
        </w:tc>
        <w:tc>
          <w:tcPr>
            <w:tcW w:w="660" w:type="dxa"/>
            <w:tcBorders>
              <w:top w:val="nil"/>
              <w:left w:val="nil"/>
              <w:bottom w:val="single" w:sz="4" w:space="0" w:color="auto"/>
              <w:right w:val="single" w:sz="4" w:space="0" w:color="auto"/>
            </w:tcBorders>
            <w:shd w:val="clear" w:color="auto" w:fill="auto"/>
            <w:noWrap/>
            <w:vAlign w:val="bottom"/>
            <w:hideMark/>
          </w:tcPr>
          <w:p w14:paraId="45CE99C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1EF65F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8270D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42474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2B569C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4A6C75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22DCAE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BBEB06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b01001b_007</w:t>
            </w:r>
          </w:p>
        </w:tc>
        <w:tc>
          <w:tcPr>
            <w:tcW w:w="660" w:type="dxa"/>
            <w:tcBorders>
              <w:top w:val="nil"/>
              <w:left w:val="nil"/>
              <w:bottom w:val="single" w:sz="4" w:space="0" w:color="auto"/>
              <w:right w:val="single" w:sz="4" w:space="0" w:color="auto"/>
            </w:tcBorders>
            <w:shd w:val="clear" w:color="auto" w:fill="auto"/>
            <w:noWrap/>
            <w:vAlign w:val="bottom"/>
            <w:hideMark/>
          </w:tcPr>
          <w:p w14:paraId="0D81A20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132AFB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08B643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51</w:t>
            </w:r>
          </w:p>
        </w:tc>
        <w:tc>
          <w:tcPr>
            <w:tcW w:w="960" w:type="dxa"/>
            <w:tcBorders>
              <w:top w:val="nil"/>
              <w:left w:val="nil"/>
              <w:bottom w:val="single" w:sz="4" w:space="0" w:color="auto"/>
              <w:right w:val="single" w:sz="4" w:space="0" w:color="auto"/>
            </w:tcBorders>
            <w:shd w:val="clear" w:color="auto" w:fill="auto"/>
            <w:noWrap/>
            <w:vAlign w:val="bottom"/>
            <w:hideMark/>
          </w:tcPr>
          <w:p w14:paraId="0E901A9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959352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E58DD4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C0F622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1CDDF2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b01001b_018</w:t>
            </w:r>
          </w:p>
        </w:tc>
        <w:tc>
          <w:tcPr>
            <w:tcW w:w="660" w:type="dxa"/>
            <w:tcBorders>
              <w:top w:val="nil"/>
              <w:left w:val="nil"/>
              <w:bottom w:val="single" w:sz="4" w:space="0" w:color="auto"/>
              <w:right w:val="single" w:sz="4" w:space="0" w:color="auto"/>
            </w:tcBorders>
            <w:shd w:val="clear" w:color="auto" w:fill="auto"/>
            <w:noWrap/>
            <w:vAlign w:val="bottom"/>
            <w:hideMark/>
          </w:tcPr>
          <w:p w14:paraId="71F6AFD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4885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1AE9B1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52</w:t>
            </w:r>
          </w:p>
        </w:tc>
        <w:tc>
          <w:tcPr>
            <w:tcW w:w="960" w:type="dxa"/>
            <w:tcBorders>
              <w:top w:val="nil"/>
              <w:left w:val="nil"/>
              <w:bottom w:val="single" w:sz="4" w:space="0" w:color="auto"/>
              <w:right w:val="single" w:sz="4" w:space="0" w:color="auto"/>
            </w:tcBorders>
            <w:shd w:val="clear" w:color="auto" w:fill="auto"/>
            <w:noWrap/>
            <w:vAlign w:val="bottom"/>
            <w:hideMark/>
          </w:tcPr>
          <w:p w14:paraId="327F968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3BE40C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4C747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B9500CE"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5354BC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b01001b_019</w:t>
            </w:r>
          </w:p>
        </w:tc>
        <w:tc>
          <w:tcPr>
            <w:tcW w:w="660" w:type="dxa"/>
            <w:tcBorders>
              <w:top w:val="nil"/>
              <w:left w:val="nil"/>
              <w:bottom w:val="single" w:sz="4" w:space="0" w:color="auto"/>
              <w:right w:val="single" w:sz="4" w:space="0" w:color="auto"/>
            </w:tcBorders>
            <w:shd w:val="clear" w:color="auto" w:fill="auto"/>
            <w:noWrap/>
            <w:vAlign w:val="bottom"/>
            <w:hideMark/>
          </w:tcPr>
          <w:p w14:paraId="58A91A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A7576C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75A570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C9A43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5AE022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F94D3F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4B7A10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E4C904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b01001b_020</w:t>
            </w:r>
          </w:p>
        </w:tc>
        <w:tc>
          <w:tcPr>
            <w:tcW w:w="660" w:type="dxa"/>
            <w:tcBorders>
              <w:top w:val="nil"/>
              <w:left w:val="nil"/>
              <w:bottom w:val="single" w:sz="4" w:space="0" w:color="auto"/>
              <w:right w:val="single" w:sz="4" w:space="0" w:color="auto"/>
            </w:tcBorders>
            <w:shd w:val="clear" w:color="auto" w:fill="auto"/>
            <w:noWrap/>
            <w:vAlign w:val="bottom"/>
            <w:hideMark/>
          </w:tcPr>
          <w:p w14:paraId="1A483C3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03B52A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EDE21B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54</w:t>
            </w:r>
          </w:p>
        </w:tc>
        <w:tc>
          <w:tcPr>
            <w:tcW w:w="960" w:type="dxa"/>
            <w:tcBorders>
              <w:top w:val="nil"/>
              <w:left w:val="nil"/>
              <w:bottom w:val="single" w:sz="4" w:space="0" w:color="auto"/>
              <w:right w:val="single" w:sz="4" w:space="0" w:color="auto"/>
            </w:tcBorders>
            <w:shd w:val="clear" w:color="auto" w:fill="auto"/>
            <w:noWrap/>
            <w:vAlign w:val="bottom"/>
            <w:hideMark/>
          </w:tcPr>
          <w:p w14:paraId="0ABF3B0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5491A9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08E0DE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8756E32"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3AA0C3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b01001b_021</w:t>
            </w:r>
          </w:p>
        </w:tc>
        <w:tc>
          <w:tcPr>
            <w:tcW w:w="660" w:type="dxa"/>
            <w:tcBorders>
              <w:top w:val="nil"/>
              <w:left w:val="nil"/>
              <w:bottom w:val="single" w:sz="4" w:space="0" w:color="auto"/>
              <w:right w:val="single" w:sz="4" w:space="0" w:color="auto"/>
            </w:tcBorders>
            <w:shd w:val="clear" w:color="auto" w:fill="auto"/>
            <w:noWrap/>
            <w:vAlign w:val="bottom"/>
            <w:hideMark/>
          </w:tcPr>
          <w:p w14:paraId="1DA2B4E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602DA7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684955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55</w:t>
            </w:r>
          </w:p>
        </w:tc>
        <w:tc>
          <w:tcPr>
            <w:tcW w:w="960" w:type="dxa"/>
            <w:tcBorders>
              <w:top w:val="nil"/>
              <w:left w:val="nil"/>
              <w:bottom w:val="single" w:sz="4" w:space="0" w:color="auto"/>
              <w:right w:val="single" w:sz="4" w:space="0" w:color="auto"/>
            </w:tcBorders>
            <w:shd w:val="clear" w:color="auto" w:fill="auto"/>
            <w:noWrap/>
            <w:vAlign w:val="bottom"/>
            <w:hideMark/>
          </w:tcPr>
          <w:p w14:paraId="17624A0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0BFC2F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7A678C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A03259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C115B9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b01001b_022</w:t>
            </w:r>
          </w:p>
        </w:tc>
        <w:tc>
          <w:tcPr>
            <w:tcW w:w="660" w:type="dxa"/>
            <w:tcBorders>
              <w:top w:val="nil"/>
              <w:left w:val="nil"/>
              <w:bottom w:val="single" w:sz="4" w:space="0" w:color="auto"/>
              <w:right w:val="single" w:sz="4" w:space="0" w:color="auto"/>
            </w:tcBorders>
            <w:shd w:val="clear" w:color="auto" w:fill="auto"/>
            <w:noWrap/>
            <w:vAlign w:val="bottom"/>
            <w:hideMark/>
          </w:tcPr>
          <w:p w14:paraId="30F296A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58966D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33C3E5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56</w:t>
            </w:r>
          </w:p>
        </w:tc>
        <w:tc>
          <w:tcPr>
            <w:tcW w:w="960" w:type="dxa"/>
            <w:tcBorders>
              <w:top w:val="nil"/>
              <w:left w:val="nil"/>
              <w:bottom w:val="single" w:sz="4" w:space="0" w:color="auto"/>
              <w:right w:val="single" w:sz="4" w:space="0" w:color="auto"/>
            </w:tcBorders>
            <w:shd w:val="clear" w:color="auto" w:fill="auto"/>
            <w:noWrap/>
            <w:vAlign w:val="bottom"/>
            <w:hideMark/>
          </w:tcPr>
          <w:p w14:paraId="192FAA4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4A535F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115524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E17567B"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5C5247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b01001a_001</w:t>
            </w:r>
          </w:p>
        </w:tc>
        <w:tc>
          <w:tcPr>
            <w:tcW w:w="660" w:type="dxa"/>
            <w:tcBorders>
              <w:top w:val="nil"/>
              <w:left w:val="nil"/>
              <w:bottom w:val="single" w:sz="4" w:space="0" w:color="auto"/>
              <w:right w:val="single" w:sz="4" w:space="0" w:color="auto"/>
            </w:tcBorders>
            <w:shd w:val="clear" w:color="auto" w:fill="auto"/>
            <w:noWrap/>
            <w:vAlign w:val="bottom"/>
            <w:hideMark/>
          </w:tcPr>
          <w:p w14:paraId="671495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BAD2A5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D3EDAE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57</w:t>
            </w:r>
          </w:p>
        </w:tc>
        <w:tc>
          <w:tcPr>
            <w:tcW w:w="960" w:type="dxa"/>
            <w:tcBorders>
              <w:top w:val="nil"/>
              <w:left w:val="nil"/>
              <w:bottom w:val="single" w:sz="4" w:space="0" w:color="auto"/>
              <w:right w:val="single" w:sz="4" w:space="0" w:color="auto"/>
            </w:tcBorders>
            <w:shd w:val="clear" w:color="auto" w:fill="auto"/>
            <w:noWrap/>
            <w:vAlign w:val="bottom"/>
            <w:hideMark/>
          </w:tcPr>
          <w:p w14:paraId="4F615ED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580F09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E99D1E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740821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05D56F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b01001a_003</w:t>
            </w:r>
          </w:p>
        </w:tc>
        <w:tc>
          <w:tcPr>
            <w:tcW w:w="660" w:type="dxa"/>
            <w:tcBorders>
              <w:top w:val="nil"/>
              <w:left w:val="nil"/>
              <w:bottom w:val="single" w:sz="4" w:space="0" w:color="auto"/>
              <w:right w:val="single" w:sz="4" w:space="0" w:color="auto"/>
            </w:tcBorders>
            <w:shd w:val="clear" w:color="auto" w:fill="auto"/>
            <w:noWrap/>
            <w:vAlign w:val="bottom"/>
            <w:hideMark/>
          </w:tcPr>
          <w:p w14:paraId="07DD467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EE5718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3409B7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58</w:t>
            </w:r>
          </w:p>
        </w:tc>
        <w:tc>
          <w:tcPr>
            <w:tcW w:w="960" w:type="dxa"/>
            <w:tcBorders>
              <w:top w:val="nil"/>
              <w:left w:val="nil"/>
              <w:bottom w:val="single" w:sz="4" w:space="0" w:color="auto"/>
              <w:right w:val="single" w:sz="4" w:space="0" w:color="auto"/>
            </w:tcBorders>
            <w:shd w:val="clear" w:color="auto" w:fill="auto"/>
            <w:noWrap/>
            <w:vAlign w:val="bottom"/>
            <w:hideMark/>
          </w:tcPr>
          <w:p w14:paraId="7098D4C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227F1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16769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CECD2E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0CBD6F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b01001a_004</w:t>
            </w:r>
          </w:p>
        </w:tc>
        <w:tc>
          <w:tcPr>
            <w:tcW w:w="660" w:type="dxa"/>
            <w:tcBorders>
              <w:top w:val="nil"/>
              <w:left w:val="nil"/>
              <w:bottom w:val="single" w:sz="4" w:space="0" w:color="auto"/>
              <w:right w:val="single" w:sz="4" w:space="0" w:color="auto"/>
            </w:tcBorders>
            <w:shd w:val="clear" w:color="auto" w:fill="auto"/>
            <w:noWrap/>
            <w:vAlign w:val="bottom"/>
            <w:hideMark/>
          </w:tcPr>
          <w:p w14:paraId="6702B26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D83BA4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18DA52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59</w:t>
            </w:r>
          </w:p>
        </w:tc>
        <w:tc>
          <w:tcPr>
            <w:tcW w:w="960" w:type="dxa"/>
            <w:tcBorders>
              <w:top w:val="nil"/>
              <w:left w:val="nil"/>
              <w:bottom w:val="single" w:sz="4" w:space="0" w:color="auto"/>
              <w:right w:val="single" w:sz="4" w:space="0" w:color="auto"/>
            </w:tcBorders>
            <w:shd w:val="clear" w:color="auto" w:fill="auto"/>
            <w:noWrap/>
            <w:vAlign w:val="bottom"/>
            <w:hideMark/>
          </w:tcPr>
          <w:p w14:paraId="6205E37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6F3664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2A69D4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E1FEE7E"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46402D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b01001a_005</w:t>
            </w:r>
          </w:p>
        </w:tc>
        <w:tc>
          <w:tcPr>
            <w:tcW w:w="660" w:type="dxa"/>
            <w:tcBorders>
              <w:top w:val="nil"/>
              <w:left w:val="nil"/>
              <w:bottom w:val="single" w:sz="4" w:space="0" w:color="auto"/>
              <w:right w:val="single" w:sz="4" w:space="0" w:color="auto"/>
            </w:tcBorders>
            <w:shd w:val="clear" w:color="auto" w:fill="auto"/>
            <w:noWrap/>
            <w:vAlign w:val="bottom"/>
            <w:hideMark/>
          </w:tcPr>
          <w:p w14:paraId="4BCEF0C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CF75B2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871D49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60</w:t>
            </w:r>
          </w:p>
        </w:tc>
        <w:tc>
          <w:tcPr>
            <w:tcW w:w="960" w:type="dxa"/>
            <w:tcBorders>
              <w:top w:val="nil"/>
              <w:left w:val="nil"/>
              <w:bottom w:val="single" w:sz="4" w:space="0" w:color="auto"/>
              <w:right w:val="single" w:sz="4" w:space="0" w:color="auto"/>
            </w:tcBorders>
            <w:shd w:val="clear" w:color="auto" w:fill="auto"/>
            <w:noWrap/>
            <w:vAlign w:val="bottom"/>
            <w:hideMark/>
          </w:tcPr>
          <w:p w14:paraId="61F59FB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6FDEB4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638DA6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C09FB12"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A0D5DD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b01001a_006</w:t>
            </w:r>
          </w:p>
        </w:tc>
        <w:tc>
          <w:tcPr>
            <w:tcW w:w="660" w:type="dxa"/>
            <w:tcBorders>
              <w:top w:val="nil"/>
              <w:left w:val="nil"/>
              <w:bottom w:val="single" w:sz="4" w:space="0" w:color="auto"/>
              <w:right w:val="single" w:sz="4" w:space="0" w:color="auto"/>
            </w:tcBorders>
            <w:shd w:val="clear" w:color="auto" w:fill="auto"/>
            <w:noWrap/>
            <w:vAlign w:val="bottom"/>
            <w:hideMark/>
          </w:tcPr>
          <w:p w14:paraId="5DD5197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33F558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FC01D3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61</w:t>
            </w:r>
          </w:p>
        </w:tc>
        <w:tc>
          <w:tcPr>
            <w:tcW w:w="960" w:type="dxa"/>
            <w:tcBorders>
              <w:top w:val="nil"/>
              <w:left w:val="nil"/>
              <w:bottom w:val="single" w:sz="4" w:space="0" w:color="auto"/>
              <w:right w:val="single" w:sz="4" w:space="0" w:color="auto"/>
            </w:tcBorders>
            <w:shd w:val="clear" w:color="auto" w:fill="auto"/>
            <w:noWrap/>
            <w:vAlign w:val="bottom"/>
            <w:hideMark/>
          </w:tcPr>
          <w:p w14:paraId="482CA6C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407398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4368E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D5B1FC2"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5F1B9C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b01001a_007</w:t>
            </w:r>
          </w:p>
        </w:tc>
        <w:tc>
          <w:tcPr>
            <w:tcW w:w="660" w:type="dxa"/>
            <w:tcBorders>
              <w:top w:val="nil"/>
              <w:left w:val="nil"/>
              <w:bottom w:val="single" w:sz="4" w:space="0" w:color="auto"/>
              <w:right w:val="single" w:sz="4" w:space="0" w:color="auto"/>
            </w:tcBorders>
            <w:shd w:val="clear" w:color="auto" w:fill="auto"/>
            <w:noWrap/>
            <w:vAlign w:val="bottom"/>
            <w:hideMark/>
          </w:tcPr>
          <w:p w14:paraId="1571ECA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E8F99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5FA183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62</w:t>
            </w:r>
          </w:p>
        </w:tc>
        <w:tc>
          <w:tcPr>
            <w:tcW w:w="960" w:type="dxa"/>
            <w:tcBorders>
              <w:top w:val="nil"/>
              <w:left w:val="nil"/>
              <w:bottom w:val="single" w:sz="4" w:space="0" w:color="auto"/>
              <w:right w:val="single" w:sz="4" w:space="0" w:color="auto"/>
            </w:tcBorders>
            <w:shd w:val="clear" w:color="auto" w:fill="auto"/>
            <w:noWrap/>
            <w:vAlign w:val="bottom"/>
            <w:hideMark/>
          </w:tcPr>
          <w:p w14:paraId="1680A52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04C2CE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564213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DE11AF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BDE3B1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b01001a_018</w:t>
            </w:r>
          </w:p>
        </w:tc>
        <w:tc>
          <w:tcPr>
            <w:tcW w:w="660" w:type="dxa"/>
            <w:tcBorders>
              <w:top w:val="nil"/>
              <w:left w:val="nil"/>
              <w:bottom w:val="single" w:sz="4" w:space="0" w:color="auto"/>
              <w:right w:val="single" w:sz="4" w:space="0" w:color="auto"/>
            </w:tcBorders>
            <w:shd w:val="clear" w:color="auto" w:fill="auto"/>
            <w:noWrap/>
            <w:vAlign w:val="bottom"/>
            <w:hideMark/>
          </w:tcPr>
          <w:p w14:paraId="578D53C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3D4714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80BA00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63</w:t>
            </w:r>
          </w:p>
        </w:tc>
        <w:tc>
          <w:tcPr>
            <w:tcW w:w="960" w:type="dxa"/>
            <w:tcBorders>
              <w:top w:val="nil"/>
              <w:left w:val="nil"/>
              <w:bottom w:val="single" w:sz="4" w:space="0" w:color="auto"/>
              <w:right w:val="single" w:sz="4" w:space="0" w:color="auto"/>
            </w:tcBorders>
            <w:shd w:val="clear" w:color="auto" w:fill="auto"/>
            <w:noWrap/>
            <w:vAlign w:val="bottom"/>
            <w:hideMark/>
          </w:tcPr>
          <w:p w14:paraId="21069BC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592474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7C64F6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31B230B"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FD4CCA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b01001a_019</w:t>
            </w:r>
          </w:p>
        </w:tc>
        <w:tc>
          <w:tcPr>
            <w:tcW w:w="660" w:type="dxa"/>
            <w:tcBorders>
              <w:top w:val="nil"/>
              <w:left w:val="nil"/>
              <w:bottom w:val="single" w:sz="4" w:space="0" w:color="auto"/>
              <w:right w:val="single" w:sz="4" w:space="0" w:color="auto"/>
            </w:tcBorders>
            <w:shd w:val="clear" w:color="auto" w:fill="auto"/>
            <w:noWrap/>
            <w:vAlign w:val="bottom"/>
            <w:hideMark/>
          </w:tcPr>
          <w:p w14:paraId="61BAEDD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B442C0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159BBD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64</w:t>
            </w:r>
          </w:p>
        </w:tc>
        <w:tc>
          <w:tcPr>
            <w:tcW w:w="960" w:type="dxa"/>
            <w:tcBorders>
              <w:top w:val="nil"/>
              <w:left w:val="nil"/>
              <w:bottom w:val="single" w:sz="4" w:space="0" w:color="auto"/>
              <w:right w:val="single" w:sz="4" w:space="0" w:color="auto"/>
            </w:tcBorders>
            <w:shd w:val="clear" w:color="auto" w:fill="auto"/>
            <w:noWrap/>
            <w:vAlign w:val="bottom"/>
            <w:hideMark/>
          </w:tcPr>
          <w:p w14:paraId="4A891DB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9470A0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5582F4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72F4B2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31C2BD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b01001a_020</w:t>
            </w:r>
          </w:p>
        </w:tc>
        <w:tc>
          <w:tcPr>
            <w:tcW w:w="660" w:type="dxa"/>
            <w:tcBorders>
              <w:top w:val="nil"/>
              <w:left w:val="nil"/>
              <w:bottom w:val="single" w:sz="4" w:space="0" w:color="auto"/>
              <w:right w:val="single" w:sz="4" w:space="0" w:color="auto"/>
            </w:tcBorders>
            <w:shd w:val="clear" w:color="auto" w:fill="auto"/>
            <w:noWrap/>
            <w:vAlign w:val="bottom"/>
            <w:hideMark/>
          </w:tcPr>
          <w:p w14:paraId="4AC9F46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0B2CAF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6216FF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65</w:t>
            </w:r>
          </w:p>
        </w:tc>
        <w:tc>
          <w:tcPr>
            <w:tcW w:w="960" w:type="dxa"/>
            <w:tcBorders>
              <w:top w:val="nil"/>
              <w:left w:val="nil"/>
              <w:bottom w:val="single" w:sz="4" w:space="0" w:color="auto"/>
              <w:right w:val="single" w:sz="4" w:space="0" w:color="auto"/>
            </w:tcBorders>
            <w:shd w:val="clear" w:color="auto" w:fill="auto"/>
            <w:noWrap/>
            <w:vAlign w:val="bottom"/>
            <w:hideMark/>
          </w:tcPr>
          <w:p w14:paraId="6BD1822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F7B75E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E65EC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9EA318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C62469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b01001a_021</w:t>
            </w:r>
          </w:p>
        </w:tc>
        <w:tc>
          <w:tcPr>
            <w:tcW w:w="660" w:type="dxa"/>
            <w:tcBorders>
              <w:top w:val="nil"/>
              <w:left w:val="nil"/>
              <w:bottom w:val="single" w:sz="4" w:space="0" w:color="auto"/>
              <w:right w:val="single" w:sz="4" w:space="0" w:color="auto"/>
            </w:tcBorders>
            <w:shd w:val="clear" w:color="auto" w:fill="auto"/>
            <w:noWrap/>
            <w:vAlign w:val="bottom"/>
            <w:hideMark/>
          </w:tcPr>
          <w:p w14:paraId="613C117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877A61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12B138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66</w:t>
            </w:r>
          </w:p>
        </w:tc>
        <w:tc>
          <w:tcPr>
            <w:tcW w:w="960" w:type="dxa"/>
            <w:tcBorders>
              <w:top w:val="nil"/>
              <w:left w:val="nil"/>
              <w:bottom w:val="single" w:sz="4" w:space="0" w:color="auto"/>
              <w:right w:val="single" w:sz="4" w:space="0" w:color="auto"/>
            </w:tcBorders>
            <w:shd w:val="clear" w:color="auto" w:fill="auto"/>
            <w:noWrap/>
            <w:vAlign w:val="bottom"/>
            <w:hideMark/>
          </w:tcPr>
          <w:p w14:paraId="6C99CA3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2F03A9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5055DB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57D2DFD"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87A799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b01001a_022</w:t>
            </w:r>
          </w:p>
        </w:tc>
        <w:tc>
          <w:tcPr>
            <w:tcW w:w="660" w:type="dxa"/>
            <w:tcBorders>
              <w:top w:val="nil"/>
              <w:left w:val="nil"/>
              <w:bottom w:val="single" w:sz="4" w:space="0" w:color="auto"/>
              <w:right w:val="single" w:sz="4" w:space="0" w:color="auto"/>
            </w:tcBorders>
            <w:shd w:val="clear" w:color="auto" w:fill="auto"/>
            <w:noWrap/>
            <w:vAlign w:val="bottom"/>
            <w:hideMark/>
          </w:tcPr>
          <w:p w14:paraId="2D9720C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9D1F98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75E1AC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67</w:t>
            </w:r>
          </w:p>
        </w:tc>
        <w:tc>
          <w:tcPr>
            <w:tcW w:w="960" w:type="dxa"/>
            <w:tcBorders>
              <w:top w:val="nil"/>
              <w:left w:val="nil"/>
              <w:bottom w:val="single" w:sz="4" w:space="0" w:color="auto"/>
              <w:right w:val="single" w:sz="4" w:space="0" w:color="auto"/>
            </w:tcBorders>
            <w:shd w:val="clear" w:color="auto" w:fill="auto"/>
            <w:noWrap/>
            <w:vAlign w:val="bottom"/>
            <w:hideMark/>
          </w:tcPr>
          <w:p w14:paraId="6035949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2913D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8EFE05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0700422"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E5A13F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b01001g_001</w:t>
            </w:r>
          </w:p>
        </w:tc>
        <w:tc>
          <w:tcPr>
            <w:tcW w:w="660" w:type="dxa"/>
            <w:tcBorders>
              <w:top w:val="nil"/>
              <w:left w:val="nil"/>
              <w:bottom w:val="single" w:sz="4" w:space="0" w:color="auto"/>
              <w:right w:val="single" w:sz="4" w:space="0" w:color="auto"/>
            </w:tcBorders>
            <w:shd w:val="clear" w:color="auto" w:fill="auto"/>
            <w:noWrap/>
            <w:vAlign w:val="bottom"/>
            <w:hideMark/>
          </w:tcPr>
          <w:p w14:paraId="10BD728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EE07A7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4C8038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68</w:t>
            </w:r>
          </w:p>
        </w:tc>
        <w:tc>
          <w:tcPr>
            <w:tcW w:w="960" w:type="dxa"/>
            <w:tcBorders>
              <w:top w:val="nil"/>
              <w:left w:val="nil"/>
              <w:bottom w:val="single" w:sz="4" w:space="0" w:color="auto"/>
              <w:right w:val="single" w:sz="4" w:space="0" w:color="auto"/>
            </w:tcBorders>
            <w:shd w:val="clear" w:color="auto" w:fill="auto"/>
            <w:noWrap/>
            <w:vAlign w:val="bottom"/>
            <w:hideMark/>
          </w:tcPr>
          <w:p w14:paraId="583B032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AF54EE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FE0DC4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7D8F0B4"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45B72D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b01001g_003</w:t>
            </w:r>
          </w:p>
        </w:tc>
        <w:tc>
          <w:tcPr>
            <w:tcW w:w="660" w:type="dxa"/>
            <w:tcBorders>
              <w:top w:val="nil"/>
              <w:left w:val="nil"/>
              <w:bottom w:val="single" w:sz="4" w:space="0" w:color="auto"/>
              <w:right w:val="single" w:sz="4" w:space="0" w:color="auto"/>
            </w:tcBorders>
            <w:shd w:val="clear" w:color="auto" w:fill="auto"/>
            <w:noWrap/>
            <w:vAlign w:val="bottom"/>
            <w:hideMark/>
          </w:tcPr>
          <w:p w14:paraId="735201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4DDF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79354C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69</w:t>
            </w:r>
          </w:p>
        </w:tc>
        <w:tc>
          <w:tcPr>
            <w:tcW w:w="960" w:type="dxa"/>
            <w:tcBorders>
              <w:top w:val="nil"/>
              <w:left w:val="nil"/>
              <w:bottom w:val="single" w:sz="4" w:space="0" w:color="auto"/>
              <w:right w:val="single" w:sz="4" w:space="0" w:color="auto"/>
            </w:tcBorders>
            <w:shd w:val="clear" w:color="auto" w:fill="auto"/>
            <w:noWrap/>
            <w:vAlign w:val="bottom"/>
            <w:hideMark/>
          </w:tcPr>
          <w:p w14:paraId="2A27EAD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86871A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9DCD4B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8A157E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897182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b01001g_004</w:t>
            </w:r>
          </w:p>
        </w:tc>
        <w:tc>
          <w:tcPr>
            <w:tcW w:w="660" w:type="dxa"/>
            <w:tcBorders>
              <w:top w:val="nil"/>
              <w:left w:val="nil"/>
              <w:bottom w:val="single" w:sz="4" w:space="0" w:color="auto"/>
              <w:right w:val="single" w:sz="4" w:space="0" w:color="auto"/>
            </w:tcBorders>
            <w:shd w:val="clear" w:color="auto" w:fill="auto"/>
            <w:noWrap/>
            <w:vAlign w:val="bottom"/>
            <w:hideMark/>
          </w:tcPr>
          <w:p w14:paraId="2785BC0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08B0CB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172CC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70</w:t>
            </w:r>
          </w:p>
        </w:tc>
        <w:tc>
          <w:tcPr>
            <w:tcW w:w="960" w:type="dxa"/>
            <w:tcBorders>
              <w:top w:val="nil"/>
              <w:left w:val="nil"/>
              <w:bottom w:val="single" w:sz="4" w:space="0" w:color="auto"/>
              <w:right w:val="single" w:sz="4" w:space="0" w:color="auto"/>
            </w:tcBorders>
            <w:shd w:val="clear" w:color="auto" w:fill="auto"/>
            <w:noWrap/>
            <w:vAlign w:val="bottom"/>
            <w:hideMark/>
          </w:tcPr>
          <w:p w14:paraId="2C1566D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C16318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A76BF9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F0271A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0B6146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b01001g_005</w:t>
            </w:r>
          </w:p>
        </w:tc>
        <w:tc>
          <w:tcPr>
            <w:tcW w:w="660" w:type="dxa"/>
            <w:tcBorders>
              <w:top w:val="nil"/>
              <w:left w:val="nil"/>
              <w:bottom w:val="single" w:sz="4" w:space="0" w:color="auto"/>
              <w:right w:val="single" w:sz="4" w:space="0" w:color="auto"/>
            </w:tcBorders>
            <w:shd w:val="clear" w:color="auto" w:fill="auto"/>
            <w:noWrap/>
            <w:vAlign w:val="bottom"/>
            <w:hideMark/>
          </w:tcPr>
          <w:p w14:paraId="5439AB4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36D9AC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ED80DD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71</w:t>
            </w:r>
          </w:p>
        </w:tc>
        <w:tc>
          <w:tcPr>
            <w:tcW w:w="960" w:type="dxa"/>
            <w:tcBorders>
              <w:top w:val="nil"/>
              <w:left w:val="nil"/>
              <w:bottom w:val="single" w:sz="4" w:space="0" w:color="auto"/>
              <w:right w:val="single" w:sz="4" w:space="0" w:color="auto"/>
            </w:tcBorders>
            <w:shd w:val="clear" w:color="auto" w:fill="auto"/>
            <w:noWrap/>
            <w:vAlign w:val="bottom"/>
            <w:hideMark/>
          </w:tcPr>
          <w:p w14:paraId="21982F3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6578A8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76B009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FBB14EB"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BCDFFFC"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lastRenderedPageBreak/>
              <w:t>b01001g_006</w:t>
            </w:r>
          </w:p>
        </w:tc>
        <w:tc>
          <w:tcPr>
            <w:tcW w:w="660" w:type="dxa"/>
            <w:tcBorders>
              <w:top w:val="nil"/>
              <w:left w:val="nil"/>
              <w:bottom w:val="single" w:sz="4" w:space="0" w:color="auto"/>
              <w:right w:val="single" w:sz="4" w:space="0" w:color="auto"/>
            </w:tcBorders>
            <w:shd w:val="clear" w:color="auto" w:fill="auto"/>
            <w:noWrap/>
            <w:vAlign w:val="bottom"/>
            <w:hideMark/>
          </w:tcPr>
          <w:p w14:paraId="38E23FF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ABBA86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C38B64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72</w:t>
            </w:r>
          </w:p>
        </w:tc>
        <w:tc>
          <w:tcPr>
            <w:tcW w:w="960" w:type="dxa"/>
            <w:tcBorders>
              <w:top w:val="nil"/>
              <w:left w:val="nil"/>
              <w:bottom w:val="single" w:sz="4" w:space="0" w:color="auto"/>
              <w:right w:val="single" w:sz="4" w:space="0" w:color="auto"/>
            </w:tcBorders>
            <w:shd w:val="clear" w:color="auto" w:fill="auto"/>
            <w:noWrap/>
            <w:vAlign w:val="bottom"/>
            <w:hideMark/>
          </w:tcPr>
          <w:p w14:paraId="56B4F45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70DA87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20472F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1A927E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1E552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b01001g_007</w:t>
            </w:r>
          </w:p>
        </w:tc>
        <w:tc>
          <w:tcPr>
            <w:tcW w:w="660" w:type="dxa"/>
            <w:tcBorders>
              <w:top w:val="nil"/>
              <w:left w:val="nil"/>
              <w:bottom w:val="single" w:sz="4" w:space="0" w:color="auto"/>
              <w:right w:val="single" w:sz="4" w:space="0" w:color="auto"/>
            </w:tcBorders>
            <w:shd w:val="clear" w:color="auto" w:fill="auto"/>
            <w:noWrap/>
            <w:vAlign w:val="bottom"/>
            <w:hideMark/>
          </w:tcPr>
          <w:p w14:paraId="51B4EA6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491E86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C8CC57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73</w:t>
            </w:r>
          </w:p>
        </w:tc>
        <w:tc>
          <w:tcPr>
            <w:tcW w:w="960" w:type="dxa"/>
            <w:tcBorders>
              <w:top w:val="nil"/>
              <w:left w:val="nil"/>
              <w:bottom w:val="single" w:sz="4" w:space="0" w:color="auto"/>
              <w:right w:val="single" w:sz="4" w:space="0" w:color="auto"/>
            </w:tcBorders>
            <w:shd w:val="clear" w:color="auto" w:fill="auto"/>
            <w:noWrap/>
            <w:vAlign w:val="bottom"/>
            <w:hideMark/>
          </w:tcPr>
          <w:p w14:paraId="0F7FC26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3523D1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4FE7A5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82D71B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16D05A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b01001g_018</w:t>
            </w:r>
          </w:p>
        </w:tc>
        <w:tc>
          <w:tcPr>
            <w:tcW w:w="660" w:type="dxa"/>
            <w:tcBorders>
              <w:top w:val="nil"/>
              <w:left w:val="nil"/>
              <w:bottom w:val="single" w:sz="4" w:space="0" w:color="auto"/>
              <w:right w:val="single" w:sz="4" w:space="0" w:color="auto"/>
            </w:tcBorders>
            <w:shd w:val="clear" w:color="auto" w:fill="auto"/>
            <w:noWrap/>
            <w:vAlign w:val="bottom"/>
            <w:hideMark/>
          </w:tcPr>
          <w:p w14:paraId="3E7F137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C1990D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BD7850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74</w:t>
            </w:r>
          </w:p>
        </w:tc>
        <w:tc>
          <w:tcPr>
            <w:tcW w:w="960" w:type="dxa"/>
            <w:tcBorders>
              <w:top w:val="nil"/>
              <w:left w:val="nil"/>
              <w:bottom w:val="single" w:sz="4" w:space="0" w:color="auto"/>
              <w:right w:val="single" w:sz="4" w:space="0" w:color="auto"/>
            </w:tcBorders>
            <w:shd w:val="clear" w:color="auto" w:fill="auto"/>
            <w:noWrap/>
            <w:vAlign w:val="bottom"/>
            <w:hideMark/>
          </w:tcPr>
          <w:p w14:paraId="4617BC2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79A173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D7838F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A0B30A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27005C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b01001g_019</w:t>
            </w:r>
          </w:p>
        </w:tc>
        <w:tc>
          <w:tcPr>
            <w:tcW w:w="660" w:type="dxa"/>
            <w:tcBorders>
              <w:top w:val="nil"/>
              <w:left w:val="nil"/>
              <w:bottom w:val="single" w:sz="4" w:space="0" w:color="auto"/>
              <w:right w:val="single" w:sz="4" w:space="0" w:color="auto"/>
            </w:tcBorders>
            <w:shd w:val="clear" w:color="auto" w:fill="auto"/>
            <w:noWrap/>
            <w:vAlign w:val="bottom"/>
            <w:hideMark/>
          </w:tcPr>
          <w:p w14:paraId="7E9A284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B09656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284AA7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75</w:t>
            </w:r>
          </w:p>
        </w:tc>
        <w:tc>
          <w:tcPr>
            <w:tcW w:w="960" w:type="dxa"/>
            <w:tcBorders>
              <w:top w:val="nil"/>
              <w:left w:val="nil"/>
              <w:bottom w:val="single" w:sz="4" w:space="0" w:color="auto"/>
              <w:right w:val="single" w:sz="4" w:space="0" w:color="auto"/>
            </w:tcBorders>
            <w:shd w:val="clear" w:color="auto" w:fill="auto"/>
            <w:noWrap/>
            <w:vAlign w:val="bottom"/>
            <w:hideMark/>
          </w:tcPr>
          <w:p w14:paraId="268D578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764836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611F5B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2F9352C"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A56A76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b01001g_020</w:t>
            </w:r>
          </w:p>
        </w:tc>
        <w:tc>
          <w:tcPr>
            <w:tcW w:w="660" w:type="dxa"/>
            <w:tcBorders>
              <w:top w:val="nil"/>
              <w:left w:val="nil"/>
              <w:bottom w:val="single" w:sz="4" w:space="0" w:color="auto"/>
              <w:right w:val="single" w:sz="4" w:space="0" w:color="auto"/>
            </w:tcBorders>
            <w:shd w:val="clear" w:color="auto" w:fill="auto"/>
            <w:noWrap/>
            <w:vAlign w:val="bottom"/>
            <w:hideMark/>
          </w:tcPr>
          <w:p w14:paraId="0961C6F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71A6DF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BFA333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76</w:t>
            </w:r>
          </w:p>
        </w:tc>
        <w:tc>
          <w:tcPr>
            <w:tcW w:w="960" w:type="dxa"/>
            <w:tcBorders>
              <w:top w:val="nil"/>
              <w:left w:val="nil"/>
              <w:bottom w:val="single" w:sz="4" w:space="0" w:color="auto"/>
              <w:right w:val="single" w:sz="4" w:space="0" w:color="auto"/>
            </w:tcBorders>
            <w:shd w:val="clear" w:color="auto" w:fill="auto"/>
            <w:noWrap/>
            <w:vAlign w:val="bottom"/>
            <w:hideMark/>
          </w:tcPr>
          <w:p w14:paraId="688C8B1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2BFF83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9A17B0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E2DD2A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D79C85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b01001g_021</w:t>
            </w:r>
          </w:p>
        </w:tc>
        <w:tc>
          <w:tcPr>
            <w:tcW w:w="660" w:type="dxa"/>
            <w:tcBorders>
              <w:top w:val="nil"/>
              <w:left w:val="nil"/>
              <w:bottom w:val="single" w:sz="4" w:space="0" w:color="auto"/>
              <w:right w:val="single" w:sz="4" w:space="0" w:color="auto"/>
            </w:tcBorders>
            <w:shd w:val="clear" w:color="auto" w:fill="auto"/>
            <w:noWrap/>
            <w:vAlign w:val="bottom"/>
            <w:hideMark/>
          </w:tcPr>
          <w:p w14:paraId="040715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EC5722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17B97BE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77</w:t>
            </w:r>
          </w:p>
        </w:tc>
        <w:tc>
          <w:tcPr>
            <w:tcW w:w="960" w:type="dxa"/>
            <w:tcBorders>
              <w:top w:val="nil"/>
              <w:left w:val="nil"/>
              <w:bottom w:val="single" w:sz="4" w:space="0" w:color="auto"/>
              <w:right w:val="single" w:sz="4" w:space="0" w:color="auto"/>
            </w:tcBorders>
            <w:shd w:val="clear" w:color="auto" w:fill="auto"/>
            <w:noWrap/>
            <w:vAlign w:val="bottom"/>
            <w:hideMark/>
          </w:tcPr>
          <w:p w14:paraId="41D3A4D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F68787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5E35B2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FFA0C5A"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EF6E31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b01001g_022</w:t>
            </w:r>
          </w:p>
        </w:tc>
        <w:tc>
          <w:tcPr>
            <w:tcW w:w="660" w:type="dxa"/>
            <w:tcBorders>
              <w:top w:val="nil"/>
              <w:left w:val="nil"/>
              <w:bottom w:val="single" w:sz="4" w:space="0" w:color="auto"/>
              <w:right w:val="single" w:sz="4" w:space="0" w:color="auto"/>
            </w:tcBorders>
            <w:shd w:val="clear" w:color="auto" w:fill="auto"/>
            <w:noWrap/>
            <w:vAlign w:val="bottom"/>
            <w:hideMark/>
          </w:tcPr>
          <w:p w14:paraId="70732A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D24B5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4460EE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78</w:t>
            </w:r>
          </w:p>
        </w:tc>
        <w:tc>
          <w:tcPr>
            <w:tcW w:w="960" w:type="dxa"/>
            <w:tcBorders>
              <w:top w:val="nil"/>
              <w:left w:val="nil"/>
              <w:bottom w:val="single" w:sz="4" w:space="0" w:color="auto"/>
              <w:right w:val="single" w:sz="4" w:space="0" w:color="auto"/>
            </w:tcBorders>
            <w:shd w:val="clear" w:color="auto" w:fill="auto"/>
            <w:noWrap/>
            <w:vAlign w:val="bottom"/>
            <w:hideMark/>
          </w:tcPr>
          <w:p w14:paraId="1EB6922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D12B58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1CA7BB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E27C10F"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6B8BAD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b03002_012</w:t>
            </w:r>
          </w:p>
        </w:tc>
        <w:tc>
          <w:tcPr>
            <w:tcW w:w="660" w:type="dxa"/>
            <w:tcBorders>
              <w:top w:val="nil"/>
              <w:left w:val="nil"/>
              <w:bottom w:val="single" w:sz="4" w:space="0" w:color="auto"/>
              <w:right w:val="single" w:sz="4" w:space="0" w:color="auto"/>
            </w:tcBorders>
            <w:shd w:val="clear" w:color="auto" w:fill="auto"/>
            <w:noWrap/>
            <w:vAlign w:val="bottom"/>
            <w:hideMark/>
          </w:tcPr>
          <w:p w14:paraId="27E5151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A66C96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44866A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79</w:t>
            </w:r>
          </w:p>
        </w:tc>
        <w:tc>
          <w:tcPr>
            <w:tcW w:w="960" w:type="dxa"/>
            <w:tcBorders>
              <w:top w:val="nil"/>
              <w:left w:val="nil"/>
              <w:bottom w:val="single" w:sz="4" w:space="0" w:color="auto"/>
              <w:right w:val="single" w:sz="4" w:space="0" w:color="auto"/>
            </w:tcBorders>
            <w:shd w:val="clear" w:color="auto" w:fill="auto"/>
            <w:noWrap/>
            <w:vAlign w:val="bottom"/>
            <w:hideMark/>
          </w:tcPr>
          <w:p w14:paraId="1896FB6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3372CB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6BBD00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0DD26D1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626183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b03002_013</w:t>
            </w:r>
          </w:p>
        </w:tc>
        <w:tc>
          <w:tcPr>
            <w:tcW w:w="660" w:type="dxa"/>
            <w:tcBorders>
              <w:top w:val="nil"/>
              <w:left w:val="nil"/>
              <w:bottom w:val="single" w:sz="4" w:space="0" w:color="auto"/>
              <w:right w:val="single" w:sz="4" w:space="0" w:color="auto"/>
            </w:tcBorders>
            <w:shd w:val="clear" w:color="auto" w:fill="auto"/>
            <w:noWrap/>
            <w:vAlign w:val="bottom"/>
            <w:hideMark/>
          </w:tcPr>
          <w:p w14:paraId="1E7CDA6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6D3F0D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BCA79B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80</w:t>
            </w:r>
          </w:p>
        </w:tc>
        <w:tc>
          <w:tcPr>
            <w:tcW w:w="960" w:type="dxa"/>
            <w:tcBorders>
              <w:top w:val="nil"/>
              <w:left w:val="nil"/>
              <w:bottom w:val="single" w:sz="4" w:space="0" w:color="auto"/>
              <w:right w:val="single" w:sz="4" w:space="0" w:color="auto"/>
            </w:tcBorders>
            <w:shd w:val="clear" w:color="auto" w:fill="auto"/>
            <w:noWrap/>
            <w:vAlign w:val="bottom"/>
            <w:hideMark/>
          </w:tcPr>
          <w:p w14:paraId="21AD0C2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6B7C22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2A1374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BA11572"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CB0047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b03002_014</w:t>
            </w:r>
          </w:p>
        </w:tc>
        <w:tc>
          <w:tcPr>
            <w:tcW w:w="660" w:type="dxa"/>
            <w:tcBorders>
              <w:top w:val="nil"/>
              <w:left w:val="nil"/>
              <w:bottom w:val="single" w:sz="4" w:space="0" w:color="auto"/>
              <w:right w:val="single" w:sz="4" w:space="0" w:color="auto"/>
            </w:tcBorders>
            <w:shd w:val="clear" w:color="auto" w:fill="auto"/>
            <w:noWrap/>
            <w:vAlign w:val="bottom"/>
            <w:hideMark/>
          </w:tcPr>
          <w:p w14:paraId="67A72AE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325E78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0306A2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81</w:t>
            </w:r>
          </w:p>
        </w:tc>
        <w:tc>
          <w:tcPr>
            <w:tcW w:w="960" w:type="dxa"/>
            <w:tcBorders>
              <w:top w:val="nil"/>
              <w:left w:val="nil"/>
              <w:bottom w:val="single" w:sz="4" w:space="0" w:color="auto"/>
              <w:right w:val="single" w:sz="4" w:space="0" w:color="auto"/>
            </w:tcBorders>
            <w:shd w:val="clear" w:color="auto" w:fill="auto"/>
            <w:noWrap/>
            <w:vAlign w:val="bottom"/>
            <w:hideMark/>
          </w:tcPr>
          <w:p w14:paraId="4C645B6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112D84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B000A8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865C5B6"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DC06A9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b03002_015</w:t>
            </w:r>
          </w:p>
        </w:tc>
        <w:tc>
          <w:tcPr>
            <w:tcW w:w="660" w:type="dxa"/>
            <w:tcBorders>
              <w:top w:val="nil"/>
              <w:left w:val="nil"/>
              <w:bottom w:val="single" w:sz="4" w:space="0" w:color="auto"/>
              <w:right w:val="single" w:sz="4" w:space="0" w:color="auto"/>
            </w:tcBorders>
            <w:shd w:val="clear" w:color="auto" w:fill="auto"/>
            <w:noWrap/>
            <w:vAlign w:val="bottom"/>
            <w:hideMark/>
          </w:tcPr>
          <w:p w14:paraId="29C5005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5AABDE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2443EE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82</w:t>
            </w:r>
          </w:p>
        </w:tc>
        <w:tc>
          <w:tcPr>
            <w:tcW w:w="960" w:type="dxa"/>
            <w:tcBorders>
              <w:top w:val="nil"/>
              <w:left w:val="nil"/>
              <w:bottom w:val="single" w:sz="4" w:space="0" w:color="auto"/>
              <w:right w:val="single" w:sz="4" w:space="0" w:color="auto"/>
            </w:tcBorders>
            <w:shd w:val="clear" w:color="auto" w:fill="auto"/>
            <w:noWrap/>
            <w:vAlign w:val="bottom"/>
            <w:hideMark/>
          </w:tcPr>
          <w:p w14:paraId="0F2D102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ED1C73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0D577E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F8FFE57"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35ECD6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b03002_016</w:t>
            </w:r>
          </w:p>
        </w:tc>
        <w:tc>
          <w:tcPr>
            <w:tcW w:w="660" w:type="dxa"/>
            <w:tcBorders>
              <w:top w:val="nil"/>
              <w:left w:val="nil"/>
              <w:bottom w:val="single" w:sz="4" w:space="0" w:color="auto"/>
              <w:right w:val="single" w:sz="4" w:space="0" w:color="auto"/>
            </w:tcBorders>
            <w:shd w:val="clear" w:color="auto" w:fill="auto"/>
            <w:noWrap/>
            <w:vAlign w:val="bottom"/>
            <w:hideMark/>
          </w:tcPr>
          <w:p w14:paraId="16FBC79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4256CA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AC56F3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83</w:t>
            </w:r>
          </w:p>
        </w:tc>
        <w:tc>
          <w:tcPr>
            <w:tcW w:w="960" w:type="dxa"/>
            <w:tcBorders>
              <w:top w:val="nil"/>
              <w:left w:val="nil"/>
              <w:bottom w:val="single" w:sz="4" w:space="0" w:color="auto"/>
              <w:right w:val="single" w:sz="4" w:space="0" w:color="auto"/>
            </w:tcBorders>
            <w:shd w:val="clear" w:color="auto" w:fill="auto"/>
            <w:noWrap/>
            <w:vAlign w:val="bottom"/>
            <w:hideMark/>
          </w:tcPr>
          <w:p w14:paraId="4347C40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3382BD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CF6B5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706A45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21D4EC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b03002_017</w:t>
            </w:r>
          </w:p>
        </w:tc>
        <w:tc>
          <w:tcPr>
            <w:tcW w:w="660" w:type="dxa"/>
            <w:tcBorders>
              <w:top w:val="nil"/>
              <w:left w:val="nil"/>
              <w:bottom w:val="single" w:sz="4" w:space="0" w:color="auto"/>
              <w:right w:val="single" w:sz="4" w:space="0" w:color="auto"/>
            </w:tcBorders>
            <w:shd w:val="clear" w:color="auto" w:fill="auto"/>
            <w:noWrap/>
            <w:vAlign w:val="bottom"/>
            <w:hideMark/>
          </w:tcPr>
          <w:p w14:paraId="39634BC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15E1EC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2D0A0B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84</w:t>
            </w:r>
          </w:p>
        </w:tc>
        <w:tc>
          <w:tcPr>
            <w:tcW w:w="960" w:type="dxa"/>
            <w:tcBorders>
              <w:top w:val="nil"/>
              <w:left w:val="nil"/>
              <w:bottom w:val="single" w:sz="4" w:space="0" w:color="auto"/>
              <w:right w:val="single" w:sz="4" w:space="0" w:color="auto"/>
            </w:tcBorders>
            <w:shd w:val="clear" w:color="auto" w:fill="auto"/>
            <w:noWrap/>
            <w:vAlign w:val="bottom"/>
            <w:hideMark/>
          </w:tcPr>
          <w:p w14:paraId="18B1C10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64706C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DDB097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3A9DB2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4DBB1D0"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b03002_018</w:t>
            </w:r>
          </w:p>
        </w:tc>
        <w:tc>
          <w:tcPr>
            <w:tcW w:w="660" w:type="dxa"/>
            <w:tcBorders>
              <w:top w:val="nil"/>
              <w:left w:val="nil"/>
              <w:bottom w:val="single" w:sz="4" w:space="0" w:color="auto"/>
              <w:right w:val="single" w:sz="4" w:space="0" w:color="auto"/>
            </w:tcBorders>
            <w:shd w:val="clear" w:color="auto" w:fill="auto"/>
            <w:noWrap/>
            <w:vAlign w:val="bottom"/>
            <w:hideMark/>
          </w:tcPr>
          <w:p w14:paraId="0B415D7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5AC77F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482829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85</w:t>
            </w:r>
          </w:p>
        </w:tc>
        <w:tc>
          <w:tcPr>
            <w:tcW w:w="960" w:type="dxa"/>
            <w:tcBorders>
              <w:top w:val="nil"/>
              <w:left w:val="nil"/>
              <w:bottom w:val="single" w:sz="4" w:space="0" w:color="auto"/>
              <w:right w:val="single" w:sz="4" w:space="0" w:color="auto"/>
            </w:tcBorders>
            <w:shd w:val="clear" w:color="auto" w:fill="auto"/>
            <w:noWrap/>
            <w:vAlign w:val="bottom"/>
            <w:hideMark/>
          </w:tcPr>
          <w:p w14:paraId="3DD7AD9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62C886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579908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A375659"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649B17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b03002_019</w:t>
            </w:r>
          </w:p>
        </w:tc>
        <w:tc>
          <w:tcPr>
            <w:tcW w:w="660" w:type="dxa"/>
            <w:tcBorders>
              <w:top w:val="nil"/>
              <w:left w:val="nil"/>
              <w:bottom w:val="single" w:sz="4" w:space="0" w:color="auto"/>
              <w:right w:val="single" w:sz="4" w:space="0" w:color="auto"/>
            </w:tcBorders>
            <w:shd w:val="clear" w:color="auto" w:fill="auto"/>
            <w:noWrap/>
            <w:vAlign w:val="bottom"/>
            <w:hideMark/>
          </w:tcPr>
          <w:p w14:paraId="542A594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7AFEF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37D50F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86</w:t>
            </w:r>
          </w:p>
        </w:tc>
        <w:tc>
          <w:tcPr>
            <w:tcW w:w="960" w:type="dxa"/>
            <w:tcBorders>
              <w:top w:val="nil"/>
              <w:left w:val="nil"/>
              <w:bottom w:val="single" w:sz="4" w:space="0" w:color="auto"/>
              <w:right w:val="single" w:sz="4" w:space="0" w:color="auto"/>
            </w:tcBorders>
            <w:shd w:val="clear" w:color="auto" w:fill="auto"/>
            <w:noWrap/>
            <w:vAlign w:val="bottom"/>
            <w:hideMark/>
          </w:tcPr>
          <w:p w14:paraId="6998F44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2BDFC64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2C7132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82D09DF"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7F88C9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b15001_011</w:t>
            </w:r>
          </w:p>
        </w:tc>
        <w:tc>
          <w:tcPr>
            <w:tcW w:w="660" w:type="dxa"/>
            <w:tcBorders>
              <w:top w:val="nil"/>
              <w:left w:val="nil"/>
              <w:bottom w:val="single" w:sz="4" w:space="0" w:color="auto"/>
              <w:right w:val="single" w:sz="4" w:space="0" w:color="auto"/>
            </w:tcBorders>
            <w:shd w:val="clear" w:color="auto" w:fill="auto"/>
            <w:noWrap/>
            <w:vAlign w:val="bottom"/>
            <w:hideMark/>
          </w:tcPr>
          <w:p w14:paraId="45366B2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3B9790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D64F4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87</w:t>
            </w:r>
          </w:p>
        </w:tc>
        <w:tc>
          <w:tcPr>
            <w:tcW w:w="960" w:type="dxa"/>
            <w:tcBorders>
              <w:top w:val="nil"/>
              <w:left w:val="nil"/>
              <w:bottom w:val="single" w:sz="4" w:space="0" w:color="auto"/>
              <w:right w:val="single" w:sz="4" w:space="0" w:color="auto"/>
            </w:tcBorders>
            <w:shd w:val="clear" w:color="auto" w:fill="auto"/>
            <w:noWrap/>
            <w:vAlign w:val="bottom"/>
            <w:hideMark/>
          </w:tcPr>
          <w:p w14:paraId="750F846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6F585FC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C5E494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8C0EB8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2E07FE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b15001_017</w:t>
            </w:r>
          </w:p>
        </w:tc>
        <w:tc>
          <w:tcPr>
            <w:tcW w:w="660" w:type="dxa"/>
            <w:tcBorders>
              <w:top w:val="nil"/>
              <w:left w:val="nil"/>
              <w:bottom w:val="single" w:sz="4" w:space="0" w:color="auto"/>
              <w:right w:val="single" w:sz="4" w:space="0" w:color="auto"/>
            </w:tcBorders>
            <w:shd w:val="clear" w:color="auto" w:fill="auto"/>
            <w:noWrap/>
            <w:vAlign w:val="bottom"/>
            <w:hideMark/>
          </w:tcPr>
          <w:p w14:paraId="6996F31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5EF7B79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04A91E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88</w:t>
            </w:r>
          </w:p>
        </w:tc>
        <w:tc>
          <w:tcPr>
            <w:tcW w:w="960" w:type="dxa"/>
            <w:tcBorders>
              <w:top w:val="nil"/>
              <w:left w:val="nil"/>
              <w:bottom w:val="single" w:sz="4" w:space="0" w:color="auto"/>
              <w:right w:val="single" w:sz="4" w:space="0" w:color="auto"/>
            </w:tcBorders>
            <w:shd w:val="clear" w:color="auto" w:fill="auto"/>
            <w:noWrap/>
            <w:vAlign w:val="bottom"/>
            <w:hideMark/>
          </w:tcPr>
          <w:p w14:paraId="27CBAB9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B82E94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83BC9F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5219E5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C18037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b15001_018</w:t>
            </w:r>
          </w:p>
        </w:tc>
        <w:tc>
          <w:tcPr>
            <w:tcW w:w="660" w:type="dxa"/>
            <w:tcBorders>
              <w:top w:val="nil"/>
              <w:left w:val="nil"/>
              <w:bottom w:val="single" w:sz="4" w:space="0" w:color="auto"/>
              <w:right w:val="single" w:sz="4" w:space="0" w:color="auto"/>
            </w:tcBorders>
            <w:shd w:val="clear" w:color="auto" w:fill="auto"/>
            <w:noWrap/>
            <w:vAlign w:val="bottom"/>
            <w:hideMark/>
          </w:tcPr>
          <w:p w14:paraId="104AB8C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D9EEF5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5501ED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89</w:t>
            </w:r>
          </w:p>
        </w:tc>
        <w:tc>
          <w:tcPr>
            <w:tcW w:w="960" w:type="dxa"/>
            <w:tcBorders>
              <w:top w:val="nil"/>
              <w:left w:val="nil"/>
              <w:bottom w:val="single" w:sz="4" w:space="0" w:color="auto"/>
              <w:right w:val="single" w:sz="4" w:space="0" w:color="auto"/>
            </w:tcBorders>
            <w:shd w:val="clear" w:color="auto" w:fill="auto"/>
            <w:noWrap/>
            <w:vAlign w:val="bottom"/>
            <w:hideMark/>
          </w:tcPr>
          <w:p w14:paraId="1DBCEAB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3852DA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5734F18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C66CC5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5C3ECC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b15001_019</w:t>
            </w:r>
          </w:p>
        </w:tc>
        <w:tc>
          <w:tcPr>
            <w:tcW w:w="660" w:type="dxa"/>
            <w:tcBorders>
              <w:top w:val="nil"/>
              <w:left w:val="nil"/>
              <w:bottom w:val="single" w:sz="4" w:space="0" w:color="auto"/>
              <w:right w:val="single" w:sz="4" w:space="0" w:color="auto"/>
            </w:tcBorders>
            <w:shd w:val="clear" w:color="auto" w:fill="auto"/>
            <w:noWrap/>
            <w:vAlign w:val="bottom"/>
            <w:hideMark/>
          </w:tcPr>
          <w:p w14:paraId="185EAC1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2FBB6A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D9A300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90</w:t>
            </w:r>
          </w:p>
        </w:tc>
        <w:tc>
          <w:tcPr>
            <w:tcW w:w="960" w:type="dxa"/>
            <w:tcBorders>
              <w:top w:val="nil"/>
              <w:left w:val="nil"/>
              <w:bottom w:val="single" w:sz="4" w:space="0" w:color="auto"/>
              <w:right w:val="single" w:sz="4" w:space="0" w:color="auto"/>
            </w:tcBorders>
            <w:shd w:val="clear" w:color="auto" w:fill="auto"/>
            <w:noWrap/>
            <w:vAlign w:val="bottom"/>
            <w:hideMark/>
          </w:tcPr>
          <w:p w14:paraId="6F30775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15E774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012CD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57C050E4"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EB8EF74"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b15001_025</w:t>
            </w:r>
          </w:p>
        </w:tc>
        <w:tc>
          <w:tcPr>
            <w:tcW w:w="660" w:type="dxa"/>
            <w:tcBorders>
              <w:top w:val="nil"/>
              <w:left w:val="nil"/>
              <w:bottom w:val="single" w:sz="4" w:space="0" w:color="auto"/>
              <w:right w:val="single" w:sz="4" w:space="0" w:color="auto"/>
            </w:tcBorders>
            <w:shd w:val="clear" w:color="auto" w:fill="auto"/>
            <w:noWrap/>
            <w:vAlign w:val="bottom"/>
            <w:hideMark/>
          </w:tcPr>
          <w:p w14:paraId="27C71F8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D11C84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E3D08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91</w:t>
            </w:r>
          </w:p>
        </w:tc>
        <w:tc>
          <w:tcPr>
            <w:tcW w:w="960" w:type="dxa"/>
            <w:tcBorders>
              <w:top w:val="nil"/>
              <w:left w:val="nil"/>
              <w:bottom w:val="single" w:sz="4" w:space="0" w:color="auto"/>
              <w:right w:val="single" w:sz="4" w:space="0" w:color="auto"/>
            </w:tcBorders>
            <w:shd w:val="clear" w:color="auto" w:fill="auto"/>
            <w:noWrap/>
            <w:vAlign w:val="bottom"/>
            <w:hideMark/>
          </w:tcPr>
          <w:p w14:paraId="1686DB5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E98732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986E9B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E87E5AB"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7EC2501"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b15001_026</w:t>
            </w:r>
          </w:p>
        </w:tc>
        <w:tc>
          <w:tcPr>
            <w:tcW w:w="660" w:type="dxa"/>
            <w:tcBorders>
              <w:top w:val="nil"/>
              <w:left w:val="nil"/>
              <w:bottom w:val="single" w:sz="4" w:space="0" w:color="auto"/>
              <w:right w:val="single" w:sz="4" w:space="0" w:color="auto"/>
            </w:tcBorders>
            <w:shd w:val="clear" w:color="auto" w:fill="auto"/>
            <w:noWrap/>
            <w:vAlign w:val="bottom"/>
            <w:hideMark/>
          </w:tcPr>
          <w:p w14:paraId="0954599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3FE324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49DC872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92</w:t>
            </w:r>
          </w:p>
        </w:tc>
        <w:tc>
          <w:tcPr>
            <w:tcW w:w="960" w:type="dxa"/>
            <w:tcBorders>
              <w:top w:val="nil"/>
              <w:left w:val="nil"/>
              <w:bottom w:val="single" w:sz="4" w:space="0" w:color="auto"/>
              <w:right w:val="single" w:sz="4" w:space="0" w:color="auto"/>
            </w:tcBorders>
            <w:shd w:val="clear" w:color="auto" w:fill="auto"/>
            <w:noWrap/>
            <w:vAlign w:val="bottom"/>
            <w:hideMark/>
          </w:tcPr>
          <w:p w14:paraId="2C3961B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067A4E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132E9E9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9E27125"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E82BBE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b15001_027</w:t>
            </w:r>
          </w:p>
        </w:tc>
        <w:tc>
          <w:tcPr>
            <w:tcW w:w="660" w:type="dxa"/>
            <w:tcBorders>
              <w:top w:val="nil"/>
              <w:left w:val="nil"/>
              <w:bottom w:val="single" w:sz="4" w:space="0" w:color="auto"/>
              <w:right w:val="single" w:sz="4" w:space="0" w:color="auto"/>
            </w:tcBorders>
            <w:shd w:val="clear" w:color="auto" w:fill="auto"/>
            <w:noWrap/>
            <w:vAlign w:val="bottom"/>
            <w:hideMark/>
          </w:tcPr>
          <w:p w14:paraId="386F13E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185AC13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CB1FA1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93</w:t>
            </w:r>
          </w:p>
        </w:tc>
        <w:tc>
          <w:tcPr>
            <w:tcW w:w="960" w:type="dxa"/>
            <w:tcBorders>
              <w:top w:val="nil"/>
              <w:left w:val="nil"/>
              <w:bottom w:val="single" w:sz="4" w:space="0" w:color="auto"/>
              <w:right w:val="single" w:sz="4" w:space="0" w:color="auto"/>
            </w:tcBorders>
            <w:shd w:val="clear" w:color="auto" w:fill="auto"/>
            <w:noWrap/>
            <w:vAlign w:val="bottom"/>
            <w:hideMark/>
          </w:tcPr>
          <w:p w14:paraId="02D54D2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4BFCCB1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C093FD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628C7421"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F1B7D13"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b15001_033</w:t>
            </w:r>
          </w:p>
        </w:tc>
        <w:tc>
          <w:tcPr>
            <w:tcW w:w="660" w:type="dxa"/>
            <w:tcBorders>
              <w:top w:val="nil"/>
              <w:left w:val="nil"/>
              <w:bottom w:val="single" w:sz="4" w:space="0" w:color="auto"/>
              <w:right w:val="single" w:sz="4" w:space="0" w:color="auto"/>
            </w:tcBorders>
            <w:shd w:val="clear" w:color="auto" w:fill="auto"/>
            <w:noWrap/>
            <w:vAlign w:val="bottom"/>
            <w:hideMark/>
          </w:tcPr>
          <w:p w14:paraId="2C99F33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913FFA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7F43D43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94</w:t>
            </w:r>
          </w:p>
        </w:tc>
        <w:tc>
          <w:tcPr>
            <w:tcW w:w="960" w:type="dxa"/>
            <w:tcBorders>
              <w:top w:val="nil"/>
              <w:left w:val="nil"/>
              <w:bottom w:val="single" w:sz="4" w:space="0" w:color="auto"/>
              <w:right w:val="single" w:sz="4" w:space="0" w:color="auto"/>
            </w:tcBorders>
            <w:shd w:val="clear" w:color="auto" w:fill="auto"/>
            <w:noWrap/>
            <w:vAlign w:val="bottom"/>
            <w:hideMark/>
          </w:tcPr>
          <w:p w14:paraId="6830B89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3027444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D72A76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E42C4A4"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14FF6D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b15001_034</w:t>
            </w:r>
          </w:p>
        </w:tc>
        <w:tc>
          <w:tcPr>
            <w:tcW w:w="660" w:type="dxa"/>
            <w:tcBorders>
              <w:top w:val="nil"/>
              <w:left w:val="nil"/>
              <w:bottom w:val="single" w:sz="4" w:space="0" w:color="auto"/>
              <w:right w:val="single" w:sz="4" w:space="0" w:color="auto"/>
            </w:tcBorders>
            <w:shd w:val="clear" w:color="auto" w:fill="auto"/>
            <w:noWrap/>
            <w:vAlign w:val="bottom"/>
            <w:hideMark/>
          </w:tcPr>
          <w:p w14:paraId="33BE9D8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32AE400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1DBFDC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95</w:t>
            </w:r>
          </w:p>
        </w:tc>
        <w:tc>
          <w:tcPr>
            <w:tcW w:w="960" w:type="dxa"/>
            <w:tcBorders>
              <w:top w:val="nil"/>
              <w:left w:val="nil"/>
              <w:bottom w:val="single" w:sz="4" w:space="0" w:color="auto"/>
              <w:right w:val="single" w:sz="4" w:space="0" w:color="auto"/>
            </w:tcBorders>
            <w:shd w:val="clear" w:color="auto" w:fill="auto"/>
            <w:noWrap/>
            <w:vAlign w:val="bottom"/>
            <w:hideMark/>
          </w:tcPr>
          <w:p w14:paraId="4FA47B7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4213D7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A4042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C550F81"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27EB99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b15001_052</w:t>
            </w:r>
          </w:p>
        </w:tc>
        <w:tc>
          <w:tcPr>
            <w:tcW w:w="660" w:type="dxa"/>
            <w:tcBorders>
              <w:top w:val="nil"/>
              <w:left w:val="nil"/>
              <w:bottom w:val="single" w:sz="4" w:space="0" w:color="auto"/>
              <w:right w:val="single" w:sz="4" w:space="0" w:color="auto"/>
            </w:tcBorders>
            <w:shd w:val="clear" w:color="auto" w:fill="auto"/>
            <w:noWrap/>
            <w:vAlign w:val="bottom"/>
            <w:hideMark/>
          </w:tcPr>
          <w:p w14:paraId="02A3CDC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6119E3A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93F0C0F"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96</w:t>
            </w:r>
          </w:p>
        </w:tc>
        <w:tc>
          <w:tcPr>
            <w:tcW w:w="960" w:type="dxa"/>
            <w:tcBorders>
              <w:top w:val="nil"/>
              <w:left w:val="nil"/>
              <w:bottom w:val="single" w:sz="4" w:space="0" w:color="auto"/>
              <w:right w:val="single" w:sz="4" w:space="0" w:color="auto"/>
            </w:tcBorders>
            <w:shd w:val="clear" w:color="auto" w:fill="auto"/>
            <w:noWrap/>
            <w:vAlign w:val="bottom"/>
            <w:hideMark/>
          </w:tcPr>
          <w:p w14:paraId="42BE612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CA12C5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E2F016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2A00C733"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64087E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b15001_058</w:t>
            </w:r>
          </w:p>
        </w:tc>
        <w:tc>
          <w:tcPr>
            <w:tcW w:w="660" w:type="dxa"/>
            <w:tcBorders>
              <w:top w:val="nil"/>
              <w:left w:val="nil"/>
              <w:bottom w:val="single" w:sz="4" w:space="0" w:color="auto"/>
              <w:right w:val="single" w:sz="4" w:space="0" w:color="auto"/>
            </w:tcBorders>
            <w:shd w:val="clear" w:color="auto" w:fill="auto"/>
            <w:noWrap/>
            <w:vAlign w:val="bottom"/>
            <w:hideMark/>
          </w:tcPr>
          <w:p w14:paraId="74AB748C"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0A31CD0"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C953E7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97</w:t>
            </w:r>
          </w:p>
        </w:tc>
        <w:tc>
          <w:tcPr>
            <w:tcW w:w="960" w:type="dxa"/>
            <w:tcBorders>
              <w:top w:val="nil"/>
              <w:left w:val="nil"/>
              <w:bottom w:val="single" w:sz="4" w:space="0" w:color="auto"/>
              <w:right w:val="single" w:sz="4" w:space="0" w:color="auto"/>
            </w:tcBorders>
            <w:shd w:val="clear" w:color="auto" w:fill="auto"/>
            <w:noWrap/>
            <w:vAlign w:val="bottom"/>
            <w:hideMark/>
          </w:tcPr>
          <w:p w14:paraId="448937A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F293A9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4BB997C9"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81DA531"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AE6A672"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b15001_059</w:t>
            </w:r>
          </w:p>
        </w:tc>
        <w:tc>
          <w:tcPr>
            <w:tcW w:w="660" w:type="dxa"/>
            <w:tcBorders>
              <w:top w:val="nil"/>
              <w:left w:val="nil"/>
              <w:bottom w:val="single" w:sz="4" w:space="0" w:color="auto"/>
              <w:right w:val="single" w:sz="4" w:space="0" w:color="auto"/>
            </w:tcBorders>
            <w:shd w:val="clear" w:color="auto" w:fill="auto"/>
            <w:noWrap/>
            <w:vAlign w:val="bottom"/>
            <w:hideMark/>
          </w:tcPr>
          <w:p w14:paraId="7D8C691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EA84CA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9909C0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98</w:t>
            </w:r>
          </w:p>
        </w:tc>
        <w:tc>
          <w:tcPr>
            <w:tcW w:w="960" w:type="dxa"/>
            <w:tcBorders>
              <w:top w:val="nil"/>
              <w:left w:val="nil"/>
              <w:bottom w:val="single" w:sz="4" w:space="0" w:color="auto"/>
              <w:right w:val="single" w:sz="4" w:space="0" w:color="auto"/>
            </w:tcBorders>
            <w:shd w:val="clear" w:color="auto" w:fill="auto"/>
            <w:noWrap/>
            <w:vAlign w:val="bottom"/>
            <w:hideMark/>
          </w:tcPr>
          <w:p w14:paraId="6BBE5C5B"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00EA088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D559AB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9273804"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457230E"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b15001_060</w:t>
            </w:r>
          </w:p>
        </w:tc>
        <w:tc>
          <w:tcPr>
            <w:tcW w:w="660" w:type="dxa"/>
            <w:tcBorders>
              <w:top w:val="nil"/>
              <w:left w:val="nil"/>
              <w:bottom w:val="single" w:sz="4" w:space="0" w:color="auto"/>
              <w:right w:val="single" w:sz="4" w:space="0" w:color="auto"/>
            </w:tcBorders>
            <w:shd w:val="clear" w:color="auto" w:fill="auto"/>
            <w:noWrap/>
            <w:vAlign w:val="bottom"/>
            <w:hideMark/>
          </w:tcPr>
          <w:p w14:paraId="0DE88E9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DB289F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3563F6D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99</w:t>
            </w:r>
          </w:p>
        </w:tc>
        <w:tc>
          <w:tcPr>
            <w:tcW w:w="960" w:type="dxa"/>
            <w:tcBorders>
              <w:top w:val="nil"/>
              <w:left w:val="nil"/>
              <w:bottom w:val="single" w:sz="4" w:space="0" w:color="auto"/>
              <w:right w:val="single" w:sz="4" w:space="0" w:color="auto"/>
            </w:tcBorders>
            <w:shd w:val="clear" w:color="auto" w:fill="auto"/>
            <w:noWrap/>
            <w:vAlign w:val="bottom"/>
            <w:hideMark/>
          </w:tcPr>
          <w:p w14:paraId="57025B3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1072528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0CD3EC9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F0388F8"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09CB3E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b15001_066</w:t>
            </w:r>
          </w:p>
        </w:tc>
        <w:tc>
          <w:tcPr>
            <w:tcW w:w="660" w:type="dxa"/>
            <w:tcBorders>
              <w:top w:val="nil"/>
              <w:left w:val="nil"/>
              <w:bottom w:val="single" w:sz="4" w:space="0" w:color="auto"/>
              <w:right w:val="single" w:sz="4" w:space="0" w:color="auto"/>
            </w:tcBorders>
            <w:shd w:val="clear" w:color="auto" w:fill="auto"/>
            <w:noWrap/>
            <w:vAlign w:val="bottom"/>
            <w:hideMark/>
          </w:tcPr>
          <w:p w14:paraId="06AEF64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012A7BE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55DF0CC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8FAF8C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F27BE1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2B46E9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1B11BAD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5AA846F"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b15001_067</w:t>
            </w:r>
          </w:p>
        </w:tc>
        <w:tc>
          <w:tcPr>
            <w:tcW w:w="660" w:type="dxa"/>
            <w:tcBorders>
              <w:top w:val="nil"/>
              <w:left w:val="nil"/>
              <w:bottom w:val="single" w:sz="4" w:space="0" w:color="auto"/>
              <w:right w:val="single" w:sz="4" w:space="0" w:color="auto"/>
            </w:tcBorders>
            <w:shd w:val="clear" w:color="auto" w:fill="auto"/>
            <w:noWrap/>
            <w:vAlign w:val="bottom"/>
            <w:hideMark/>
          </w:tcPr>
          <w:p w14:paraId="09A7773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789500C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74B819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101</w:t>
            </w:r>
          </w:p>
        </w:tc>
        <w:tc>
          <w:tcPr>
            <w:tcW w:w="960" w:type="dxa"/>
            <w:tcBorders>
              <w:top w:val="nil"/>
              <w:left w:val="nil"/>
              <w:bottom w:val="single" w:sz="4" w:space="0" w:color="auto"/>
              <w:right w:val="single" w:sz="4" w:space="0" w:color="auto"/>
            </w:tcBorders>
            <w:shd w:val="clear" w:color="auto" w:fill="auto"/>
            <w:noWrap/>
            <w:vAlign w:val="bottom"/>
            <w:hideMark/>
          </w:tcPr>
          <w:p w14:paraId="76B6AF8D"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979BB8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2E1C9F23"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754F6326"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23880C7"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b15001_068</w:t>
            </w:r>
          </w:p>
        </w:tc>
        <w:tc>
          <w:tcPr>
            <w:tcW w:w="660" w:type="dxa"/>
            <w:tcBorders>
              <w:top w:val="nil"/>
              <w:left w:val="nil"/>
              <w:bottom w:val="single" w:sz="4" w:space="0" w:color="auto"/>
              <w:right w:val="single" w:sz="4" w:space="0" w:color="auto"/>
            </w:tcBorders>
            <w:shd w:val="clear" w:color="auto" w:fill="auto"/>
            <w:noWrap/>
            <w:vAlign w:val="bottom"/>
            <w:hideMark/>
          </w:tcPr>
          <w:p w14:paraId="1CB10326"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DD28CC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216F0B6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102</w:t>
            </w:r>
          </w:p>
        </w:tc>
        <w:tc>
          <w:tcPr>
            <w:tcW w:w="960" w:type="dxa"/>
            <w:tcBorders>
              <w:top w:val="nil"/>
              <w:left w:val="nil"/>
              <w:bottom w:val="single" w:sz="4" w:space="0" w:color="auto"/>
              <w:right w:val="single" w:sz="4" w:space="0" w:color="auto"/>
            </w:tcBorders>
            <w:shd w:val="clear" w:color="auto" w:fill="auto"/>
            <w:noWrap/>
            <w:vAlign w:val="bottom"/>
            <w:hideMark/>
          </w:tcPr>
          <w:p w14:paraId="3C14495A"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14ED59D"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7865D2A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347FF3E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19BAD35"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b15001_074</w:t>
            </w:r>
          </w:p>
        </w:tc>
        <w:tc>
          <w:tcPr>
            <w:tcW w:w="660" w:type="dxa"/>
            <w:tcBorders>
              <w:top w:val="nil"/>
              <w:left w:val="nil"/>
              <w:bottom w:val="single" w:sz="4" w:space="0" w:color="auto"/>
              <w:right w:val="single" w:sz="4" w:space="0" w:color="auto"/>
            </w:tcBorders>
            <w:shd w:val="clear" w:color="auto" w:fill="auto"/>
            <w:noWrap/>
            <w:vAlign w:val="bottom"/>
            <w:hideMark/>
          </w:tcPr>
          <w:p w14:paraId="4C507C3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46BAC331"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05DF195A"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103</w:t>
            </w:r>
          </w:p>
        </w:tc>
        <w:tc>
          <w:tcPr>
            <w:tcW w:w="960" w:type="dxa"/>
            <w:tcBorders>
              <w:top w:val="nil"/>
              <w:left w:val="nil"/>
              <w:bottom w:val="single" w:sz="4" w:space="0" w:color="auto"/>
              <w:right w:val="single" w:sz="4" w:space="0" w:color="auto"/>
            </w:tcBorders>
            <w:shd w:val="clear" w:color="auto" w:fill="auto"/>
            <w:noWrap/>
            <w:vAlign w:val="bottom"/>
            <w:hideMark/>
          </w:tcPr>
          <w:p w14:paraId="5ADC5069"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5105A742"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60EE6405"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r w:rsidR="00E04F4F" w:rsidRPr="00E04F4F" w14:paraId="408B7C60" w14:textId="77777777" w:rsidTr="00E04F4F">
        <w:trPr>
          <w:trHeight w:val="252"/>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BBBACF8"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b15001_075</w:t>
            </w:r>
          </w:p>
        </w:tc>
        <w:tc>
          <w:tcPr>
            <w:tcW w:w="660" w:type="dxa"/>
            <w:tcBorders>
              <w:top w:val="nil"/>
              <w:left w:val="nil"/>
              <w:bottom w:val="single" w:sz="4" w:space="0" w:color="auto"/>
              <w:right w:val="single" w:sz="4" w:space="0" w:color="auto"/>
            </w:tcBorders>
            <w:shd w:val="clear" w:color="auto" w:fill="auto"/>
            <w:noWrap/>
            <w:vAlign w:val="bottom"/>
            <w:hideMark/>
          </w:tcPr>
          <w:p w14:paraId="59E782B4"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w:t>
            </w:r>
          </w:p>
        </w:tc>
        <w:tc>
          <w:tcPr>
            <w:tcW w:w="960" w:type="dxa"/>
            <w:tcBorders>
              <w:top w:val="nil"/>
              <w:left w:val="nil"/>
              <w:bottom w:val="single" w:sz="4" w:space="0" w:color="auto"/>
              <w:right w:val="single" w:sz="4" w:space="0" w:color="auto"/>
            </w:tcBorders>
            <w:shd w:val="clear" w:color="auto" w:fill="auto"/>
            <w:noWrap/>
            <w:vAlign w:val="bottom"/>
            <w:hideMark/>
          </w:tcPr>
          <w:p w14:paraId="218E20B7"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8</w:t>
            </w:r>
          </w:p>
        </w:tc>
        <w:tc>
          <w:tcPr>
            <w:tcW w:w="1020" w:type="dxa"/>
            <w:tcBorders>
              <w:top w:val="nil"/>
              <w:left w:val="nil"/>
              <w:bottom w:val="single" w:sz="4" w:space="0" w:color="auto"/>
              <w:right w:val="single" w:sz="4" w:space="0" w:color="auto"/>
            </w:tcBorders>
            <w:shd w:val="clear" w:color="auto" w:fill="auto"/>
            <w:noWrap/>
            <w:vAlign w:val="bottom"/>
            <w:hideMark/>
          </w:tcPr>
          <w:p w14:paraId="6489C07B"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104</w:t>
            </w:r>
          </w:p>
        </w:tc>
        <w:tc>
          <w:tcPr>
            <w:tcW w:w="960" w:type="dxa"/>
            <w:tcBorders>
              <w:top w:val="nil"/>
              <w:left w:val="nil"/>
              <w:bottom w:val="single" w:sz="4" w:space="0" w:color="auto"/>
              <w:right w:val="single" w:sz="4" w:space="0" w:color="auto"/>
            </w:tcBorders>
            <w:shd w:val="clear" w:color="auto" w:fill="auto"/>
            <w:noWrap/>
            <w:vAlign w:val="bottom"/>
            <w:hideMark/>
          </w:tcPr>
          <w:p w14:paraId="13AA0AC6" w14:textId="77777777" w:rsidR="00E04F4F" w:rsidRPr="00E04F4F" w:rsidRDefault="00E04F4F" w:rsidP="00E04F4F">
            <w:pPr>
              <w:spacing w:after="0" w:line="240" w:lineRule="auto"/>
              <w:rPr>
                <w:rFonts w:ascii="Arial Narrow" w:eastAsia="Times New Roman" w:hAnsi="Arial Narrow" w:cs="Arial"/>
              </w:rPr>
            </w:pPr>
            <w:r w:rsidRPr="00E04F4F">
              <w:rPr>
                <w:rFonts w:ascii="Arial Narrow" w:eastAsia="Times New Roman" w:hAnsi="Arial Narrow" w:cs="Arial"/>
              </w:rPr>
              <w:t>Number</w:t>
            </w:r>
          </w:p>
        </w:tc>
        <w:tc>
          <w:tcPr>
            <w:tcW w:w="1100" w:type="dxa"/>
            <w:tcBorders>
              <w:top w:val="nil"/>
              <w:left w:val="nil"/>
              <w:bottom w:val="single" w:sz="4" w:space="0" w:color="auto"/>
              <w:right w:val="single" w:sz="4" w:space="0" w:color="auto"/>
            </w:tcBorders>
            <w:shd w:val="clear" w:color="auto" w:fill="auto"/>
            <w:noWrap/>
            <w:vAlign w:val="bottom"/>
            <w:hideMark/>
          </w:tcPr>
          <w:p w14:paraId="7D6C0A78"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12</w:t>
            </w:r>
          </w:p>
        </w:tc>
        <w:tc>
          <w:tcPr>
            <w:tcW w:w="1020" w:type="dxa"/>
            <w:tcBorders>
              <w:top w:val="nil"/>
              <w:left w:val="nil"/>
              <w:bottom w:val="single" w:sz="4" w:space="0" w:color="auto"/>
              <w:right w:val="single" w:sz="4" w:space="0" w:color="auto"/>
            </w:tcBorders>
            <w:shd w:val="clear" w:color="auto" w:fill="auto"/>
            <w:noWrap/>
            <w:vAlign w:val="bottom"/>
            <w:hideMark/>
          </w:tcPr>
          <w:p w14:paraId="34DA94CE" w14:textId="77777777" w:rsidR="00E04F4F" w:rsidRPr="00E04F4F" w:rsidRDefault="00E04F4F" w:rsidP="00E04F4F">
            <w:pPr>
              <w:spacing w:after="0" w:line="240" w:lineRule="auto"/>
              <w:jc w:val="right"/>
              <w:rPr>
                <w:rFonts w:ascii="Arial Narrow" w:eastAsia="Times New Roman" w:hAnsi="Arial Narrow" w:cs="Arial"/>
              </w:rPr>
            </w:pPr>
            <w:r w:rsidRPr="00E04F4F">
              <w:rPr>
                <w:rFonts w:ascii="Arial Narrow" w:eastAsia="Times New Roman" w:hAnsi="Arial Narrow" w:cs="Arial"/>
              </w:rPr>
              <w:t>32</w:t>
            </w:r>
          </w:p>
        </w:tc>
      </w:tr>
    </w:tbl>
    <w:p w14:paraId="422F4B09" w14:textId="77777777" w:rsidR="00E04F4F" w:rsidRDefault="00E04F4F" w:rsidP="009D0228"/>
    <w:p w14:paraId="2B5E8225" w14:textId="77777777" w:rsidR="00E04F4F" w:rsidRDefault="00E04F4F" w:rsidP="009D0228"/>
    <w:p w14:paraId="63B3922B" w14:textId="77777777" w:rsidR="009D0228" w:rsidRDefault="009D0228" w:rsidP="009D0228">
      <w:pPr>
        <w:pStyle w:val="AppHeading1"/>
        <w:tabs>
          <w:tab w:val="clear" w:pos="360"/>
        </w:tabs>
      </w:pPr>
      <w:r>
        <w:lastRenderedPageBreak/>
        <w:t>EHR Pre-processing Input File Layout</w:t>
      </w:r>
    </w:p>
    <w:p w14:paraId="7AFB5575" w14:textId="77777777" w:rsidR="003C26D9" w:rsidRDefault="003C26D9" w:rsidP="009D0228">
      <w:pPr>
        <w:pStyle w:val="AppHeading2"/>
        <w:tabs>
          <w:tab w:val="clear" w:pos="360"/>
          <w:tab w:val="num" w:pos="720"/>
        </w:tabs>
        <w:ind w:left="720" w:hanging="720"/>
      </w:pPr>
      <w:r>
        <w:t>Universal Input File</w:t>
      </w:r>
    </w:p>
    <w:p w14:paraId="170A618B" w14:textId="77777777" w:rsidR="003C26D9" w:rsidRDefault="003C26D9" w:rsidP="003C26D9">
      <w:r>
        <w:t>Table B.1 Race Imputation Input File for County and ZCTA3-Level Programs</w:t>
      </w:r>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660"/>
        <w:gridCol w:w="960"/>
        <w:gridCol w:w="1020"/>
        <w:gridCol w:w="740"/>
        <w:gridCol w:w="1000"/>
        <w:gridCol w:w="1100"/>
        <w:gridCol w:w="1140"/>
      </w:tblGrid>
      <w:tr w:rsidR="003C26D9" w:rsidRPr="003C26D9" w14:paraId="28A225D5" w14:textId="77777777" w:rsidTr="003C26D9">
        <w:trPr>
          <w:trHeight w:val="252"/>
        </w:trPr>
        <w:tc>
          <w:tcPr>
            <w:tcW w:w="1720" w:type="dxa"/>
            <w:shd w:val="clear" w:color="auto" w:fill="auto"/>
            <w:noWrap/>
            <w:vAlign w:val="bottom"/>
            <w:hideMark/>
          </w:tcPr>
          <w:p w14:paraId="044CC4AD"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Variable</w:t>
            </w:r>
          </w:p>
        </w:tc>
        <w:tc>
          <w:tcPr>
            <w:tcW w:w="660" w:type="dxa"/>
            <w:shd w:val="clear" w:color="auto" w:fill="auto"/>
            <w:noWrap/>
            <w:vAlign w:val="bottom"/>
            <w:hideMark/>
          </w:tcPr>
          <w:p w14:paraId="1021D6A6"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TYPE</w:t>
            </w:r>
          </w:p>
        </w:tc>
        <w:tc>
          <w:tcPr>
            <w:tcW w:w="960" w:type="dxa"/>
            <w:shd w:val="clear" w:color="auto" w:fill="auto"/>
            <w:noWrap/>
            <w:vAlign w:val="bottom"/>
            <w:hideMark/>
          </w:tcPr>
          <w:p w14:paraId="7D3461D0"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LENGTH</w:t>
            </w:r>
          </w:p>
        </w:tc>
        <w:tc>
          <w:tcPr>
            <w:tcW w:w="1020" w:type="dxa"/>
            <w:shd w:val="clear" w:color="auto" w:fill="auto"/>
            <w:noWrap/>
            <w:vAlign w:val="bottom"/>
            <w:hideMark/>
          </w:tcPr>
          <w:p w14:paraId="5D995BA7"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Variable Order</w:t>
            </w:r>
          </w:p>
        </w:tc>
        <w:tc>
          <w:tcPr>
            <w:tcW w:w="740" w:type="dxa"/>
            <w:shd w:val="clear" w:color="auto" w:fill="auto"/>
            <w:noWrap/>
            <w:vAlign w:val="bottom"/>
            <w:hideMark/>
          </w:tcPr>
          <w:p w14:paraId="5F5DEF81"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LABEL</w:t>
            </w:r>
          </w:p>
        </w:tc>
        <w:tc>
          <w:tcPr>
            <w:tcW w:w="1000" w:type="dxa"/>
            <w:shd w:val="clear" w:color="auto" w:fill="auto"/>
            <w:noWrap/>
            <w:vAlign w:val="bottom"/>
            <w:hideMark/>
          </w:tcPr>
          <w:p w14:paraId="31BA1FE6"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FORMAT</w:t>
            </w:r>
          </w:p>
        </w:tc>
        <w:tc>
          <w:tcPr>
            <w:tcW w:w="1100" w:type="dxa"/>
            <w:shd w:val="clear" w:color="auto" w:fill="auto"/>
            <w:noWrap/>
            <w:vAlign w:val="bottom"/>
            <w:hideMark/>
          </w:tcPr>
          <w:p w14:paraId="4C6693F2"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FORMATL</w:t>
            </w:r>
          </w:p>
        </w:tc>
        <w:tc>
          <w:tcPr>
            <w:tcW w:w="1140" w:type="dxa"/>
            <w:shd w:val="clear" w:color="auto" w:fill="auto"/>
            <w:noWrap/>
            <w:vAlign w:val="bottom"/>
            <w:hideMark/>
          </w:tcPr>
          <w:p w14:paraId="16467924"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FORMATD</w:t>
            </w:r>
          </w:p>
        </w:tc>
      </w:tr>
      <w:tr w:rsidR="003C26D9" w:rsidRPr="003C26D9" w14:paraId="7828CD32" w14:textId="77777777" w:rsidTr="003C26D9">
        <w:trPr>
          <w:trHeight w:val="252"/>
        </w:trPr>
        <w:tc>
          <w:tcPr>
            <w:tcW w:w="1720" w:type="dxa"/>
            <w:shd w:val="clear" w:color="auto" w:fill="auto"/>
            <w:noWrap/>
            <w:vAlign w:val="bottom"/>
            <w:hideMark/>
          </w:tcPr>
          <w:p w14:paraId="6F92285B"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Effect</w:t>
            </w:r>
          </w:p>
        </w:tc>
        <w:tc>
          <w:tcPr>
            <w:tcW w:w="660" w:type="dxa"/>
            <w:shd w:val="clear" w:color="auto" w:fill="auto"/>
            <w:noWrap/>
            <w:vAlign w:val="bottom"/>
            <w:hideMark/>
          </w:tcPr>
          <w:p w14:paraId="55230BF1"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2</w:t>
            </w:r>
          </w:p>
        </w:tc>
        <w:tc>
          <w:tcPr>
            <w:tcW w:w="960" w:type="dxa"/>
            <w:shd w:val="clear" w:color="auto" w:fill="auto"/>
            <w:noWrap/>
            <w:vAlign w:val="bottom"/>
            <w:hideMark/>
          </w:tcPr>
          <w:p w14:paraId="3C8DF125"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20</w:t>
            </w:r>
          </w:p>
        </w:tc>
        <w:tc>
          <w:tcPr>
            <w:tcW w:w="1020" w:type="dxa"/>
            <w:shd w:val="clear" w:color="auto" w:fill="auto"/>
            <w:noWrap/>
            <w:vAlign w:val="bottom"/>
            <w:hideMark/>
          </w:tcPr>
          <w:p w14:paraId="2C68F50E"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1</w:t>
            </w:r>
          </w:p>
        </w:tc>
        <w:tc>
          <w:tcPr>
            <w:tcW w:w="740" w:type="dxa"/>
            <w:shd w:val="clear" w:color="auto" w:fill="auto"/>
            <w:noWrap/>
            <w:vAlign w:val="bottom"/>
            <w:hideMark/>
          </w:tcPr>
          <w:p w14:paraId="518DE10B" w14:textId="77777777" w:rsidR="003C26D9" w:rsidRPr="003C26D9" w:rsidRDefault="003C26D9" w:rsidP="003C26D9">
            <w:pPr>
              <w:spacing w:after="0" w:line="240" w:lineRule="auto"/>
              <w:jc w:val="right"/>
              <w:rPr>
                <w:rFonts w:ascii="Arial Narrow" w:eastAsia="Times New Roman" w:hAnsi="Arial Narrow" w:cstheme="majorHAnsi"/>
                <w:sz w:val="20"/>
                <w:szCs w:val="20"/>
              </w:rPr>
            </w:pPr>
          </w:p>
        </w:tc>
        <w:tc>
          <w:tcPr>
            <w:tcW w:w="1000" w:type="dxa"/>
            <w:shd w:val="clear" w:color="auto" w:fill="auto"/>
            <w:noWrap/>
            <w:vAlign w:val="bottom"/>
            <w:hideMark/>
          </w:tcPr>
          <w:p w14:paraId="4AFF3D5C"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Character</w:t>
            </w:r>
          </w:p>
        </w:tc>
        <w:tc>
          <w:tcPr>
            <w:tcW w:w="1100" w:type="dxa"/>
            <w:shd w:val="clear" w:color="auto" w:fill="auto"/>
            <w:noWrap/>
            <w:vAlign w:val="bottom"/>
            <w:hideMark/>
          </w:tcPr>
          <w:p w14:paraId="3CE1CE82"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c>
          <w:tcPr>
            <w:tcW w:w="1140" w:type="dxa"/>
            <w:shd w:val="clear" w:color="auto" w:fill="auto"/>
            <w:noWrap/>
            <w:vAlign w:val="bottom"/>
            <w:hideMark/>
          </w:tcPr>
          <w:p w14:paraId="3DBC3422"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r>
      <w:tr w:rsidR="003C26D9" w:rsidRPr="003C26D9" w14:paraId="222E8367" w14:textId="77777777" w:rsidTr="003C26D9">
        <w:trPr>
          <w:trHeight w:val="252"/>
        </w:trPr>
        <w:tc>
          <w:tcPr>
            <w:tcW w:w="1720" w:type="dxa"/>
            <w:shd w:val="clear" w:color="auto" w:fill="auto"/>
            <w:noWrap/>
            <w:vAlign w:val="bottom"/>
            <w:hideMark/>
          </w:tcPr>
          <w:p w14:paraId="5054F6FE"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Race_Resp</w:t>
            </w:r>
          </w:p>
        </w:tc>
        <w:tc>
          <w:tcPr>
            <w:tcW w:w="660" w:type="dxa"/>
            <w:shd w:val="clear" w:color="auto" w:fill="auto"/>
            <w:noWrap/>
            <w:vAlign w:val="bottom"/>
            <w:hideMark/>
          </w:tcPr>
          <w:p w14:paraId="6694439D"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1</w:t>
            </w:r>
          </w:p>
        </w:tc>
        <w:tc>
          <w:tcPr>
            <w:tcW w:w="960" w:type="dxa"/>
            <w:shd w:val="clear" w:color="auto" w:fill="auto"/>
            <w:noWrap/>
            <w:vAlign w:val="bottom"/>
            <w:hideMark/>
          </w:tcPr>
          <w:p w14:paraId="60F2D9F7"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8</w:t>
            </w:r>
          </w:p>
        </w:tc>
        <w:tc>
          <w:tcPr>
            <w:tcW w:w="1020" w:type="dxa"/>
            <w:shd w:val="clear" w:color="auto" w:fill="auto"/>
            <w:noWrap/>
            <w:vAlign w:val="bottom"/>
            <w:hideMark/>
          </w:tcPr>
          <w:p w14:paraId="5FA0C334"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2</w:t>
            </w:r>
          </w:p>
        </w:tc>
        <w:tc>
          <w:tcPr>
            <w:tcW w:w="740" w:type="dxa"/>
            <w:shd w:val="clear" w:color="auto" w:fill="auto"/>
            <w:noWrap/>
            <w:vAlign w:val="bottom"/>
            <w:hideMark/>
          </w:tcPr>
          <w:p w14:paraId="356D8000" w14:textId="77777777" w:rsidR="003C26D9" w:rsidRPr="003C26D9" w:rsidRDefault="003C26D9" w:rsidP="003C26D9">
            <w:pPr>
              <w:spacing w:after="0" w:line="240" w:lineRule="auto"/>
              <w:jc w:val="right"/>
              <w:rPr>
                <w:rFonts w:ascii="Arial Narrow" w:eastAsia="Times New Roman" w:hAnsi="Arial Narrow" w:cstheme="majorHAnsi"/>
                <w:sz w:val="20"/>
                <w:szCs w:val="20"/>
              </w:rPr>
            </w:pPr>
          </w:p>
        </w:tc>
        <w:tc>
          <w:tcPr>
            <w:tcW w:w="1000" w:type="dxa"/>
            <w:shd w:val="clear" w:color="auto" w:fill="auto"/>
            <w:noWrap/>
            <w:vAlign w:val="bottom"/>
            <w:hideMark/>
          </w:tcPr>
          <w:p w14:paraId="44D45F3C"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Number</w:t>
            </w:r>
          </w:p>
        </w:tc>
        <w:tc>
          <w:tcPr>
            <w:tcW w:w="1100" w:type="dxa"/>
            <w:shd w:val="clear" w:color="auto" w:fill="auto"/>
            <w:noWrap/>
            <w:vAlign w:val="bottom"/>
            <w:hideMark/>
          </w:tcPr>
          <w:p w14:paraId="22565578"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c>
          <w:tcPr>
            <w:tcW w:w="1140" w:type="dxa"/>
            <w:shd w:val="clear" w:color="auto" w:fill="auto"/>
            <w:noWrap/>
            <w:vAlign w:val="bottom"/>
            <w:hideMark/>
          </w:tcPr>
          <w:p w14:paraId="651999CF"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r>
      <w:tr w:rsidR="003C26D9" w:rsidRPr="003C26D9" w14:paraId="62197B87" w14:textId="77777777" w:rsidTr="003C26D9">
        <w:trPr>
          <w:trHeight w:val="252"/>
        </w:trPr>
        <w:tc>
          <w:tcPr>
            <w:tcW w:w="1720" w:type="dxa"/>
            <w:shd w:val="clear" w:color="auto" w:fill="auto"/>
            <w:noWrap/>
            <w:vAlign w:val="bottom"/>
            <w:hideMark/>
          </w:tcPr>
          <w:p w14:paraId="6D73BACA"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State_ZIP_Model</w:t>
            </w:r>
          </w:p>
        </w:tc>
        <w:tc>
          <w:tcPr>
            <w:tcW w:w="660" w:type="dxa"/>
            <w:shd w:val="clear" w:color="auto" w:fill="auto"/>
            <w:noWrap/>
            <w:vAlign w:val="bottom"/>
            <w:hideMark/>
          </w:tcPr>
          <w:p w14:paraId="0BD1D651"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2</w:t>
            </w:r>
          </w:p>
        </w:tc>
        <w:tc>
          <w:tcPr>
            <w:tcW w:w="960" w:type="dxa"/>
            <w:shd w:val="clear" w:color="auto" w:fill="auto"/>
            <w:noWrap/>
            <w:vAlign w:val="bottom"/>
            <w:hideMark/>
          </w:tcPr>
          <w:p w14:paraId="0C178984"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5</w:t>
            </w:r>
          </w:p>
        </w:tc>
        <w:tc>
          <w:tcPr>
            <w:tcW w:w="1020" w:type="dxa"/>
            <w:shd w:val="clear" w:color="auto" w:fill="auto"/>
            <w:noWrap/>
            <w:vAlign w:val="bottom"/>
            <w:hideMark/>
          </w:tcPr>
          <w:p w14:paraId="7E03473E"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3</w:t>
            </w:r>
          </w:p>
        </w:tc>
        <w:tc>
          <w:tcPr>
            <w:tcW w:w="740" w:type="dxa"/>
            <w:shd w:val="clear" w:color="auto" w:fill="auto"/>
            <w:noWrap/>
            <w:vAlign w:val="bottom"/>
            <w:hideMark/>
          </w:tcPr>
          <w:p w14:paraId="5ED121DD" w14:textId="77777777" w:rsidR="003C26D9" w:rsidRPr="003C26D9" w:rsidRDefault="003C26D9" w:rsidP="003C26D9">
            <w:pPr>
              <w:spacing w:after="0" w:line="240" w:lineRule="auto"/>
              <w:jc w:val="right"/>
              <w:rPr>
                <w:rFonts w:ascii="Arial Narrow" w:eastAsia="Times New Roman" w:hAnsi="Arial Narrow" w:cstheme="majorHAnsi"/>
                <w:sz w:val="20"/>
                <w:szCs w:val="20"/>
              </w:rPr>
            </w:pPr>
          </w:p>
        </w:tc>
        <w:tc>
          <w:tcPr>
            <w:tcW w:w="1000" w:type="dxa"/>
            <w:shd w:val="clear" w:color="auto" w:fill="auto"/>
            <w:noWrap/>
            <w:vAlign w:val="bottom"/>
            <w:hideMark/>
          </w:tcPr>
          <w:p w14:paraId="180CFD5E"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Character</w:t>
            </w:r>
          </w:p>
        </w:tc>
        <w:tc>
          <w:tcPr>
            <w:tcW w:w="1100" w:type="dxa"/>
            <w:shd w:val="clear" w:color="auto" w:fill="auto"/>
            <w:noWrap/>
            <w:vAlign w:val="bottom"/>
            <w:hideMark/>
          </w:tcPr>
          <w:p w14:paraId="4560D012"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c>
          <w:tcPr>
            <w:tcW w:w="1140" w:type="dxa"/>
            <w:shd w:val="clear" w:color="auto" w:fill="auto"/>
            <w:noWrap/>
            <w:vAlign w:val="bottom"/>
            <w:hideMark/>
          </w:tcPr>
          <w:p w14:paraId="2E1B22F9"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r>
      <w:tr w:rsidR="003C26D9" w:rsidRPr="003C26D9" w14:paraId="7456DD11" w14:textId="77777777" w:rsidTr="003C26D9">
        <w:trPr>
          <w:trHeight w:val="252"/>
        </w:trPr>
        <w:tc>
          <w:tcPr>
            <w:tcW w:w="1720" w:type="dxa"/>
            <w:shd w:val="clear" w:color="auto" w:fill="auto"/>
            <w:noWrap/>
            <w:vAlign w:val="bottom"/>
            <w:hideMark/>
          </w:tcPr>
          <w:p w14:paraId="06A4D86B"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Sex_Model</w:t>
            </w:r>
          </w:p>
        </w:tc>
        <w:tc>
          <w:tcPr>
            <w:tcW w:w="660" w:type="dxa"/>
            <w:shd w:val="clear" w:color="auto" w:fill="auto"/>
            <w:noWrap/>
            <w:vAlign w:val="bottom"/>
            <w:hideMark/>
          </w:tcPr>
          <w:p w14:paraId="7D0F2356"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2</w:t>
            </w:r>
          </w:p>
        </w:tc>
        <w:tc>
          <w:tcPr>
            <w:tcW w:w="960" w:type="dxa"/>
            <w:shd w:val="clear" w:color="auto" w:fill="auto"/>
            <w:noWrap/>
            <w:vAlign w:val="bottom"/>
            <w:hideMark/>
          </w:tcPr>
          <w:p w14:paraId="48CB895C"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4</w:t>
            </w:r>
          </w:p>
        </w:tc>
        <w:tc>
          <w:tcPr>
            <w:tcW w:w="1020" w:type="dxa"/>
            <w:shd w:val="clear" w:color="auto" w:fill="auto"/>
            <w:noWrap/>
            <w:vAlign w:val="bottom"/>
            <w:hideMark/>
          </w:tcPr>
          <w:p w14:paraId="436176A6"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4</w:t>
            </w:r>
          </w:p>
        </w:tc>
        <w:tc>
          <w:tcPr>
            <w:tcW w:w="740" w:type="dxa"/>
            <w:shd w:val="clear" w:color="auto" w:fill="auto"/>
            <w:noWrap/>
            <w:vAlign w:val="bottom"/>
            <w:hideMark/>
          </w:tcPr>
          <w:p w14:paraId="0D118B2F" w14:textId="77777777" w:rsidR="003C26D9" w:rsidRPr="003C26D9" w:rsidRDefault="003C26D9" w:rsidP="003C26D9">
            <w:pPr>
              <w:spacing w:after="0" w:line="240" w:lineRule="auto"/>
              <w:jc w:val="right"/>
              <w:rPr>
                <w:rFonts w:ascii="Arial Narrow" w:eastAsia="Times New Roman" w:hAnsi="Arial Narrow" w:cstheme="majorHAnsi"/>
                <w:sz w:val="20"/>
                <w:szCs w:val="20"/>
              </w:rPr>
            </w:pPr>
          </w:p>
        </w:tc>
        <w:tc>
          <w:tcPr>
            <w:tcW w:w="1000" w:type="dxa"/>
            <w:shd w:val="clear" w:color="auto" w:fill="auto"/>
            <w:noWrap/>
            <w:vAlign w:val="bottom"/>
            <w:hideMark/>
          </w:tcPr>
          <w:p w14:paraId="75154B7C"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Character</w:t>
            </w:r>
          </w:p>
        </w:tc>
        <w:tc>
          <w:tcPr>
            <w:tcW w:w="1100" w:type="dxa"/>
            <w:shd w:val="clear" w:color="auto" w:fill="auto"/>
            <w:noWrap/>
            <w:vAlign w:val="bottom"/>
            <w:hideMark/>
          </w:tcPr>
          <w:p w14:paraId="4CFDC3D7"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c>
          <w:tcPr>
            <w:tcW w:w="1140" w:type="dxa"/>
            <w:shd w:val="clear" w:color="auto" w:fill="auto"/>
            <w:noWrap/>
            <w:vAlign w:val="bottom"/>
            <w:hideMark/>
          </w:tcPr>
          <w:p w14:paraId="3E4EE93F"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0</w:t>
            </w:r>
          </w:p>
        </w:tc>
      </w:tr>
      <w:tr w:rsidR="003C26D9" w:rsidRPr="003C26D9" w14:paraId="07AB9D0C" w14:textId="77777777" w:rsidTr="003C26D9">
        <w:trPr>
          <w:trHeight w:val="252"/>
        </w:trPr>
        <w:tc>
          <w:tcPr>
            <w:tcW w:w="1720" w:type="dxa"/>
            <w:shd w:val="clear" w:color="auto" w:fill="auto"/>
            <w:noWrap/>
            <w:vAlign w:val="bottom"/>
            <w:hideMark/>
          </w:tcPr>
          <w:p w14:paraId="436BC472"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Estimate</w:t>
            </w:r>
          </w:p>
        </w:tc>
        <w:tc>
          <w:tcPr>
            <w:tcW w:w="660" w:type="dxa"/>
            <w:shd w:val="clear" w:color="auto" w:fill="auto"/>
            <w:noWrap/>
            <w:vAlign w:val="bottom"/>
            <w:hideMark/>
          </w:tcPr>
          <w:p w14:paraId="185C1937"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1</w:t>
            </w:r>
          </w:p>
        </w:tc>
        <w:tc>
          <w:tcPr>
            <w:tcW w:w="960" w:type="dxa"/>
            <w:shd w:val="clear" w:color="auto" w:fill="auto"/>
            <w:noWrap/>
            <w:vAlign w:val="bottom"/>
            <w:hideMark/>
          </w:tcPr>
          <w:p w14:paraId="2040179E"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8</w:t>
            </w:r>
          </w:p>
        </w:tc>
        <w:tc>
          <w:tcPr>
            <w:tcW w:w="1020" w:type="dxa"/>
            <w:shd w:val="clear" w:color="auto" w:fill="auto"/>
            <w:noWrap/>
            <w:vAlign w:val="bottom"/>
            <w:hideMark/>
          </w:tcPr>
          <w:p w14:paraId="55D6CA8F"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5</w:t>
            </w:r>
          </w:p>
        </w:tc>
        <w:tc>
          <w:tcPr>
            <w:tcW w:w="740" w:type="dxa"/>
            <w:shd w:val="clear" w:color="auto" w:fill="auto"/>
            <w:noWrap/>
            <w:vAlign w:val="bottom"/>
            <w:hideMark/>
          </w:tcPr>
          <w:p w14:paraId="2C25B8B3" w14:textId="77777777" w:rsidR="003C26D9" w:rsidRPr="003C26D9" w:rsidRDefault="003C26D9" w:rsidP="003C26D9">
            <w:pPr>
              <w:spacing w:after="0" w:line="240" w:lineRule="auto"/>
              <w:jc w:val="right"/>
              <w:rPr>
                <w:rFonts w:ascii="Arial Narrow" w:eastAsia="Times New Roman" w:hAnsi="Arial Narrow" w:cstheme="majorHAnsi"/>
                <w:sz w:val="20"/>
                <w:szCs w:val="20"/>
              </w:rPr>
            </w:pPr>
          </w:p>
        </w:tc>
        <w:tc>
          <w:tcPr>
            <w:tcW w:w="1000" w:type="dxa"/>
            <w:shd w:val="clear" w:color="auto" w:fill="auto"/>
            <w:noWrap/>
            <w:vAlign w:val="bottom"/>
            <w:hideMark/>
          </w:tcPr>
          <w:p w14:paraId="3E2B8252" w14:textId="77777777" w:rsidR="003C26D9" w:rsidRPr="003C26D9" w:rsidRDefault="003C26D9" w:rsidP="003C26D9">
            <w:pPr>
              <w:spacing w:after="0" w:line="240" w:lineRule="auto"/>
              <w:rPr>
                <w:rFonts w:ascii="Arial Narrow" w:eastAsia="Times New Roman" w:hAnsi="Arial Narrow" w:cstheme="majorHAnsi"/>
                <w:sz w:val="20"/>
                <w:szCs w:val="20"/>
              </w:rPr>
            </w:pPr>
            <w:r w:rsidRPr="003C26D9">
              <w:rPr>
                <w:rFonts w:ascii="Arial Narrow" w:eastAsia="Times New Roman" w:hAnsi="Arial Narrow" w:cstheme="majorHAnsi"/>
                <w:sz w:val="20"/>
                <w:szCs w:val="20"/>
              </w:rPr>
              <w:t>Number</w:t>
            </w:r>
          </w:p>
        </w:tc>
        <w:tc>
          <w:tcPr>
            <w:tcW w:w="1100" w:type="dxa"/>
            <w:shd w:val="clear" w:color="auto" w:fill="auto"/>
            <w:noWrap/>
            <w:vAlign w:val="bottom"/>
            <w:hideMark/>
          </w:tcPr>
          <w:p w14:paraId="26334EB8"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8</w:t>
            </w:r>
          </w:p>
        </w:tc>
        <w:tc>
          <w:tcPr>
            <w:tcW w:w="1140" w:type="dxa"/>
            <w:shd w:val="clear" w:color="auto" w:fill="auto"/>
            <w:noWrap/>
            <w:vAlign w:val="bottom"/>
            <w:hideMark/>
          </w:tcPr>
          <w:p w14:paraId="195FB4E6" w14:textId="77777777" w:rsidR="003C26D9" w:rsidRPr="003C26D9" w:rsidRDefault="003C26D9" w:rsidP="003C26D9">
            <w:pPr>
              <w:spacing w:after="0" w:line="240" w:lineRule="auto"/>
              <w:jc w:val="right"/>
              <w:rPr>
                <w:rFonts w:ascii="Arial Narrow" w:eastAsia="Times New Roman" w:hAnsi="Arial Narrow" w:cstheme="majorHAnsi"/>
                <w:sz w:val="20"/>
                <w:szCs w:val="20"/>
              </w:rPr>
            </w:pPr>
            <w:r w:rsidRPr="003C26D9">
              <w:rPr>
                <w:rFonts w:ascii="Arial Narrow" w:eastAsia="Times New Roman" w:hAnsi="Arial Narrow" w:cstheme="majorHAnsi"/>
                <w:sz w:val="20"/>
                <w:szCs w:val="20"/>
              </w:rPr>
              <w:t>4</w:t>
            </w:r>
          </w:p>
        </w:tc>
      </w:tr>
    </w:tbl>
    <w:p w14:paraId="5DB47F65" w14:textId="77777777" w:rsidR="003C26D9" w:rsidRPr="003C26D9" w:rsidRDefault="003C26D9" w:rsidP="003C26D9"/>
    <w:p w14:paraId="70881BB5" w14:textId="77777777" w:rsidR="009D0228" w:rsidRDefault="00671210" w:rsidP="009D0228">
      <w:pPr>
        <w:pStyle w:val="AppHeading2"/>
        <w:tabs>
          <w:tab w:val="clear" w:pos="360"/>
          <w:tab w:val="num" w:pos="720"/>
        </w:tabs>
        <w:ind w:left="720" w:hanging="720"/>
      </w:pPr>
      <w:r>
        <w:t>County</w:t>
      </w:r>
      <w:r w:rsidR="009D0228">
        <w:t xml:space="preserve"> </w:t>
      </w:r>
    </w:p>
    <w:p w14:paraId="309BDCAD" w14:textId="77777777" w:rsidR="009D0228" w:rsidRDefault="00F23A6E" w:rsidP="009D0228">
      <w:r>
        <w:t>Table B</w:t>
      </w:r>
      <w:r w:rsidR="00E04F4F">
        <w:t>.</w:t>
      </w:r>
      <w:r>
        <w:t>2</w:t>
      </w:r>
      <w:r w:rsidR="00E04F4F">
        <w:t xml:space="preserve"> EHR File Layout</w:t>
      </w:r>
      <w:r w:rsidR="00D034DF">
        <w:t xml:space="preserve"> for County</w:t>
      </w:r>
      <w:r w:rsidR="003C26D9">
        <w:t>-L</w:t>
      </w:r>
      <w:r w:rsidR="00D034DF">
        <w:t>evel</w:t>
      </w:r>
      <w:r w:rsidR="003C26D9">
        <w:t xml:space="preserve"> P</w:t>
      </w:r>
      <w:r w:rsidR="00D034DF">
        <w:t>rograms</w:t>
      </w:r>
      <w:r w:rsidR="00E04F4F">
        <w:t>, csv file</w:t>
      </w:r>
    </w:p>
    <w:tbl>
      <w:tblPr>
        <w:tblW w:w="0" w:type="auto"/>
        <w:tblLayout w:type="fixed"/>
        <w:tblLook w:val="04A0" w:firstRow="1" w:lastRow="0" w:firstColumn="1" w:lastColumn="0" w:noHBand="0" w:noVBand="1"/>
      </w:tblPr>
      <w:tblGrid>
        <w:gridCol w:w="1049"/>
        <w:gridCol w:w="2801"/>
        <w:gridCol w:w="1095"/>
        <w:gridCol w:w="2610"/>
        <w:gridCol w:w="1795"/>
      </w:tblGrid>
      <w:tr w:rsidR="00D034DF" w:rsidRPr="00D034DF" w14:paraId="771C8B63" w14:textId="77777777" w:rsidTr="00996FB6">
        <w:trPr>
          <w:trHeight w:val="288"/>
        </w:trPr>
        <w:tc>
          <w:tcPr>
            <w:tcW w:w="10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6D9E4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Variable Order</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165EFEC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Variable</w:t>
            </w:r>
          </w:p>
        </w:tc>
        <w:tc>
          <w:tcPr>
            <w:tcW w:w="1095" w:type="dxa"/>
            <w:tcBorders>
              <w:top w:val="single" w:sz="4" w:space="0" w:color="auto"/>
              <w:left w:val="nil"/>
              <w:bottom w:val="single" w:sz="4" w:space="0" w:color="auto"/>
              <w:right w:val="single" w:sz="4" w:space="0" w:color="auto"/>
            </w:tcBorders>
            <w:shd w:val="clear" w:color="auto" w:fill="auto"/>
            <w:noWrap/>
            <w:vAlign w:val="bottom"/>
            <w:hideMark/>
          </w:tcPr>
          <w:p w14:paraId="556146CD"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Format</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0FE601E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Description</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14:paraId="05E32C0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Example Content</w:t>
            </w:r>
          </w:p>
        </w:tc>
      </w:tr>
      <w:tr w:rsidR="00D034DF" w:rsidRPr="00D034DF" w14:paraId="500707BB"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1D1C516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w:t>
            </w:r>
          </w:p>
        </w:tc>
        <w:tc>
          <w:tcPr>
            <w:tcW w:w="2801" w:type="dxa"/>
            <w:tcBorders>
              <w:top w:val="nil"/>
              <w:left w:val="nil"/>
              <w:bottom w:val="single" w:sz="4" w:space="0" w:color="auto"/>
              <w:right w:val="single" w:sz="4" w:space="0" w:color="auto"/>
            </w:tcBorders>
            <w:shd w:val="clear" w:color="auto" w:fill="auto"/>
            <w:noWrap/>
            <w:vAlign w:val="bottom"/>
            <w:hideMark/>
          </w:tcPr>
          <w:p w14:paraId="626C6AD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DOB: Date of birth</w:t>
            </w:r>
          </w:p>
        </w:tc>
        <w:tc>
          <w:tcPr>
            <w:tcW w:w="1095" w:type="dxa"/>
            <w:tcBorders>
              <w:top w:val="nil"/>
              <w:left w:val="nil"/>
              <w:bottom w:val="single" w:sz="4" w:space="0" w:color="auto"/>
              <w:right w:val="single" w:sz="4" w:space="0" w:color="auto"/>
            </w:tcBorders>
            <w:shd w:val="clear" w:color="auto" w:fill="auto"/>
            <w:noWrap/>
            <w:vAlign w:val="bottom"/>
            <w:hideMark/>
          </w:tcPr>
          <w:p w14:paraId="744B5BF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0A143D3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57C63A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10/27/2007</w:t>
            </w:r>
          </w:p>
        </w:tc>
      </w:tr>
      <w:tr w:rsidR="00D034DF" w:rsidRPr="00D034DF" w14:paraId="327547A2"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8C06E8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w:t>
            </w:r>
          </w:p>
        </w:tc>
        <w:tc>
          <w:tcPr>
            <w:tcW w:w="2801" w:type="dxa"/>
            <w:tcBorders>
              <w:top w:val="nil"/>
              <w:left w:val="nil"/>
              <w:bottom w:val="single" w:sz="4" w:space="0" w:color="auto"/>
              <w:right w:val="single" w:sz="4" w:space="0" w:color="auto"/>
            </w:tcBorders>
            <w:shd w:val="clear" w:color="auto" w:fill="auto"/>
            <w:noWrap/>
            <w:vAlign w:val="bottom"/>
            <w:hideMark/>
          </w:tcPr>
          <w:p w14:paraId="495CB92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SEX: Sex</w:t>
            </w:r>
          </w:p>
        </w:tc>
        <w:tc>
          <w:tcPr>
            <w:tcW w:w="1095" w:type="dxa"/>
            <w:tcBorders>
              <w:top w:val="nil"/>
              <w:left w:val="nil"/>
              <w:bottom w:val="single" w:sz="4" w:space="0" w:color="auto"/>
              <w:right w:val="single" w:sz="4" w:space="0" w:color="auto"/>
            </w:tcBorders>
            <w:shd w:val="clear" w:color="auto" w:fill="auto"/>
            <w:noWrap/>
            <w:vAlign w:val="bottom"/>
            <w:hideMark/>
          </w:tcPr>
          <w:p w14:paraId="05373EDF"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3373AB9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778B34C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female</w:t>
            </w:r>
          </w:p>
        </w:tc>
      </w:tr>
      <w:tr w:rsidR="00D034DF" w:rsidRPr="00D034DF" w14:paraId="397CF5D5"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849DD4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w:t>
            </w:r>
          </w:p>
        </w:tc>
        <w:tc>
          <w:tcPr>
            <w:tcW w:w="2801" w:type="dxa"/>
            <w:tcBorders>
              <w:top w:val="nil"/>
              <w:left w:val="nil"/>
              <w:bottom w:val="single" w:sz="4" w:space="0" w:color="auto"/>
              <w:right w:val="single" w:sz="4" w:space="0" w:color="auto"/>
            </w:tcBorders>
            <w:shd w:val="clear" w:color="auto" w:fill="auto"/>
            <w:noWrap/>
            <w:vAlign w:val="bottom"/>
            <w:hideMark/>
          </w:tcPr>
          <w:p w14:paraId="24BBCFC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RACE: Race</w:t>
            </w:r>
          </w:p>
        </w:tc>
        <w:tc>
          <w:tcPr>
            <w:tcW w:w="1095" w:type="dxa"/>
            <w:tcBorders>
              <w:top w:val="nil"/>
              <w:left w:val="nil"/>
              <w:bottom w:val="single" w:sz="4" w:space="0" w:color="auto"/>
              <w:right w:val="single" w:sz="4" w:space="0" w:color="auto"/>
            </w:tcBorders>
            <w:shd w:val="clear" w:color="auto" w:fill="auto"/>
            <w:noWrap/>
            <w:vAlign w:val="bottom"/>
            <w:hideMark/>
          </w:tcPr>
          <w:p w14:paraId="541FDCD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567F72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0806A5A"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2106-2</w:t>
            </w:r>
          </w:p>
        </w:tc>
      </w:tr>
      <w:tr w:rsidR="00D034DF" w:rsidRPr="00D034DF" w14:paraId="60D7B9C2"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9EFBEE1"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w:t>
            </w:r>
          </w:p>
        </w:tc>
        <w:tc>
          <w:tcPr>
            <w:tcW w:w="2801" w:type="dxa"/>
            <w:tcBorders>
              <w:top w:val="nil"/>
              <w:left w:val="nil"/>
              <w:bottom w:val="single" w:sz="4" w:space="0" w:color="auto"/>
              <w:right w:val="single" w:sz="4" w:space="0" w:color="auto"/>
            </w:tcBorders>
            <w:shd w:val="clear" w:color="auto" w:fill="auto"/>
            <w:noWrap/>
            <w:vAlign w:val="bottom"/>
            <w:hideMark/>
          </w:tcPr>
          <w:p w14:paraId="4D7A70B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ETHNICITY: Ethnicity</w:t>
            </w:r>
          </w:p>
        </w:tc>
        <w:tc>
          <w:tcPr>
            <w:tcW w:w="1095" w:type="dxa"/>
            <w:tcBorders>
              <w:top w:val="nil"/>
              <w:left w:val="nil"/>
              <w:bottom w:val="single" w:sz="4" w:space="0" w:color="auto"/>
              <w:right w:val="single" w:sz="4" w:space="0" w:color="auto"/>
            </w:tcBorders>
            <w:shd w:val="clear" w:color="auto" w:fill="auto"/>
            <w:noWrap/>
            <w:vAlign w:val="bottom"/>
            <w:hideMark/>
          </w:tcPr>
          <w:p w14:paraId="6D41FD8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17A926D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F43386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2135-1</w:t>
            </w:r>
          </w:p>
        </w:tc>
      </w:tr>
      <w:tr w:rsidR="00D034DF" w:rsidRPr="00D034DF" w14:paraId="6AB2DA32"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EFE285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5</w:t>
            </w:r>
          </w:p>
        </w:tc>
        <w:tc>
          <w:tcPr>
            <w:tcW w:w="2801" w:type="dxa"/>
            <w:tcBorders>
              <w:top w:val="nil"/>
              <w:left w:val="nil"/>
              <w:bottom w:val="single" w:sz="4" w:space="0" w:color="auto"/>
              <w:right w:val="single" w:sz="4" w:space="0" w:color="auto"/>
            </w:tcBorders>
            <w:shd w:val="clear" w:color="auto" w:fill="auto"/>
            <w:noWrap/>
            <w:vAlign w:val="bottom"/>
            <w:hideMark/>
          </w:tcPr>
          <w:p w14:paraId="075F25F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LAT: Latitude</w:t>
            </w:r>
          </w:p>
        </w:tc>
        <w:tc>
          <w:tcPr>
            <w:tcW w:w="1095" w:type="dxa"/>
            <w:tcBorders>
              <w:top w:val="nil"/>
              <w:left w:val="nil"/>
              <w:bottom w:val="single" w:sz="4" w:space="0" w:color="auto"/>
              <w:right w:val="single" w:sz="4" w:space="0" w:color="auto"/>
            </w:tcBorders>
            <w:shd w:val="clear" w:color="auto" w:fill="auto"/>
            <w:noWrap/>
            <w:vAlign w:val="bottom"/>
            <w:hideMark/>
          </w:tcPr>
          <w:p w14:paraId="683F643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2F39D3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36E42D8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11.91259289</w:t>
            </w:r>
          </w:p>
        </w:tc>
      </w:tr>
      <w:tr w:rsidR="00D034DF" w:rsidRPr="00D034DF" w14:paraId="5C8D5CC5"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A69A7A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6</w:t>
            </w:r>
          </w:p>
        </w:tc>
        <w:tc>
          <w:tcPr>
            <w:tcW w:w="2801" w:type="dxa"/>
            <w:tcBorders>
              <w:top w:val="nil"/>
              <w:left w:val="nil"/>
              <w:bottom w:val="single" w:sz="4" w:space="0" w:color="auto"/>
              <w:right w:val="single" w:sz="4" w:space="0" w:color="auto"/>
            </w:tcBorders>
            <w:shd w:val="clear" w:color="auto" w:fill="auto"/>
            <w:noWrap/>
            <w:vAlign w:val="bottom"/>
            <w:hideMark/>
          </w:tcPr>
          <w:p w14:paraId="725266D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LNG: Longitude</w:t>
            </w:r>
          </w:p>
        </w:tc>
        <w:tc>
          <w:tcPr>
            <w:tcW w:w="1095" w:type="dxa"/>
            <w:tcBorders>
              <w:top w:val="nil"/>
              <w:left w:val="nil"/>
              <w:bottom w:val="single" w:sz="4" w:space="0" w:color="auto"/>
              <w:right w:val="single" w:sz="4" w:space="0" w:color="auto"/>
            </w:tcBorders>
            <w:shd w:val="clear" w:color="auto" w:fill="auto"/>
            <w:noWrap/>
            <w:vAlign w:val="bottom"/>
            <w:hideMark/>
          </w:tcPr>
          <w:p w14:paraId="5E3F715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42ECC5F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1074668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-99.2082893</w:t>
            </w:r>
          </w:p>
        </w:tc>
      </w:tr>
      <w:tr w:rsidR="00D034DF" w:rsidRPr="00D034DF" w14:paraId="372857CE"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62CDFB6"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7</w:t>
            </w:r>
          </w:p>
        </w:tc>
        <w:tc>
          <w:tcPr>
            <w:tcW w:w="2801" w:type="dxa"/>
            <w:tcBorders>
              <w:top w:val="nil"/>
              <w:left w:val="nil"/>
              <w:bottom w:val="single" w:sz="4" w:space="0" w:color="auto"/>
              <w:right w:val="single" w:sz="4" w:space="0" w:color="auto"/>
            </w:tcBorders>
            <w:shd w:val="clear" w:color="auto" w:fill="auto"/>
            <w:noWrap/>
            <w:vAlign w:val="bottom"/>
            <w:hideMark/>
          </w:tcPr>
          <w:p w14:paraId="728F236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STATE: Patient state</w:t>
            </w:r>
          </w:p>
        </w:tc>
        <w:tc>
          <w:tcPr>
            <w:tcW w:w="1095" w:type="dxa"/>
            <w:tcBorders>
              <w:top w:val="nil"/>
              <w:left w:val="nil"/>
              <w:bottom w:val="single" w:sz="4" w:space="0" w:color="auto"/>
              <w:right w:val="single" w:sz="4" w:space="0" w:color="auto"/>
            </w:tcBorders>
            <w:shd w:val="clear" w:color="auto" w:fill="auto"/>
            <w:noWrap/>
            <w:vAlign w:val="bottom"/>
            <w:hideMark/>
          </w:tcPr>
          <w:p w14:paraId="784E21E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8775B9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60133AD"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51</w:t>
            </w:r>
          </w:p>
        </w:tc>
      </w:tr>
      <w:tr w:rsidR="00D034DF" w:rsidRPr="00D034DF" w14:paraId="408C3D1F"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1BD392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8</w:t>
            </w:r>
          </w:p>
        </w:tc>
        <w:tc>
          <w:tcPr>
            <w:tcW w:w="2801" w:type="dxa"/>
            <w:tcBorders>
              <w:top w:val="nil"/>
              <w:left w:val="nil"/>
              <w:bottom w:val="single" w:sz="4" w:space="0" w:color="auto"/>
              <w:right w:val="single" w:sz="4" w:space="0" w:color="auto"/>
            </w:tcBorders>
            <w:shd w:val="clear" w:color="auto" w:fill="auto"/>
            <w:noWrap/>
            <w:vAlign w:val="bottom"/>
            <w:hideMark/>
          </w:tcPr>
          <w:p w14:paraId="7346534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ZIP: Zip Code</w:t>
            </w:r>
          </w:p>
        </w:tc>
        <w:tc>
          <w:tcPr>
            <w:tcW w:w="1095" w:type="dxa"/>
            <w:tcBorders>
              <w:top w:val="nil"/>
              <w:left w:val="nil"/>
              <w:bottom w:val="single" w:sz="4" w:space="0" w:color="auto"/>
              <w:right w:val="single" w:sz="4" w:space="0" w:color="auto"/>
            </w:tcBorders>
            <w:shd w:val="clear" w:color="auto" w:fill="auto"/>
            <w:noWrap/>
            <w:vAlign w:val="bottom"/>
            <w:hideMark/>
          </w:tcPr>
          <w:p w14:paraId="6BF68B6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C4F1E4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3249494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22182</w:t>
            </w:r>
          </w:p>
        </w:tc>
      </w:tr>
      <w:tr w:rsidR="00D034DF" w:rsidRPr="00D034DF" w14:paraId="283B52EB"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F11A76D"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9</w:t>
            </w:r>
          </w:p>
        </w:tc>
        <w:tc>
          <w:tcPr>
            <w:tcW w:w="2801" w:type="dxa"/>
            <w:tcBorders>
              <w:top w:val="nil"/>
              <w:left w:val="nil"/>
              <w:bottom w:val="single" w:sz="4" w:space="0" w:color="auto"/>
              <w:right w:val="single" w:sz="4" w:space="0" w:color="auto"/>
            </w:tcBorders>
            <w:shd w:val="clear" w:color="auto" w:fill="auto"/>
            <w:noWrap/>
            <w:vAlign w:val="bottom"/>
            <w:hideMark/>
          </w:tcPr>
          <w:p w14:paraId="4350E04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CENSUS_TRACT: US CENSUS Tract</w:t>
            </w:r>
          </w:p>
        </w:tc>
        <w:tc>
          <w:tcPr>
            <w:tcW w:w="1095" w:type="dxa"/>
            <w:tcBorders>
              <w:top w:val="nil"/>
              <w:left w:val="nil"/>
              <w:bottom w:val="single" w:sz="4" w:space="0" w:color="auto"/>
              <w:right w:val="single" w:sz="4" w:space="0" w:color="auto"/>
            </w:tcBorders>
            <w:shd w:val="clear" w:color="auto" w:fill="auto"/>
            <w:noWrap/>
            <w:vAlign w:val="bottom"/>
            <w:hideMark/>
          </w:tcPr>
          <w:p w14:paraId="10B9024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2499024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1CF96F9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111</w:t>
            </w:r>
          </w:p>
        </w:tc>
      </w:tr>
      <w:tr w:rsidR="00D034DF" w:rsidRPr="00D034DF" w14:paraId="6C4A5140"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6E8D166"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10</w:t>
            </w:r>
          </w:p>
        </w:tc>
        <w:tc>
          <w:tcPr>
            <w:tcW w:w="2801" w:type="dxa"/>
            <w:tcBorders>
              <w:top w:val="nil"/>
              <w:left w:val="nil"/>
              <w:bottom w:val="single" w:sz="4" w:space="0" w:color="auto"/>
              <w:right w:val="single" w:sz="4" w:space="0" w:color="auto"/>
            </w:tcBorders>
            <w:shd w:val="clear" w:color="auto" w:fill="auto"/>
            <w:noWrap/>
            <w:vAlign w:val="bottom"/>
            <w:hideMark/>
          </w:tcPr>
          <w:p w14:paraId="2CB5E93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COUNTY_FIPS: County FIPS Code</w:t>
            </w:r>
          </w:p>
        </w:tc>
        <w:tc>
          <w:tcPr>
            <w:tcW w:w="1095" w:type="dxa"/>
            <w:tcBorders>
              <w:top w:val="nil"/>
              <w:left w:val="nil"/>
              <w:bottom w:val="single" w:sz="4" w:space="0" w:color="auto"/>
              <w:right w:val="single" w:sz="4" w:space="0" w:color="auto"/>
            </w:tcBorders>
            <w:shd w:val="clear" w:color="auto" w:fill="auto"/>
            <w:noWrap/>
            <w:vAlign w:val="bottom"/>
            <w:hideMark/>
          </w:tcPr>
          <w:p w14:paraId="59C1589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970A91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2213CA7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059</w:t>
            </w:r>
          </w:p>
        </w:tc>
      </w:tr>
      <w:tr w:rsidR="00D034DF" w:rsidRPr="00D034DF" w14:paraId="346CC689"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A1BFC48"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w:t>
            </w:r>
          </w:p>
        </w:tc>
        <w:tc>
          <w:tcPr>
            <w:tcW w:w="2801" w:type="dxa"/>
            <w:tcBorders>
              <w:top w:val="nil"/>
              <w:left w:val="nil"/>
              <w:bottom w:val="single" w:sz="4" w:space="0" w:color="auto"/>
              <w:right w:val="single" w:sz="4" w:space="0" w:color="auto"/>
            </w:tcBorders>
            <w:shd w:val="clear" w:color="auto" w:fill="auto"/>
            <w:noWrap/>
            <w:vAlign w:val="bottom"/>
            <w:hideMark/>
          </w:tcPr>
          <w:p w14:paraId="1EAA561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WEIGHT2016: Patient Weight (kg) in 2016</w:t>
            </w:r>
          </w:p>
        </w:tc>
        <w:tc>
          <w:tcPr>
            <w:tcW w:w="1095" w:type="dxa"/>
            <w:tcBorders>
              <w:top w:val="nil"/>
              <w:left w:val="nil"/>
              <w:bottom w:val="single" w:sz="4" w:space="0" w:color="auto"/>
              <w:right w:val="single" w:sz="4" w:space="0" w:color="auto"/>
            </w:tcBorders>
            <w:shd w:val="clear" w:color="auto" w:fill="auto"/>
            <w:noWrap/>
            <w:vAlign w:val="bottom"/>
            <w:hideMark/>
          </w:tcPr>
          <w:p w14:paraId="07B459B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2CE17F6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1E1F47A"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27.0000000</w:t>
            </w:r>
          </w:p>
        </w:tc>
      </w:tr>
      <w:tr w:rsidR="00D034DF" w:rsidRPr="00D034DF" w14:paraId="32287306"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C0943E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12</w:t>
            </w:r>
          </w:p>
        </w:tc>
        <w:tc>
          <w:tcPr>
            <w:tcW w:w="2801" w:type="dxa"/>
            <w:tcBorders>
              <w:top w:val="nil"/>
              <w:left w:val="nil"/>
              <w:bottom w:val="single" w:sz="4" w:space="0" w:color="auto"/>
              <w:right w:val="single" w:sz="4" w:space="0" w:color="auto"/>
            </w:tcBorders>
            <w:shd w:val="clear" w:color="auto" w:fill="auto"/>
            <w:noWrap/>
            <w:vAlign w:val="bottom"/>
            <w:hideMark/>
          </w:tcPr>
          <w:p w14:paraId="1A7F798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HEIGHT2016: Patient Height (cm) in 2016</w:t>
            </w:r>
          </w:p>
        </w:tc>
        <w:tc>
          <w:tcPr>
            <w:tcW w:w="1095" w:type="dxa"/>
            <w:tcBorders>
              <w:top w:val="nil"/>
              <w:left w:val="nil"/>
              <w:bottom w:val="single" w:sz="4" w:space="0" w:color="auto"/>
              <w:right w:val="single" w:sz="4" w:space="0" w:color="auto"/>
            </w:tcBorders>
            <w:shd w:val="clear" w:color="auto" w:fill="auto"/>
            <w:noWrap/>
            <w:vAlign w:val="bottom"/>
            <w:hideMark/>
          </w:tcPr>
          <w:p w14:paraId="2765B36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03A0CA0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A72D37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128.0000000</w:t>
            </w:r>
          </w:p>
        </w:tc>
      </w:tr>
      <w:tr w:rsidR="00D034DF" w:rsidRPr="00D034DF" w14:paraId="07A813B4"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4D1766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13</w:t>
            </w:r>
          </w:p>
        </w:tc>
        <w:tc>
          <w:tcPr>
            <w:tcW w:w="2801" w:type="dxa"/>
            <w:tcBorders>
              <w:top w:val="nil"/>
              <w:left w:val="nil"/>
              <w:bottom w:val="single" w:sz="4" w:space="0" w:color="auto"/>
              <w:right w:val="single" w:sz="4" w:space="0" w:color="auto"/>
            </w:tcBorders>
            <w:shd w:val="clear" w:color="auto" w:fill="auto"/>
            <w:noWrap/>
            <w:vAlign w:val="bottom"/>
            <w:hideMark/>
          </w:tcPr>
          <w:p w14:paraId="02B7793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BMI2016: Patient BMI in 2016</w:t>
            </w:r>
          </w:p>
        </w:tc>
        <w:tc>
          <w:tcPr>
            <w:tcW w:w="1095" w:type="dxa"/>
            <w:tcBorders>
              <w:top w:val="nil"/>
              <w:left w:val="nil"/>
              <w:bottom w:val="single" w:sz="4" w:space="0" w:color="auto"/>
              <w:right w:val="single" w:sz="4" w:space="0" w:color="auto"/>
            </w:tcBorders>
            <w:shd w:val="clear" w:color="auto" w:fill="auto"/>
            <w:noWrap/>
            <w:vAlign w:val="bottom"/>
            <w:hideMark/>
          </w:tcPr>
          <w:p w14:paraId="53B16D1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58B239AF"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85BDFD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16.118233</w:t>
            </w:r>
          </w:p>
        </w:tc>
      </w:tr>
      <w:tr w:rsidR="00D034DF" w:rsidRPr="00D034DF" w14:paraId="117DA0E8"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608A1E0"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lastRenderedPageBreak/>
              <w:t>14</w:t>
            </w:r>
          </w:p>
        </w:tc>
        <w:tc>
          <w:tcPr>
            <w:tcW w:w="2801" w:type="dxa"/>
            <w:tcBorders>
              <w:top w:val="nil"/>
              <w:left w:val="nil"/>
              <w:bottom w:val="single" w:sz="4" w:space="0" w:color="auto"/>
              <w:right w:val="single" w:sz="4" w:space="0" w:color="auto"/>
            </w:tcBorders>
            <w:shd w:val="clear" w:color="auto" w:fill="auto"/>
            <w:noWrap/>
            <w:vAlign w:val="bottom"/>
            <w:hideMark/>
          </w:tcPr>
          <w:p w14:paraId="2437052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WTCAT2016: Patient weight category 2016</w:t>
            </w:r>
          </w:p>
        </w:tc>
        <w:tc>
          <w:tcPr>
            <w:tcW w:w="1095" w:type="dxa"/>
            <w:tcBorders>
              <w:top w:val="nil"/>
              <w:left w:val="nil"/>
              <w:bottom w:val="single" w:sz="4" w:space="0" w:color="auto"/>
              <w:right w:val="single" w:sz="4" w:space="0" w:color="auto"/>
            </w:tcBorders>
            <w:shd w:val="clear" w:color="auto" w:fill="auto"/>
            <w:noWrap/>
            <w:vAlign w:val="bottom"/>
            <w:hideMark/>
          </w:tcPr>
          <w:p w14:paraId="6DCCE5B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89624D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310AB04"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Healthy Weight</w:t>
            </w:r>
          </w:p>
        </w:tc>
      </w:tr>
      <w:tr w:rsidR="00D034DF" w:rsidRPr="00D034DF" w14:paraId="6DB89FC3"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1B929FB4"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15</w:t>
            </w:r>
          </w:p>
        </w:tc>
        <w:tc>
          <w:tcPr>
            <w:tcW w:w="2801" w:type="dxa"/>
            <w:tcBorders>
              <w:top w:val="nil"/>
              <w:left w:val="nil"/>
              <w:bottom w:val="single" w:sz="4" w:space="0" w:color="auto"/>
              <w:right w:val="single" w:sz="4" w:space="0" w:color="auto"/>
            </w:tcBorders>
            <w:shd w:val="clear" w:color="auto" w:fill="auto"/>
            <w:noWrap/>
            <w:vAlign w:val="bottom"/>
            <w:hideMark/>
          </w:tcPr>
          <w:p w14:paraId="6305717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AGEYR2016: Patient Age (whole year) in 2016</w:t>
            </w:r>
          </w:p>
        </w:tc>
        <w:tc>
          <w:tcPr>
            <w:tcW w:w="1095" w:type="dxa"/>
            <w:tcBorders>
              <w:top w:val="nil"/>
              <w:left w:val="nil"/>
              <w:bottom w:val="single" w:sz="4" w:space="0" w:color="auto"/>
              <w:right w:val="single" w:sz="4" w:space="0" w:color="auto"/>
            </w:tcBorders>
            <w:shd w:val="clear" w:color="auto" w:fill="auto"/>
            <w:noWrap/>
            <w:vAlign w:val="bottom"/>
            <w:hideMark/>
          </w:tcPr>
          <w:p w14:paraId="62DDC69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7118F7E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5EA6F31"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9</w:t>
            </w:r>
          </w:p>
        </w:tc>
      </w:tr>
      <w:tr w:rsidR="00D034DF" w:rsidRPr="00D034DF" w14:paraId="7328F42C"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ED5EA6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16</w:t>
            </w:r>
          </w:p>
        </w:tc>
        <w:tc>
          <w:tcPr>
            <w:tcW w:w="2801" w:type="dxa"/>
            <w:tcBorders>
              <w:top w:val="nil"/>
              <w:left w:val="nil"/>
              <w:bottom w:val="single" w:sz="4" w:space="0" w:color="auto"/>
              <w:right w:val="single" w:sz="4" w:space="0" w:color="auto"/>
            </w:tcBorders>
            <w:shd w:val="clear" w:color="auto" w:fill="auto"/>
            <w:noWrap/>
            <w:vAlign w:val="bottom"/>
            <w:hideMark/>
          </w:tcPr>
          <w:p w14:paraId="4F8F820F"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WEIGHT2017: Patient Weight (kg) in 2017</w:t>
            </w:r>
          </w:p>
        </w:tc>
        <w:tc>
          <w:tcPr>
            <w:tcW w:w="1095" w:type="dxa"/>
            <w:tcBorders>
              <w:top w:val="nil"/>
              <w:left w:val="nil"/>
              <w:bottom w:val="single" w:sz="4" w:space="0" w:color="auto"/>
              <w:right w:val="single" w:sz="4" w:space="0" w:color="auto"/>
            </w:tcBorders>
            <w:shd w:val="clear" w:color="auto" w:fill="auto"/>
            <w:noWrap/>
            <w:vAlign w:val="bottom"/>
            <w:hideMark/>
          </w:tcPr>
          <w:p w14:paraId="4F7D5C3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1747202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1EA9CCF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25DFAB1F"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52C310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17</w:t>
            </w:r>
          </w:p>
        </w:tc>
        <w:tc>
          <w:tcPr>
            <w:tcW w:w="2801" w:type="dxa"/>
            <w:tcBorders>
              <w:top w:val="nil"/>
              <w:left w:val="nil"/>
              <w:bottom w:val="single" w:sz="4" w:space="0" w:color="auto"/>
              <w:right w:val="single" w:sz="4" w:space="0" w:color="auto"/>
            </w:tcBorders>
            <w:shd w:val="clear" w:color="auto" w:fill="auto"/>
            <w:noWrap/>
            <w:vAlign w:val="bottom"/>
            <w:hideMark/>
          </w:tcPr>
          <w:p w14:paraId="0B61828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HEIGHT2017: Patient Height (cm) in 2017</w:t>
            </w:r>
          </w:p>
        </w:tc>
        <w:tc>
          <w:tcPr>
            <w:tcW w:w="1095" w:type="dxa"/>
            <w:tcBorders>
              <w:top w:val="nil"/>
              <w:left w:val="nil"/>
              <w:bottom w:val="single" w:sz="4" w:space="0" w:color="auto"/>
              <w:right w:val="single" w:sz="4" w:space="0" w:color="auto"/>
            </w:tcBorders>
            <w:shd w:val="clear" w:color="auto" w:fill="auto"/>
            <w:noWrap/>
            <w:vAlign w:val="bottom"/>
            <w:hideMark/>
          </w:tcPr>
          <w:p w14:paraId="36D95C9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4BC20E1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EA4084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3511E0D3"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10B497C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18</w:t>
            </w:r>
          </w:p>
        </w:tc>
        <w:tc>
          <w:tcPr>
            <w:tcW w:w="2801" w:type="dxa"/>
            <w:tcBorders>
              <w:top w:val="nil"/>
              <w:left w:val="nil"/>
              <w:bottom w:val="single" w:sz="4" w:space="0" w:color="auto"/>
              <w:right w:val="single" w:sz="4" w:space="0" w:color="auto"/>
            </w:tcBorders>
            <w:shd w:val="clear" w:color="auto" w:fill="auto"/>
            <w:noWrap/>
            <w:vAlign w:val="bottom"/>
            <w:hideMark/>
          </w:tcPr>
          <w:p w14:paraId="7B30A7F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BMI2017: Patient BMI in 2017</w:t>
            </w:r>
          </w:p>
        </w:tc>
        <w:tc>
          <w:tcPr>
            <w:tcW w:w="1095" w:type="dxa"/>
            <w:tcBorders>
              <w:top w:val="nil"/>
              <w:left w:val="nil"/>
              <w:bottom w:val="single" w:sz="4" w:space="0" w:color="auto"/>
              <w:right w:val="single" w:sz="4" w:space="0" w:color="auto"/>
            </w:tcBorders>
            <w:shd w:val="clear" w:color="auto" w:fill="auto"/>
            <w:noWrap/>
            <w:vAlign w:val="bottom"/>
            <w:hideMark/>
          </w:tcPr>
          <w:p w14:paraId="14A9227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379C512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02E20CC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640F7889"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9EADC0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19</w:t>
            </w:r>
          </w:p>
        </w:tc>
        <w:tc>
          <w:tcPr>
            <w:tcW w:w="2801" w:type="dxa"/>
            <w:tcBorders>
              <w:top w:val="nil"/>
              <w:left w:val="nil"/>
              <w:bottom w:val="single" w:sz="4" w:space="0" w:color="auto"/>
              <w:right w:val="single" w:sz="4" w:space="0" w:color="auto"/>
            </w:tcBorders>
            <w:shd w:val="clear" w:color="auto" w:fill="auto"/>
            <w:noWrap/>
            <w:vAlign w:val="bottom"/>
            <w:hideMark/>
          </w:tcPr>
          <w:p w14:paraId="12075C6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WTCAT2017: Patient weight category 2017</w:t>
            </w:r>
          </w:p>
        </w:tc>
        <w:tc>
          <w:tcPr>
            <w:tcW w:w="1095" w:type="dxa"/>
            <w:tcBorders>
              <w:top w:val="nil"/>
              <w:left w:val="nil"/>
              <w:bottom w:val="single" w:sz="4" w:space="0" w:color="auto"/>
              <w:right w:val="single" w:sz="4" w:space="0" w:color="auto"/>
            </w:tcBorders>
            <w:shd w:val="clear" w:color="auto" w:fill="auto"/>
            <w:noWrap/>
            <w:vAlign w:val="bottom"/>
            <w:hideMark/>
          </w:tcPr>
          <w:p w14:paraId="3F6F76F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32339C0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00F57829"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4C808D99"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090101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20</w:t>
            </w:r>
          </w:p>
        </w:tc>
        <w:tc>
          <w:tcPr>
            <w:tcW w:w="2801" w:type="dxa"/>
            <w:tcBorders>
              <w:top w:val="nil"/>
              <w:left w:val="nil"/>
              <w:bottom w:val="single" w:sz="4" w:space="0" w:color="auto"/>
              <w:right w:val="single" w:sz="4" w:space="0" w:color="auto"/>
            </w:tcBorders>
            <w:shd w:val="clear" w:color="auto" w:fill="auto"/>
            <w:noWrap/>
            <w:vAlign w:val="bottom"/>
            <w:hideMark/>
          </w:tcPr>
          <w:p w14:paraId="71C60C0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AGEYR2017: Patient Age (whole year) in 2017</w:t>
            </w:r>
          </w:p>
        </w:tc>
        <w:tc>
          <w:tcPr>
            <w:tcW w:w="1095" w:type="dxa"/>
            <w:tcBorders>
              <w:top w:val="nil"/>
              <w:left w:val="nil"/>
              <w:bottom w:val="single" w:sz="4" w:space="0" w:color="auto"/>
              <w:right w:val="single" w:sz="4" w:space="0" w:color="auto"/>
            </w:tcBorders>
            <w:shd w:val="clear" w:color="auto" w:fill="auto"/>
            <w:noWrap/>
            <w:vAlign w:val="bottom"/>
            <w:hideMark/>
          </w:tcPr>
          <w:p w14:paraId="55C797C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51641E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21EAEC86"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1E51BDB6"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AC4F3E8"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21</w:t>
            </w:r>
          </w:p>
        </w:tc>
        <w:tc>
          <w:tcPr>
            <w:tcW w:w="2801" w:type="dxa"/>
            <w:tcBorders>
              <w:top w:val="nil"/>
              <w:left w:val="nil"/>
              <w:bottom w:val="single" w:sz="4" w:space="0" w:color="auto"/>
              <w:right w:val="single" w:sz="4" w:space="0" w:color="auto"/>
            </w:tcBorders>
            <w:shd w:val="clear" w:color="auto" w:fill="auto"/>
            <w:noWrap/>
            <w:vAlign w:val="bottom"/>
            <w:hideMark/>
          </w:tcPr>
          <w:p w14:paraId="70CDF68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WEIGHT2018: Patient Weight (kg) in 2018</w:t>
            </w:r>
          </w:p>
        </w:tc>
        <w:tc>
          <w:tcPr>
            <w:tcW w:w="1095" w:type="dxa"/>
            <w:tcBorders>
              <w:top w:val="nil"/>
              <w:left w:val="nil"/>
              <w:bottom w:val="single" w:sz="4" w:space="0" w:color="auto"/>
              <w:right w:val="single" w:sz="4" w:space="0" w:color="auto"/>
            </w:tcBorders>
            <w:shd w:val="clear" w:color="auto" w:fill="auto"/>
            <w:noWrap/>
            <w:vAlign w:val="bottom"/>
            <w:hideMark/>
          </w:tcPr>
          <w:p w14:paraId="28768A0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6992BC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1D31E60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33.26900000</w:t>
            </w:r>
          </w:p>
        </w:tc>
      </w:tr>
      <w:tr w:rsidR="00D034DF" w:rsidRPr="00D034DF" w14:paraId="07BEED20"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0E7A09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22</w:t>
            </w:r>
          </w:p>
        </w:tc>
        <w:tc>
          <w:tcPr>
            <w:tcW w:w="2801" w:type="dxa"/>
            <w:tcBorders>
              <w:top w:val="nil"/>
              <w:left w:val="nil"/>
              <w:bottom w:val="single" w:sz="4" w:space="0" w:color="auto"/>
              <w:right w:val="single" w:sz="4" w:space="0" w:color="auto"/>
            </w:tcBorders>
            <w:shd w:val="clear" w:color="auto" w:fill="auto"/>
            <w:noWrap/>
            <w:vAlign w:val="bottom"/>
            <w:hideMark/>
          </w:tcPr>
          <w:p w14:paraId="1107D66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HEIGHT2018: Patient Height (cm) in 2018</w:t>
            </w:r>
          </w:p>
        </w:tc>
        <w:tc>
          <w:tcPr>
            <w:tcW w:w="1095" w:type="dxa"/>
            <w:tcBorders>
              <w:top w:val="nil"/>
              <w:left w:val="nil"/>
              <w:bottom w:val="single" w:sz="4" w:space="0" w:color="auto"/>
              <w:right w:val="single" w:sz="4" w:space="0" w:color="auto"/>
            </w:tcBorders>
            <w:shd w:val="clear" w:color="auto" w:fill="auto"/>
            <w:noWrap/>
            <w:vAlign w:val="bottom"/>
            <w:hideMark/>
          </w:tcPr>
          <w:p w14:paraId="74B8432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5BF5B31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7BE47DE6"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138.0800000</w:t>
            </w:r>
          </w:p>
        </w:tc>
      </w:tr>
      <w:tr w:rsidR="00D034DF" w:rsidRPr="00D034DF" w14:paraId="353E74AD"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29B8EC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23</w:t>
            </w:r>
          </w:p>
        </w:tc>
        <w:tc>
          <w:tcPr>
            <w:tcW w:w="2801" w:type="dxa"/>
            <w:tcBorders>
              <w:top w:val="nil"/>
              <w:left w:val="nil"/>
              <w:bottom w:val="single" w:sz="4" w:space="0" w:color="auto"/>
              <w:right w:val="single" w:sz="4" w:space="0" w:color="auto"/>
            </w:tcBorders>
            <w:shd w:val="clear" w:color="auto" w:fill="auto"/>
            <w:noWrap/>
            <w:vAlign w:val="bottom"/>
            <w:hideMark/>
          </w:tcPr>
          <w:p w14:paraId="64C27F2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BMI2018: Patient BMI in 2018</w:t>
            </w:r>
          </w:p>
        </w:tc>
        <w:tc>
          <w:tcPr>
            <w:tcW w:w="1095" w:type="dxa"/>
            <w:tcBorders>
              <w:top w:val="nil"/>
              <w:left w:val="nil"/>
              <w:bottom w:val="single" w:sz="4" w:space="0" w:color="auto"/>
              <w:right w:val="single" w:sz="4" w:space="0" w:color="auto"/>
            </w:tcBorders>
            <w:shd w:val="clear" w:color="auto" w:fill="auto"/>
            <w:noWrap/>
            <w:vAlign w:val="bottom"/>
            <w:hideMark/>
          </w:tcPr>
          <w:p w14:paraId="1494E0D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2E82AAF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65E5A02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17.449299</w:t>
            </w:r>
          </w:p>
        </w:tc>
      </w:tr>
      <w:tr w:rsidR="00D034DF" w:rsidRPr="00D034DF" w14:paraId="1581B9C5"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80EEFA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24</w:t>
            </w:r>
          </w:p>
        </w:tc>
        <w:tc>
          <w:tcPr>
            <w:tcW w:w="2801" w:type="dxa"/>
            <w:tcBorders>
              <w:top w:val="nil"/>
              <w:left w:val="nil"/>
              <w:bottom w:val="single" w:sz="4" w:space="0" w:color="auto"/>
              <w:right w:val="single" w:sz="4" w:space="0" w:color="auto"/>
            </w:tcBorders>
            <w:shd w:val="clear" w:color="auto" w:fill="auto"/>
            <w:noWrap/>
            <w:vAlign w:val="bottom"/>
            <w:hideMark/>
          </w:tcPr>
          <w:p w14:paraId="300BEB1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WTCAT2018: Patient weight category 2018</w:t>
            </w:r>
          </w:p>
        </w:tc>
        <w:tc>
          <w:tcPr>
            <w:tcW w:w="1095" w:type="dxa"/>
            <w:tcBorders>
              <w:top w:val="nil"/>
              <w:left w:val="nil"/>
              <w:bottom w:val="single" w:sz="4" w:space="0" w:color="auto"/>
              <w:right w:val="single" w:sz="4" w:space="0" w:color="auto"/>
            </w:tcBorders>
            <w:shd w:val="clear" w:color="auto" w:fill="auto"/>
            <w:noWrap/>
            <w:vAlign w:val="bottom"/>
            <w:hideMark/>
          </w:tcPr>
          <w:p w14:paraId="54460DD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1E8DFE6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8663EBD"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Healthy Weight</w:t>
            </w:r>
          </w:p>
        </w:tc>
      </w:tr>
      <w:tr w:rsidR="00D034DF" w:rsidRPr="00D034DF" w14:paraId="742B8F90"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CC07DA1"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25</w:t>
            </w:r>
          </w:p>
        </w:tc>
        <w:tc>
          <w:tcPr>
            <w:tcW w:w="2801" w:type="dxa"/>
            <w:tcBorders>
              <w:top w:val="nil"/>
              <w:left w:val="nil"/>
              <w:bottom w:val="single" w:sz="4" w:space="0" w:color="auto"/>
              <w:right w:val="single" w:sz="4" w:space="0" w:color="auto"/>
            </w:tcBorders>
            <w:shd w:val="clear" w:color="auto" w:fill="auto"/>
            <w:noWrap/>
            <w:vAlign w:val="bottom"/>
            <w:hideMark/>
          </w:tcPr>
          <w:p w14:paraId="6FA052C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AGEYR2018: Patient Age (whole year) in 2018</w:t>
            </w:r>
          </w:p>
        </w:tc>
        <w:tc>
          <w:tcPr>
            <w:tcW w:w="1095" w:type="dxa"/>
            <w:tcBorders>
              <w:top w:val="nil"/>
              <w:left w:val="nil"/>
              <w:bottom w:val="single" w:sz="4" w:space="0" w:color="auto"/>
              <w:right w:val="single" w:sz="4" w:space="0" w:color="auto"/>
            </w:tcBorders>
            <w:shd w:val="clear" w:color="auto" w:fill="auto"/>
            <w:noWrap/>
            <w:vAlign w:val="bottom"/>
            <w:hideMark/>
          </w:tcPr>
          <w:p w14:paraId="74941BC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70FA241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47466F60"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w:t>
            </w:r>
          </w:p>
        </w:tc>
      </w:tr>
      <w:tr w:rsidR="00D034DF" w:rsidRPr="00D034DF" w14:paraId="70C240CE"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62F7169"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26</w:t>
            </w:r>
          </w:p>
        </w:tc>
        <w:tc>
          <w:tcPr>
            <w:tcW w:w="2801" w:type="dxa"/>
            <w:tcBorders>
              <w:top w:val="nil"/>
              <w:left w:val="nil"/>
              <w:bottom w:val="single" w:sz="4" w:space="0" w:color="auto"/>
              <w:right w:val="single" w:sz="4" w:space="0" w:color="auto"/>
            </w:tcBorders>
            <w:shd w:val="clear" w:color="auto" w:fill="auto"/>
            <w:noWrap/>
            <w:vAlign w:val="bottom"/>
            <w:hideMark/>
          </w:tcPr>
          <w:p w14:paraId="251EAAC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WEIGHT2019: Patient Weight (kg) in 2019</w:t>
            </w:r>
          </w:p>
        </w:tc>
        <w:tc>
          <w:tcPr>
            <w:tcW w:w="1095" w:type="dxa"/>
            <w:tcBorders>
              <w:top w:val="nil"/>
              <w:left w:val="nil"/>
              <w:bottom w:val="single" w:sz="4" w:space="0" w:color="auto"/>
              <w:right w:val="single" w:sz="4" w:space="0" w:color="auto"/>
            </w:tcBorders>
            <w:shd w:val="clear" w:color="auto" w:fill="auto"/>
            <w:noWrap/>
            <w:vAlign w:val="bottom"/>
            <w:hideMark/>
          </w:tcPr>
          <w:p w14:paraId="248A61C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6BD5955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7BCFDF9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506C9B1C"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73D16A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27</w:t>
            </w:r>
          </w:p>
        </w:tc>
        <w:tc>
          <w:tcPr>
            <w:tcW w:w="2801" w:type="dxa"/>
            <w:tcBorders>
              <w:top w:val="nil"/>
              <w:left w:val="nil"/>
              <w:bottom w:val="single" w:sz="4" w:space="0" w:color="auto"/>
              <w:right w:val="single" w:sz="4" w:space="0" w:color="auto"/>
            </w:tcBorders>
            <w:shd w:val="clear" w:color="auto" w:fill="auto"/>
            <w:noWrap/>
            <w:vAlign w:val="bottom"/>
            <w:hideMark/>
          </w:tcPr>
          <w:p w14:paraId="2D9AA2D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HEIGHT2019: Patient Height (cm) in 2019</w:t>
            </w:r>
          </w:p>
        </w:tc>
        <w:tc>
          <w:tcPr>
            <w:tcW w:w="1095" w:type="dxa"/>
            <w:tcBorders>
              <w:top w:val="nil"/>
              <w:left w:val="nil"/>
              <w:bottom w:val="single" w:sz="4" w:space="0" w:color="auto"/>
              <w:right w:val="single" w:sz="4" w:space="0" w:color="auto"/>
            </w:tcBorders>
            <w:shd w:val="clear" w:color="auto" w:fill="auto"/>
            <w:noWrap/>
            <w:vAlign w:val="bottom"/>
            <w:hideMark/>
          </w:tcPr>
          <w:p w14:paraId="2066D9D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24BFF9F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73E5C2B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772D6057"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18761E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28</w:t>
            </w:r>
          </w:p>
        </w:tc>
        <w:tc>
          <w:tcPr>
            <w:tcW w:w="2801" w:type="dxa"/>
            <w:tcBorders>
              <w:top w:val="nil"/>
              <w:left w:val="nil"/>
              <w:bottom w:val="single" w:sz="4" w:space="0" w:color="auto"/>
              <w:right w:val="single" w:sz="4" w:space="0" w:color="auto"/>
            </w:tcBorders>
            <w:shd w:val="clear" w:color="auto" w:fill="auto"/>
            <w:noWrap/>
            <w:vAlign w:val="bottom"/>
            <w:hideMark/>
          </w:tcPr>
          <w:p w14:paraId="71C3C7D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BMI2019: Patient BMI in 2019</w:t>
            </w:r>
          </w:p>
        </w:tc>
        <w:tc>
          <w:tcPr>
            <w:tcW w:w="1095" w:type="dxa"/>
            <w:tcBorders>
              <w:top w:val="nil"/>
              <w:left w:val="nil"/>
              <w:bottom w:val="single" w:sz="4" w:space="0" w:color="auto"/>
              <w:right w:val="single" w:sz="4" w:space="0" w:color="auto"/>
            </w:tcBorders>
            <w:shd w:val="clear" w:color="auto" w:fill="auto"/>
            <w:noWrap/>
            <w:vAlign w:val="bottom"/>
            <w:hideMark/>
          </w:tcPr>
          <w:p w14:paraId="7ED7475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23D7ED2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2DB0EAD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0997402B"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2D5D29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29</w:t>
            </w:r>
          </w:p>
        </w:tc>
        <w:tc>
          <w:tcPr>
            <w:tcW w:w="2801" w:type="dxa"/>
            <w:tcBorders>
              <w:top w:val="nil"/>
              <w:left w:val="nil"/>
              <w:bottom w:val="single" w:sz="4" w:space="0" w:color="auto"/>
              <w:right w:val="single" w:sz="4" w:space="0" w:color="auto"/>
            </w:tcBorders>
            <w:shd w:val="clear" w:color="auto" w:fill="auto"/>
            <w:noWrap/>
            <w:vAlign w:val="bottom"/>
            <w:hideMark/>
          </w:tcPr>
          <w:p w14:paraId="7FFC640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WTCAT2019: Patient weight category 2019</w:t>
            </w:r>
          </w:p>
        </w:tc>
        <w:tc>
          <w:tcPr>
            <w:tcW w:w="1095" w:type="dxa"/>
            <w:tcBorders>
              <w:top w:val="nil"/>
              <w:left w:val="nil"/>
              <w:bottom w:val="single" w:sz="4" w:space="0" w:color="auto"/>
              <w:right w:val="single" w:sz="4" w:space="0" w:color="auto"/>
            </w:tcBorders>
            <w:shd w:val="clear" w:color="auto" w:fill="auto"/>
            <w:noWrap/>
            <w:vAlign w:val="bottom"/>
            <w:hideMark/>
          </w:tcPr>
          <w:p w14:paraId="1096992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Character</w:t>
            </w:r>
          </w:p>
        </w:tc>
        <w:tc>
          <w:tcPr>
            <w:tcW w:w="2610" w:type="dxa"/>
            <w:tcBorders>
              <w:top w:val="nil"/>
              <w:left w:val="nil"/>
              <w:bottom w:val="single" w:sz="4" w:space="0" w:color="auto"/>
              <w:right w:val="single" w:sz="4" w:space="0" w:color="auto"/>
            </w:tcBorders>
            <w:shd w:val="clear" w:color="auto" w:fill="auto"/>
            <w:noWrap/>
            <w:vAlign w:val="bottom"/>
            <w:hideMark/>
          </w:tcPr>
          <w:p w14:paraId="7C7ECFA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27F1FD8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NI</w:t>
            </w:r>
          </w:p>
        </w:tc>
      </w:tr>
      <w:tr w:rsidR="00D034DF" w:rsidRPr="00D034DF" w14:paraId="3F22CC2D"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A85603B"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30</w:t>
            </w:r>
          </w:p>
        </w:tc>
        <w:tc>
          <w:tcPr>
            <w:tcW w:w="2801" w:type="dxa"/>
            <w:tcBorders>
              <w:top w:val="nil"/>
              <w:left w:val="nil"/>
              <w:bottom w:val="single" w:sz="4" w:space="0" w:color="auto"/>
              <w:right w:val="single" w:sz="4" w:space="0" w:color="auto"/>
            </w:tcBorders>
            <w:shd w:val="clear" w:color="auto" w:fill="auto"/>
            <w:noWrap/>
            <w:vAlign w:val="bottom"/>
            <w:hideMark/>
          </w:tcPr>
          <w:p w14:paraId="39C96A2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AGEYR2019: Patient Age (whole year) in 2019</w:t>
            </w:r>
          </w:p>
        </w:tc>
        <w:tc>
          <w:tcPr>
            <w:tcW w:w="1095" w:type="dxa"/>
            <w:tcBorders>
              <w:top w:val="nil"/>
              <w:left w:val="nil"/>
              <w:bottom w:val="single" w:sz="4" w:space="0" w:color="auto"/>
              <w:right w:val="single" w:sz="4" w:space="0" w:color="auto"/>
            </w:tcBorders>
            <w:shd w:val="clear" w:color="auto" w:fill="auto"/>
            <w:noWrap/>
            <w:vAlign w:val="bottom"/>
            <w:hideMark/>
          </w:tcPr>
          <w:p w14:paraId="7EFA7F9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AFE5FE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 </w:t>
            </w:r>
          </w:p>
        </w:tc>
        <w:tc>
          <w:tcPr>
            <w:tcW w:w="1795" w:type="dxa"/>
            <w:tcBorders>
              <w:top w:val="nil"/>
              <w:left w:val="nil"/>
              <w:bottom w:val="single" w:sz="4" w:space="0" w:color="auto"/>
              <w:right w:val="single" w:sz="4" w:space="0" w:color="auto"/>
            </w:tcBorders>
            <w:shd w:val="clear" w:color="auto" w:fill="auto"/>
            <w:noWrap/>
            <w:vAlign w:val="bottom"/>
            <w:hideMark/>
          </w:tcPr>
          <w:p w14:paraId="3BB2383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 </w:t>
            </w:r>
          </w:p>
        </w:tc>
      </w:tr>
      <w:tr w:rsidR="00D034DF" w:rsidRPr="00D034DF" w14:paraId="08364293"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4FFB769"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31</w:t>
            </w:r>
          </w:p>
        </w:tc>
        <w:tc>
          <w:tcPr>
            <w:tcW w:w="2801" w:type="dxa"/>
            <w:tcBorders>
              <w:top w:val="nil"/>
              <w:left w:val="nil"/>
              <w:bottom w:val="single" w:sz="4" w:space="0" w:color="auto"/>
              <w:right w:val="single" w:sz="4" w:space="0" w:color="auto"/>
            </w:tcBorders>
            <w:shd w:val="clear" w:color="auto" w:fill="auto"/>
            <w:noWrap/>
            <w:vAlign w:val="bottom"/>
            <w:hideMark/>
          </w:tcPr>
          <w:p w14:paraId="512C018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HCLCNT</w:t>
            </w:r>
          </w:p>
        </w:tc>
        <w:tc>
          <w:tcPr>
            <w:tcW w:w="1095" w:type="dxa"/>
            <w:tcBorders>
              <w:top w:val="nil"/>
              <w:left w:val="nil"/>
              <w:bottom w:val="single" w:sz="4" w:space="0" w:color="auto"/>
              <w:right w:val="single" w:sz="4" w:space="0" w:color="auto"/>
            </w:tcBorders>
            <w:shd w:val="clear" w:color="auto" w:fill="auto"/>
            <w:noWrap/>
            <w:vAlign w:val="bottom"/>
            <w:hideMark/>
          </w:tcPr>
          <w:p w14:paraId="20443FDD"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7552B94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Extra, not used in algorithm</w:t>
            </w:r>
          </w:p>
        </w:tc>
        <w:tc>
          <w:tcPr>
            <w:tcW w:w="1795" w:type="dxa"/>
            <w:tcBorders>
              <w:top w:val="nil"/>
              <w:left w:val="nil"/>
              <w:bottom w:val="single" w:sz="4" w:space="0" w:color="auto"/>
              <w:right w:val="single" w:sz="4" w:space="0" w:color="auto"/>
            </w:tcBorders>
            <w:shd w:val="clear" w:color="auto" w:fill="auto"/>
            <w:noWrap/>
            <w:vAlign w:val="bottom"/>
            <w:hideMark/>
          </w:tcPr>
          <w:p w14:paraId="0199E6C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629B456F"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4A4A75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32</w:t>
            </w:r>
          </w:p>
        </w:tc>
        <w:tc>
          <w:tcPr>
            <w:tcW w:w="2801" w:type="dxa"/>
            <w:tcBorders>
              <w:top w:val="nil"/>
              <w:left w:val="nil"/>
              <w:bottom w:val="single" w:sz="4" w:space="0" w:color="auto"/>
              <w:right w:val="single" w:sz="4" w:space="0" w:color="auto"/>
            </w:tcBorders>
            <w:shd w:val="clear" w:color="auto" w:fill="auto"/>
            <w:noWrap/>
            <w:vAlign w:val="bottom"/>
            <w:hideMark/>
          </w:tcPr>
          <w:p w14:paraId="5BB3B05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HCLDATE</w:t>
            </w:r>
          </w:p>
        </w:tc>
        <w:tc>
          <w:tcPr>
            <w:tcW w:w="1095" w:type="dxa"/>
            <w:tcBorders>
              <w:top w:val="nil"/>
              <w:left w:val="nil"/>
              <w:bottom w:val="single" w:sz="4" w:space="0" w:color="auto"/>
              <w:right w:val="single" w:sz="4" w:space="0" w:color="auto"/>
            </w:tcBorders>
            <w:shd w:val="clear" w:color="auto" w:fill="auto"/>
            <w:noWrap/>
            <w:vAlign w:val="bottom"/>
            <w:hideMark/>
          </w:tcPr>
          <w:p w14:paraId="17800C7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266B557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Extra, not used in algorithm</w:t>
            </w:r>
          </w:p>
        </w:tc>
        <w:tc>
          <w:tcPr>
            <w:tcW w:w="1795" w:type="dxa"/>
            <w:tcBorders>
              <w:top w:val="nil"/>
              <w:left w:val="nil"/>
              <w:bottom w:val="single" w:sz="4" w:space="0" w:color="auto"/>
              <w:right w:val="single" w:sz="4" w:space="0" w:color="auto"/>
            </w:tcBorders>
            <w:shd w:val="clear" w:color="auto" w:fill="auto"/>
            <w:noWrap/>
            <w:vAlign w:val="bottom"/>
            <w:hideMark/>
          </w:tcPr>
          <w:p w14:paraId="7EBAE2C9"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07B26E49"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9C39C7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33</w:t>
            </w:r>
          </w:p>
        </w:tc>
        <w:tc>
          <w:tcPr>
            <w:tcW w:w="2801" w:type="dxa"/>
            <w:tcBorders>
              <w:top w:val="nil"/>
              <w:left w:val="nil"/>
              <w:bottom w:val="single" w:sz="4" w:space="0" w:color="auto"/>
              <w:right w:val="single" w:sz="4" w:space="0" w:color="auto"/>
            </w:tcBorders>
            <w:shd w:val="clear" w:color="auto" w:fill="auto"/>
            <w:noWrap/>
            <w:vAlign w:val="bottom"/>
            <w:hideMark/>
          </w:tcPr>
          <w:p w14:paraId="6055BB8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CFCNT</w:t>
            </w:r>
          </w:p>
        </w:tc>
        <w:tc>
          <w:tcPr>
            <w:tcW w:w="1095" w:type="dxa"/>
            <w:tcBorders>
              <w:top w:val="nil"/>
              <w:left w:val="nil"/>
              <w:bottom w:val="single" w:sz="4" w:space="0" w:color="auto"/>
              <w:right w:val="single" w:sz="4" w:space="0" w:color="auto"/>
            </w:tcBorders>
            <w:shd w:val="clear" w:color="auto" w:fill="auto"/>
            <w:noWrap/>
            <w:vAlign w:val="bottom"/>
            <w:hideMark/>
          </w:tcPr>
          <w:p w14:paraId="5408C6B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FBB768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 of times Cystic Fibrosis was mentioned in EHR</w:t>
            </w:r>
          </w:p>
        </w:tc>
        <w:tc>
          <w:tcPr>
            <w:tcW w:w="1795" w:type="dxa"/>
            <w:tcBorders>
              <w:top w:val="nil"/>
              <w:left w:val="nil"/>
              <w:bottom w:val="single" w:sz="4" w:space="0" w:color="auto"/>
              <w:right w:val="single" w:sz="4" w:space="0" w:color="auto"/>
            </w:tcBorders>
            <w:shd w:val="clear" w:color="auto" w:fill="auto"/>
            <w:noWrap/>
            <w:vAlign w:val="bottom"/>
            <w:hideMark/>
          </w:tcPr>
          <w:p w14:paraId="05BEE70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09F5DE41"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33D9F7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34</w:t>
            </w:r>
          </w:p>
        </w:tc>
        <w:tc>
          <w:tcPr>
            <w:tcW w:w="2801" w:type="dxa"/>
            <w:tcBorders>
              <w:top w:val="nil"/>
              <w:left w:val="nil"/>
              <w:bottom w:val="single" w:sz="4" w:space="0" w:color="auto"/>
              <w:right w:val="single" w:sz="4" w:space="0" w:color="auto"/>
            </w:tcBorders>
            <w:shd w:val="clear" w:color="auto" w:fill="auto"/>
            <w:noWrap/>
            <w:vAlign w:val="bottom"/>
            <w:hideMark/>
          </w:tcPr>
          <w:p w14:paraId="4E1B73D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CFDATE</w:t>
            </w:r>
          </w:p>
        </w:tc>
        <w:tc>
          <w:tcPr>
            <w:tcW w:w="1095" w:type="dxa"/>
            <w:tcBorders>
              <w:top w:val="nil"/>
              <w:left w:val="nil"/>
              <w:bottom w:val="single" w:sz="4" w:space="0" w:color="auto"/>
              <w:right w:val="single" w:sz="4" w:space="0" w:color="auto"/>
            </w:tcBorders>
            <w:shd w:val="clear" w:color="auto" w:fill="auto"/>
            <w:noWrap/>
            <w:vAlign w:val="bottom"/>
            <w:hideMark/>
          </w:tcPr>
          <w:p w14:paraId="0E38EB1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38A0546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 of first mention of Cystic Fibrosis  in EHR</w:t>
            </w:r>
          </w:p>
        </w:tc>
        <w:tc>
          <w:tcPr>
            <w:tcW w:w="1795" w:type="dxa"/>
            <w:tcBorders>
              <w:top w:val="nil"/>
              <w:left w:val="nil"/>
              <w:bottom w:val="single" w:sz="4" w:space="0" w:color="auto"/>
              <w:right w:val="single" w:sz="4" w:space="0" w:color="auto"/>
            </w:tcBorders>
            <w:shd w:val="clear" w:color="auto" w:fill="auto"/>
            <w:noWrap/>
            <w:vAlign w:val="bottom"/>
            <w:hideMark/>
          </w:tcPr>
          <w:p w14:paraId="79D20AD1"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0112C547"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385C0D80"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lastRenderedPageBreak/>
              <w:t>35</w:t>
            </w:r>
          </w:p>
        </w:tc>
        <w:tc>
          <w:tcPr>
            <w:tcW w:w="2801" w:type="dxa"/>
            <w:tcBorders>
              <w:top w:val="nil"/>
              <w:left w:val="nil"/>
              <w:bottom w:val="single" w:sz="4" w:space="0" w:color="auto"/>
              <w:right w:val="single" w:sz="4" w:space="0" w:color="auto"/>
            </w:tcBorders>
            <w:shd w:val="clear" w:color="auto" w:fill="auto"/>
            <w:noWrap/>
            <w:vAlign w:val="bottom"/>
            <w:hideMark/>
          </w:tcPr>
          <w:p w14:paraId="3E7EAF9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SCDCNT</w:t>
            </w:r>
          </w:p>
        </w:tc>
        <w:tc>
          <w:tcPr>
            <w:tcW w:w="1095" w:type="dxa"/>
            <w:tcBorders>
              <w:top w:val="nil"/>
              <w:left w:val="nil"/>
              <w:bottom w:val="single" w:sz="4" w:space="0" w:color="auto"/>
              <w:right w:val="single" w:sz="4" w:space="0" w:color="auto"/>
            </w:tcBorders>
            <w:shd w:val="clear" w:color="auto" w:fill="auto"/>
            <w:noWrap/>
            <w:vAlign w:val="bottom"/>
            <w:hideMark/>
          </w:tcPr>
          <w:p w14:paraId="1D22B6E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57D08D18"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 of times Sickle Cell Disease was mentioned in EHR</w:t>
            </w:r>
          </w:p>
        </w:tc>
        <w:tc>
          <w:tcPr>
            <w:tcW w:w="1795" w:type="dxa"/>
            <w:tcBorders>
              <w:top w:val="nil"/>
              <w:left w:val="nil"/>
              <w:bottom w:val="single" w:sz="4" w:space="0" w:color="auto"/>
              <w:right w:val="single" w:sz="4" w:space="0" w:color="auto"/>
            </w:tcBorders>
            <w:shd w:val="clear" w:color="auto" w:fill="auto"/>
            <w:noWrap/>
            <w:vAlign w:val="bottom"/>
            <w:hideMark/>
          </w:tcPr>
          <w:p w14:paraId="76C1BA3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0BAD3AE7"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826E5D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36</w:t>
            </w:r>
          </w:p>
        </w:tc>
        <w:tc>
          <w:tcPr>
            <w:tcW w:w="2801" w:type="dxa"/>
            <w:tcBorders>
              <w:top w:val="nil"/>
              <w:left w:val="nil"/>
              <w:bottom w:val="single" w:sz="4" w:space="0" w:color="auto"/>
              <w:right w:val="single" w:sz="4" w:space="0" w:color="auto"/>
            </w:tcBorders>
            <w:shd w:val="clear" w:color="auto" w:fill="auto"/>
            <w:noWrap/>
            <w:vAlign w:val="bottom"/>
            <w:hideMark/>
          </w:tcPr>
          <w:p w14:paraId="174D74E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SCDDATE</w:t>
            </w:r>
          </w:p>
        </w:tc>
        <w:tc>
          <w:tcPr>
            <w:tcW w:w="1095" w:type="dxa"/>
            <w:tcBorders>
              <w:top w:val="nil"/>
              <w:left w:val="nil"/>
              <w:bottom w:val="single" w:sz="4" w:space="0" w:color="auto"/>
              <w:right w:val="single" w:sz="4" w:space="0" w:color="auto"/>
            </w:tcBorders>
            <w:shd w:val="clear" w:color="auto" w:fill="auto"/>
            <w:noWrap/>
            <w:vAlign w:val="bottom"/>
            <w:hideMark/>
          </w:tcPr>
          <w:p w14:paraId="1189AB0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697272A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 of first mention of Sickle Cell Disease in EHR</w:t>
            </w:r>
          </w:p>
        </w:tc>
        <w:tc>
          <w:tcPr>
            <w:tcW w:w="1795" w:type="dxa"/>
            <w:tcBorders>
              <w:top w:val="nil"/>
              <w:left w:val="nil"/>
              <w:bottom w:val="single" w:sz="4" w:space="0" w:color="auto"/>
              <w:right w:val="single" w:sz="4" w:space="0" w:color="auto"/>
            </w:tcBorders>
            <w:shd w:val="clear" w:color="auto" w:fill="auto"/>
            <w:noWrap/>
            <w:vAlign w:val="bottom"/>
            <w:hideMark/>
          </w:tcPr>
          <w:p w14:paraId="66A60F7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32783F0F"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0FB97980"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37</w:t>
            </w:r>
          </w:p>
        </w:tc>
        <w:tc>
          <w:tcPr>
            <w:tcW w:w="2801" w:type="dxa"/>
            <w:tcBorders>
              <w:top w:val="nil"/>
              <w:left w:val="nil"/>
              <w:bottom w:val="single" w:sz="4" w:space="0" w:color="auto"/>
              <w:right w:val="single" w:sz="4" w:space="0" w:color="auto"/>
            </w:tcBorders>
            <w:shd w:val="clear" w:color="auto" w:fill="auto"/>
            <w:noWrap/>
            <w:vAlign w:val="bottom"/>
            <w:hideMark/>
          </w:tcPr>
          <w:p w14:paraId="5976E53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SBCNT</w:t>
            </w:r>
          </w:p>
        </w:tc>
        <w:tc>
          <w:tcPr>
            <w:tcW w:w="1095" w:type="dxa"/>
            <w:tcBorders>
              <w:top w:val="nil"/>
              <w:left w:val="nil"/>
              <w:bottom w:val="single" w:sz="4" w:space="0" w:color="auto"/>
              <w:right w:val="single" w:sz="4" w:space="0" w:color="auto"/>
            </w:tcBorders>
            <w:shd w:val="clear" w:color="auto" w:fill="auto"/>
            <w:noWrap/>
            <w:vAlign w:val="bottom"/>
            <w:hideMark/>
          </w:tcPr>
          <w:p w14:paraId="41442DEC"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6FA2806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 of times Spina Bifida was mentioned in EHR</w:t>
            </w:r>
          </w:p>
        </w:tc>
        <w:tc>
          <w:tcPr>
            <w:tcW w:w="1795" w:type="dxa"/>
            <w:tcBorders>
              <w:top w:val="nil"/>
              <w:left w:val="nil"/>
              <w:bottom w:val="single" w:sz="4" w:space="0" w:color="auto"/>
              <w:right w:val="single" w:sz="4" w:space="0" w:color="auto"/>
            </w:tcBorders>
            <w:shd w:val="clear" w:color="auto" w:fill="auto"/>
            <w:noWrap/>
            <w:vAlign w:val="bottom"/>
            <w:hideMark/>
          </w:tcPr>
          <w:p w14:paraId="48244502"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452654DA"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A17FA6A"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38</w:t>
            </w:r>
          </w:p>
        </w:tc>
        <w:tc>
          <w:tcPr>
            <w:tcW w:w="2801" w:type="dxa"/>
            <w:tcBorders>
              <w:top w:val="nil"/>
              <w:left w:val="nil"/>
              <w:bottom w:val="single" w:sz="4" w:space="0" w:color="auto"/>
              <w:right w:val="single" w:sz="4" w:space="0" w:color="auto"/>
            </w:tcBorders>
            <w:shd w:val="clear" w:color="auto" w:fill="auto"/>
            <w:noWrap/>
            <w:vAlign w:val="bottom"/>
            <w:hideMark/>
          </w:tcPr>
          <w:p w14:paraId="14EE97CA"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SBDATE</w:t>
            </w:r>
          </w:p>
        </w:tc>
        <w:tc>
          <w:tcPr>
            <w:tcW w:w="1095" w:type="dxa"/>
            <w:tcBorders>
              <w:top w:val="nil"/>
              <w:left w:val="nil"/>
              <w:bottom w:val="single" w:sz="4" w:space="0" w:color="auto"/>
              <w:right w:val="single" w:sz="4" w:space="0" w:color="auto"/>
            </w:tcBorders>
            <w:shd w:val="clear" w:color="auto" w:fill="auto"/>
            <w:noWrap/>
            <w:vAlign w:val="bottom"/>
            <w:hideMark/>
          </w:tcPr>
          <w:p w14:paraId="2041EDB6"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1C4923F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 of first mention of Spina Bifida in EHR</w:t>
            </w:r>
          </w:p>
        </w:tc>
        <w:tc>
          <w:tcPr>
            <w:tcW w:w="1795" w:type="dxa"/>
            <w:tcBorders>
              <w:top w:val="nil"/>
              <w:left w:val="nil"/>
              <w:bottom w:val="single" w:sz="4" w:space="0" w:color="auto"/>
              <w:right w:val="single" w:sz="4" w:space="0" w:color="auto"/>
            </w:tcBorders>
            <w:shd w:val="clear" w:color="auto" w:fill="auto"/>
            <w:noWrap/>
            <w:vAlign w:val="bottom"/>
            <w:hideMark/>
          </w:tcPr>
          <w:p w14:paraId="3CF604E3"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2F44CAE6"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6A92079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39</w:t>
            </w:r>
          </w:p>
        </w:tc>
        <w:tc>
          <w:tcPr>
            <w:tcW w:w="2801" w:type="dxa"/>
            <w:tcBorders>
              <w:top w:val="nil"/>
              <w:left w:val="nil"/>
              <w:bottom w:val="single" w:sz="4" w:space="0" w:color="auto"/>
              <w:right w:val="single" w:sz="4" w:space="0" w:color="auto"/>
            </w:tcBorders>
            <w:shd w:val="clear" w:color="auto" w:fill="auto"/>
            <w:noWrap/>
            <w:vAlign w:val="bottom"/>
            <w:hideMark/>
          </w:tcPr>
          <w:p w14:paraId="7F3AD26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ASTHMACNT</w:t>
            </w:r>
          </w:p>
        </w:tc>
        <w:tc>
          <w:tcPr>
            <w:tcW w:w="1095" w:type="dxa"/>
            <w:tcBorders>
              <w:top w:val="nil"/>
              <w:left w:val="nil"/>
              <w:bottom w:val="single" w:sz="4" w:space="0" w:color="auto"/>
              <w:right w:val="single" w:sz="4" w:space="0" w:color="auto"/>
            </w:tcBorders>
            <w:shd w:val="clear" w:color="auto" w:fill="auto"/>
            <w:noWrap/>
            <w:vAlign w:val="bottom"/>
            <w:hideMark/>
          </w:tcPr>
          <w:p w14:paraId="0EA66E0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21D77D13"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 of times Asthma was mentioned in EHR</w:t>
            </w:r>
          </w:p>
        </w:tc>
        <w:tc>
          <w:tcPr>
            <w:tcW w:w="1795" w:type="dxa"/>
            <w:tcBorders>
              <w:top w:val="nil"/>
              <w:left w:val="nil"/>
              <w:bottom w:val="single" w:sz="4" w:space="0" w:color="auto"/>
              <w:right w:val="single" w:sz="4" w:space="0" w:color="auto"/>
            </w:tcBorders>
            <w:shd w:val="clear" w:color="auto" w:fill="auto"/>
            <w:noWrap/>
            <w:vAlign w:val="bottom"/>
            <w:hideMark/>
          </w:tcPr>
          <w:p w14:paraId="62E611C6"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4A878F6C"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D289798"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40</w:t>
            </w:r>
          </w:p>
        </w:tc>
        <w:tc>
          <w:tcPr>
            <w:tcW w:w="2801" w:type="dxa"/>
            <w:tcBorders>
              <w:top w:val="nil"/>
              <w:left w:val="nil"/>
              <w:bottom w:val="single" w:sz="4" w:space="0" w:color="auto"/>
              <w:right w:val="single" w:sz="4" w:space="0" w:color="auto"/>
            </w:tcBorders>
            <w:shd w:val="clear" w:color="auto" w:fill="auto"/>
            <w:noWrap/>
            <w:vAlign w:val="bottom"/>
            <w:hideMark/>
          </w:tcPr>
          <w:p w14:paraId="194C8B59"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ASTHMADATE</w:t>
            </w:r>
          </w:p>
        </w:tc>
        <w:tc>
          <w:tcPr>
            <w:tcW w:w="1095" w:type="dxa"/>
            <w:tcBorders>
              <w:top w:val="nil"/>
              <w:left w:val="nil"/>
              <w:bottom w:val="single" w:sz="4" w:space="0" w:color="auto"/>
              <w:right w:val="single" w:sz="4" w:space="0" w:color="auto"/>
            </w:tcBorders>
            <w:shd w:val="clear" w:color="auto" w:fill="auto"/>
            <w:noWrap/>
            <w:vAlign w:val="bottom"/>
            <w:hideMark/>
          </w:tcPr>
          <w:p w14:paraId="288A82D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64C94937"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 of first mention of Asthma in EHR</w:t>
            </w:r>
          </w:p>
        </w:tc>
        <w:tc>
          <w:tcPr>
            <w:tcW w:w="1795" w:type="dxa"/>
            <w:tcBorders>
              <w:top w:val="nil"/>
              <w:left w:val="nil"/>
              <w:bottom w:val="single" w:sz="4" w:space="0" w:color="auto"/>
              <w:right w:val="single" w:sz="4" w:space="0" w:color="auto"/>
            </w:tcBorders>
            <w:shd w:val="clear" w:color="auto" w:fill="auto"/>
            <w:noWrap/>
            <w:vAlign w:val="bottom"/>
            <w:hideMark/>
          </w:tcPr>
          <w:p w14:paraId="190AB327"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197323B8"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4D95FB2C"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41</w:t>
            </w:r>
          </w:p>
        </w:tc>
        <w:tc>
          <w:tcPr>
            <w:tcW w:w="2801" w:type="dxa"/>
            <w:tcBorders>
              <w:top w:val="nil"/>
              <w:left w:val="nil"/>
              <w:bottom w:val="single" w:sz="4" w:space="0" w:color="auto"/>
              <w:right w:val="single" w:sz="4" w:space="0" w:color="auto"/>
            </w:tcBorders>
            <w:shd w:val="clear" w:color="auto" w:fill="auto"/>
            <w:noWrap/>
            <w:vAlign w:val="bottom"/>
            <w:hideMark/>
          </w:tcPr>
          <w:p w14:paraId="0DD1B82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CELIACCNT</w:t>
            </w:r>
          </w:p>
        </w:tc>
        <w:tc>
          <w:tcPr>
            <w:tcW w:w="1095" w:type="dxa"/>
            <w:tcBorders>
              <w:top w:val="nil"/>
              <w:left w:val="nil"/>
              <w:bottom w:val="single" w:sz="4" w:space="0" w:color="auto"/>
              <w:right w:val="single" w:sz="4" w:space="0" w:color="auto"/>
            </w:tcBorders>
            <w:shd w:val="clear" w:color="auto" w:fill="auto"/>
            <w:noWrap/>
            <w:vAlign w:val="bottom"/>
            <w:hideMark/>
          </w:tcPr>
          <w:p w14:paraId="4191881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071F3D8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 of times Celiacs Disease was mentioned in EHR</w:t>
            </w:r>
          </w:p>
        </w:tc>
        <w:tc>
          <w:tcPr>
            <w:tcW w:w="1795" w:type="dxa"/>
            <w:tcBorders>
              <w:top w:val="nil"/>
              <w:left w:val="nil"/>
              <w:bottom w:val="single" w:sz="4" w:space="0" w:color="auto"/>
              <w:right w:val="single" w:sz="4" w:space="0" w:color="auto"/>
            </w:tcBorders>
            <w:shd w:val="clear" w:color="auto" w:fill="auto"/>
            <w:noWrap/>
            <w:vAlign w:val="bottom"/>
            <w:hideMark/>
          </w:tcPr>
          <w:p w14:paraId="5488A6C8"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74EFAB49"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712E143F"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42</w:t>
            </w:r>
          </w:p>
        </w:tc>
        <w:tc>
          <w:tcPr>
            <w:tcW w:w="2801" w:type="dxa"/>
            <w:tcBorders>
              <w:top w:val="nil"/>
              <w:left w:val="nil"/>
              <w:bottom w:val="single" w:sz="4" w:space="0" w:color="auto"/>
              <w:right w:val="single" w:sz="4" w:space="0" w:color="auto"/>
            </w:tcBorders>
            <w:shd w:val="clear" w:color="auto" w:fill="auto"/>
            <w:noWrap/>
            <w:vAlign w:val="bottom"/>
            <w:hideMark/>
          </w:tcPr>
          <w:p w14:paraId="0FCB9CE4"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CELIACDATE</w:t>
            </w:r>
          </w:p>
        </w:tc>
        <w:tc>
          <w:tcPr>
            <w:tcW w:w="1095" w:type="dxa"/>
            <w:tcBorders>
              <w:top w:val="nil"/>
              <w:left w:val="nil"/>
              <w:bottom w:val="single" w:sz="4" w:space="0" w:color="auto"/>
              <w:right w:val="single" w:sz="4" w:space="0" w:color="auto"/>
            </w:tcBorders>
            <w:shd w:val="clear" w:color="auto" w:fill="auto"/>
            <w:noWrap/>
            <w:vAlign w:val="bottom"/>
            <w:hideMark/>
          </w:tcPr>
          <w:p w14:paraId="114E8ECE"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0DC91C4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 of first mention of Celiacs Disease in EHR</w:t>
            </w:r>
          </w:p>
        </w:tc>
        <w:tc>
          <w:tcPr>
            <w:tcW w:w="1795" w:type="dxa"/>
            <w:tcBorders>
              <w:top w:val="nil"/>
              <w:left w:val="nil"/>
              <w:bottom w:val="single" w:sz="4" w:space="0" w:color="auto"/>
              <w:right w:val="single" w:sz="4" w:space="0" w:color="auto"/>
            </w:tcBorders>
            <w:shd w:val="clear" w:color="auto" w:fill="auto"/>
            <w:noWrap/>
            <w:vAlign w:val="bottom"/>
            <w:hideMark/>
          </w:tcPr>
          <w:p w14:paraId="774D8B8E"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r w:rsidR="00D034DF" w:rsidRPr="00D034DF" w14:paraId="3B94F0A8"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298B148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43</w:t>
            </w:r>
          </w:p>
        </w:tc>
        <w:tc>
          <w:tcPr>
            <w:tcW w:w="2801" w:type="dxa"/>
            <w:tcBorders>
              <w:top w:val="nil"/>
              <w:left w:val="nil"/>
              <w:bottom w:val="single" w:sz="4" w:space="0" w:color="auto"/>
              <w:right w:val="single" w:sz="4" w:space="0" w:color="auto"/>
            </w:tcBorders>
            <w:shd w:val="clear" w:color="auto" w:fill="auto"/>
            <w:noWrap/>
            <w:vAlign w:val="bottom"/>
            <w:hideMark/>
          </w:tcPr>
          <w:p w14:paraId="579EF5AD"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SCZCNT</w:t>
            </w:r>
          </w:p>
        </w:tc>
        <w:tc>
          <w:tcPr>
            <w:tcW w:w="1095" w:type="dxa"/>
            <w:tcBorders>
              <w:top w:val="nil"/>
              <w:left w:val="nil"/>
              <w:bottom w:val="single" w:sz="4" w:space="0" w:color="auto"/>
              <w:right w:val="single" w:sz="4" w:space="0" w:color="auto"/>
            </w:tcBorders>
            <w:shd w:val="clear" w:color="auto" w:fill="auto"/>
            <w:noWrap/>
            <w:vAlign w:val="bottom"/>
            <w:hideMark/>
          </w:tcPr>
          <w:p w14:paraId="0843D301"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Number</w:t>
            </w:r>
          </w:p>
        </w:tc>
        <w:tc>
          <w:tcPr>
            <w:tcW w:w="2610" w:type="dxa"/>
            <w:tcBorders>
              <w:top w:val="nil"/>
              <w:left w:val="nil"/>
              <w:bottom w:val="single" w:sz="4" w:space="0" w:color="auto"/>
              <w:right w:val="single" w:sz="4" w:space="0" w:color="auto"/>
            </w:tcBorders>
            <w:shd w:val="clear" w:color="auto" w:fill="auto"/>
            <w:noWrap/>
            <w:vAlign w:val="bottom"/>
            <w:hideMark/>
          </w:tcPr>
          <w:p w14:paraId="2D028915"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Extra, not used in algorithm</w:t>
            </w:r>
          </w:p>
        </w:tc>
        <w:tc>
          <w:tcPr>
            <w:tcW w:w="1795" w:type="dxa"/>
            <w:tcBorders>
              <w:top w:val="nil"/>
              <w:left w:val="nil"/>
              <w:bottom w:val="single" w:sz="4" w:space="0" w:color="auto"/>
              <w:right w:val="single" w:sz="4" w:space="0" w:color="auto"/>
            </w:tcBorders>
            <w:shd w:val="clear" w:color="auto" w:fill="auto"/>
            <w:noWrap/>
            <w:vAlign w:val="bottom"/>
            <w:hideMark/>
          </w:tcPr>
          <w:p w14:paraId="5551BB8D"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0</w:t>
            </w:r>
          </w:p>
        </w:tc>
      </w:tr>
      <w:tr w:rsidR="00D034DF" w:rsidRPr="00D034DF" w14:paraId="24FCF167" w14:textId="77777777" w:rsidTr="00996FB6">
        <w:trPr>
          <w:trHeight w:val="288"/>
        </w:trPr>
        <w:tc>
          <w:tcPr>
            <w:tcW w:w="1049" w:type="dxa"/>
            <w:tcBorders>
              <w:top w:val="nil"/>
              <w:left w:val="single" w:sz="4" w:space="0" w:color="auto"/>
              <w:bottom w:val="single" w:sz="4" w:space="0" w:color="auto"/>
              <w:right w:val="single" w:sz="4" w:space="0" w:color="auto"/>
            </w:tcBorders>
            <w:shd w:val="clear" w:color="auto" w:fill="auto"/>
            <w:noWrap/>
            <w:vAlign w:val="bottom"/>
            <w:hideMark/>
          </w:tcPr>
          <w:p w14:paraId="5BE12E1A"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44</w:t>
            </w:r>
          </w:p>
        </w:tc>
        <w:tc>
          <w:tcPr>
            <w:tcW w:w="2801" w:type="dxa"/>
            <w:tcBorders>
              <w:top w:val="nil"/>
              <w:left w:val="nil"/>
              <w:bottom w:val="single" w:sz="4" w:space="0" w:color="auto"/>
              <w:right w:val="single" w:sz="4" w:space="0" w:color="auto"/>
            </w:tcBorders>
            <w:shd w:val="clear" w:color="auto" w:fill="auto"/>
            <w:noWrap/>
            <w:vAlign w:val="bottom"/>
            <w:hideMark/>
          </w:tcPr>
          <w:p w14:paraId="68B289D0"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SCZDATE</w:t>
            </w:r>
          </w:p>
        </w:tc>
        <w:tc>
          <w:tcPr>
            <w:tcW w:w="1095" w:type="dxa"/>
            <w:tcBorders>
              <w:top w:val="nil"/>
              <w:left w:val="nil"/>
              <w:bottom w:val="single" w:sz="4" w:space="0" w:color="auto"/>
              <w:right w:val="single" w:sz="4" w:space="0" w:color="auto"/>
            </w:tcBorders>
            <w:shd w:val="clear" w:color="auto" w:fill="auto"/>
            <w:noWrap/>
            <w:vAlign w:val="bottom"/>
            <w:hideMark/>
          </w:tcPr>
          <w:p w14:paraId="245DDFC2"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Date</w:t>
            </w:r>
          </w:p>
        </w:tc>
        <w:tc>
          <w:tcPr>
            <w:tcW w:w="2610" w:type="dxa"/>
            <w:tcBorders>
              <w:top w:val="nil"/>
              <w:left w:val="nil"/>
              <w:bottom w:val="single" w:sz="4" w:space="0" w:color="auto"/>
              <w:right w:val="single" w:sz="4" w:space="0" w:color="auto"/>
            </w:tcBorders>
            <w:shd w:val="clear" w:color="auto" w:fill="auto"/>
            <w:noWrap/>
            <w:vAlign w:val="bottom"/>
            <w:hideMark/>
          </w:tcPr>
          <w:p w14:paraId="405DDE3B" w14:textId="77777777" w:rsidR="00D034DF" w:rsidRPr="00D034DF" w:rsidRDefault="00D034DF" w:rsidP="005A2653">
            <w:pPr>
              <w:spacing w:after="0" w:line="240" w:lineRule="auto"/>
              <w:rPr>
                <w:rFonts w:ascii="Arial Narrow" w:eastAsia="Times New Roman" w:hAnsi="Arial Narrow" w:cs="Calibri"/>
                <w:color w:val="000000"/>
              </w:rPr>
            </w:pPr>
            <w:r w:rsidRPr="00D034DF">
              <w:rPr>
                <w:rFonts w:ascii="Arial Narrow" w:eastAsia="Times New Roman" w:hAnsi="Arial Narrow" w:cs="Calibri"/>
                <w:color w:val="000000"/>
              </w:rPr>
              <w:t>Extra, not used in algorithm</w:t>
            </w:r>
          </w:p>
        </w:tc>
        <w:tc>
          <w:tcPr>
            <w:tcW w:w="1795" w:type="dxa"/>
            <w:tcBorders>
              <w:top w:val="nil"/>
              <w:left w:val="nil"/>
              <w:bottom w:val="single" w:sz="4" w:space="0" w:color="auto"/>
              <w:right w:val="single" w:sz="4" w:space="0" w:color="auto"/>
            </w:tcBorders>
            <w:shd w:val="clear" w:color="auto" w:fill="auto"/>
            <w:noWrap/>
            <w:vAlign w:val="bottom"/>
            <w:hideMark/>
          </w:tcPr>
          <w:p w14:paraId="6C236595" w14:textId="77777777" w:rsidR="00D034DF" w:rsidRPr="00D034DF" w:rsidRDefault="00D034DF" w:rsidP="005A2653">
            <w:pPr>
              <w:spacing w:after="0" w:line="240" w:lineRule="auto"/>
              <w:jc w:val="right"/>
              <w:rPr>
                <w:rFonts w:ascii="Arial Narrow" w:eastAsia="Times New Roman" w:hAnsi="Arial Narrow" w:cs="Calibri"/>
                <w:color w:val="000000"/>
              </w:rPr>
            </w:pPr>
            <w:r w:rsidRPr="00D034DF">
              <w:rPr>
                <w:rFonts w:ascii="Arial Narrow" w:eastAsia="Times New Roman" w:hAnsi="Arial Narrow" w:cs="Calibri"/>
                <w:color w:val="000000"/>
              </w:rPr>
              <w:t>1/1/2020</w:t>
            </w:r>
          </w:p>
        </w:tc>
      </w:tr>
    </w:tbl>
    <w:p w14:paraId="16C5C207" w14:textId="77777777" w:rsidR="00E04F4F" w:rsidRPr="009D0228" w:rsidRDefault="00E04F4F" w:rsidP="009D0228"/>
    <w:p w14:paraId="3BB15691" w14:textId="77777777" w:rsidR="009D0228" w:rsidRDefault="00671210" w:rsidP="009D0228">
      <w:pPr>
        <w:pStyle w:val="AppHeading2"/>
        <w:tabs>
          <w:tab w:val="clear" w:pos="360"/>
          <w:tab w:val="num" w:pos="720"/>
        </w:tabs>
        <w:ind w:left="720" w:hanging="720"/>
      </w:pPr>
      <w:r>
        <w:t>ZCTA3</w:t>
      </w:r>
    </w:p>
    <w:p w14:paraId="1D52D238" w14:textId="77777777" w:rsidR="00D034DF" w:rsidRDefault="00D034DF" w:rsidP="00D034DF"/>
    <w:p w14:paraId="0D576425" w14:textId="77777777" w:rsidR="00D034DF" w:rsidRDefault="00D034DF" w:rsidP="00D034DF">
      <w:r>
        <w:t xml:space="preserve">Table B.3 ZCTA3 EHR </w:t>
      </w:r>
      <w:r w:rsidR="0030349B">
        <w:t>input file</w:t>
      </w:r>
      <w:r w:rsidR="004A2404">
        <w:t xml:space="preserve"> 1 of 2</w:t>
      </w:r>
    </w:p>
    <w:tbl>
      <w:tblPr>
        <w:tblW w:w="0" w:type="auto"/>
        <w:tblInd w:w="-38" w:type="dxa"/>
        <w:tblLayout w:type="fixed"/>
        <w:tblCellMar>
          <w:left w:w="30" w:type="dxa"/>
          <w:right w:w="30" w:type="dxa"/>
        </w:tblCellMar>
        <w:tblLook w:val="0000" w:firstRow="0" w:lastRow="0" w:firstColumn="0" w:lastColumn="0" w:noHBand="0" w:noVBand="0"/>
      </w:tblPr>
      <w:tblGrid>
        <w:gridCol w:w="1402"/>
        <w:gridCol w:w="3578"/>
        <w:gridCol w:w="790"/>
        <w:gridCol w:w="1209"/>
      </w:tblGrid>
      <w:tr w:rsidR="004A2404" w:rsidRPr="004A2404" w14:paraId="7635D684"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6CA9A2F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Variable Order</w:t>
            </w:r>
          </w:p>
        </w:tc>
        <w:tc>
          <w:tcPr>
            <w:tcW w:w="3578" w:type="dxa"/>
            <w:tcBorders>
              <w:top w:val="single" w:sz="6" w:space="0" w:color="auto"/>
              <w:left w:val="single" w:sz="6" w:space="0" w:color="auto"/>
              <w:bottom w:val="single" w:sz="6" w:space="0" w:color="auto"/>
              <w:right w:val="single" w:sz="6" w:space="0" w:color="auto"/>
            </w:tcBorders>
          </w:tcPr>
          <w:p w14:paraId="42DD375E"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Variable Name</w:t>
            </w:r>
          </w:p>
        </w:tc>
        <w:tc>
          <w:tcPr>
            <w:tcW w:w="790" w:type="dxa"/>
            <w:tcBorders>
              <w:top w:val="single" w:sz="6" w:space="0" w:color="auto"/>
              <w:left w:val="single" w:sz="6" w:space="0" w:color="auto"/>
              <w:bottom w:val="single" w:sz="6" w:space="0" w:color="auto"/>
              <w:right w:val="single" w:sz="6" w:space="0" w:color="auto"/>
            </w:tcBorders>
          </w:tcPr>
          <w:p w14:paraId="3BA1EAF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Format</w:t>
            </w:r>
          </w:p>
        </w:tc>
        <w:tc>
          <w:tcPr>
            <w:tcW w:w="1209" w:type="dxa"/>
            <w:tcBorders>
              <w:top w:val="single" w:sz="6" w:space="0" w:color="auto"/>
              <w:left w:val="single" w:sz="6" w:space="0" w:color="auto"/>
              <w:bottom w:val="single" w:sz="6" w:space="0" w:color="auto"/>
              <w:right w:val="single" w:sz="6" w:space="0" w:color="auto"/>
            </w:tcBorders>
          </w:tcPr>
          <w:p w14:paraId="4DC0BD9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Example</w:t>
            </w:r>
          </w:p>
        </w:tc>
      </w:tr>
      <w:tr w:rsidR="004A2404" w:rsidRPr="004A2404" w14:paraId="393C873C"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0A737A8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c>
          <w:tcPr>
            <w:tcW w:w="3578" w:type="dxa"/>
            <w:tcBorders>
              <w:top w:val="single" w:sz="6" w:space="0" w:color="auto"/>
              <w:left w:val="single" w:sz="6" w:space="0" w:color="auto"/>
              <w:bottom w:val="single" w:sz="6" w:space="0" w:color="auto"/>
              <w:right w:val="single" w:sz="6" w:space="0" w:color="auto"/>
            </w:tcBorders>
          </w:tcPr>
          <w:p w14:paraId="0B30F24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PatId</w:t>
            </w:r>
          </w:p>
        </w:tc>
        <w:tc>
          <w:tcPr>
            <w:tcW w:w="790" w:type="dxa"/>
            <w:tcBorders>
              <w:top w:val="single" w:sz="6" w:space="0" w:color="auto"/>
              <w:left w:val="single" w:sz="6" w:space="0" w:color="auto"/>
              <w:bottom w:val="single" w:sz="6" w:space="0" w:color="auto"/>
              <w:right w:val="single" w:sz="6" w:space="0" w:color="auto"/>
            </w:tcBorders>
          </w:tcPr>
          <w:p w14:paraId="6FCA4D3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3F018AF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123456</w:t>
            </w:r>
          </w:p>
        </w:tc>
      </w:tr>
      <w:tr w:rsidR="004A2404" w:rsidRPr="004A2404" w14:paraId="3C380B6D"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621CE56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c>
          <w:tcPr>
            <w:tcW w:w="3578" w:type="dxa"/>
            <w:tcBorders>
              <w:top w:val="single" w:sz="6" w:space="0" w:color="auto"/>
              <w:left w:val="single" w:sz="6" w:space="0" w:color="auto"/>
              <w:bottom w:val="single" w:sz="6" w:space="0" w:color="auto"/>
              <w:right w:val="single" w:sz="6" w:space="0" w:color="auto"/>
            </w:tcBorders>
          </w:tcPr>
          <w:p w14:paraId="0999B41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Gender</w:t>
            </w:r>
          </w:p>
        </w:tc>
        <w:tc>
          <w:tcPr>
            <w:tcW w:w="790" w:type="dxa"/>
            <w:tcBorders>
              <w:top w:val="single" w:sz="6" w:space="0" w:color="auto"/>
              <w:left w:val="single" w:sz="6" w:space="0" w:color="auto"/>
              <w:bottom w:val="single" w:sz="6" w:space="0" w:color="auto"/>
              <w:right w:val="single" w:sz="6" w:space="0" w:color="auto"/>
            </w:tcBorders>
          </w:tcPr>
          <w:p w14:paraId="689F23C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3C2D984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6DCF53DA"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4D1B2572"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w:t>
            </w:r>
          </w:p>
        </w:tc>
        <w:tc>
          <w:tcPr>
            <w:tcW w:w="3578" w:type="dxa"/>
            <w:tcBorders>
              <w:top w:val="single" w:sz="6" w:space="0" w:color="auto"/>
              <w:left w:val="single" w:sz="6" w:space="0" w:color="auto"/>
              <w:bottom w:val="single" w:sz="6" w:space="0" w:color="auto"/>
              <w:right w:val="single" w:sz="6" w:space="0" w:color="auto"/>
            </w:tcBorders>
          </w:tcPr>
          <w:p w14:paraId="25785FE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 Group</w:t>
            </w:r>
          </w:p>
        </w:tc>
        <w:tc>
          <w:tcPr>
            <w:tcW w:w="790" w:type="dxa"/>
            <w:tcBorders>
              <w:top w:val="single" w:sz="6" w:space="0" w:color="auto"/>
              <w:left w:val="single" w:sz="6" w:space="0" w:color="auto"/>
              <w:bottom w:val="single" w:sz="6" w:space="0" w:color="auto"/>
              <w:right w:val="single" w:sz="6" w:space="0" w:color="auto"/>
            </w:tcBorders>
          </w:tcPr>
          <w:p w14:paraId="16030FE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0E870B7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1998</w:t>
            </w:r>
          </w:p>
        </w:tc>
      </w:tr>
      <w:tr w:rsidR="004A2404" w:rsidRPr="004A2404" w14:paraId="725D0875"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45D0D5E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w:t>
            </w:r>
          </w:p>
        </w:tc>
        <w:tc>
          <w:tcPr>
            <w:tcW w:w="3578" w:type="dxa"/>
            <w:tcBorders>
              <w:top w:val="single" w:sz="6" w:space="0" w:color="auto"/>
              <w:left w:val="single" w:sz="6" w:space="0" w:color="auto"/>
              <w:bottom w:val="single" w:sz="6" w:space="0" w:color="auto"/>
              <w:right w:val="single" w:sz="6" w:space="0" w:color="auto"/>
            </w:tcBorders>
          </w:tcPr>
          <w:p w14:paraId="77AB7EC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Ethnicity</w:t>
            </w:r>
          </w:p>
        </w:tc>
        <w:tc>
          <w:tcPr>
            <w:tcW w:w="790" w:type="dxa"/>
            <w:tcBorders>
              <w:top w:val="single" w:sz="6" w:space="0" w:color="auto"/>
              <w:left w:val="single" w:sz="6" w:space="0" w:color="auto"/>
              <w:bottom w:val="single" w:sz="6" w:space="0" w:color="auto"/>
              <w:right w:val="single" w:sz="6" w:space="0" w:color="auto"/>
            </w:tcBorders>
          </w:tcPr>
          <w:p w14:paraId="092C3D9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Character</w:t>
            </w:r>
          </w:p>
        </w:tc>
        <w:tc>
          <w:tcPr>
            <w:tcW w:w="1209" w:type="dxa"/>
            <w:tcBorders>
              <w:top w:val="single" w:sz="6" w:space="0" w:color="auto"/>
              <w:left w:val="single" w:sz="6" w:space="0" w:color="auto"/>
              <w:bottom w:val="single" w:sz="6" w:space="0" w:color="auto"/>
              <w:right w:val="single" w:sz="6" w:space="0" w:color="auto"/>
            </w:tcBorders>
          </w:tcPr>
          <w:p w14:paraId="0142950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CAUCASIAN</w:t>
            </w:r>
          </w:p>
        </w:tc>
      </w:tr>
      <w:tr w:rsidR="004A2404" w:rsidRPr="004A2404" w14:paraId="789F4FEB"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761A708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5</w:t>
            </w:r>
          </w:p>
        </w:tc>
        <w:tc>
          <w:tcPr>
            <w:tcW w:w="3578" w:type="dxa"/>
            <w:tcBorders>
              <w:top w:val="single" w:sz="6" w:space="0" w:color="auto"/>
              <w:left w:val="single" w:sz="6" w:space="0" w:color="auto"/>
              <w:bottom w:val="single" w:sz="6" w:space="0" w:color="auto"/>
              <w:right w:val="single" w:sz="6" w:space="0" w:color="auto"/>
            </w:tcBorders>
          </w:tcPr>
          <w:p w14:paraId="6F5CED4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Hypercholesterolemia:Event Count</w:t>
            </w:r>
          </w:p>
        </w:tc>
        <w:tc>
          <w:tcPr>
            <w:tcW w:w="790" w:type="dxa"/>
            <w:tcBorders>
              <w:top w:val="single" w:sz="6" w:space="0" w:color="auto"/>
              <w:left w:val="single" w:sz="6" w:space="0" w:color="auto"/>
              <w:bottom w:val="single" w:sz="6" w:space="0" w:color="auto"/>
              <w:right w:val="single" w:sz="6" w:space="0" w:color="auto"/>
            </w:tcBorders>
          </w:tcPr>
          <w:p w14:paraId="5B08643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6BFA33B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07B3CACA"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12C9D33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6</w:t>
            </w:r>
          </w:p>
        </w:tc>
        <w:tc>
          <w:tcPr>
            <w:tcW w:w="3578" w:type="dxa"/>
            <w:tcBorders>
              <w:top w:val="single" w:sz="6" w:space="0" w:color="auto"/>
              <w:left w:val="single" w:sz="6" w:space="0" w:color="auto"/>
              <w:bottom w:val="single" w:sz="6" w:space="0" w:color="auto"/>
              <w:right w:val="single" w:sz="6" w:space="0" w:color="auto"/>
            </w:tcBorders>
          </w:tcPr>
          <w:p w14:paraId="63B8037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Hypercholesterolemia:First Event Date</w:t>
            </w:r>
          </w:p>
        </w:tc>
        <w:tc>
          <w:tcPr>
            <w:tcW w:w="790" w:type="dxa"/>
            <w:tcBorders>
              <w:top w:val="single" w:sz="6" w:space="0" w:color="auto"/>
              <w:left w:val="single" w:sz="6" w:space="0" w:color="auto"/>
              <w:bottom w:val="single" w:sz="6" w:space="0" w:color="auto"/>
              <w:right w:val="single" w:sz="6" w:space="0" w:color="auto"/>
            </w:tcBorders>
          </w:tcPr>
          <w:p w14:paraId="256B134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17CF531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6009D7EC"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17775FA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7</w:t>
            </w:r>
          </w:p>
        </w:tc>
        <w:tc>
          <w:tcPr>
            <w:tcW w:w="3578" w:type="dxa"/>
            <w:tcBorders>
              <w:top w:val="single" w:sz="6" w:space="0" w:color="auto"/>
              <w:left w:val="single" w:sz="6" w:space="0" w:color="auto"/>
              <w:bottom w:val="single" w:sz="6" w:space="0" w:color="auto"/>
              <w:right w:val="single" w:sz="6" w:space="0" w:color="auto"/>
            </w:tcBorders>
          </w:tcPr>
          <w:p w14:paraId="599D735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Cystic-fibrosis:Event Count</w:t>
            </w:r>
          </w:p>
        </w:tc>
        <w:tc>
          <w:tcPr>
            <w:tcW w:w="790" w:type="dxa"/>
            <w:tcBorders>
              <w:top w:val="single" w:sz="6" w:space="0" w:color="auto"/>
              <w:left w:val="single" w:sz="6" w:space="0" w:color="auto"/>
              <w:bottom w:val="single" w:sz="6" w:space="0" w:color="auto"/>
              <w:right w:val="single" w:sz="6" w:space="0" w:color="auto"/>
            </w:tcBorders>
          </w:tcPr>
          <w:p w14:paraId="085DC89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10E5EEE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6F05DA69"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74AD5CB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8</w:t>
            </w:r>
          </w:p>
        </w:tc>
        <w:tc>
          <w:tcPr>
            <w:tcW w:w="3578" w:type="dxa"/>
            <w:tcBorders>
              <w:top w:val="single" w:sz="6" w:space="0" w:color="auto"/>
              <w:left w:val="single" w:sz="6" w:space="0" w:color="auto"/>
              <w:bottom w:val="single" w:sz="6" w:space="0" w:color="auto"/>
              <w:right w:val="single" w:sz="6" w:space="0" w:color="auto"/>
            </w:tcBorders>
          </w:tcPr>
          <w:p w14:paraId="39C9B19E"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Cystic-fibrosis:First Event Date</w:t>
            </w:r>
          </w:p>
        </w:tc>
        <w:tc>
          <w:tcPr>
            <w:tcW w:w="790" w:type="dxa"/>
            <w:tcBorders>
              <w:top w:val="single" w:sz="6" w:space="0" w:color="auto"/>
              <w:left w:val="single" w:sz="6" w:space="0" w:color="auto"/>
              <w:bottom w:val="single" w:sz="6" w:space="0" w:color="auto"/>
              <w:right w:val="single" w:sz="6" w:space="0" w:color="auto"/>
            </w:tcBorders>
          </w:tcPr>
          <w:p w14:paraId="09AFC09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367CDBB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7FE90FF5"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4E98F3A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lastRenderedPageBreak/>
              <w:t>9</w:t>
            </w:r>
          </w:p>
        </w:tc>
        <w:tc>
          <w:tcPr>
            <w:tcW w:w="3578" w:type="dxa"/>
            <w:tcBorders>
              <w:top w:val="single" w:sz="6" w:space="0" w:color="auto"/>
              <w:left w:val="single" w:sz="6" w:space="0" w:color="auto"/>
              <w:bottom w:val="single" w:sz="6" w:space="0" w:color="auto"/>
              <w:right w:val="single" w:sz="6" w:space="0" w:color="auto"/>
            </w:tcBorders>
          </w:tcPr>
          <w:p w14:paraId="5CC8B4F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Sickle-cell:Event Count</w:t>
            </w:r>
          </w:p>
        </w:tc>
        <w:tc>
          <w:tcPr>
            <w:tcW w:w="790" w:type="dxa"/>
            <w:tcBorders>
              <w:top w:val="single" w:sz="6" w:space="0" w:color="auto"/>
              <w:left w:val="single" w:sz="6" w:space="0" w:color="auto"/>
              <w:bottom w:val="single" w:sz="6" w:space="0" w:color="auto"/>
              <w:right w:val="single" w:sz="6" w:space="0" w:color="auto"/>
            </w:tcBorders>
          </w:tcPr>
          <w:p w14:paraId="1AD383B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3F717D8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53DE5FAF"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2B16367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c>
          <w:tcPr>
            <w:tcW w:w="3578" w:type="dxa"/>
            <w:tcBorders>
              <w:top w:val="single" w:sz="6" w:space="0" w:color="auto"/>
              <w:left w:val="single" w:sz="6" w:space="0" w:color="auto"/>
              <w:bottom w:val="single" w:sz="6" w:space="0" w:color="auto"/>
              <w:right w:val="single" w:sz="6" w:space="0" w:color="auto"/>
            </w:tcBorders>
          </w:tcPr>
          <w:p w14:paraId="0E356FC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Sickle-cell:First Event Date</w:t>
            </w:r>
          </w:p>
        </w:tc>
        <w:tc>
          <w:tcPr>
            <w:tcW w:w="790" w:type="dxa"/>
            <w:tcBorders>
              <w:top w:val="single" w:sz="6" w:space="0" w:color="auto"/>
              <w:left w:val="single" w:sz="6" w:space="0" w:color="auto"/>
              <w:bottom w:val="single" w:sz="6" w:space="0" w:color="auto"/>
              <w:right w:val="single" w:sz="6" w:space="0" w:color="auto"/>
            </w:tcBorders>
          </w:tcPr>
          <w:p w14:paraId="330E876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4F6E41C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37334C52"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1509A81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w:t>
            </w:r>
          </w:p>
        </w:tc>
        <w:tc>
          <w:tcPr>
            <w:tcW w:w="3578" w:type="dxa"/>
            <w:tcBorders>
              <w:top w:val="single" w:sz="6" w:space="0" w:color="auto"/>
              <w:left w:val="single" w:sz="6" w:space="0" w:color="auto"/>
              <w:bottom w:val="single" w:sz="6" w:space="0" w:color="auto"/>
              <w:right w:val="single" w:sz="6" w:space="0" w:color="auto"/>
            </w:tcBorders>
          </w:tcPr>
          <w:p w14:paraId="2E8293A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Spina-bifida:Event Count</w:t>
            </w:r>
          </w:p>
        </w:tc>
        <w:tc>
          <w:tcPr>
            <w:tcW w:w="790" w:type="dxa"/>
            <w:tcBorders>
              <w:top w:val="single" w:sz="6" w:space="0" w:color="auto"/>
              <w:left w:val="single" w:sz="6" w:space="0" w:color="auto"/>
              <w:bottom w:val="single" w:sz="6" w:space="0" w:color="auto"/>
              <w:right w:val="single" w:sz="6" w:space="0" w:color="auto"/>
            </w:tcBorders>
          </w:tcPr>
          <w:p w14:paraId="6267864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3897EB8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13CA36A2"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4603BB0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12</w:t>
            </w:r>
          </w:p>
        </w:tc>
        <w:tc>
          <w:tcPr>
            <w:tcW w:w="3578" w:type="dxa"/>
            <w:tcBorders>
              <w:top w:val="single" w:sz="6" w:space="0" w:color="auto"/>
              <w:left w:val="single" w:sz="6" w:space="0" w:color="auto"/>
              <w:bottom w:val="single" w:sz="6" w:space="0" w:color="auto"/>
              <w:right w:val="single" w:sz="6" w:space="0" w:color="auto"/>
            </w:tcBorders>
          </w:tcPr>
          <w:p w14:paraId="182BFD0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Spina-bifida:First Event Date</w:t>
            </w:r>
          </w:p>
        </w:tc>
        <w:tc>
          <w:tcPr>
            <w:tcW w:w="790" w:type="dxa"/>
            <w:tcBorders>
              <w:top w:val="single" w:sz="6" w:space="0" w:color="auto"/>
              <w:left w:val="single" w:sz="6" w:space="0" w:color="auto"/>
              <w:bottom w:val="single" w:sz="6" w:space="0" w:color="auto"/>
              <w:right w:val="single" w:sz="6" w:space="0" w:color="auto"/>
            </w:tcBorders>
          </w:tcPr>
          <w:p w14:paraId="6A97A3F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5679A56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5A05C570"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4F9EA7C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13</w:t>
            </w:r>
          </w:p>
        </w:tc>
        <w:tc>
          <w:tcPr>
            <w:tcW w:w="3578" w:type="dxa"/>
            <w:tcBorders>
              <w:top w:val="single" w:sz="6" w:space="0" w:color="auto"/>
              <w:left w:val="single" w:sz="6" w:space="0" w:color="auto"/>
              <w:bottom w:val="single" w:sz="6" w:space="0" w:color="auto"/>
              <w:right w:val="single" w:sz="6" w:space="0" w:color="auto"/>
            </w:tcBorders>
          </w:tcPr>
          <w:p w14:paraId="1496C58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Asthma:Event Count</w:t>
            </w:r>
          </w:p>
        </w:tc>
        <w:tc>
          <w:tcPr>
            <w:tcW w:w="790" w:type="dxa"/>
            <w:tcBorders>
              <w:top w:val="single" w:sz="6" w:space="0" w:color="auto"/>
              <w:left w:val="single" w:sz="6" w:space="0" w:color="auto"/>
              <w:bottom w:val="single" w:sz="6" w:space="0" w:color="auto"/>
              <w:right w:val="single" w:sz="6" w:space="0" w:color="auto"/>
            </w:tcBorders>
          </w:tcPr>
          <w:p w14:paraId="7725604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6FEC5F02"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29E87CCF"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2A74415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14</w:t>
            </w:r>
          </w:p>
        </w:tc>
        <w:tc>
          <w:tcPr>
            <w:tcW w:w="3578" w:type="dxa"/>
            <w:tcBorders>
              <w:top w:val="single" w:sz="6" w:space="0" w:color="auto"/>
              <w:left w:val="single" w:sz="6" w:space="0" w:color="auto"/>
              <w:bottom w:val="single" w:sz="6" w:space="0" w:color="auto"/>
              <w:right w:val="single" w:sz="6" w:space="0" w:color="auto"/>
            </w:tcBorders>
          </w:tcPr>
          <w:p w14:paraId="48FA7BE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Asthma:First Event Date</w:t>
            </w:r>
          </w:p>
        </w:tc>
        <w:tc>
          <w:tcPr>
            <w:tcW w:w="790" w:type="dxa"/>
            <w:tcBorders>
              <w:top w:val="single" w:sz="6" w:space="0" w:color="auto"/>
              <w:left w:val="single" w:sz="6" w:space="0" w:color="auto"/>
              <w:bottom w:val="single" w:sz="6" w:space="0" w:color="auto"/>
              <w:right w:val="single" w:sz="6" w:space="0" w:color="auto"/>
            </w:tcBorders>
          </w:tcPr>
          <w:p w14:paraId="4C70C8C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1DD25A8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187B9D12"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5708E3C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15</w:t>
            </w:r>
          </w:p>
        </w:tc>
        <w:tc>
          <w:tcPr>
            <w:tcW w:w="3578" w:type="dxa"/>
            <w:tcBorders>
              <w:top w:val="single" w:sz="6" w:space="0" w:color="auto"/>
              <w:left w:val="single" w:sz="6" w:space="0" w:color="auto"/>
              <w:bottom w:val="single" w:sz="6" w:space="0" w:color="auto"/>
              <w:right w:val="single" w:sz="6" w:space="0" w:color="auto"/>
            </w:tcBorders>
          </w:tcPr>
          <w:p w14:paraId="0B16DCD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Celiac:Event Count</w:t>
            </w:r>
          </w:p>
        </w:tc>
        <w:tc>
          <w:tcPr>
            <w:tcW w:w="790" w:type="dxa"/>
            <w:tcBorders>
              <w:top w:val="single" w:sz="6" w:space="0" w:color="auto"/>
              <w:left w:val="single" w:sz="6" w:space="0" w:color="auto"/>
              <w:bottom w:val="single" w:sz="6" w:space="0" w:color="auto"/>
              <w:right w:val="single" w:sz="6" w:space="0" w:color="auto"/>
            </w:tcBorders>
          </w:tcPr>
          <w:p w14:paraId="07235A5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724D3F2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0AEE3D2F"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59458B7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16</w:t>
            </w:r>
          </w:p>
        </w:tc>
        <w:tc>
          <w:tcPr>
            <w:tcW w:w="3578" w:type="dxa"/>
            <w:tcBorders>
              <w:top w:val="single" w:sz="6" w:space="0" w:color="auto"/>
              <w:left w:val="single" w:sz="6" w:space="0" w:color="auto"/>
              <w:bottom w:val="single" w:sz="6" w:space="0" w:color="auto"/>
              <w:right w:val="single" w:sz="6" w:space="0" w:color="auto"/>
            </w:tcBorders>
          </w:tcPr>
          <w:p w14:paraId="5C050CF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Celiac:First Event Date</w:t>
            </w:r>
          </w:p>
        </w:tc>
        <w:tc>
          <w:tcPr>
            <w:tcW w:w="790" w:type="dxa"/>
            <w:tcBorders>
              <w:top w:val="single" w:sz="6" w:space="0" w:color="auto"/>
              <w:left w:val="single" w:sz="6" w:space="0" w:color="auto"/>
              <w:bottom w:val="single" w:sz="6" w:space="0" w:color="auto"/>
              <w:right w:val="single" w:sz="6" w:space="0" w:color="auto"/>
            </w:tcBorders>
          </w:tcPr>
          <w:p w14:paraId="48CFD97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68D693B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r w:rsidR="004A2404" w:rsidRPr="004A2404" w14:paraId="13A5D82E"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70ADFC2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17</w:t>
            </w:r>
          </w:p>
        </w:tc>
        <w:tc>
          <w:tcPr>
            <w:tcW w:w="3578" w:type="dxa"/>
            <w:tcBorders>
              <w:top w:val="single" w:sz="6" w:space="0" w:color="auto"/>
              <w:left w:val="single" w:sz="6" w:space="0" w:color="auto"/>
              <w:bottom w:val="single" w:sz="6" w:space="0" w:color="auto"/>
              <w:right w:val="single" w:sz="6" w:space="0" w:color="auto"/>
            </w:tcBorders>
          </w:tcPr>
          <w:p w14:paraId="5DAF5A5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Schizophrenia:Event Count</w:t>
            </w:r>
          </w:p>
        </w:tc>
        <w:tc>
          <w:tcPr>
            <w:tcW w:w="790" w:type="dxa"/>
            <w:tcBorders>
              <w:top w:val="single" w:sz="6" w:space="0" w:color="auto"/>
              <w:left w:val="single" w:sz="6" w:space="0" w:color="auto"/>
              <w:bottom w:val="single" w:sz="6" w:space="0" w:color="auto"/>
              <w:right w:val="single" w:sz="6" w:space="0" w:color="auto"/>
            </w:tcBorders>
          </w:tcPr>
          <w:p w14:paraId="2B29339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209" w:type="dxa"/>
            <w:tcBorders>
              <w:top w:val="single" w:sz="6" w:space="0" w:color="auto"/>
              <w:left w:val="single" w:sz="6" w:space="0" w:color="auto"/>
              <w:bottom w:val="single" w:sz="6" w:space="0" w:color="auto"/>
              <w:right w:val="single" w:sz="6" w:space="0" w:color="auto"/>
            </w:tcBorders>
          </w:tcPr>
          <w:p w14:paraId="66ACF0F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467F702F" w14:textId="77777777">
        <w:trPr>
          <w:trHeight w:val="319"/>
        </w:trPr>
        <w:tc>
          <w:tcPr>
            <w:tcW w:w="1402" w:type="dxa"/>
            <w:tcBorders>
              <w:top w:val="single" w:sz="6" w:space="0" w:color="auto"/>
              <w:left w:val="single" w:sz="6" w:space="0" w:color="auto"/>
              <w:bottom w:val="single" w:sz="6" w:space="0" w:color="auto"/>
              <w:right w:val="single" w:sz="6" w:space="0" w:color="auto"/>
            </w:tcBorders>
          </w:tcPr>
          <w:p w14:paraId="5C630E0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18</w:t>
            </w:r>
          </w:p>
        </w:tc>
        <w:tc>
          <w:tcPr>
            <w:tcW w:w="3578" w:type="dxa"/>
            <w:tcBorders>
              <w:top w:val="single" w:sz="6" w:space="0" w:color="auto"/>
              <w:left w:val="single" w:sz="6" w:space="0" w:color="auto"/>
              <w:bottom w:val="single" w:sz="6" w:space="0" w:color="auto"/>
              <w:right w:val="single" w:sz="6" w:space="0" w:color="auto"/>
            </w:tcBorders>
          </w:tcPr>
          <w:p w14:paraId="5F1D76D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Schizophrenia:First Event Date</w:t>
            </w:r>
          </w:p>
        </w:tc>
        <w:tc>
          <w:tcPr>
            <w:tcW w:w="790" w:type="dxa"/>
            <w:tcBorders>
              <w:top w:val="single" w:sz="6" w:space="0" w:color="auto"/>
              <w:left w:val="single" w:sz="6" w:space="0" w:color="auto"/>
              <w:bottom w:val="single" w:sz="6" w:space="0" w:color="auto"/>
              <w:right w:val="single" w:sz="6" w:space="0" w:color="auto"/>
            </w:tcBorders>
          </w:tcPr>
          <w:p w14:paraId="0865B3B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Date</w:t>
            </w:r>
          </w:p>
        </w:tc>
        <w:tc>
          <w:tcPr>
            <w:tcW w:w="1209" w:type="dxa"/>
            <w:tcBorders>
              <w:top w:val="single" w:sz="6" w:space="0" w:color="auto"/>
              <w:left w:val="single" w:sz="6" w:space="0" w:color="auto"/>
              <w:bottom w:val="single" w:sz="6" w:space="0" w:color="auto"/>
              <w:right w:val="single" w:sz="6" w:space="0" w:color="auto"/>
            </w:tcBorders>
          </w:tcPr>
          <w:p w14:paraId="40ACF6A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1/1/2020</w:t>
            </w:r>
          </w:p>
        </w:tc>
      </w:tr>
    </w:tbl>
    <w:p w14:paraId="21FF9D28" w14:textId="77777777" w:rsidR="004A2404" w:rsidRDefault="004A2404" w:rsidP="00D034DF"/>
    <w:p w14:paraId="663CD874" w14:textId="77777777" w:rsidR="004A2404" w:rsidRDefault="00F23A6E" w:rsidP="00D034DF">
      <w:r>
        <w:t>Table B.4</w:t>
      </w:r>
      <w:r w:rsidR="004A2404">
        <w:t xml:space="preserve"> ZCTA3 EHR input file 2 of 2</w:t>
      </w:r>
    </w:p>
    <w:tbl>
      <w:tblPr>
        <w:tblW w:w="0" w:type="auto"/>
        <w:tblInd w:w="-38" w:type="dxa"/>
        <w:tblLayout w:type="fixed"/>
        <w:tblCellMar>
          <w:left w:w="30" w:type="dxa"/>
          <w:right w:w="30" w:type="dxa"/>
        </w:tblCellMar>
        <w:tblLook w:val="0000" w:firstRow="0" w:lastRow="0" w:firstColumn="0" w:lastColumn="0" w:noHBand="0" w:noVBand="0"/>
      </w:tblPr>
      <w:tblGrid>
        <w:gridCol w:w="1380"/>
        <w:gridCol w:w="3510"/>
        <w:gridCol w:w="900"/>
        <w:gridCol w:w="1170"/>
      </w:tblGrid>
      <w:tr w:rsidR="004A2404" w:rsidRPr="004A2404" w14:paraId="5F434416"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4748BA9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Variable Order</w:t>
            </w:r>
          </w:p>
        </w:tc>
        <w:tc>
          <w:tcPr>
            <w:tcW w:w="3510" w:type="dxa"/>
            <w:tcBorders>
              <w:top w:val="single" w:sz="6" w:space="0" w:color="auto"/>
              <w:left w:val="single" w:sz="6" w:space="0" w:color="auto"/>
              <w:bottom w:val="single" w:sz="6" w:space="0" w:color="auto"/>
              <w:right w:val="single" w:sz="6" w:space="0" w:color="auto"/>
            </w:tcBorders>
          </w:tcPr>
          <w:p w14:paraId="4C2A6A7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Variable Name</w:t>
            </w:r>
          </w:p>
        </w:tc>
        <w:tc>
          <w:tcPr>
            <w:tcW w:w="900" w:type="dxa"/>
            <w:tcBorders>
              <w:top w:val="single" w:sz="6" w:space="0" w:color="auto"/>
              <w:left w:val="single" w:sz="6" w:space="0" w:color="auto"/>
              <w:bottom w:val="single" w:sz="6" w:space="0" w:color="auto"/>
              <w:right w:val="single" w:sz="6" w:space="0" w:color="auto"/>
            </w:tcBorders>
          </w:tcPr>
          <w:p w14:paraId="1243925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Format</w:t>
            </w:r>
          </w:p>
        </w:tc>
        <w:tc>
          <w:tcPr>
            <w:tcW w:w="1170" w:type="dxa"/>
            <w:tcBorders>
              <w:top w:val="single" w:sz="6" w:space="0" w:color="auto"/>
              <w:left w:val="single" w:sz="6" w:space="0" w:color="auto"/>
              <w:bottom w:val="single" w:sz="6" w:space="0" w:color="auto"/>
              <w:right w:val="single" w:sz="6" w:space="0" w:color="auto"/>
            </w:tcBorders>
          </w:tcPr>
          <w:p w14:paraId="4551695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Example</w:t>
            </w:r>
          </w:p>
        </w:tc>
      </w:tr>
      <w:tr w:rsidR="004A2404" w:rsidRPr="004A2404" w14:paraId="16128813"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297E82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c>
          <w:tcPr>
            <w:tcW w:w="3510" w:type="dxa"/>
            <w:tcBorders>
              <w:top w:val="single" w:sz="6" w:space="0" w:color="auto"/>
              <w:left w:val="single" w:sz="6" w:space="0" w:color="auto"/>
              <w:bottom w:val="single" w:sz="6" w:space="0" w:color="auto"/>
              <w:right w:val="single" w:sz="6" w:space="0" w:color="auto"/>
            </w:tcBorders>
          </w:tcPr>
          <w:p w14:paraId="08B1995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patid</w:t>
            </w:r>
          </w:p>
        </w:tc>
        <w:tc>
          <w:tcPr>
            <w:tcW w:w="900" w:type="dxa"/>
            <w:tcBorders>
              <w:top w:val="single" w:sz="6" w:space="0" w:color="auto"/>
              <w:left w:val="single" w:sz="6" w:space="0" w:color="auto"/>
              <w:bottom w:val="single" w:sz="6" w:space="0" w:color="auto"/>
              <w:right w:val="single" w:sz="6" w:space="0" w:color="auto"/>
            </w:tcBorders>
          </w:tcPr>
          <w:p w14:paraId="2054D73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1D1BB7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123456789</w:t>
            </w:r>
          </w:p>
        </w:tc>
      </w:tr>
      <w:tr w:rsidR="004A2404" w:rsidRPr="004A2404" w14:paraId="02C0673A"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FFAF67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c>
          <w:tcPr>
            <w:tcW w:w="3510" w:type="dxa"/>
            <w:tcBorders>
              <w:top w:val="single" w:sz="6" w:space="0" w:color="auto"/>
              <w:left w:val="single" w:sz="6" w:space="0" w:color="auto"/>
              <w:bottom w:val="single" w:sz="6" w:space="0" w:color="auto"/>
              <w:right w:val="single" w:sz="6" w:space="0" w:color="auto"/>
            </w:tcBorders>
          </w:tcPr>
          <w:p w14:paraId="39CE7B4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agedays2015</w:t>
            </w:r>
          </w:p>
        </w:tc>
        <w:tc>
          <w:tcPr>
            <w:tcW w:w="900" w:type="dxa"/>
            <w:tcBorders>
              <w:top w:val="single" w:sz="6" w:space="0" w:color="auto"/>
              <w:left w:val="single" w:sz="6" w:space="0" w:color="auto"/>
              <w:bottom w:val="single" w:sz="6" w:space="0" w:color="auto"/>
              <w:right w:val="single" w:sz="6" w:space="0" w:color="auto"/>
            </w:tcBorders>
          </w:tcPr>
          <w:p w14:paraId="415C9EF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194B8F2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2887</w:t>
            </w:r>
          </w:p>
        </w:tc>
      </w:tr>
      <w:tr w:rsidR="004A2404" w:rsidRPr="004A2404" w14:paraId="192799C9"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A44C03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w:t>
            </w:r>
          </w:p>
        </w:tc>
        <w:tc>
          <w:tcPr>
            <w:tcW w:w="3510" w:type="dxa"/>
            <w:tcBorders>
              <w:top w:val="single" w:sz="6" w:space="0" w:color="auto"/>
              <w:left w:val="single" w:sz="6" w:space="0" w:color="auto"/>
              <w:bottom w:val="single" w:sz="6" w:space="0" w:color="auto"/>
              <w:right w:val="single" w:sz="6" w:space="0" w:color="auto"/>
            </w:tcBorders>
          </w:tcPr>
          <w:p w14:paraId="2A8DBA0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sex2015</w:t>
            </w:r>
          </w:p>
        </w:tc>
        <w:tc>
          <w:tcPr>
            <w:tcW w:w="900" w:type="dxa"/>
            <w:tcBorders>
              <w:top w:val="single" w:sz="6" w:space="0" w:color="auto"/>
              <w:left w:val="single" w:sz="6" w:space="0" w:color="auto"/>
              <w:bottom w:val="single" w:sz="6" w:space="0" w:color="auto"/>
              <w:right w:val="single" w:sz="6" w:space="0" w:color="auto"/>
            </w:tcBorders>
          </w:tcPr>
          <w:p w14:paraId="1A27293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B64E81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r>
      <w:tr w:rsidR="004A2404" w:rsidRPr="004A2404" w14:paraId="40642535"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F43841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w:t>
            </w:r>
          </w:p>
        </w:tc>
        <w:tc>
          <w:tcPr>
            <w:tcW w:w="3510" w:type="dxa"/>
            <w:tcBorders>
              <w:top w:val="single" w:sz="6" w:space="0" w:color="auto"/>
              <w:left w:val="single" w:sz="6" w:space="0" w:color="auto"/>
              <w:bottom w:val="single" w:sz="6" w:space="0" w:color="auto"/>
              <w:right w:val="single" w:sz="6" w:space="0" w:color="auto"/>
            </w:tcBorders>
          </w:tcPr>
          <w:p w14:paraId="7C30536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ht2015</w:t>
            </w:r>
          </w:p>
        </w:tc>
        <w:tc>
          <w:tcPr>
            <w:tcW w:w="900" w:type="dxa"/>
            <w:tcBorders>
              <w:top w:val="single" w:sz="6" w:space="0" w:color="auto"/>
              <w:left w:val="single" w:sz="6" w:space="0" w:color="auto"/>
              <w:bottom w:val="single" w:sz="6" w:space="0" w:color="auto"/>
              <w:right w:val="single" w:sz="6" w:space="0" w:color="auto"/>
            </w:tcBorders>
          </w:tcPr>
          <w:p w14:paraId="64FC94D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8E6269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105.41</w:t>
            </w:r>
          </w:p>
        </w:tc>
      </w:tr>
      <w:tr w:rsidR="004A2404" w:rsidRPr="004A2404" w14:paraId="4D402373"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CF449B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5</w:t>
            </w:r>
          </w:p>
        </w:tc>
        <w:tc>
          <w:tcPr>
            <w:tcW w:w="3510" w:type="dxa"/>
            <w:tcBorders>
              <w:top w:val="single" w:sz="6" w:space="0" w:color="auto"/>
              <w:left w:val="single" w:sz="6" w:space="0" w:color="auto"/>
              <w:bottom w:val="single" w:sz="6" w:space="0" w:color="auto"/>
              <w:right w:val="single" w:sz="6" w:space="0" w:color="auto"/>
            </w:tcBorders>
          </w:tcPr>
          <w:p w14:paraId="22BD5ED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wt2015</w:t>
            </w:r>
          </w:p>
        </w:tc>
        <w:tc>
          <w:tcPr>
            <w:tcW w:w="900" w:type="dxa"/>
            <w:tcBorders>
              <w:top w:val="single" w:sz="6" w:space="0" w:color="auto"/>
              <w:left w:val="single" w:sz="6" w:space="0" w:color="auto"/>
              <w:bottom w:val="single" w:sz="6" w:space="0" w:color="auto"/>
              <w:right w:val="single" w:sz="6" w:space="0" w:color="auto"/>
            </w:tcBorders>
          </w:tcPr>
          <w:p w14:paraId="55ECBBD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5EE2CF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17.8035</w:t>
            </w:r>
          </w:p>
        </w:tc>
      </w:tr>
      <w:tr w:rsidR="004A2404" w:rsidRPr="004A2404" w14:paraId="18FA224A"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09CC84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6</w:t>
            </w:r>
          </w:p>
        </w:tc>
        <w:tc>
          <w:tcPr>
            <w:tcW w:w="3510" w:type="dxa"/>
            <w:tcBorders>
              <w:top w:val="single" w:sz="6" w:space="0" w:color="auto"/>
              <w:left w:val="single" w:sz="6" w:space="0" w:color="auto"/>
              <w:bottom w:val="single" w:sz="6" w:space="0" w:color="auto"/>
              <w:right w:val="single" w:sz="6" w:space="0" w:color="auto"/>
            </w:tcBorders>
          </w:tcPr>
          <w:p w14:paraId="09BBE29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ageyrs2015</w:t>
            </w:r>
          </w:p>
        </w:tc>
        <w:tc>
          <w:tcPr>
            <w:tcW w:w="900" w:type="dxa"/>
            <w:tcBorders>
              <w:top w:val="single" w:sz="6" w:space="0" w:color="auto"/>
              <w:left w:val="single" w:sz="6" w:space="0" w:color="auto"/>
              <w:bottom w:val="single" w:sz="6" w:space="0" w:color="auto"/>
              <w:right w:val="single" w:sz="6" w:space="0" w:color="auto"/>
            </w:tcBorders>
          </w:tcPr>
          <w:p w14:paraId="07EFDD4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18087EE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w:t>
            </w:r>
          </w:p>
        </w:tc>
      </w:tr>
      <w:tr w:rsidR="004A2404" w:rsidRPr="004A2404" w14:paraId="53A9BA40"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4F0242B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7</w:t>
            </w:r>
          </w:p>
        </w:tc>
        <w:tc>
          <w:tcPr>
            <w:tcW w:w="3510" w:type="dxa"/>
            <w:tcBorders>
              <w:top w:val="single" w:sz="6" w:space="0" w:color="auto"/>
              <w:left w:val="single" w:sz="6" w:space="0" w:color="auto"/>
              <w:bottom w:val="single" w:sz="6" w:space="0" w:color="auto"/>
              <w:right w:val="single" w:sz="6" w:space="0" w:color="auto"/>
            </w:tcBorders>
          </w:tcPr>
          <w:p w14:paraId="24C5DAB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bmi2015</w:t>
            </w:r>
          </w:p>
        </w:tc>
        <w:tc>
          <w:tcPr>
            <w:tcW w:w="900" w:type="dxa"/>
            <w:tcBorders>
              <w:top w:val="single" w:sz="6" w:space="0" w:color="auto"/>
              <w:left w:val="single" w:sz="6" w:space="0" w:color="auto"/>
              <w:bottom w:val="single" w:sz="6" w:space="0" w:color="auto"/>
              <w:right w:val="single" w:sz="6" w:space="0" w:color="auto"/>
            </w:tcBorders>
          </w:tcPr>
          <w:p w14:paraId="55648AD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D2EB38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16.0229</w:t>
            </w:r>
          </w:p>
        </w:tc>
      </w:tr>
      <w:tr w:rsidR="004A2404" w:rsidRPr="004A2404" w14:paraId="136F3224"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15B074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8</w:t>
            </w:r>
          </w:p>
        </w:tc>
        <w:tc>
          <w:tcPr>
            <w:tcW w:w="3510" w:type="dxa"/>
            <w:tcBorders>
              <w:top w:val="single" w:sz="6" w:space="0" w:color="auto"/>
              <w:left w:val="single" w:sz="6" w:space="0" w:color="auto"/>
              <w:bottom w:val="single" w:sz="6" w:space="0" w:color="auto"/>
              <w:right w:val="single" w:sz="6" w:space="0" w:color="auto"/>
            </w:tcBorders>
          </w:tcPr>
          <w:p w14:paraId="0C3353C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z2015</w:t>
            </w:r>
          </w:p>
        </w:tc>
        <w:tc>
          <w:tcPr>
            <w:tcW w:w="900" w:type="dxa"/>
            <w:tcBorders>
              <w:top w:val="single" w:sz="6" w:space="0" w:color="auto"/>
              <w:left w:val="single" w:sz="6" w:space="0" w:color="auto"/>
              <w:bottom w:val="single" w:sz="6" w:space="0" w:color="auto"/>
              <w:right w:val="single" w:sz="6" w:space="0" w:color="auto"/>
            </w:tcBorders>
          </w:tcPr>
          <w:p w14:paraId="28221ED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004CE6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0.4998</w:t>
            </w:r>
          </w:p>
        </w:tc>
      </w:tr>
      <w:tr w:rsidR="004A2404" w:rsidRPr="004A2404" w14:paraId="3BB6398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BE3580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9</w:t>
            </w:r>
          </w:p>
        </w:tc>
        <w:tc>
          <w:tcPr>
            <w:tcW w:w="3510" w:type="dxa"/>
            <w:tcBorders>
              <w:top w:val="single" w:sz="6" w:space="0" w:color="auto"/>
              <w:left w:val="single" w:sz="6" w:space="0" w:color="auto"/>
              <w:bottom w:val="single" w:sz="6" w:space="0" w:color="auto"/>
              <w:right w:val="single" w:sz="6" w:space="0" w:color="auto"/>
            </w:tcBorders>
          </w:tcPr>
          <w:p w14:paraId="4BB60E2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p952015</w:t>
            </w:r>
          </w:p>
        </w:tc>
        <w:tc>
          <w:tcPr>
            <w:tcW w:w="900" w:type="dxa"/>
            <w:tcBorders>
              <w:top w:val="single" w:sz="6" w:space="0" w:color="auto"/>
              <w:left w:val="single" w:sz="6" w:space="0" w:color="auto"/>
              <w:bottom w:val="single" w:sz="6" w:space="0" w:color="auto"/>
              <w:right w:val="single" w:sz="6" w:space="0" w:color="auto"/>
            </w:tcBorders>
          </w:tcPr>
          <w:p w14:paraId="22495AF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334629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18.038</w:t>
            </w:r>
          </w:p>
        </w:tc>
      </w:tr>
      <w:tr w:rsidR="004A2404" w:rsidRPr="004A2404" w14:paraId="30E00F32"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8C9DCC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c>
          <w:tcPr>
            <w:tcW w:w="3510" w:type="dxa"/>
            <w:tcBorders>
              <w:top w:val="single" w:sz="6" w:space="0" w:color="auto"/>
              <w:left w:val="single" w:sz="6" w:space="0" w:color="auto"/>
              <w:bottom w:val="single" w:sz="6" w:space="0" w:color="auto"/>
              <w:right w:val="single" w:sz="6" w:space="0" w:color="auto"/>
            </w:tcBorders>
          </w:tcPr>
          <w:p w14:paraId="5327142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wtcat2015</w:t>
            </w:r>
          </w:p>
        </w:tc>
        <w:tc>
          <w:tcPr>
            <w:tcW w:w="900" w:type="dxa"/>
            <w:tcBorders>
              <w:top w:val="single" w:sz="6" w:space="0" w:color="auto"/>
              <w:left w:val="single" w:sz="6" w:space="0" w:color="auto"/>
              <w:bottom w:val="single" w:sz="6" w:space="0" w:color="auto"/>
              <w:right w:val="single" w:sz="6" w:space="0" w:color="auto"/>
            </w:tcBorders>
          </w:tcPr>
          <w:p w14:paraId="1D3E25C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43BB01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r>
      <w:tr w:rsidR="004A2404" w:rsidRPr="004A2404" w14:paraId="13BB1713"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EB3AFB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11</w:t>
            </w:r>
          </w:p>
        </w:tc>
        <w:tc>
          <w:tcPr>
            <w:tcW w:w="3510" w:type="dxa"/>
            <w:tcBorders>
              <w:top w:val="single" w:sz="6" w:space="0" w:color="auto"/>
              <w:left w:val="single" w:sz="6" w:space="0" w:color="auto"/>
              <w:bottom w:val="single" w:sz="6" w:space="0" w:color="auto"/>
              <w:right w:val="single" w:sz="6" w:space="0" w:color="auto"/>
            </w:tcBorders>
          </w:tcPr>
          <w:p w14:paraId="6E69661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state2015</w:t>
            </w:r>
          </w:p>
        </w:tc>
        <w:tc>
          <w:tcPr>
            <w:tcW w:w="900" w:type="dxa"/>
            <w:tcBorders>
              <w:top w:val="single" w:sz="6" w:space="0" w:color="auto"/>
              <w:left w:val="single" w:sz="6" w:space="0" w:color="auto"/>
              <w:bottom w:val="single" w:sz="6" w:space="0" w:color="auto"/>
              <w:right w:val="single" w:sz="6" w:space="0" w:color="auto"/>
            </w:tcBorders>
          </w:tcPr>
          <w:p w14:paraId="5C7F1D7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Character</w:t>
            </w:r>
          </w:p>
        </w:tc>
        <w:tc>
          <w:tcPr>
            <w:tcW w:w="1170" w:type="dxa"/>
            <w:tcBorders>
              <w:top w:val="single" w:sz="6" w:space="0" w:color="auto"/>
              <w:left w:val="single" w:sz="6" w:space="0" w:color="auto"/>
              <w:bottom w:val="single" w:sz="6" w:space="0" w:color="auto"/>
              <w:right w:val="single" w:sz="6" w:space="0" w:color="auto"/>
            </w:tcBorders>
          </w:tcPr>
          <w:p w14:paraId="1399F0E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VA</w:t>
            </w:r>
          </w:p>
        </w:tc>
      </w:tr>
      <w:tr w:rsidR="004A2404" w:rsidRPr="004A2404" w14:paraId="1DCA0F46"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B70E8E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12</w:t>
            </w:r>
          </w:p>
        </w:tc>
        <w:tc>
          <w:tcPr>
            <w:tcW w:w="3510" w:type="dxa"/>
            <w:tcBorders>
              <w:top w:val="single" w:sz="6" w:space="0" w:color="auto"/>
              <w:left w:val="single" w:sz="6" w:space="0" w:color="auto"/>
              <w:bottom w:val="single" w:sz="6" w:space="0" w:color="auto"/>
              <w:right w:val="single" w:sz="6" w:space="0" w:color="auto"/>
            </w:tcBorders>
          </w:tcPr>
          <w:p w14:paraId="05A2C35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zip32015</w:t>
            </w:r>
          </w:p>
        </w:tc>
        <w:tc>
          <w:tcPr>
            <w:tcW w:w="900" w:type="dxa"/>
            <w:tcBorders>
              <w:top w:val="single" w:sz="6" w:space="0" w:color="auto"/>
              <w:left w:val="single" w:sz="6" w:space="0" w:color="auto"/>
              <w:bottom w:val="single" w:sz="6" w:space="0" w:color="auto"/>
              <w:right w:val="single" w:sz="6" w:space="0" w:color="auto"/>
            </w:tcBorders>
          </w:tcPr>
          <w:p w14:paraId="502C1AD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70ECC8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228</w:t>
            </w:r>
          </w:p>
        </w:tc>
      </w:tr>
      <w:tr w:rsidR="004A2404" w:rsidRPr="004A2404" w14:paraId="1BFE4A71"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6BB89FE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13</w:t>
            </w:r>
          </w:p>
        </w:tc>
        <w:tc>
          <w:tcPr>
            <w:tcW w:w="3510" w:type="dxa"/>
            <w:tcBorders>
              <w:top w:val="single" w:sz="6" w:space="0" w:color="auto"/>
              <w:left w:val="single" w:sz="6" w:space="0" w:color="auto"/>
              <w:bottom w:val="single" w:sz="6" w:space="0" w:color="auto"/>
              <w:right w:val="single" w:sz="6" w:space="0" w:color="auto"/>
            </w:tcBorders>
          </w:tcPr>
          <w:p w14:paraId="24DC73C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agedays2016</w:t>
            </w:r>
          </w:p>
        </w:tc>
        <w:tc>
          <w:tcPr>
            <w:tcW w:w="900" w:type="dxa"/>
            <w:tcBorders>
              <w:top w:val="single" w:sz="6" w:space="0" w:color="auto"/>
              <w:left w:val="single" w:sz="6" w:space="0" w:color="auto"/>
              <w:bottom w:val="single" w:sz="6" w:space="0" w:color="auto"/>
              <w:right w:val="single" w:sz="6" w:space="0" w:color="auto"/>
            </w:tcBorders>
          </w:tcPr>
          <w:p w14:paraId="385399E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A43F44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3237</w:t>
            </w:r>
          </w:p>
        </w:tc>
      </w:tr>
      <w:tr w:rsidR="004A2404" w:rsidRPr="004A2404" w14:paraId="6EBF4C0D"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57A890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14</w:t>
            </w:r>
          </w:p>
        </w:tc>
        <w:tc>
          <w:tcPr>
            <w:tcW w:w="3510" w:type="dxa"/>
            <w:tcBorders>
              <w:top w:val="single" w:sz="6" w:space="0" w:color="auto"/>
              <w:left w:val="single" w:sz="6" w:space="0" w:color="auto"/>
              <w:bottom w:val="single" w:sz="6" w:space="0" w:color="auto"/>
              <w:right w:val="single" w:sz="6" w:space="0" w:color="auto"/>
            </w:tcBorders>
          </w:tcPr>
          <w:p w14:paraId="48E778F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sex2016</w:t>
            </w:r>
          </w:p>
        </w:tc>
        <w:tc>
          <w:tcPr>
            <w:tcW w:w="900" w:type="dxa"/>
            <w:tcBorders>
              <w:top w:val="single" w:sz="6" w:space="0" w:color="auto"/>
              <w:left w:val="single" w:sz="6" w:space="0" w:color="auto"/>
              <w:bottom w:val="single" w:sz="6" w:space="0" w:color="auto"/>
              <w:right w:val="single" w:sz="6" w:space="0" w:color="auto"/>
            </w:tcBorders>
          </w:tcPr>
          <w:p w14:paraId="7318174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E43166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r>
      <w:tr w:rsidR="004A2404" w:rsidRPr="004A2404" w14:paraId="311F46B1"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BD57872"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15</w:t>
            </w:r>
          </w:p>
        </w:tc>
        <w:tc>
          <w:tcPr>
            <w:tcW w:w="3510" w:type="dxa"/>
            <w:tcBorders>
              <w:top w:val="single" w:sz="6" w:space="0" w:color="auto"/>
              <w:left w:val="single" w:sz="6" w:space="0" w:color="auto"/>
              <w:bottom w:val="single" w:sz="6" w:space="0" w:color="auto"/>
              <w:right w:val="single" w:sz="6" w:space="0" w:color="auto"/>
            </w:tcBorders>
          </w:tcPr>
          <w:p w14:paraId="077A92A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ht2016</w:t>
            </w:r>
          </w:p>
        </w:tc>
        <w:tc>
          <w:tcPr>
            <w:tcW w:w="900" w:type="dxa"/>
            <w:tcBorders>
              <w:top w:val="single" w:sz="6" w:space="0" w:color="auto"/>
              <w:left w:val="single" w:sz="6" w:space="0" w:color="auto"/>
              <w:bottom w:val="single" w:sz="6" w:space="0" w:color="auto"/>
              <w:right w:val="single" w:sz="6" w:space="0" w:color="auto"/>
            </w:tcBorders>
          </w:tcPr>
          <w:p w14:paraId="045886A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3319B4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132.715</w:t>
            </w:r>
          </w:p>
        </w:tc>
      </w:tr>
      <w:tr w:rsidR="004A2404" w:rsidRPr="004A2404" w14:paraId="5FFA1D92"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7E7C1D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16</w:t>
            </w:r>
          </w:p>
        </w:tc>
        <w:tc>
          <w:tcPr>
            <w:tcW w:w="3510" w:type="dxa"/>
            <w:tcBorders>
              <w:top w:val="single" w:sz="6" w:space="0" w:color="auto"/>
              <w:left w:val="single" w:sz="6" w:space="0" w:color="auto"/>
              <w:bottom w:val="single" w:sz="6" w:space="0" w:color="auto"/>
              <w:right w:val="single" w:sz="6" w:space="0" w:color="auto"/>
            </w:tcBorders>
          </w:tcPr>
          <w:p w14:paraId="3104A1F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wt2016</w:t>
            </w:r>
          </w:p>
        </w:tc>
        <w:tc>
          <w:tcPr>
            <w:tcW w:w="900" w:type="dxa"/>
            <w:tcBorders>
              <w:top w:val="single" w:sz="6" w:space="0" w:color="auto"/>
              <w:left w:val="single" w:sz="6" w:space="0" w:color="auto"/>
              <w:bottom w:val="single" w:sz="6" w:space="0" w:color="auto"/>
              <w:right w:val="single" w:sz="6" w:space="0" w:color="auto"/>
            </w:tcBorders>
          </w:tcPr>
          <w:p w14:paraId="19C6251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189010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27.3289</w:t>
            </w:r>
          </w:p>
        </w:tc>
      </w:tr>
      <w:tr w:rsidR="004A2404" w:rsidRPr="004A2404" w14:paraId="7E705E4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94D5FA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17</w:t>
            </w:r>
          </w:p>
        </w:tc>
        <w:tc>
          <w:tcPr>
            <w:tcW w:w="3510" w:type="dxa"/>
            <w:tcBorders>
              <w:top w:val="single" w:sz="6" w:space="0" w:color="auto"/>
              <w:left w:val="single" w:sz="6" w:space="0" w:color="auto"/>
              <w:bottom w:val="single" w:sz="6" w:space="0" w:color="auto"/>
              <w:right w:val="single" w:sz="6" w:space="0" w:color="auto"/>
            </w:tcBorders>
          </w:tcPr>
          <w:p w14:paraId="485C506E"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ageyrs2016</w:t>
            </w:r>
          </w:p>
        </w:tc>
        <w:tc>
          <w:tcPr>
            <w:tcW w:w="900" w:type="dxa"/>
            <w:tcBorders>
              <w:top w:val="single" w:sz="6" w:space="0" w:color="auto"/>
              <w:left w:val="single" w:sz="6" w:space="0" w:color="auto"/>
              <w:bottom w:val="single" w:sz="6" w:space="0" w:color="auto"/>
              <w:right w:val="single" w:sz="6" w:space="0" w:color="auto"/>
            </w:tcBorders>
          </w:tcPr>
          <w:p w14:paraId="18866AF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7C2923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8</w:t>
            </w:r>
          </w:p>
        </w:tc>
      </w:tr>
      <w:tr w:rsidR="004A2404" w:rsidRPr="004A2404" w14:paraId="5DA864D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7DDFEB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18</w:t>
            </w:r>
          </w:p>
        </w:tc>
        <w:tc>
          <w:tcPr>
            <w:tcW w:w="3510" w:type="dxa"/>
            <w:tcBorders>
              <w:top w:val="single" w:sz="6" w:space="0" w:color="auto"/>
              <w:left w:val="single" w:sz="6" w:space="0" w:color="auto"/>
              <w:bottom w:val="single" w:sz="6" w:space="0" w:color="auto"/>
              <w:right w:val="single" w:sz="6" w:space="0" w:color="auto"/>
            </w:tcBorders>
          </w:tcPr>
          <w:p w14:paraId="5A82B25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bmi2016</w:t>
            </w:r>
          </w:p>
        </w:tc>
        <w:tc>
          <w:tcPr>
            <w:tcW w:w="900" w:type="dxa"/>
            <w:tcBorders>
              <w:top w:val="single" w:sz="6" w:space="0" w:color="auto"/>
              <w:left w:val="single" w:sz="6" w:space="0" w:color="auto"/>
              <w:bottom w:val="single" w:sz="6" w:space="0" w:color="auto"/>
              <w:right w:val="single" w:sz="6" w:space="0" w:color="auto"/>
            </w:tcBorders>
          </w:tcPr>
          <w:p w14:paraId="63007BF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24A15E3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15.5161</w:t>
            </w:r>
          </w:p>
        </w:tc>
      </w:tr>
      <w:tr w:rsidR="004A2404" w:rsidRPr="004A2404" w14:paraId="4E5D92AC"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0320F9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lastRenderedPageBreak/>
              <w:t>19</w:t>
            </w:r>
          </w:p>
        </w:tc>
        <w:tc>
          <w:tcPr>
            <w:tcW w:w="3510" w:type="dxa"/>
            <w:tcBorders>
              <w:top w:val="single" w:sz="6" w:space="0" w:color="auto"/>
              <w:left w:val="single" w:sz="6" w:space="0" w:color="auto"/>
              <w:bottom w:val="single" w:sz="6" w:space="0" w:color="auto"/>
              <w:right w:val="single" w:sz="6" w:space="0" w:color="auto"/>
            </w:tcBorders>
          </w:tcPr>
          <w:p w14:paraId="3B8CA1C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z2016</w:t>
            </w:r>
          </w:p>
        </w:tc>
        <w:tc>
          <w:tcPr>
            <w:tcW w:w="900" w:type="dxa"/>
            <w:tcBorders>
              <w:top w:val="single" w:sz="6" w:space="0" w:color="auto"/>
              <w:left w:val="single" w:sz="6" w:space="0" w:color="auto"/>
              <w:bottom w:val="single" w:sz="6" w:space="0" w:color="auto"/>
              <w:right w:val="single" w:sz="6" w:space="0" w:color="auto"/>
            </w:tcBorders>
          </w:tcPr>
          <w:p w14:paraId="1D27BA5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1824946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-0.3707</w:t>
            </w:r>
          </w:p>
        </w:tc>
      </w:tr>
      <w:tr w:rsidR="004A2404" w:rsidRPr="004A2404" w14:paraId="01C98A10"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76D0C23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20</w:t>
            </w:r>
          </w:p>
        </w:tc>
        <w:tc>
          <w:tcPr>
            <w:tcW w:w="3510" w:type="dxa"/>
            <w:tcBorders>
              <w:top w:val="single" w:sz="6" w:space="0" w:color="auto"/>
              <w:left w:val="single" w:sz="6" w:space="0" w:color="auto"/>
              <w:bottom w:val="single" w:sz="6" w:space="0" w:color="auto"/>
              <w:right w:val="single" w:sz="6" w:space="0" w:color="auto"/>
            </w:tcBorders>
          </w:tcPr>
          <w:p w14:paraId="41B7FA9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p952016</w:t>
            </w:r>
          </w:p>
        </w:tc>
        <w:tc>
          <w:tcPr>
            <w:tcW w:w="900" w:type="dxa"/>
            <w:tcBorders>
              <w:top w:val="single" w:sz="6" w:space="0" w:color="auto"/>
              <w:left w:val="single" w:sz="6" w:space="0" w:color="auto"/>
              <w:bottom w:val="single" w:sz="6" w:space="0" w:color="auto"/>
              <w:right w:val="single" w:sz="6" w:space="0" w:color="auto"/>
            </w:tcBorders>
          </w:tcPr>
          <w:p w14:paraId="4A14823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FD537C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21.6257</w:t>
            </w:r>
          </w:p>
        </w:tc>
      </w:tr>
      <w:tr w:rsidR="004A2404" w:rsidRPr="004A2404" w14:paraId="5A583C37"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BC2473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21</w:t>
            </w:r>
          </w:p>
        </w:tc>
        <w:tc>
          <w:tcPr>
            <w:tcW w:w="3510" w:type="dxa"/>
            <w:tcBorders>
              <w:top w:val="single" w:sz="6" w:space="0" w:color="auto"/>
              <w:left w:val="single" w:sz="6" w:space="0" w:color="auto"/>
              <w:bottom w:val="single" w:sz="6" w:space="0" w:color="auto"/>
              <w:right w:val="single" w:sz="6" w:space="0" w:color="auto"/>
            </w:tcBorders>
          </w:tcPr>
          <w:p w14:paraId="573262FE"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wtcat2016</w:t>
            </w:r>
          </w:p>
        </w:tc>
        <w:tc>
          <w:tcPr>
            <w:tcW w:w="900" w:type="dxa"/>
            <w:tcBorders>
              <w:top w:val="single" w:sz="6" w:space="0" w:color="auto"/>
              <w:left w:val="single" w:sz="6" w:space="0" w:color="auto"/>
              <w:bottom w:val="single" w:sz="6" w:space="0" w:color="auto"/>
              <w:right w:val="single" w:sz="6" w:space="0" w:color="auto"/>
            </w:tcBorders>
          </w:tcPr>
          <w:p w14:paraId="430C979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5207C9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r>
      <w:tr w:rsidR="004A2404" w:rsidRPr="004A2404" w14:paraId="262D5689"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60AECE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22</w:t>
            </w:r>
          </w:p>
        </w:tc>
        <w:tc>
          <w:tcPr>
            <w:tcW w:w="3510" w:type="dxa"/>
            <w:tcBorders>
              <w:top w:val="single" w:sz="6" w:space="0" w:color="auto"/>
              <w:left w:val="single" w:sz="6" w:space="0" w:color="auto"/>
              <w:bottom w:val="single" w:sz="6" w:space="0" w:color="auto"/>
              <w:right w:val="single" w:sz="6" w:space="0" w:color="auto"/>
            </w:tcBorders>
          </w:tcPr>
          <w:p w14:paraId="6C2E914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state2016</w:t>
            </w:r>
          </w:p>
        </w:tc>
        <w:tc>
          <w:tcPr>
            <w:tcW w:w="900" w:type="dxa"/>
            <w:tcBorders>
              <w:top w:val="single" w:sz="6" w:space="0" w:color="auto"/>
              <w:left w:val="single" w:sz="6" w:space="0" w:color="auto"/>
              <w:bottom w:val="single" w:sz="6" w:space="0" w:color="auto"/>
              <w:right w:val="single" w:sz="6" w:space="0" w:color="auto"/>
            </w:tcBorders>
          </w:tcPr>
          <w:p w14:paraId="5189838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Character</w:t>
            </w:r>
          </w:p>
        </w:tc>
        <w:tc>
          <w:tcPr>
            <w:tcW w:w="1170" w:type="dxa"/>
            <w:tcBorders>
              <w:top w:val="single" w:sz="6" w:space="0" w:color="auto"/>
              <w:left w:val="single" w:sz="6" w:space="0" w:color="auto"/>
              <w:bottom w:val="single" w:sz="6" w:space="0" w:color="auto"/>
              <w:right w:val="single" w:sz="6" w:space="0" w:color="auto"/>
            </w:tcBorders>
          </w:tcPr>
          <w:p w14:paraId="2387A76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KY</w:t>
            </w:r>
          </w:p>
        </w:tc>
      </w:tr>
      <w:tr w:rsidR="004A2404" w:rsidRPr="004A2404" w14:paraId="6B47680C"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45D89E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23</w:t>
            </w:r>
          </w:p>
        </w:tc>
        <w:tc>
          <w:tcPr>
            <w:tcW w:w="3510" w:type="dxa"/>
            <w:tcBorders>
              <w:top w:val="single" w:sz="6" w:space="0" w:color="auto"/>
              <w:left w:val="single" w:sz="6" w:space="0" w:color="auto"/>
              <w:bottom w:val="single" w:sz="6" w:space="0" w:color="auto"/>
              <w:right w:val="single" w:sz="6" w:space="0" w:color="auto"/>
            </w:tcBorders>
          </w:tcPr>
          <w:p w14:paraId="037F5AD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zip32016</w:t>
            </w:r>
          </w:p>
        </w:tc>
        <w:tc>
          <w:tcPr>
            <w:tcW w:w="900" w:type="dxa"/>
            <w:tcBorders>
              <w:top w:val="single" w:sz="6" w:space="0" w:color="auto"/>
              <w:left w:val="single" w:sz="6" w:space="0" w:color="auto"/>
              <w:bottom w:val="single" w:sz="6" w:space="0" w:color="auto"/>
              <w:right w:val="single" w:sz="6" w:space="0" w:color="auto"/>
            </w:tcBorders>
          </w:tcPr>
          <w:p w14:paraId="47CD161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21D45ED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405</w:t>
            </w:r>
          </w:p>
        </w:tc>
      </w:tr>
      <w:tr w:rsidR="004A2404" w:rsidRPr="004A2404" w14:paraId="045041FC"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D6F7D8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24</w:t>
            </w:r>
          </w:p>
        </w:tc>
        <w:tc>
          <w:tcPr>
            <w:tcW w:w="3510" w:type="dxa"/>
            <w:tcBorders>
              <w:top w:val="single" w:sz="6" w:space="0" w:color="auto"/>
              <w:left w:val="single" w:sz="6" w:space="0" w:color="auto"/>
              <w:bottom w:val="single" w:sz="6" w:space="0" w:color="auto"/>
              <w:right w:val="single" w:sz="6" w:space="0" w:color="auto"/>
            </w:tcBorders>
          </w:tcPr>
          <w:p w14:paraId="2930B1B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agedays2017</w:t>
            </w:r>
          </w:p>
        </w:tc>
        <w:tc>
          <w:tcPr>
            <w:tcW w:w="900" w:type="dxa"/>
            <w:tcBorders>
              <w:top w:val="single" w:sz="6" w:space="0" w:color="auto"/>
              <w:left w:val="single" w:sz="6" w:space="0" w:color="auto"/>
              <w:bottom w:val="single" w:sz="6" w:space="0" w:color="auto"/>
              <w:right w:val="single" w:sz="6" w:space="0" w:color="auto"/>
            </w:tcBorders>
          </w:tcPr>
          <w:p w14:paraId="4C1D858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2397742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3710</w:t>
            </w:r>
          </w:p>
        </w:tc>
      </w:tr>
      <w:tr w:rsidR="004A2404" w:rsidRPr="004A2404" w14:paraId="7B692909"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600020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25</w:t>
            </w:r>
          </w:p>
        </w:tc>
        <w:tc>
          <w:tcPr>
            <w:tcW w:w="3510" w:type="dxa"/>
            <w:tcBorders>
              <w:top w:val="single" w:sz="6" w:space="0" w:color="auto"/>
              <w:left w:val="single" w:sz="6" w:space="0" w:color="auto"/>
              <w:bottom w:val="single" w:sz="6" w:space="0" w:color="auto"/>
              <w:right w:val="single" w:sz="6" w:space="0" w:color="auto"/>
            </w:tcBorders>
          </w:tcPr>
          <w:p w14:paraId="195B1AE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sex2017</w:t>
            </w:r>
          </w:p>
        </w:tc>
        <w:tc>
          <w:tcPr>
            <w:tcW w:w="900" w:type="dxa"/>
            <w:tcBorders>
              <w:top w:val="single" w:sz="6" w:space="0" w:color="auto"/>
              <w:left w:val="single" w:sz="6" w:space="0" w:color="auto"/>
              <w:bottom w:val="single" w:sz="6" w:space="0" w:color="auto"/>
              <w:right w:val="single" w:sz="6" w:space="0" w:color="auto"/>
            </w:tcBorders>
          </w:tcPr>
          <w:p w14:paraId="57236DD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5391F0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r>
      <w:tr w:rsidR="004A2404" w:rsidRPr="004A2404" w14:paraId="175699EA"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C582D0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26</w:t>
            </w:r>
          </w:p>
        </w:tc>
        <w:tc>
          <w:tcPr>
            <w:tcW w:w="3510" w:type="dxa"/>
            <w:tcBorders>
              <w:top w:val="single" w:sz="6" w:space="0" w:color="auto"/>
              <w:left w:val="single" w:sz="6" w:space="0" w:color="auto"/>
              <w:bottom w:val="single" w:sz="6" w:space="0" w:color="auto"/>
              <w:right w:val="single" w:sz="6" w:space="0" w:color="auto"/>
            </w:tcBorders>
          </w:tcPr>
          <w:p w14:paraId="2DC3B7E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ht2017</w:t>
            </w:r>
          </w:p>
        </w:tc>
        <w:tc>
          <w:tcPr>
            <w:tcW w:w="900" w:type="dxa"/>
            <w:tcBorders>
              <w:top w:val="single" w:sz="6" w:space="0" w:color="auto"/>
              <w:left w:val="single" w:sz="6" w:space="0" w:color="auto"/>
              <w:bottom w:val="single" w:sz="6" w:space="0" w:color="auto"/>
              <w:right w:val="single" w:sz="6" w:space="0" w:color="auto"/>
            </w:tcBorders>
          </w:tcPr>
          <w:p w14:paraId="48734E1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A87D08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138.43</w:t>
            </w:r>
          </w:p>
        </w:tc>
      </w:tr>
      <w:tr w:rsidR="004A2404" w:rsidRPr="004A2404" w14:paraId="7F7C123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705B708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27</w:t>
            </w:r>
          </w:p>
        </w:tc>
        <w:tc>
          <w:tcPr>
            <w:tcW w:w="3510" w:type="dxa"/>
            <w:tcBorders>
              <w:top w:val="single" w:sz="6" w:space="0" w:color="auto"/>
              <w:left w:val="single" w:sz="6" w:space="0" w:color="auto"/>
              <w:bottom w:val="single" w:sz="6" w:space="0" w:color="auto"/>
              <w:right w:val="single" w:sz="6" w:space="0" w:color="auto"/>
            </w:tcBorders>
          </w:tcPr>
          <w:p w14:paraId="7EFA13E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wt2017</w:t>
            </w:r>
          </w:p>
        </w:tc>
        <w:tc>
          <w:tcPr>
            <w:tcW w:w="900" w:type="dxa"/>
            <w:tcBorders>
              <w:top w:val="single" w:sz="6" w:space="0" w:color="auto"/>
              <w:left w:val="single" w:sz="6" w:space="0" w:color="auto"/>
              <w:bottom w:val="single" w:sz="6" w:space="0" w:color="auto"/>
              <w:right w:val="single" w:sz="6" w:space="0" w:color="auto"/>
            </w:tcBorders>
          </w:tcPr>
          <w:p w14:paraId="5AD9C1B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EE9194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30.3</w:t>
            </w:r>
          </w:p>
        </w:tc>
      </w:tr>
      <w:tr w:rsidR="004A2404" w:rsidRPr="004A2404" w14:paraId="1F62C19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5D4666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28</w:t>
            </w:r>
          </w:p>
        </w:tc>
        <w:tc>
          <w:tcPr>
            <w:tcW w:w="3510" w:type="dxa"/>
            <w:tcBorders>
              <w:top w:val="single" w:sz="6" w:space="0" w:color="auto"/>
              <w:left w:val="single" w:sz="6" w:space="0" w:color="auto"/>
              <w:bottom w:val="single" w:sz="6" w:space="0" w:color="auto"/>
              <w:right w:val="single" w:sz="6" w:space="0" w:color="auto"/>
            </w:tcBorders>
          </w:tcPr>
          <w:p w14:paraId="506A73A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ageyrs2017</w:t>
            </w:r>
          </w:p>
        </w:tc>
        <w:tc>
          <w:tcPr>
            <w:tcW w:w="900" w:type="dxa"/>
            <w:tcBorders>
              <w:top w:val="single" w:sz="6" w:space="0" w:color="auto"/>
              <w:left w:val="single" w:sz="6" w:space="0" w:color="auto"/>
              <w:bottom w:val="single" w:sz="6" w:space="0" w:color="auto"/>
              <w:right w:val="single" w:sz="6" w:space="0" w:color="auto"/>
            </w:tcBorders>
          </w:tcPr>
          <w:p w14:paraId="1EE4E5B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E4DF2A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r>
      <w:tr w:rsidR="004A2404" w:rsidRPr="004A2404" w14:paraId="775BCD7D"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AA99E4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29</w:t>
            </w:r>
          </w:p>
        </w:tc>
        <w:tc>
          <w:tcPr>
            <w:tcW w:w="3510" w:type="dxa"/>
            <w:tcBorders>
              <w:top w:val="single" w:sz="6" w:space="0" w:color="auto"/>
              <w:left w:val="single" w:sz="6" w:space="0" w:color="auto"/>
              <w:bottom w:val="single" w:sz="6" w:space="0" w:color="auto"/>
              <w:right w:val="single" w:sz="6" w:space="0" w:color="auto"/>
            </w:tcBorders>
          </w:tcPr>
          <w:p w14:paraId="482A4DF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bmi2017</w:t>
            </w:r>
          </w:p>
        </w:tc>
        <w:tc>
          <w:tcPr>
            <w:tcW w:w="900" w:type="dxa"/>
            <w:tcBorders>
              <w:top w:val="single" w:sz="6" w:space="0" w:color="auto"/>
              <w:left w:val="single" w:sz="6" w:space="0" w:color="auto"/>
              <w:bottom w:val="single" w:sz="6" w:space="0" w:color="auto"/>
              <w:right w:val="single" w:sz="6" w:space="0" w:color="auto"/>
            </w:tcBorders>
          </w:tcPr>
          <w:p w14:paraId="19FD780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2BF1D3E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15.8118</w:t>
            </w:r>
          </w:p>
        </w:tc>
      </w:tr>
      <w:tr w:rsidR="004A2404" w:rsidRPr="004A2404" w14:paraId="7B4C00D4"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7E71C9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30</w:t>
            </w:r>
          </w:p>
        </w:tc>
        <w:tc>
          <w:tcPr>
            <w:tcW w:w="3510" w:type="dxa"/>
            <w:tcBorders>
              <w:top w:val="single" w:sz="6" w:space="0" w:color="auto"/>
              <w:left w:val="single" w:sz="6" w:space="0" w:color="auto"/>
              <w:bottom w:val="single" w:sz="6" w:space="0" w:color="auto"/>
              <w:right w:val="single" w:sz="6" w:space="0" w:color="auto"/>
            </w:tcBorders>
          </w:tcPr>
          <w:p w14:paraId="183F866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z2017</w:t>
            </w:r>
          </w:p>
        </w:tc>
        <w:tc>
          <w:tcPr>
            <w:tcW w:w="900" w:type="dxa"/>
            <w:tcBorders>
              <w:top w:val="single" w:sz="6" w:space="0" w:color="auto"/>
              <w:left w:val="single" w:sz="6" w:space="0" w:color="auto"/>
              <w:bottom w:val="single" w:sz="6" w:space="0" w:color="auto"/>
              <w:right w:val="single" w:sz="6" w:space="0" w:color="auto"/>
            </w:tcBorders>
          </w:tcPr>
          <w:p w14:paraId="5812BDF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20F2D5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-0.5254</w:t>
            </w:r>
          </w:p>
        </w:tc>
      </w:tr>
      <w:tr w:rsidR="004A2404" w:rsidRPr="004A2404" w14:paraId="0C29F49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DC8C02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31</w:t>
            </w:r>
          </w:p>
        </w:tc>
        <w:tc>
          <w:tcPr>
            <w:tcW w:w="3510" w:type="dxa"/>
            <w:tcBorders>
              <w:top w:val="single" w:sz="6" w:space="0" w:color="auto"/>
              <w:left w:val="single" w:sz="6" w:space="0" w:color="auto"/>
              <w:bottom w:val="single" w:sz="6" w:space="0" w:color="auto"/>
              <w:right w:val="single" w:sz="6" w:space="0" w:color="auto"/>
            </w:tcBorders>
          </w:tcPr>
          <w:p w14:paraId="097F4FE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p952017</w:t>
            </w:r>
          </w:p>
        </w:tc>
        <w:tc>
          <w:tcPr>
            <w:tcW w:w="900" w:type="dxa"/>
            <w:tcBorders>
              <w:top w:val="single" w:sz="6" w:space="0" w:color="auto"/>
              <w:left w:val="single" w:sz="6" w:space="0" w:color="auto"/>
              <w:bottom w:val="single" w:sz="6" w:space="0" w:color="auto"/>
              <w:right w:val="single" w:sz="6" w:space="0" w:color="auto"/>
            </w:tcBorders>
          </w:tcPr>
          <w:p w14:paraId="74287D2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055F1C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23.08</w:t>
            </w:r>
          </w:p>
        </w:tc>
      </w:tr>
      <w:tr w:rsidR="004A2404" w:rsidRPr="004A2404" w14:paraId="7408B965"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40999B7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32</w:t>
            </w:r>
          </w:p>
        </w:tc>
        <w:tc>
          <w:tcPr>
            <w:tcW w:w="3510" w:type="dxa"/>
            <w:tcBorders>
              <w:top w:val="single" w:sz="6" w:space="0" w:color="auto"/>
              <w:left w:val="single" w:sz="6" w:space="0" w:color="auto"/>
              <w:bottom w:val="single" w:sz="6" w:space="0" w:color="auto"/>
              <w:right w:val="single" w:sz="6" w:space="0" w:color="auto"/>
            </w:tcBorders>
          </w:tcPr>
          <w:p w14:paraId="5FED6D0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wtcat2017</w:t>
            </w:r>
          </w:p>
        </w:tc>
        <w:tc>
          <w:tcPr>
            <w:tcW w:w="900" w:type="dxa"/>
            <w:tcBorders>
              <w:top w:val="single" w:sz="6" w:space="0" w:color="auto"/>
              <w:left w:val="single" w:sz="6" w:space="0" w:color="auto"/>
              <w:bottom w:val="single" w:sz="6" w:space="0" w:color="auto"/>
              <w:right w:val="single" w:sz="6" w:space="0" w:color="auto"/>
            </w:tcBorders>
          </w:tcPr>
          <w:p w14:paraId="327BC49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13186A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r>
      <w:tr w:rsidR="004A2404" w:rsidRPr="004A2404" w14:paraId="581B356D"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DBD3F0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33</w:t>
            </w:r>
          </w:p>
        </w:tc>
        <w:tc>
          <w:tcPr>
            <w:tcW w:w="3510" w:type="dxa"/>
            <w:tcBorders>
              <w:top w:val="single" w:sz="6" w:space="0" w:color="auto"/>
              <w:left w:val="single" w:sz="6" w:space="0" w:color="auto"/>
              <w:bottom w:val="single" w:sz="6" w:space="0" w:color="auto"/>
              <w:right w:val="single" w:sz="6" w:space="0" w:color="auto"/>
            </w:tcBorders>
          </w:tcPr>
          <w:p w14:paraId="302768E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state2017</w:t>
            </w:r>
          </w:p>
        </w:tc>
        <w:tc>
          <w:tcPr>
            <w:tcW w:w="900" w:type="dxa"/>
            <w:tcBorders>
              <w:top w:val="single" w:sz="6" w:space="0" w:color="auto"/>
              <w:left w:val="single" w:sz="6" w:space="0" w:color="auto"/>
              <w:bottom w:val="single" w:sz="6" w:space="0" w:color="auto"/>
              <w:right w:val="single" w:sz="6" w:space="0" w:color="auto"/>
            </w:tcBorders>
          </w:tcPr>
          <w:p w14:paraId="72EF2CD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Character</w:t>
            </w:r>
          </w:p>
        </w:tc>
        <w:tc>
          <w:tcPr>
            <w:tcW w:w="1170" w:type="dxa"/>
            <w:tcBorders>
              <w:top w:val="single" w:sz="6" w:space="0" w:color="auto"/>
              <w:left w:val="single" w:sz="6" w:space="0" w:color="auto"/>
              <w:bottom w:val="single" w:sz="6" w:space="0" w:color="auto"/>
              <w:right w:val="single" w:sz="6" w:space="0" w:color="auto"/>
            </w:tcBorders>
          </w:tcPr>
          <w:p w14:paraId="5C9841A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KY</w:t>
            </w:r>
          </w:p>
        </w:tc>
      </w:tr>
      <w:tr w:rsidR="004A2404" w:rsidRPr="004A2404" w14:paraId="5F0F325C"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6DD725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34</w:t>
            </w:r>
          </w:p>
        </w:tc>
        <w:tc>
          <w:tcPr>
            <w:tcW w:w="3510" w:type="dxa"/>
            <w:tcBorders>
              <w:top w:val="single" w:sz="6" w:space="0" w:color="auto"/>
              <w:left w:val="single" w:sz="6" w:space="0" w:color="auto"/>
              <w:bottom w:val="single" w:sz="6" w:space="0" w:color="auto"/>
              <w:right w:val="single" w:sz="6" w:space="0" w:color="auto"/>
            </w:tcBorders>
          </w:tcPr>
          <w:p w14:paraId="1877272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zip32017</w:t>
            </w:r>
          </w:p>
        </w:tc>
        <w:tc>
          <w:tcPr>
            <w:tcW w:w="900" w:type="dxa"/>
            <w:tcBorders>
              <w:top w:val="single" w:sz="6" w:space="0" w:color="auto"/>
              <w:left w:val="single" w:sz="6" w:space="0" w:color="auto"/>
              <w:bottom w:val="single" w:sz="6" w:space="0" w:color="auto"/>
              <w:right w:val="single" w:sz="6" w:space="0" w:color="auto"/>
            </w:tcBorders>
          </w:tcPr>
          <w:p w14:paraId="2E24DC1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71BC2D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405</w:t>
            </w:r>
          </w:p>
        </w:tc>
      </w:tr>
      <w:tr w:rsidR="004A2404" w:rsidRPr="004A2404" w14:paraId="3C47B340"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650BD55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35</w:t>
            </w:r>
          </w:p>
        </w:tc>
        <w:tc>
          <w:tcPr>
            <w:tcW w:w="3510" w:type="dxa"/>
            <w:tcBorders>
              <w:top w:val="single" w:sz="6" w:space="0" w:color="auto"/>
              <w:left w:val="single" w:sz="6" w:space="0" w:color="auto"/>
              <w:bottom w:val="single" w:sz="6" w:space="0" w:color="auto"/>
              <w:right w:val="single" w:sz="6" w:space="0" w:color="auto"/>
            </w:tcBorders>
          </w:tcPr>
          <w:p w14:paraId="1204C70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agedays2018</w:t>
            </w:r>
          </w:p>
        </w:tc>
        <w:tc>
          <w:tcPr>
            <w:tcW w:w="900" w:type="dxa"/>
            <w:tcBorders>
              <w:top w:val="single" w:sz="6" w:space="0" w:color="auto"/>
              <w:left w:val="single" w:sz="6" w:space="0" w:color="auto"/>
              <w:bottom w:val="single" w:sz="6" w:space="0" w:color="auto"/>
              <w:right w:val="single" w:sz="6" w:space="0" w:color="auto"/>
            </w:tcBorders>
          </w:tcPr>
          <w:p w14:paraId="5C54D9A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3E2F6BC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3998</w:t>
            </w:r>
          </w:p>
        </w:tc>
      </w:tr>
      <w:tr w:rsidR="004A2404" w:rsidRPr="004A2404" w14:paraId="569C99BC"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5B469E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36</w:t>
            </w:r>
          </w:p>
        </w:tc>
        <w:tc>
          <w:tcPr>
            <w:tcW w:w="3510" w:type="dxa"/>
            <w:tcBorders>
              <w:top w:val="single" w:sz="6" w:space="0" w:color="auto"/>
              <w:left w:val="single" w:sz="6" w:space="0" w:color="auto"/>
              <w:bottom w:val="single" w:sz="6" w:space="0" w:color="auto"/>
              <w:right w:val="single" w:sz="6" w:space="0" w:color="auto"/>
            </w:tcBorders>
          </w:tcPr>
          <w:p w14:paraId="1550947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sex2018</w:t>
            </w:r>
          </w:p>
        </w:tc>
        <w:tc>
          <w:tcPr>
            <w:tcW w:w="900" w:type="dxa"/>
            <w:tcBorders>
              <w:top w:val="single" w:sz="6" w:space="0" w:color="auto"/>
              <w:left w:val="single" w:sz="6" w:space="0" w:color="auto"/>
              <w:bottom w:val="single" w:sz="6" w:space="0" w:color="auto"/>
              <w:right w:val="single" w:sz="6" w:space="0" w:color="auto"/>
            </w:tcBorders>
          </w:tcPr>
          <w:p w14:paraId="4F5CA49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302355B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w:t>
            </w:r>
          </w:p>
        </w:tc>
      </w:tr>
      <w:tr w:rsidR="004A2404" w:rsidRPr="004A2404" w14:paraId="1E81AA35"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0C2A0F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37</w:t>
            </w:r>
          </w:p>
        </w:tc>
        <w:tc>
          <w:tcPr>
            <w:tcW w:w="3510" w:type="dxa"/>
            <w:tcBorders>
              <w:top w:val="single" w:sz="6" w:space="0" w:color="auto"/>
              <w:left w:val="single" w:sz="6" w:space="0" w:color="auto"/>
              <w:bottom w:val="single" w:sz="6" w:space="0" w:color="auto"/>
              <w:right w:val="single" w:sz="6" w:space="0" w:color="auto"/>
            </w:tcBorders>
          </w:tcPr>
          <w:p w14:paraId="55A6954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ht2018</w:t>
            </w:r>
          </w:p>
        </w:tc>
        <w:tc>
          <w:tcPr>
            <w:tcW w:w="900" w:type="dxa"/>
            <w:tcBorders>
              <w:top w:val="single" w:sz="6" w:space="0" w:color="auto"/>
              <w:left w:val="single" w:sz="6" w:space="0" w:color="auto"/>
              <w:bottom w:val="single" w:sz="6" w:space="0" w:color="auto"/>
              <w:right w:val="single" w:sz="6" w:space="0" w:color="auto"/>
            </w:tcBorders>
          </w:tcPr>
          <w:p w14:paraId="72BA75D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6470B19"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141</w:t>
            </w:r>
          </w:p>
        </w:tc>
      </w:tr>
      <w:tr w:rsidR="004A2404" w:rsidRPr="004A2404" w14:paraId="59F45ACF"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6F6B6AE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38</w:t>
            </w:r>
          </w:p>
        </w:tc>
        <w:tc>
          <w:tcPr>
            <w:tcW w:w="3510" w:type="dxa"/>
            <w:tcBorders>
              <w:top w:val="single" w:sz="6" w:space="0" w:color="auto"/>
              <w:left w:val="single" w:sz="6" w:space="0" w:color="auto"/>
              <w:bottom w:val="single" w:sz="6" w:space="0" w:color="auto"/>
              <w:right w:val="single" w:sz="6" w:space="0" w:color="auto"/>
            </w:tcBorders>
          </w:tcPr>
          <w:p w14:paraId="06F1DE5E"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wt2018</w:t>
            </w:r>
          </w:p>
        </w:tc>
        <w:tc>
          <w:tcPr>
            <w:tcW w:w="900" w:type="dxa"/>
            <w:tcBorders>
              <w:top w:val="single" w:sz="6" w:space="0" w:color="auto"/>
              <w:left w:val="single" w:sz="6" w:space="0" w:color="auto"/>
              <w:bottom w:val="single" w:sz="6" w:space="0" w:color="auto"/>
              <w:right w:val="single" w:sz="6" w:space="0" w:color="auto"/>
            </w:tcBorders>
          </w:tcPr>
          <w:p w14:paraId="07EC6EB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1460A05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32.3</w:t>
            </w:r>
          </w:p>
        </w:tc>
      </w:tr>
      <w:tr w:rsidR="004A2404" w:rsidRPr="004A2404" w14:paraId="620B9A87"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E4CA74C"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39</w:t>
            </w:r>
          </w:p>
        </w:tc>
        <w:tc>
          <w:tcPr>
            <w:tcW w:w="3510" w:type="dxa"/>
            <w:tcBorders>
              <w:top w:val="single" w:sz="6" w:space="0" w:color="auto"/>
              <w:left w:val="single" w:sz="6" w:space="0" w:color="auto"/>
              <w:bottom w:val="single" w:sz="6" w:space="0" w:color="auto"/>
              <w:right w:val="single" w:sz="6" w:space="0" w:color="auto"/>
            </w:tcBorders>
          </w:tcPr>
          <w:p w14:paraId="2DBAB7E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ageyrs2018</w:t>
            </w:r>
          </w:p>
        </w:tc>
        <w:tc>
          <w:tcPr>
            <w:tcW w:w="900" w:type="dxa"/>
            <w:tcBorders>
              <w:top w:val="single" w:sz="6" w:space="0" w:color="auto"/>
              <w:left w:val="single" w:sz="6" w:space="0" w:color="auto"/>
              <w:bottom w:val="single" w:sz="6" w:space="0" w:color="auto"/>
              <w:right w:val="single" w:sz="6" w:space="0" w:color="auto"/>
            </w:tcBorders>
          </w:tcPr>
          <w:p w14:paraId="6F2DA94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5C2ED0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r>
      <w:tr w:rsidR="004A2404" w:rsidRPr="004A2404" w14:paraId="2D39FC8E"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7234125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40</w:t>
            </w:r>
          </w:p>
        </w:tc>
        <w:tc>
          <w:tcPr>
            <w:tcW w:w="3510" w:type="dxa"/>
            <w:tcBorders>
              <w:top w:val="single" w:sz="6" w:space="0" w:color="auto"/>
              <w:left w:val="single" w:sz="6" w:space="0" w:color="auto"/>
              <w:bottom w:val="single" w:sz="6" w:space="0" w:color="auto"/>
              <w:right w:val="single" w:sz="6" w:space="0" w:color="auto"/>
            </w:tcBorders>
          </w:tcPr>
          <w:p w14:paraId="52B0A9FC"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bmi2018</w:t>
            </w:r>
          </w:p>
        </w:tc>
        <w:tc>
          <w:tcPr>
            <w:tcW w:w="900" w:type="dxa"/>
            <w:tcBorders>
              <w:top w:val="single" w:sz="6" w:space="0" w:color="auto"/>
              <w:left w:val="single" w:sz="6" w:space="0" w:color="auto"/>
              <w:bottom w:val="single" w:sz="6" w:space="0" w:color="auto"/>
              <w:right w:val="single" w:sz="6" w:space="0" w:color="auto"/>
            </w:tcBorders>
          </w:tcPr>
          <w:p w14:paraId="5E7617AA"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376BCE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16.2467</w:t>
            </w:r>
          </w:p>
        </w:tc>
      </w:tr>
      <w:tr w:rsidR="004A2404" w:rsidRPr="004A2404" w14:paraId="5CDF9A35"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249A9932"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41</w:t>
            </w:r>
          </w:p>
        </w:tc>
        <w:tc>
          <w:tcPr>
            <w:tcW w:w="3510" w:type="dxa"/>
            <w:tcBorders>
              <w:top w:val="single" w:sz="6" w:space="0" w:color="auto"/>
              <w:left w:val="single" w:sz="6" w:space="0" w:color="auto"/>
              <w:bottom w:val="single" w:sz="6" w:space="0" w:color="auto"/>
              <w:right w:val="single" w:sz="6" w:space="0" w:color="auto"/>
            </w:tcBorders>
          </w:tcPr>
          <w:p w14:paraId="59F3E33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z2018</w:t>
            </w:r>
          </w:p>
        </w:tc>
        <w:tc>
          <w:tcPr>
            <w:tcW w:w="900" w:type="dxa"/>
            <w:tcBorders>
              <w:top w:val="single" w:sz="6" w:space="0" w:color="auto"/>
              <w:left w:val="single" w:sz="6" w:space="0" w:color="auto"/>
              <w:bottom w:val="single" w:sz="6" w:space="0" w:color="auto"/>
              <w:right w:val="single" w:sz="6" w:space="0" w:color="auto"/>
            </w:tcBorders>
          </w:tcPr>
          <w:p w14:paraId="7C5F81F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70A2FFB"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-0.5215</w:t>
            </w:r>
          </w:p>
        </w:tc>
      </w:tr>
      <w:tr w:rsidR="004A2404" w:rsidRPr="004A2404" w14:paraId="74AB4F96"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92BBDF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42</w:t>
            </w:r>
          </w:p>
        </w:tc>
        <w:tc>
          <w:tcPr>
            <w:tcW w:w="3510" w:type="dxa"/>
            <w:tcBorders>
              <w:top w:val="single" w:sz="6" w:space="0" w:color="auto"/>
              <w:left w:val="single" w:sz="6" w:space="0" w:color="auto"/>
              <w:bottom w:val="single" w:sz="6" w:space="0" w:color="auto"/>
              <w:right w:val="single" w:sz="6" w:space="0" w:color="auto"/>
            </w:tcBorders>
          </w:tcPr>
          <w:p w14:paraId="6E2491D6"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p952018</w:t>
            </w:r>
          </w:p>
        </w:tc>
        <w:tc>
          <w:tcPr>
            <w:tcW w:w="900" w:type="dxa"/>
            <w:tcBorders>
              <w:top w:val="single" w:sz="6" w:space="0" w:color="auto"/>
              <w:left w:val="single" w:sz="6" w:space="0" w:color="auto"/>
              <w:bottom w:val="single" w:sz="6" w:space="0" w:color="auto"/>
              <w:right w:val="single" w:sz="6" w:space="0" w:color="auto"/>
            </w:tcBorders>
          </w:tcPr>
          <w:p w14:paraId="0BFBB36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21E6F9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24.0461</w:t>
            </w:r>
          </w:p>
        </w:tc>
      </w:tr>
      <w:tr w:rsidR="004A2404" w:rsidRPr="004A2404" w14:paraId="05BCF95A"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6B1930F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43</w:t>
            </w:r>
          </w:p>
        </w:tc>
        <w:tc>
          <w:tcPr>
            <w:tcW w:w="3510" w:type="dxa"/>
            <w:tcBorders>
              <w:top w:val="single" w:sz="6" w:space="0" w:color="auto"/>
              <w:left w:val="single" w:sz="6" w:space="0" w:color="auto"/>
              <w:bottom w:val="single" w:sz="6" w:space="0" w:color="auto"/>
              <w:right w:val="single" w:sz="6" w:space="0" w:color="auto"/>
            </w:tcBorders>
          </w:tcPr>
          <w:p w14:paraId="407951B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wtcat2018</w:t>
            </w:r>
          </w:p>
        </w:tc>
        <w:tc>
          <w:tcPr>
            <w:tcW w:w="900" w:type="dxa"/>
            <w:tcBorders>
              <w:top w:val="single" w:sz="6" w:space="0" w:color="auto"/>
              <w:left w:val="single" w:sz="6" w:space="0" w:color="auto"/>
              <w:bottom w:val="single" w:sz="6" w:space="0" w:color="auto"/>
              <w:right w:val="single" w:sz="6" w:space="0" w:color="auto"/>
            </w:tcBorders>
          </w:tcPr>
          <w:p w14:paraId="0940EAC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1A7B42C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2</w:t>
            </w:r>
          </w:p>
        </w:tc>
      </w:tr>
      <w:tr w:rsidR="004A2404" w:rsidRPr="004A2404" w14:paraId="57E50C4D"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DB6A240"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44</w:t>
            </w:r>
          </w:p>
        </w:tc>
        <w:tc>
          <w:tcPr>
            <w:tcW w:w="3510" w:type="dxa"/>
            <w:tcBorders>
              <w:top w:val="single" w:sz="6" w:space="0" w:color="auto"/>
              <w:left w:val="single" w:sz="6" w:space="0" w:color="auto"/>
              <w:bottom w:val="single" w:sz="6" w:space="0" w:color="auto"/>
              <w:right w:val="single" w:sz="6" w:space="0" w:color="auto"/>
            </w:tcBorders>
          </w:tcPr>
          <w:p w14:paraId="227B3FB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state2018</w:t>
            </w:r>
          </w:p>
        </w:tc>
        <w:tc>
          <w:tcPr>
            <w:tcW w:w="900" w:type="dxa"/>
            <w:tcBorders>
              <w:top w:val="single" w:sz="6" w:space="0" w:color="auto"/>
              <w:left w:val="single" w:sz="6" w:space="0" w:color="auto"/>
              <w:bottom w:val="single" w:sz="6" w:space="0" w:color="auto"/>
              <w:right w:val="single" w:sz="6" w:space="0" w:color="auto"/>
            </w:tcBorders>
          </w:tcPr>
          <w:p w14:paraId="6D4796A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Character</w:t>
            </w:r>
          </w:p>
        </w:tc>
        <w:tc>
          <w:tcPr>
            <w:tcW w:w="1170" w:type="dxa"/>
            <w:tcBorders>
              <w:top w:val="single" w:sz="6" w:space="0" w:color="auto"/>
              <w:left w:val="single" w:sz="6" w:space="0" w:color="auto"/>
              <w:bottom w:val="single" w:sz="6" w:space="0" w:color="auto"/>
              <w:right w:val="single" w:sz="6" w:space="0" w:color="auto"/>
            </w:tcBorders>
          </w:tcPr>
          <w:p w14:paraId="6E6C9D8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KY</w:t>
            </w:r>
          </w:p>
        </w:tc>
      </w:tr>
      <w:tr w:rsidR="004A2404" w:rsidRPr="004A2404" w14:paraId="60CE0F0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915DD5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45</w:t>
            </w:r>
          </w:p>
        </w:tc>
        <w:tc>
          <w:tcPr>
            <w:tcW w:w="3510" w:type="dxa"/>
            <w:tcBorders>
              <w:top w:val="single" w:sz="6" w:space="0" w:color="auto"/>
              <w:left w:val="single" w:sz="6" w:space="0" w:color="auto"/>
              <w:bottom w:val="single" w:sz="6" w:space="0" w:color="auto"/>
              <w:right w:val="single" w:sz="6" w:space="0" w:color="auto"/>
            </w:tcBorders>
          </w:tcPr>
          <w:p w14:paraId="26D8ED4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zip32018</w:t>
            </w:r>
          </w:p>
        </w:tc>
        <w:tc>
          <w:tcPr>
            <w:tcW w:w="900" w:type="dxa"/>
            <w:tcBorders>
              <w:top w:val="single" w:sz="6" w:space="0" w:color="auto"/>
              <w:left w:val="single" w:sz="6" w:space="0" w:color="auto"/>
              <w:bottom w:val="single" w:sz="6" w:space="0" w:color="auto"/>
              <w:right w:val="single" w:sz="6" w:space="0" w:color="auto"/>
            </w:tcBorders>
          </w:tcPr>
          <w:p w14:paraId="6B13B01B"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D57EA8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405</w:t>
            </w:r>
          </w:p>
        </w:tc>
      </w:tr>
      <w:tr w:rsidR="004A2404" w:rsidRPr="004A2404" w14:paraId="39496D9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C24018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46</w:t>
            </w:r>
          </w:p>
        </w:tc>
        <w:tc>
          <w:tcPr>
            <w:tcW w:w="3510" w:type="dxa"/>
            <w:tcBorders>
              <w:top w:val="single" w:sz="6" w:space="0" w:color="auto"/>
              <w:left w:val="single" w:sz="6" w:space="0" w:color="auto"/>
              <w:bottom w:val="single" w:sz="6" w:space="0" w:color="auto"/>
              <w:right w:val="single" w:sz="6" w:space="0" w:color="auto"/>
            </w:tcBorders>
          </w:tcPr>
          <w:p w14:paraId="6C5B341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male</w:t>
            </w:r>
          </w:p>
        </w:tc>
        <w:tc>
          <w:tcPr>
            <w:tcW w:w="900" w:type="dxa"/>
            <w:tcBorders>
              <w:top w:val="single" w:sz="6" w:space="0" w:color="auto"/>
              <w:left w:val="single" w:sz="6" w:space="0" w:color="auto"/>
              <w:bottom w:val="single" w:sz="6" w:space="0" w:color="auto"/>
              <w:right w:val="single" w:sz="6" w:space="0" w:color="auto"/>
            </w:tcBorders>
          </w:tcPr>
          <w:p w14:paraId="01E9477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6D679198"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226D622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0FEA7C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47</w:t>
            </w:r>
          </w:p>
        </w:tc>
        <w:tc>
          <w:tcPr>
            <w:tcW w:w="3510" w:type="dxa"/>
            <w:tcBorders>
              <w:top w:val="single" w:sz="6" w:space="0" w:color="auto"/>
              <w:left w:val="single" w:sz="6" w:space="0" w:color="auto"/>
              <w:bottom w:val="single" w:sz="6" w:space="0" w:color="auto"/>
              <w:right w:val="single" w:sz="6" w:space="0" w:color="auto"/>
            </w:tcBorders>
          </w:tcPr>
          <w:p w14:paraId="547665C9"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female</w:t>
            </w:r>
          </w:p>
        </w:tc>
        <w:tc>
          <w:tcPr>
            <w:tcW w:w="900" w:type="dxa"/>
            <w:tcBorders>
              <w:top w:val="single" w:sz="6" w:space="0" w:color="auto"/>
              <w:left w:val="single" w:sz="6" w:space="0" w:color="auto"/>
              <w:bottom w:val="single" w:sz="6" w:space="0" w:color="auto"/>
              <w:right w:val="single" w:sz="6" w:space="0" w:color="auto"/>
            </w:tcBorders>
          </w:tcPr>
          <w:p w14:paraId="5D2BC59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7347BEBE"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r>
      <w:tr w:rsidR="004A2404" w:rsidRPr="004A2404" w14:paraId="2538C55F"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595B57FF"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48</w:t>
            </w:r>
          </w:p>
        </w:tc>
        <w:tc>
          <w:tcPr>
            <w:tcW w:w="3510" w:type="dxa"/>
            <w:tcBorders>
              <w:top w:val="single" w:sz="6" w:space="0" w:color="auto"/>
              <w:left w:val="single" w:sz="6" w:space="0" w:color="auto"/>
              <w:bottom w:val="single" w:sz="6" w:space="0" w:color="auto"/>
              <w:right w:val="single" w:sz="6" w:space="0" w:color="auto"/>
            </w:tcBorders>
          </w:tcPr>
          <w:p w14:paraId="204BA5B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africanamerican</w:t>
            </w:r>
          </w:p>
        </w:tc>
        <w:tc>
          <w:tcPr>
            <w:tcW w:w="900" w:type="dxa"/>
            <w:tcBorders>
              <w:top w:val="single" w:sz="6" w:space="0" w:color="auto"/>
              <w:left w:val="single" w:sz="6" w:space="0" w:color="auto"/>
              <w:bottom w:val="single" w:sz="6" w:space="0" w:color="auto"/>
              <w:right w:val="single" w:sz="6" w:space="0" w:color="auto"/>
            </w:tcBorders>
          </w:tcPr>
          <w:p w14:paraId="1120E2F4"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35AF6815"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10</w:t>
            </w:r>
          </w:p>
        </w:tc>
      </w:tr>
      <w:tr w:rsidR="004A2404" w:rsidRPr="004A2404" w14:paraId="25C96DB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0DF89BE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49</w:t>
            </w:r>
          </w:p>
        </w:tc>
        <w:tc>
          <w:tcPr>
            <w:tcW w:w="3510" w:type="dxa"/>
            <w:tcBorders>
              <w:top w:val="single" w:sz="6" w:space="0" w:color="auto"/>
              <w:left w:val="single" w:sz="6" w:space="0" w:color="auto"/>
              <w:bottom w:val="single" w:sz="6" w:space="0" w:color="auto"/>
              <w:right w:val="single" w:sz="6" w:space="0" w:color="auto"/>
            </w:tcBorders>
          </w:tcPr>
          <w:p w14:paraId="15812D28"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asian</w:t>
            </w:r>
          </w:p>
        </w:tc>
        <w:tc>
          <w:tcPr>
            <w:tcW w:w="900" w:type="dxa"/>
            <w:tcBorders>
              <w:top w:val="single" w:sz="6" w:space="0" w:color="auto"/>
              <w:left w:val="single" w:sz="6" w:space="0" w:color="auto"/>
              <w:bottom w:val="single" w:sz="6" w:space="0" w:color="auto"/>
              <w:right w:val="single" w:sz="6" w:space="0" w:color="auto"/>
            </w:tcBorders>
          </w:tcPr>
          <w:p w14:paraId="17AE1B45"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D58E157"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73E6470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B82FEA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lastRenderedPageBreak/>
              <w:t>50</w:t>
            </w:r>
          </w:p>
        </w:tc>
        <w:tc>
          <w:tcPr>
            <w:tcW w:w="3510" w:type="dxa"/>
            <w:tcBorders>
              <w:top w:val="single" w:sz="6" w:space="0" w:color="auto"/>
              <w:left w:val="single" w:sz="6" w:space="0" w:color="auto"/>
              <w:bottom w:val="single" w:sz="6" w:space="0" w:color="auto"/>
              <w:right w:val="single" w:sz="6" w:space="0" w:color="auto"/>
            </w:tcBorders>
          </w:tcPr>
          <w:p w14:paraId="2B6FA86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caucasian</w:t>
            </w:r>
          </w:p>
        </w:tc>
        <w:tc>
          <w:tcPr>
            <w:tcW w:w="900" w:type="dxa"/>
            <w:tcBorders>
              <w:top w:val="single" w:sz="6" w:space="0" w:color="auto"/>
              <w:left w:val="single" w:sz="6" w:space="0" w:color="auto"/>
              <w:bottom w:val="single" w:sz="6" w:space="0" w:color="auto"/>
              <w:right w:val="single" w:sz="6" w:space="0" w:color="auto"/>
            </w:tcBorders>
          </w:tcPr>
          <w:p w14:paraId="759C548D"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9649CF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6DED2BA8"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643FEA8D"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51</w:t>
            </w:r>
          </w:p>
        </w:tc>
        <w:tc>
          <w:tcPr>
            <w:tcW w:w="3510" w:type="dxa"/>
            <w:tcBorders>
              <w:top w:val="single" w:sz="6" w:space="0" w:color="auto"/>
              <w:left w:val="single" w:sz="6" w:space="0" w:color="auto"/>
              <w:bottom w:val="single" w:sz="6" w:space="0" w:color="auto"/>
              <w:right w:val="single" w:sz="6" w:space="0" w:color="auto"/>
            </w:tcBorders>
          </w:tcPr>
          <w:p w14:paraId="03160BC0"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hispanic</w:t>
            </w:r>
          </w:p>
        </w:tc>
        <w:tc>
          <w:tcPr>
            <w:tcW w:w="900" w:type="dxa"/>
            <w:tcBorders>
              <w:top w:val="single" w:sz="6" w:space="0" w:color="auto"/>
              <w:left w:val="single" w:sz="6" w:space="0" w:color="auto"/>
              <w:bottom w:val="single" w:sz="6" w:space="0" w:color="auto"/>
              <w:right w:val="single" w:sz="6" w:space="0" w:color="auto"/>
            </w:tcBorders>
          </w:tcPr>
          <w:p w14:paraId="7FCD8722"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0AC62103"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574F388B"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3EB0B561"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52</w:t>
            </w:r>
          </w:p>
        </w:tc>
        <w:tc>
          <w:tcPr>
            <w:tcW w:w="3510" w:type="dxa"/>
            <w:tcBorders>
              <w:top w:val="single" w:sz="6" w:space="0" w:color="auto"/>
              <w:left w:val="single" w:sz="6" w:space="0" w:color="auto"/>
              <w:bottom w:val="single" w:sz="6" w:space="0" w:color="auto"/>
              <w:right w:val="single" w:sz="6" w:space="0" w:color="auto"/>
            </w:tcBorders>
          </w:tcPr>
          <w:p w14:paraId="1C2B3311"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other</w:t>
            </w:r>
          </w:p>
        </w:tc>
        <w:tc>
          <w:tcPr>
            <w:tcW w:w="900" w:type="dxa"/>
            <w:tcBorders>
              <w:top w:val="single" w:sz="6" w:space="0" w:color="auto"/>
              <w:left w:val="single" w:sz="6" w:space="0" w:color="auto"/>
              <w:bottom w:val="single" w:sz="6" w:space="0" w:color="auto"/>
              <w:right w:val="single" w:sz="6" w:space="0" w:color="auto"/>
            </w:tcBorders>
          </w:tcPr>
          <w:p w14:paraId="4052CB13"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43455EB6"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r w:rsidR="004A2404" w:rsidRPr="004A2404" w14:paraId="0B24DC92" w14:textId="77777777" w:rsidTr="004A2404">
        <w:trPr>
          <w:trHeight w:val="319"/>
        </w:trPr>
        <w:tc>
          <w:tcPr>
            <w:tcW w:w="1380" w:type="dxa"/>
            <w:tcBorders>
              <w:top w:val="single" w:sz="6" w:space="0" w:color="auto"/>
              <w:left w:val="single" w:sz="6" w:space="0" w:color="auto"/>
              <w:bottom w:val="single" w:sz="6" w:space="0" w:color="auto"/>
              <w:right w:val="single" w:sz="6" w:space="0" w:color="auto"/>
            </w:tcBorders>
          </w:tcPr>
          <w:p w14:paraId="153910D4"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53</w:t>
            </w:r>
          </w:p>
        </w:tc>
        <w:tc>
          <w:tcPr>
            <w:tcW w:w="3510" w:type="dxa"/>
            <w:tcBorders>
              <w:top w:val="single" w:sz="6" w:space="0" w:color="auto"/>
              <w:left w:val="single" w:sz="6" w:space="0" w:color="auto"/>
              <w:bottom w:val="single" w:sz="6" w:space="0" w:color="auto"/>
              <w:right w:val="single" w:sz="6" w:space="0" w:color="auto"/>
            </w:tcBorders>
          </w:tcPr>
          <w:p w14:paraId="494750CF"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unknown</w:t>
            </w:r>
          </w:p>
        </w:tc>
        <w:tc>
          <w:tcPr>
            <w:tcW w:w="900" w:type="dxa"/>
            <w:tcBorders>
              <w:top w:val="single" w:sz="6" w:space="0" w:color="auto"/>
              <w:left w:val="single" w:sz="6" w:space="0" w:color="auto"/>
              <w:bottom w:val="single" w:sz="6" w:space="0" w:color="auto"/>
              <w:right w:val="single" w:sz="6" w:space="0" w:color="auto"/>
            </w:tcBorders>
          </w:tcPr>
          <w:p w14:paraId="4FF3ED17" w14:textId="77777777" w:rsidR="004A2404" w:rsidRPr="004A2404" w:rsidRDefault="004A2404" w:rsidP="004A2404">
            <w:pPr>
              <w:autoSpaceDE w:val="0"/>
              <w:autoSpaceDN w:val="0"/>
              <w:adjustRightInd w:val="0"/>
              <w:spacing w:after="0" w:line="240" w:lineRule="auto"/>
              <w:rPr>
                <w:rFonts w:ascii="Arial Narrow" w:hAnsi="Arial Narrow" w:cs="Arial Narrow"/>
                <w:color w:val="000000"/>
              </w:rPr>
            </w:pPr>
            <w:r w:rsidRPr="004A2404">
              <w:rPr>
                <w:rFonts w:ascii="Arial Narrow" w:hAnsi="Arial Narrow" w:cs="Arial Narrow"/>
                <w:color w:val="000000"/>
              </w:rPr>
              <w:t>Number</w:t>
            </w:r>
          </w:p>
        </w:tc>
        <w:tc>
          <w:tcPr>
            <w:tcW w:w="1170" w:type="dxa"/>
            <w:tcBorders>
              <w:top w:val="single" w:sz="6" w:space="0" w:color="auto"/>
              <w:left w:val="single" w:sz="6" w:space="0" w:color="auto"/>
              <w:bottom w:val="single" w:sz="6" w:space="0" w:color="auto"/>
              <w:right w:val="single" w:sz="6" w:space="0" w:color="auto"/>
            </w:tcBorders>
          </w:tcPr>
          <w:p w14:paraId="5BDB67AA" w14:textId="77777777" w:rsidR="004A2404" w:rsidRPr="004A2404" w:rsidRDefault="004A2404" w:rsidP="004A2404">
            <w:pPr>
              <w:autoSpaceDE w:val="0"/>
              <w:autoSpaceDN w:val="0"/>
              <w:adjustRightInd w:val="0"/>
              <w:spacing w:after="0" w:line="240" w:lineRule="auto"/>
              <w:jc w:val="right"/>
              <w:rPr>
                <w:rFonts w:ascii="Arial Narrow" w:hAnsi="Arial Narrow" w:cs="Arial Narrow"/>
                <w:color w:val="000000"/>
              </w:rPr>
            </w:pPr>
            <w:r w:rsidRPr="004A2404">
              <w:rPr>
                <w:rFonts w:ascii="Arial Narrow" w:hAnsi="Arial Narrow" w:cs="Arial Narrow"/>
                <w:color w:val="000000"/>
              </w:rPr>
              <w:t>0</w:t>
            </w:r>
          </w:p>
        </w:tc>
      </w:tr>
    </w:tbl>
    <w:p w14:paraId="202E9187" w14:textId="77777777" w:rsidR="00D034DF" w:rsidRPr="00D034DF" w:rsidRDefault="00D034DF" w:rsidP="00D034DF"/>
    <w:p w14:paraId="35919C45" w14:textId="77777777" w:rsidR="009D0228" w:rsidRDefault="009D0228" w:rsidP="009D0228">
      <w:pPr>
        <w:pStyle w:val="AppHeading1"/>
        <w:tabs>
          <w:tab w:val="clear" w:pos="360"/>
        </w:tabs>
      </w:pPr>
      <w:r>
        <w:lastRenderedPageBreak/>
        <w:t>ACS Pre-processing Output File Layout</w:t>
      </w:r>
    </w:p>
    <w:p w14:paraId="2E24CDB2" w14:textId="77777777" w:rsidR="004A2404" w:rsidRDefault="00512D7E" w:rsidP="004A2404">
      <w:pPr>
        <w:pStyle w:val="AppHeading2"/>
        <w:tabs>
          <w:tab w:val="clear" w:pos="360"/>
          <w:tab w:val="num" w:pos="720"/>
        </w:tabs>
        <w:ind w:left="720" w:hanging="720"/>
      </w:pPr>
      <w:r>
        <w:t>County</w:t>
      </w:r>
    </w:p>
    <w:p w14:paraId="54F3FC35" w14:textId="77777777" w:rsidR="004A2404" w:rsidRDefault="00512D7E" w:rsidP="004A2404">
      <w:r>
        <w:t>Table C.1 ACS Pre-processing Output File Layout – County</w:t>
      </w:r>
    </w:p>
    <w:tbl>
      <w:tblPr>
        <w:tblW w:w="0" w:type="auto"/>
        <w:tblInd w:w="-38" w:type="dxa"/>
        <w:tblCellMar>
          <w:left w:w="30" w:type="dxa"/>
          <w:right w:w="30" w:type="dxa"/>
        </w:tblCellMar>
        <w:tblLook w:val="0000" w:firstRow="0" w:lastRow="0" w:firstColumn="0" w:lastColumn="0" w:noHBand="0" w:noVBand="0"/>
      </w:tblPr>
      <w:tblGrid>
        <w:gridCol w:w="1234"/>
        <w:gridCol w:w="3449"/>
        <w:gridCol w:w="462"/>
        <w:gridCol w:w="612"/>
      </w:tblGrid>
      <w:tr w:rsidR="00210129" w:rsidRPr="00210129" w14:paraId="2BFCBB8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F1F4F3A"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Variable Order</w:t>
            </w:r>
          </w:p>
        </w:tc>
        <w:tc>
          <w:tcPr>
            <w:tcW w:w="0" w:type="auto"/>
            <w:tcBorders>
              <w:top w:val="single" w:sz="6" w:space="0" w:color="auto"/>
              <w:left w:val="single" w:sz="6" w:space="0" w:color="auto"/>
              <w:bottom w:val="single" w:sz="6" w:space="0" w:color="auto"/>
              <w:right w:val="single" w:sz="6" w:space="0" w:color="auto"/>
            </w:tcBorders>
          </w:tcPr>
          <w:p w14:paraId="5F2F32F8"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Variable Name</w:t>
            </w:r>
          </w:p>
        </w:tc>
        <w:tc>
          <w:tcPr>
            <w:tcW w:w="0" w:type="auto"/>
            <w:tcBorders>
              <w:top w:val="single" w:sz="6" w:space="0" w:color="auto"/>
              <w:left w:val="single" w:sz="6" w:space="0" w:color="auto"/>
              <w:bottom w:val="single" w:sz="6" w:space="0" w:color="auto"/>
              <w:right w:val="single" w:sz="6" w:space="0" w:color="auto"/>
            </w:tcBorders>
          </w:tcPr>
          <w:p w14:paraId="30C33833"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Type</w:t>
            </w:r>
          </w:p>
        </w:tc>
        <w:tc>
          <w:tcPr>
            <w:tcW w:w="0" w:type="auto"/>
            <w:tcBorders>
              <w:top w:val="single" w:sz="6" w:space="0" w:color="auto"/>
              <w:left w:val="single" w:sz="6" w:space="0" w:color="auto"/>
              <w:bottom w:val="single" w:sz="6" w:space="0" w:color="auto"/>
              <w:right w:val="single" w:sz="6" w:space="0" w:color="auto"/>
            </w:tcBorders>
          </w:tcPr>
          <w:p w14:paraId="4C4FC9C7"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Length</w:t>
            </w:r>
          </w:p>
        </w:tc>
      </w:tr>
      <w:tr w:rsidR="00210129" w:rsidRPr="00210129" w14:paraId="7F033D9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9B3C50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09B3960"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Geography</w:t>
            </w:r>
          </w:p>
        </w:tc>
        <w:tc>
          <w:tcPr>
            <w:tcW w:w="0" w:type="auto"/>
            <w:tcBorders>
              <w:top w:val="single" w:sz="6" w:space="0" w:color="auto"/>
              <w:left w:val="single" w:sz="6" w:space="0" w:color="auto"/>
              <w:bottom w:val="single" w:sz="6" w:space="0" w:color="auto"/>
              <w:right w:val="single" w:sz="6" w:space="0" w:color="auto"/>
            </w:tcBorders>
          </w:tcPr>
          <w:p w14:paraId="7DF4CD7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w:t>
            </w:r>
          </w:p>
        </w:tc>
        <w:tc>
          <w:tcPr>
            <w:tcW w:w="0" w:type="auto"/>
            <w:tcBorders>
              <w:top w:val="single" w:sz="6" w:space="0" w:color="auto"/>
              <w:left w:val="single" w:sz="6" w:space="0" w:color="auto"/>
              <w:bottom w:val="single" w:sz="6" w:space="0" w:color="auto"/>
              <w:right w:val="single" w:sz="6" w:space="0" w:color="auto"/>
            </w:tcBorders>
          </w:tcPr>
          <w:p w14:paraId="337A89B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5</w:t>
            </w:r>
          </w:p>
        </w:tc>
      </w:tr>
      <w:tr w:rsidR="00210129" w:rsidRPr="00210129" w14:paraId="1DE1B1DB"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A6009C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w:t>
            </w:r>
          </w:p>
        </w:tc>
        <w:tc>
          <w:tcPr>
            <w:tcW w:w="0" w:type="auto"/>
            <w:tcBorders>
              <w:top w:val="single" w:sz="6" w:space="0" w:color="auto"/>
              <w:left w:val="single" w:sz="6" w:space="0" w:color="auto"/>
              <w:bottom w:val="single" w:sz="6" w:space="0" w:color="auto"/>
              <w:right w:val="single" w:sz="6" w:space="0" w:color="auto"/>
            </w:tcBorders>
          </w:tcPr>
          <w:p w14:paraId="1163EB71"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County_FIPS</w:t>
            </w:r>
          </w:p>
        </w:tc>
        <w:tc>
          <w:tcPr>
            <w:tcW w:w="0" w:type="auto"/>
            <w:tcBorders>
              <w:top w:val="single" w:sz="6" w:space="0" w:color="auto"/>
              <w:left w:val="single" w:sz="6" w:space="0" w:color="auto"/>
              <w:bottom w:val="single" w:sz="6" w:space="0" w:color="auto"/>
              <w:right w:val="single" w:sz="6" w:space="0" w:color="auto"/>
            </w:tcBorders>
          </w:tcPr>
          <w:p w14:paraId="414C00D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w:t>
            </w:r>
          </w:p>
        </w:tc>
        <w:tc>
          <w:tcPr>
            <w:tcW w:w="0" w:type="auto"/>
            <w:tcBorders>
              <w:top w:val="single" w:sz="6" w:space="0" w:color="auto"/>
              <w:left w:val="single" w:sz="6" w:space="0" w:color="auto"/>
              <w:bottom w:val="single" w:sz="6" w:space="0" w:color="auto"/>
              <w:right w:val="single" w:sz="6" w:space="0" w:color="auto"/>
            </w:tcBorders>
          </w:tcPr>
          <w:p w14:paraId="1BC98AE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w:t>
            </w:r>
          </w:p>
        </w:tc>
      </w:tr>
      <w:tr w:rsidR="00210129" w:rsidRPr="00210129" w14:paraId="4524B5F4"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670E96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w:t>
            </w:r>
          </w:p>
        </w:tc>
        <w:tc>
          <w:tcPr>
            <w:tcW w:w="0" w:type="auto"/>
            <w:tcBorders>
              <w:top w:val="single" w:sz="6" w:space="0" w:color="auto"/>
              <w:left w:val="single" w:sz="6" w:space="0" w:color="auto"/>
              <w:bottom w:val="single" w:sz="6" w:space="0" w:color="auto"/>
              <w:right w:val="single" w:sz="6" w:space="0" w:color="auto"/>
            </w:tcBorders>
          </w:tcPr>
          <w:p w14:paraId="64B74C97"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State_FIPS</w:t>
            </w:r>
          </w:p>
        </w:tc>
        <w:tc>
          <w:tcPr>
            <w:tcW w:w="0" w:type="auto"/>
            <w:tcBorders>
              <w:top w:val="single" w:sz="6" w:space="0" w:color="auto"/>
              <w:left w:val="single" w:sz="6" w:space="0" w:color="auto"/>
              <w:bottom w:val="single" w:sz="6" w:space="0" w:color="auto"/>
              <w:right w:val="single" w:sz="6" w:space="0" w:color="auto"/>
            </w:tcBorders>
          </w:tcPr>
          <w:p w14:paraId="670228F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w:t>
            </w:r>
          </w:p>
        </w:tc>
        <w:tc>
          <w:tcPr>
            <w:tcW w:w="0" w:type="auto"/>
            <w:tcBorders>
              <w:top w:val="single" w:sz="6" w:space="0" w:color="auto"/>
              <w:left w:val="single" w:sz="6" w:space="0" w:color="auto"/>
              <w:bottom w:val="single" w:sz="6" w:space="0" w:color="auto"/>
              <w:right w:val="single" w:sz="6" w:space="0" w:color="auto"/>
            </w:tcBorders>
          </w:tcPr>
          <w:p w14:paraId="58EADCC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w:t>
            </w:r>
          </w:p>
        </w:tc>
      </w:tr>
      <w:tr w:rsidR="00210129" w:rsidRPr="00210129" w14:paraId="580DC93E"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C652E8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w:t>
            </w:r>
          </w:p>
        </w:tc>
        <w:tc>
          <w:tcPr>
            <w:tcW w:w="0" w:type="auto"/>
            <w:tcBorders>
              <w:top w:val="single" w:sz="6" w:space="0" w:color="auto"/>
              <w:left w:val="single" w:sz="6" w:space="0" w:color="auto"/>
              <w:bottom w:val="single" w:sz="6" w:space="0" w:color="auto"/>
              <w:right w:val="single" w:sz="6" w:space="0" w:color="auto"/>
            </w:tcBorders>
          </w:tcPr>
          <w:p w14:paraId="40B7BA0E"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TOTAL_ACS_POPULATION</w:t>
            </w:r>
          </w:p>
        </w:tc>
        <w:tc>
          <w:tcPr>
            <w:tcW w:w="0" w:type="auto"/>
            <w:tcBorders>
              <w:top w:val="single" w:sz="6" w:space="0" w:color="auto"/>
              <w:left w:val="single" w:sz="6" w:space="0" w:color="auto"/>
              <w:bottom w:val="single" w:sz="6" w:space="0" w:color="auto"/>
              <w:right w:val="single" w:sz="6" w:space="0" w:color="auto"/>
            </w:tcBorders>
          </w:tcPr>
          <w:p w14:paraId="636974F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5FB9055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912573B"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3EE410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5</w:t>
            </w:r>
          </w:p>
        </w:tc>
        <w:tc>
          <w:tcPr>
            <w:tcW w:w="0" w:type="auto"/>
            <w:tcBorders>
              <w:top w:val="single" w:sz="6" w:space="0" w:color="auto"/>
              <w:left w:val="single" w:sz="6" w:space="0" w:color="auto"/>
              <w:bottom w:val="single" w:sz="6" w:space="0" w:color="auto"/>
              <w:right w:val="single" w:sz="6" w:space="0" w:color="auto"/>
            </w:tcBorders>
          </w:tcPr>
          <w:p w14:paraId="0641FD98"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AGE_L5_MALE_WHITE</w:t>
            </w:r>
          </w:p>
        </w:tc>
        <w:tc>
          <w:tcPr>
            <w:tcW w:w="0" w:type="auto"/>
            <w:tcBorders>
              <w:top w:val="single" w:sz="6" w:space="0" w:color="auto"/>
              <w:left w:val="single" w:sz="6" w:space="0" w:color="auto"/>
              <w:bottom w:val="single" w:sz="6" w:space="0" w:color="auto"/>
              <w:right w:val="single" w:sz="6" w:space="0" w:color="auto"/>
            </w:tcBorders>
          </w:tcPr>
          <w:p w14:paraId="2CAA655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FFEB27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67072550"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FA9228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6</w:t>
            </w:r>
          </w:p>
        </w:tc>
        <w:tc>
          <w:tcPr>
            <w:tcW w:w="0" w:type="auto"/>
            <w:tcBorders>
              <w:top w:val="single" w:sz="6" w:space="0" w:color="auto"/>
              <w:left w:val="single" w:sz="6" w:space="0" w:color="auto"/>
              <w:bottom w:val="single" w:sz="6" w:space="0" w:color="auto"/>
              <w:right w:val="single" w:sz="6" w:space="0" w:color="auto"/>
            </w:tcBorders>
          </w:tcPr>
          <w:p w14:paraId="369ED323"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AGE_5_9_MALE_WHITE</w:t>
            </w:r>
          </w:p>
        </w:tc>
        <w:tc>
          <w:tcPr>
            <w:tcW w:w="0" w:type="auto"/>
            <w:tcBorders>
              <w:top w:val="single" w:sz="6" w:space="0" w:color="auto"/>
              <w:left w:val="single" w:sz="6" w:space="0" w:color="auto"/>
              <w:bottom w:val="single" w:sz="6" w:space="0" w:color="auto"/>
              <w:right w:val="single" w:sz="6" w:space="0" w:color="auto"/>
            </w:tcBorders>
          </w:tcPr>
          <w:p w14:paraId="0616B8B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0B9E80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55B1DE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82F66E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7</w:t>
            </w:r>
          </w:p>
        </w:tc>
        <w:tc>
          <w:tcPr>
            <w:tcW w:w="0" w:type="auto"/>
            <w:tcBorders>
              <w:top w:val="single" w:sz="6" w:space="0" w:color="auto"/>
              <w:left w:val="single" w:sz="6" w:space="0" w:color="auto"/>
              <w:bottom w:val="single" w:sz="6" w:space="0" w:color="auto"/>
              <w:right w:val="single" w:sz="6" w:space="0" w:color="auto"/>
            </w:tcBorders>
          </w:tcPr>
          <w:p w14:paraId="6D8C450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AGE_10_14_MALE_WHITE</w:t>
            </w:r>
          </w:p>
        </w:tc>
        <w:tc>
          <w:tcPr>
            <w:tcW w:w="0" w:type="auto"/>
            <w:tcBorders>
              <w:top w:val="single" w:sz="6" w:space="0" w:color="auto"/>
              <w:left w:val="single" w:sz="6" w:space="0" w:color="auto"/>
              <w:bottom w:val="single" w:sz="6" w:space="0" w:color="auto"/>
              <w:right w:val="single" w:sz="6" w:space="0" w:color="auto"/>
            </w:tcBorders>
          </w:tcPr>
          <w:p w14:paraId="3941CAF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C14CF2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B9EE54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397C70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c>
          <w:tcPr>
            <w:tcW w:w="0" w:type="auto"/>
            <w:tcBorders>
              <w:top w:val="single" w:sz="6" w:space="0" w:color="auto"/>
              <w:left w:val="single" w:sz="6" w:space="0" w:color="auto"/>
              <w:bottom w:val="single" w:sz="6" w:space="0" w:color="auto"/>
              <w:right w:val="single" w:sz="6" w:space="0" w:color="auto"/>
            </w:tcBorders>
          </w:tcPr>
          <w:p w14:paraId="70BACDF3"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AGE_15_17_MALE_WHITE</w:t>
            </w:r>
          </w:p>
        </w:tc>
        <w:tc>
          <w:tcPr>
            <w:tcW w:w="0" w:type="auto"/>
            <w:tcBorders>
              <w:top w:val="single" w:sz="6" w:space="0" w:color="auto"/>
              <w:left w:val="single" w:sz="6" w:space="0" w:color="auto"/>
              <w:bottom w:val="single" w:sz="6" w:space="0" w:color="auto"/>
              <w:right w:val="single" w:sz="6" w:space="0" w:color="auto"/>
            </w:tcBorders>
          </w:tcPr>
          <w:p w14:paraId="497BD9E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F62C7F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35765B3"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9D014F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9</w:t>
            </w:r>
          </w:p>
        </w:tc>
        <w:tc>
          <w:tcPr>
            <w:tcW w:w="0" w:type="auto"/>
            <w:tcBorders>
              <w:top w:val="single" w:sz="6" w:space="0" w:color="auto"/>
              <w:left w:val="single" w:sz="6" w:space="0" w:color="auto"/>
              <w:bottom w:val="single" w:sz="6" w:space="0" w:color="auto"/>
              <w:right w:val="single" w:sz="6" w:space="0" w:color="auto"/>
            </w:tcBorders>
          </w:tcPr>
          <w:p w14:paraId="5EC02429"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AGE_18_19_MALE_WHITE</w:t>
            </w:r>
          </w:p>
        </w:tc>
        <w:tc>
          <w:tcPr>
            <w:tcW w:w="0" w:type="auto"/>
            <w:tcBorders>
              <w:top w:val="single" w:sz="6" w:space="0" w:color="auto"/>
              <w:left w:val="single" w:sz="6" w:space="0" w:color="auto"/>
              <w:bottom w:val="single" w:sz="6" w:space="0" w:color="auto"/>
              <w:right w:val="single" w:sz="6" w:space="0" w:color="auto"/>
            </w:tcBorders>
          </w:tcPr>
          <w:p w14:paraId="0C38251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60F3C84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85238F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4AE53AF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10</w:t>
            </w:r>
          </w:p>
        </w:tc>
        <w:tc>
          <w:tcPr>
            <w:tcW w:w="0" w:type="auto"/>
            <w:tcBorders>
              <w:top w:val="single" w:sz="6" w:space="0" w:color="auto"/>
              <w:left w:val="single" w:sz="6" w:space="0" w:color="auto"/>
              <w:bottom w:val="single" w:sz="6" w:space="0" w:color="auto"/>
              <w:right w:val="single" w:sz="6" w:space="0" w:color="auto"/>
            </w:tcBorders>
          </w:tcPr>
          <w:p w14:paraId="57135B96"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AGE_L5_FEMALE_WHITE</w:t>
            </w:r>
          </w:p>
        </w:tc>
        <w:tc>
          <w:tcPr>
            <w:tcW w:w="0" w:type="auto"/>
            <w:tcBorders>
              <w:top w:val="single" w:sz="6" w:space="0" w:color="auto"/>
              <w:left w:val="single" w:sz="6" w:space="0" w:color="auto"/>
              <w:bottom w:val="single" w:sz="6" w:space="0" w:color="auto"/>
              <w:right w:val="single" w:sz="6" w:space="0" w:color="auto"/>
            </w:tcBorders>
          </w:tcPr>
          <w:p w14:paraId="1CAD652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30D827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6CE8447"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561192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11</w:t>
            </w:r>
          </w:p>
        </w:tc>
        <w:tc>
          <w:tcPr>
            <w:tcW w:w="0" w:type="auto"/>
            <w:tcBorders>
              <w:top w:val="single" w:sz="6" w:space="0" w:color="auto"/>
              <w:left w:val="single" w:sz="6" w:space="0" w:color="auto"/>
              <w:bottom w:val="single" w:sz="6" w:space="0" w:color="auto"/>
              <w:right w:val="single" w:sz="6" w:space="0" w:color="auto"/>
            </w:tcBorders>
          </w:tcPr>
          <w:p w14:paraId="790DCAF2"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AGE_5_9_FEMALE_WHITE</w:t>
            </w:r>
          </w:p>
        </w:tc>
        <w:tc>
          <w:tcPr>
            <w:tcW w:w="0" w:type="auto"/>
            <w:tcBorders>
              <w:top w:val="single" w:sz="6" w:space="0" w:color="auto"/>
              <w:left w:val="single" w:sz="6" w:space="0" w:color="auto"/>
              <w:bottom w:val="single" w:sz="6" w:space="0" w:color="auto"/>
              <w:right w:val="single" w:sz="6" w:space="0" w:color="auto"/>
            </w:tcBorders>
          </w:tcPr>
          <w:p w14:paraId="212F9C74"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A91CF6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475F6D18"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BB553D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12</w:t>
            </w:r>
          </w:p>
        </w:tc>
        <w:tc>
          <w:tcPr>
            <w:tcW w:w="0" w:type="auto"/>
            <w:tcBorders>
              <w:top w:val="single" w:sz="6" w:space="0" w:color="auto"/>
              <w:left w:val="single" w:sz="6" w:space="0" w:color="auto"/>
              <w:bottom w:val="single" w:sz="6" w:space="0" w:color="auto"/>
              <w:right w:val="single" w:sz="6" w:space="0" w:color="auto"/>
            </w:tcBorders>
          </w:tcPr>
          <w:p w14:paraId="365D18FF"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AGE_10_14_FEMALE_WHITE</w:t>
            </w:r>
          </w:p>
        </w:tc>
        <w:tc>
          <w:tcPr>
            <w:tcW w:w="0" w:type="auto"/>
            <w:tcBorders>
              <w:top w:val="single" w:sz="6" w:space="0" w:color="auto"/>
              <w:left w:val="single" w:sz="6" w:space="0" w:color="auto"/>
              <w:bottom w:val="single" w:sz="6" w:space="0" w:color="auto"/>
              <w:right w:val="single" w:sz="6" w:space="0" w:color="auto"/>
            </w:tcBorders>
          </w:tcPr>
          <w:p w14:paraId="2C94BE9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6160531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EED1B8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2E91B3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13</w:t>
            </w:r>
          </w:p>
        </w:tc>
        <w:tc>
          <w:tcPr>
            <w:tcW w:w="0" w:type="auto"/>
            <w:tcBorders>
              <w:top w:val="single" w:sz="6" w:space="0" w:color="auto"/>
              <w:left w:val="single" w:sz="6" w:space="0" w:color="auto"/>
              <w:bottom w:val="single" w:sz="6" w:space="0" w:color="auto"/>
              <w:right w:val="single" w:sz="6" w:space="0" w:color="auto"/>
            </w:tcBorders>
          </w:tcPr>
          <w:p w14:paraId="33C60398"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AGE_15_17_FEMALE_WHITE</w:t>
            </w:r>
          </w:p>
        </w:tc>
        <w:tc>
          <w:tcPr>
            <w:tcW w:w="0" w:type="auto"/>
            <w:tcBorders>
              <w:top w:val="single" w:sz="6" w:space="0" w:color="auto"/>
              <w:left w:val="single" w:sz="6" w:space="0" w:color="auto"/>
              <w:bottom w:val="single" w:sz="6" w:space="0" w:color="auto"/>
              <w:right w:val="single" w:sz="6" w:space="0" w:color="auto"/>
            </w:tcBorders>
          </w:tcPr>
          <w:p w14:paraId="4E84A64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51ECA7C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3EEE0CE"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9474BD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14</w:t>
            </w:r>
          </w:p>
        </w:tc>
        <w:tc>
          <w:tcPr>
            <w:tcW w:w="0" w:type="auto"/>
            <w:tcBorders>
              <w:top w:val="single" w:sz="6" w:space="0" w:color="auto"/>
              <w:left w:val="single" w:sz="6" w:space="0" w:color="auto"/>
              <w:bottom w:val="single" w:sz="6" w:space="0" w:color="auto"/>
              <w:right w:val="single" w:sz="6" w:space="0" w:color="auto"/>
            </w:tcBorders>
          </w:tcPr>
          <w:p w14:paraId="6F353990"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AGE_18_19_FEMALE_WHITE</w:t>
            </w:r>
          </w:p>
        </w:tc>
        <w:tc>
          <w:tcPr>
            <w:tcW w:w="0" w:type="auto"/>
            <w:tcBorders>
              <w:top w:val="single" w:sz="6" w:space="0" w:color="auto"/>
              <w:left w:val="single" w:sz="6" w:space="0" w:color="auto"/>
              <w:bottom w:val="single" w:sz="6" w:space="0" w:color="auto"/>
              <w:right w:val="single" w:sz="6" w:space="0" w:color="auto"/>
            </w:tcBorders>
          </w:tcPr>
          <w:p w14:paraId="67EE4DE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C30B72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1F24C02"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E331AE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15</w:t>
            </w:r>
          </w:p>
        </w:tc>
        <w:tc>
          <w:tcPr>
            <w:tcW w:w="0" w:type="auto"/>
            <w:tcBorders>
              <w:top w:val="single" w:sz="6" w:space="0" w:color="auto"/>
              <w:left w:val="single" w:sz="6" w:space="0" w:color="auto"/>
              <w:bottom w:val="single" w:sz="6" w:space="0" w:color="auto"/>
              <w:right w:val="single" w:sz="6" w:space="0" w:color="auto"/>
            </w:tcBorders>
          </w:tcPr>
          <w:p w14:paraId="399CB2A4"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AGE_L5_MALE_BLACK</w:t>
            </w:r>
          </w:p>
        </w:tc>
        <w:tc>
          <w:tcPr>
            <w:tcW w:w="0" w:type="auto"/>
            <w:tcBorders>
              <w:top w:val="single" w:sz="6" w:space="0" w:color="auto"/>
              <w:left w:val="single" w:sz="6" w:space="0" w:color="auto"/>
              <w:bottom w:val="single" w:sz="6" w:space="0" w:color="auto"/>
              <w:right w:val="single" w:sz="6" w:space="0" w:color="auto"/>
            </w:tcBorders>
          </w:tcPr>
          <w:p w14:paraId="4B7E0E6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DFC451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DA90F6A"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75AB05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16</w:t>
            </w:r>
          </w:p>
        </w:tc>
        <w:tc>
          <w:tcPr>
            <w:tcW w:w="0" w:type="auto"/>
            <w:tcBorders>
              <w:top w:val="single" w:sz="6" w:space="0" w:color="auto"/>
              <w:left w:val="single" w:sz="6" w:space="0" w:color="auto"/>
              <w:bottom w:val="single" w:sz="6" w:space="0" w:color="auto"/>
              <w:right w:val="single" w:sz="6" w:space="0" w:color="auto"/>
            </w:tcBorders>
          </w:tcPr>
          <w:p w14:paraId="0D2C85C7"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AGE_5_9_MALE_BLACK</w:t>
            </w:r>
          </w:p>
        </w:tc>
        <w:tc>
          <w:tcPr>
            <w:tcW w:w="0" w:type="auto"/>
            <w:tcBorders>
              <w:top w:val="single" w:sz="6" w:space="0" w:color="auto"/>
              <w:left w:val="single" w:sz="6" w:space="0" w:color="auto"/>
              <w:bottom w:val="single" w:sz="6" w:space="0" w:color="auto"/>
              <w:right w:val="single" w:sz="6" w:space="0" w:color="auto"/>
            </w:tcBorders>
          </w:tcPr>
          <w:p w14:paraId="0014DA4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B072F2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7A67EA6"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9C11C9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17</w:t>
            </w:r>
          </w:p>
        </w:tc>
        <w:tc>
          <w:tcPr>
            <w:tcW w:w="0" w:type="auto"/>
            <w:tcBorders>
              <w:top w:val="single" w:sz="6" w:space="0" w:color="auto"/>
              <w:left w:val="single" w:sz="6" w:space="0" w:color="auto"/>
              <w:bottom w:val="single" w:sz="6" w:space="0" w:color="auto"/>
              <w:right w:val="single" w:sz="6" w:space="0" w:color="auto"/>
            </w:tcBorders>
          </w:tcPr>
          <w:p w14:paraId="00739B57"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AGE_10_14_MALE_BLACK</w:t>
            </w:r>
          </w:p>
        </w:tc>
        <w:tc>
          <w:tcPr>
            <w:tcW w:w="0" w:type="auto"/>
            <w:tcBorders>
              <w:top w:val="single" w:sz="6" w:space="0" w:color="auto"/>
              <w:left w:val="single" w:sz="6" w:space="0" w:color="auto"/>
              <w:bottom w:val="single" w:sz="6" w:space="0" w:color="auto"/>
              <w:right w:val="single" w:sz="6" w:space="0" w:color="auto"/>
            </w:tcBorders>
          </w:tcPr>
          <w:p w14:paraId="6E1B061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DC55DA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B00DBD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9557BE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18</w:t>
            </w:r>
          </w:p>
        </w:tc>
        <w:tc>
          <w:tcPr>
            <w:tcW w:w="0" w:type="auto"/>
            <w:tcBorders>
              <w:top w:val="single" w:sz="6" w:space="0" w:color="auto"/>
              <w:left w:val="single" w:sz="6" w:space="0" w:color="auto"/>
              <w:bottom w:val="single" w:sz="6" w:space="0" w:color="auto"/>
              <w:right w:val="single" w:sz="6" w:space="0" w:color="auto"/>
            </w:tcBorders>
          </w:tcPr>
          <w:p w14:paraId="2F7E047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AGE_15_17_MALE_BLACK</w:t>
            </w:r>
          </w:p>
        </w:tc>
        <w:tc>
          <w:tcPr>
            <w:tcW w:w="0" w:type="auto"/>
            <w:tcBorders>
              <w:top w:val="single" w:sz="6" w:space="0" w:color="auto"/>
              <w:left w:val="single" w:sz="6" w:space="0" w:color="auto"/>
              <w:bottom w:val="single" w:sz="6" w:space="0" w:color="auto"/>
              <w:right w:val="single" w:sz="6" w:space="0" w:color="auto"/>
            </w:tcBorders>
          </w:tcPr>
          <w:p w14:paraId="107EE72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6F76C8C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6C9C0661"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AFFDDB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19</w:t>
            </w:r>
          </w:p>
        </w:tc>
        <w:tc>
          <w:tcPr>
            <w:tcW w:w="0" w:type="auto"/>
            <w:tcBorders>
              <w:top w:val="single" w:sz="6" w:space="0" w:color="auto"/>
              <w:left w:val="single" w:sz="6" w:space="0" w:color="auto"/>
              <w:bottom w:val="single" w:sz="6" w:space="0" w:color="auto"/>
              <w:right w:val="single" w:sz="6" w:space="0" w:color="auto"/>
            </w:tcBorders>
          </w:tcPr>
          <w:p w14:paraId="34EA92C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AGE_18_19_MALE_BLACK</w:t>
            </w:r>
          </w:p>
        </w:tc>
        <w:tc>
          <w:tcPr>
            <w:tcW w:w="0" w:type="auto"/>
            <w:tcBorders>
              <w:top w:val="single" w:sz="6" w:space="0" w:color="auto"/>
              <w:left w:val="single" w:sz="6" w:space="0" w:color="auto"/>
              <w:bottom w:val="single" w:sz="6" w:space="0" w:color="auto"/>
              <w:right w:val="single" w:sz="6" w:space="0" w:color="auto"/>
            </w:tcBorders>
          </w:tcPr>
          <w:p w14:paraId="260E6E9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2B609A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EA40506"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8ADAD7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20</w:t>
            </w:r>
          </w:p>
        </w:tc>
        <w:tc>
          <w:tcPr>
            <w:tcW w:w="0" w:type="auto"/>
            <w:tcBorders>
              <w:top w:val="single" w:sz="6" w:space="0" w:color="auto"/>
              <w:left w:val="single" w:sz="6" w:space="0" w:color="auto"/>
              <w:bottom w:val="single" w:sz="6" w:space="0" w:color="auto"/>
              <w:right w:val="single" w:sz="6" w:space="0" w:color="auto"/>
            </w:tcBorders>
          </w:tcPr>
          <w:p w14:paraId="79E4ED12"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AGE_L5_FEMALE_BLACK</w:t>
            </w:r>
          </w:p>
        </w:tc>
        <w:tc>
          <w:tcPr>
            <w:tcW w:w="0" w:type="auto"/>
            <w:tcBorders>
              <w:top w:val="single" w:sz="6" w:space="0" w:color="auto"/>
              <w:left w:val="single" w:sz="6" w:space="0" w:color="auto"/>
              <w:bottom w:val="single" w:sz="6" w:space="0" w:color="auto"/>
              <w:right w:val="single" w:sz="6" w:space="0" w:color="auto"/>
            </w:tcBorders>
          </w:tcPr>
          <w:p w14:paraId="5E67BDE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CEC41C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25290FAE"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561849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21</w:t>
            </w:r>
          </w:p>
        </w:tc>
        <w:tc>
          <w:tcPr>
            <w:tcW w:w="0" w:type="auto"/>
            <w:tcBorders>
              <w:top w:val="single" w:sz="6" w:space="0" w:color="auto"/>
              <w:left w:val="single" w:sz="6" w:space="0" w:color="auto"/>
              <w:bottom w:val="single" w:sz="6" w:space="0" w:color="auto"/>
              <w:right w:val="single" w:sz="6" w:space="0" w:color="auto"/>
            </w:tcBorders>
          </w:tcPr>
          <w:p w14:paraId="592813F5"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AGE_5_9_FEMALE_BLACK</w:t>
            </w:r>
          </w:p>
        </w:tc>
        <w:tc>
          <w:tcPr>
            <w:tcW w:w="0" w:type="auto"/>
            <w:tcBorders>
              <w:top w:val="single" w:sz="6" w:space="0" w:color="auto"/>
              <w:left w:val="single" w:sz="6" w:space="0" w:color="auto"/>
              <w:bottom w:val="single" w:sz="6" w:space="0" w:color="auto"/>
              <w:right w:val="single" w:sz="6" w:space="0" w:color="auto"/>
            </w:tcBorders>
          </w:tcPr>
          <w:p w14:paraId="719270F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A03F70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91A0B02"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34B3FE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22</w:t>
            </w:r>
          </w:p>
        </w:tc>
        <w:tc>
          <w:tcPr>
            <w:tcW w:w="0" w:type="auto"/>
            <w:tcBorders>
              <w:top w:val="single" w:sz="6" w:space="0" w:color="auto"/>
              <w:left w:val="single" w:sz="6" w:space="0" w:color="auto"/>
              <w:bottom w:val="single" w:sz="6" w:space="0" w:color="auto"/>
              <w:right w:val="single" w:sz="6" w:space="0" w:color="auto"/>
            </w:tcBorders>
          </w:tcPr>
          <w:p w14:paraId="68DF7BE0"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AGE_10_14_FEMALE_BLACK</w:t>
            </w:r>
          </w:p>
        </w:tc>
        <w:tc>
          <w:tcPr>
            <w:tcW w:w="0" w:type="auto"/>
            <w:tcBorders>
              <w:top w:val="single" w:sz="6" w:space="0" w:color="auto"/>
              <w:left w:val="single" w:sz="6" w:space="0" w:color="auto"/>
              <w:bottom w:val="single" w:sz="6" w:space="0" w:color="auto"/>
              <w:right w:val="single" w:sz="6" w:space="0" w:color="auto"/>
            </w:tcBorders>
          </w:tcPr>
          <w:p w14:paraId="60A01CF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984DCD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1C493C6"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7254E5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23</w:t>
            </w:r>
          </w:p>
        </w:tc>
        <w:tc>
          <w:tcPr>
            <w:tcW w:w="0" w:type="auto"/>
            <w:tcBorders>
              <w:top w:val="single" w:sz="6" w:space="0" w:color="auto"/>
              <w:left w:val="single" w:sz="6" w:space="0" w:color="auto"/>
              <w:bottom w:val="single" w:sz="6" w:space="0" w:color="auto"/>
              <w:right w:val="single" w:sz="6" w:space="0" w:color="auto"/>
            </w:tcBorders>
          </w:tcPr>
          <w:p w14:paraId="6D3AB711"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AGE_15_17_FEMALE_BLACK</w:t>
            </w:r>
          </w:p>
        </w:tc>
        <w:tc>
          <w:tcPr>
            <w:tcW w:w="0" w:type="auto"/>
            <w:tcBorders>
              <w:top w:val="single" w:sz="6" w:space="0" w:color="auto"/>
              <w:left w:val="single" w:sz="6" w:space="0" w:color="auto"/>
              <w:bottom w:val="single" w:sz="6" w:space="0" w:color="auto"/>
              <w:right w:val="single" w:sz="6" w:space="0" w:color="auto"/>
            </w:tcBorders>
          </w:tcPr>
          <w:p w14:paraId="008DFD3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6236F79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ADDB195"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D66024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24</w:t>
            </w:r>
          </w:p>
        </w:tc>
        <w:tc>
          <w:tcPr>
            <w:tcW w:w="0" w:type="auto"/>
            <w:tcBorders>
              <w:top w:val="single" w:sz="6" w:space="0" w:color="auto"/>
              <w:left w:val="single" w:sz="6" w:space="0" w:color="auto"/>
              <w:bottom w:val="single" w:sz="6" w:space="0" w:color="auto"/>
              <w:right w:val="single" w:sz="6" w:space="0" w:color="auto"/>
            </w:tcBorders>
          </w:tcPr>
          <w:p w14:paraId="6D720E45"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AGE_18_19_FEMALE_BLACK</w:t>
            </w:r>
          </w:p>
        </w:tc>
        <w:tc>
          <w:tcPr>
            <w:tcW w:w="0" w:type="auto"/>
            <w:tcBorders>
              <w:top w:val="single" w:sz="6" w:space="0" w:color="auto"/>
              <w:left w:val="single" w:sz="6" w:space="0" w:color="auto"/>
              <w:bottom w:val="single" w:sz="6" w:space="0" w:color="auto"/>
              <w:right w:val="single" w:sz="6" w:space="0" w:color="auto"/>
            </w:tcBorders>
          </w:tcPr>
          <w:p w14:paraId="4B9A5AE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B9E819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6ECDD39A"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5F2583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25</w:t>
            </w:r>
          </w:p>
        </w:tc>
        <w:tc>
          <w:tcPr>
            <w:tcW w:w="0" w:type="auto"/>
            <w:tcBorders>
              <w:top w:val="single" w:sz="6" w:space="0" w:color="auto"/>
              <w:left w:val="single" w:sz="6" w:space="0" w:color="auto"/>
              <w:bottom w:val="single" w:sz="6" w:space="0" w:color="auto"/>
              <w:right w:val="single" w:sz="6" w:space="0" w:color="auto"/>
            </w:tcBorders>
          </w:tcPr>
          <w:p w14:paraId="6D2E89C5"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AGE_L5_MALE_ASIAN</w:t>
            </w:r>
          </w:p>
        </w:tc>
        <w:tc>
          <w:tcPr>
            <w:tcW w:w="0" w:type="auto"/>
            <w:tcBorders>
              <w:top w:val="single" w:sz="6" w:space="0" w:color="auto"/>
              <w:left w:val="single" w:sz="6" w:space="0" w:color="auto"/>
              <w:bottom w:val="single" w:sz="6" w:space="0" w:color="auto"/>
              <w:right w:val="single" w:sz="6" w:space="0" w:color="auto"/>
            </w:tcBorders>
          </w:tcPr>
          <w:p w14:paraId="2D68447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417C42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F4D6D63"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93BB24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lastRenderedPageBreak/>
              <w:t>26</w:t>
            </w:r>
          </w:p>
        </w:tc>
        <w:tc>
          <w:tcPr>
            <w:tcW w:w="0" w:type="auto"/>
            <w:tcBorders>
              <w:top w:val="single" w:sz="6" w:space="0" w:color="auto"/>
              <w:left w:val="single" w:sz="6" w:space="0" w:color="auto"/>
              <w:bottom w:val="single" w:sz="6" w:space="0" w:color="auto"/>
              <w:right w:val="single" w:sz="6" w:space="0" w:color="auto"/>
            </w:tcBorders>
          </w:tcPr>
          <w:p w14:paraId="323441D0"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AGE_5_9_MALE_ASIAN</w:t>
            </w:r>
          </w:p>
        </w:tc>
        <w:tc>
          <w:tcPr>
            <w:tcW w:w="0" w:type="auto"/>
            <w:tcBorders>
              <w:top w:val="single" w:sz="6" w:space="0" w:color="auto"/>
              <w:left w:val="single" w:sz="6" w:space="0" w:color="auto"/>
              <w:bottom w:val="single" w:sz="6" w:space="0" w:color="auto"/>
              <w:right w:val="single" w:sz="6" w:space="0" w:color="auto"/>
            </w:tcBorders>
          </w:tcPr>
          <w:p w14:paraId="19CD9C7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FF9054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2D79AA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86A1FB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27</w:t>
            </w:r>
          </w:p>
        </w:tc>
        <w:tc>
          <w:tcPr>
            <w:tcW w:w="0" w:type="auto"/>
            <w:tcBorders>
              <w:top w:val="single" w:sz="6" w:space="0" w:color="auto"/>
              <w:left w:val="single" w:sz="6" w:space="0" w:color="auto"/>
              <w:bottom w:val="single" w:sz="6" w:space="0" w:color="auto"/>
              <w:right w:val="single" w:sz="6" w:space="0" w:color="auto"/>
            </w:tcBorders>
          </w:tcPr>
          <w:p w14:paraId="0A509F62"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AGE_10_14_MALE_ASIAN</w:t>
            </w:r>
          </w:p>
        </w:tc>
        <w:tc>
          <w:tcPr>
            <w:tcW w:w="0" w:type="auto"/>
            <w:tcBorders>
              <w:top w:val="single" w:sz="6" w:space="0" w:color="auto"/>
              <w:left w:val="single" w:sz="6" w:space="0" w:color="auto"/>
              <w:bottom w:val="single" w:sz="6" w:space="0" w:color="auto"/>
              <w:right w:val="single" w:sz="6" w:space="0" w:color="auto"/>
            </w:tcBorders>
          </w:tcPr>
          <w:p w14:paraId="51FF208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38FE88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A8A590B"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4556AF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28</w:t>
            </w:r>
          </w:p>
        </w:tc>
        <w:tc>
          <w:tcPr>
            <w:tcW w:w="0" w:type="auto"/>
            <w:tcBorders>
              <w:top w:val="single" w:sz="6" w:space="0" w:color="auto"/>
              <w:left w:val="single" w:sz="6" w:space="0" w:color="auto"/>
              <w:bottom w:val="single" w:sz="6" w:space="0" w:color="auto"/>
              <w:right w:val="single" w:sz="6" w:space="0" w:color="auto"/>
            </w:tcBorders>
          </w:tcPr>
          <w:p w14:paraId="7BF62FB8"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AGE_15_17_MALE_ASIAN</w:t>
            </w:r>
          </w:p>
        </w:tc>
        <w:tc>
          <w:tcPr>
            <w:tcW w:w="0" w:type="auto"/>
            <w:tcBorders>
              <w:top w:val="single" w:sz="6" w:space="0" w:color="auto"/>
              <w:left w:val="single" w:sz="6" w:space="0" w:color="auto"/>
              <w:bottom w:val="single" w:sz="6" w:space="0" w:color="auto"/>
              <w:right w:val="single" w:sz="6" w:space="0" w:color="auto"/>
            </w:tcBorders>
          </w:tcPr>
          <w:p w14:paraId="2E91A57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484ED2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2BAB908"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4886C21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29</w:t>
            </w:r>
          </w:p>
        </w:tc>
        <w:tc>
          <w:tcPr>
            <w:tcW w:w="0" w:type="auto"/>
            <w:tcBorders>
              <w:top w:val="single" w:sz="6" w:space="0" w:color="auto"/>
              <w:left w:val="single" w:sz="6" w:space="0" w:color="auto"/>
              <w:bottom w:val="single" w:sz="6" w:space="0" w:color="auto"/>
              <w:right w:val="single" w:sz="6" w:space="0" w:color="auto"/>
            </w:tcBorders>
          </w:tcPr>
          <w:p w14:paraId="74D147BE"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AGE_18_19_MALE_ASIAN</w:t>
            </w:r>
          </w:p>
        </w:tc>
        <w:tc>
          <w:tcPr>
            <w:tcW w:w="0" w:type="auto"/>
            <w:tcBorders>
              <w:top w:val="single" w:sz="6" w:space="0" w:color="auto"/>
              <w:left w:val="single" w:sz="6" w:space="0" w:color="auto"/>
              <w:bottom w:val="single" w:sz="6" w:space="0" w:color="auto"/>
              <w:right w:val="single" w:sz="6" w:space="0" w:color="auto"/>
            </w:tcBorders>
          </w:tcPr>
          <w:p w14:paraId="1BBA3E3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52F2412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8746279"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40593A6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30</w:t>
            </w:r>
          </w:p>
        </w:tc>
        <w:tc>
          <w:tcPr>
            <w:tcW w:w="0" w:type="auto"/>
            <w:tcBorders>
              <w:top w:val="single" w:sz="6" w:space="0" w:color="auto"/>
              <w:left w:val="single" w:sz="6" w:space="0" w:color="auto"/>
              <w:bottom w:val="single" w:sz="6" w:space="0" w:color="auto"/>
              <w:right w:val="single" w:sz="6" w:space="0" w:color="auto"/>
            </w:tcBorders>
          </w:tcPr>
          <w:p w14:paraId="3A225AB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AGE_L5_FEMALE_ASIAN</w:t>
            </w:r>
          </w:p>
        </w:tc>
        <w:tc>
          <w:tcPr>
            <w:tcW w:w="0" w:type="auto"/>
            <w:tcBorders>
              <w:top w:val="single" w:sz="6" w:space="0" w:color="auto"/>
              <w:left w:val="single" w:sz="6" w:space="0" w:color="auto"/>
              <w:bottom w:val="single" w:sz="6" w:space="0" w:color="auto"/>
              <w:right w:val="single" w:sz="6" w:space="0" w:color="auto"/>
            </w:tcBorders>
          </w:tcPr>
          <w:p w14:paraId="52FFA58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47F087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653FA3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3F279F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31</w:t>
            </w:r>
          </w:p>
        </w:tc>
        <w:tc>
          <w:tcPr>
            <w:tcW w:w="0" w:type="auto"/>
            <w:tcBorders>
              <w:top w:val="single" w:sz="6" w:space="0" w:color="auto"/>
              <w:left w:val="single" w:sz="6" w:space="0" w:color="auto"/>
              <w:bottom w:val="single" w:sz="6" w:space="0" w:color="auto"/>
              <w:right w:val="single" w:sz="6" w:space="0" w:color="auto"/>
            </w:tcBorders>
          </w:tcPr>
          <w:p w14:paraId="383F14C3"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AGE_5_9_FEMALE_ASIAN</w:t>
            </w:r>
          </w:p>
        </w:tc>
        <w:tc>
          <w:tcPr>
            <w:tcW w:w="0" w:type="auto"/>
            <w:tcBorders>
              <w:top w:val="single" w:sz="6" w:space="0" w:color="auto"/>
              <w:left w:val="single" w:sz="6" w:space="0" w:color="auto"/>
              <w:bottom w:val="single" w:sz="6" w:space="0" w:color="auto"/>
              <w:right w:val="single" w:sz="6" w:space="0" w:color="auto"/>
            </w:tcBorders>
          </w:tcPr>
          <w:p w14:paraId="670C50A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5E802D3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5CCCF1D4"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EB3CCC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32</w:t>
            </w:r>
          </w:p>
        </w:tc>
        <w:tc>
          <w:tcPr>
            <w:tcW w:w="0" w:type="auto"/>
            <w:tcBorders>
              <w:top w:val="single" w:sz="6" w:space="0" w:color="auto"/>
              <w:left w:val="single" w:sz="6" w:space="0" w:color="auto"/>
              <w:bottom w:val="single" w:sz="6" w:space="0" w:color="auto"/>
              <w:right w:val="single" w:sz="6" w:space="0" w:color="auto"/>
            </w:tcBorders>
          </w:tcPr>
          <w:p w14:paraId="22C3C73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AGE_10_14_FEMALE_ASIAN</w:t>
            </w:r>
          </w:p>
        </w:tc>
        <w:tc>
          <w:tcPr>
            <w:tcW w:w="0" w:type="auto"/>
            <w:tcBorders>
              <w:top w:val="single" w:sz="6" w:space="0" w:color="auto"/>
              <w:left w:val="single" w:sz="6" w:space="0" w:color="auto"/>
              <w:bottom w:val="single" w:sz="6" w:space="0" w:color="auto"/>
              <w:right w:val="single" w:sz="6" w:space="0" w:color="auto"/>
            </w:tcBorders>
          </w:tcPr>
          <w:p w14:paraId="4BBF139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C5ED2E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97F8C3D"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D66480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33</w:t>
            </w:r>
          </w:p>
        </w:tc>
        <w:tc>
          <w:tcPr>
            <w:tcW w:w="0" w:type="auto"/>
            <w:tcBorders>
              <w:top w:val="single" w:sz="6" w:space="0" w:color="auto"/>
              <w:left w:val="single" w:sz="6" w:space="0" w:color="auto"/>
              <w:bottom w:val="single" w:sz="6" w:space="0" w:color="auto"/>
              <w:right w:val="single" w:sz="6" w:space="0" w:color="auto"/>
            </w:tcBorders>
          </w:tcPr>
          <w:p w14:paraId="17E6119B"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AGE_15_17_FEMALE_ASIAN</w:t>
            </w:r>
          </w:p>
        </w:tc>
        <w:tc>
          <w:tcPr>
            <w:tcW w:w="0" w:type="auto"/>
            <w:tcBorders>
              <w:top w:val="single" w:sz="6" w:space="0" w:color="auto"/>
              <w:left w:val="single" w:sz="6" w:space="0" w:color="auto"/>
              <w:bottom w:val="single" w:sz="6" w:space="0" w:color="auto"/>
              <w:right w:val="single" w:sz="6" w:space="0" w:color="auto"/>
            </w:tcBorders>
          </w:tcPr>
          <w:p w14:paraId="703E31B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D05FB1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5CF8340"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D33A79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34</w:t>
            </w:r>
          </w:p>
        </w:tc>
        <w:tc>
          <w:tcPr>
            <w:tcW w:w="0" w:type="auto"/>
            <w:tcBorders>
              <w:top w:val="single" w:sz="6" w:space="0" w:color="auto"/>
              <w:left w:val="single" w:sz="6" w:space="0" w:color="auto"/>
              <w:bottom w:val="single" w:sz="6" w:space="0" w:color="auto"/>
              <w:right w:val="single" w:sz="6" w:space="0" w:color="auto"/>
            </w:tcBorders>
          </w:tcPr>
          <w:p w14:paraId="41B07AB5"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AGE_18_19_FEMALE_ASIAN</w:t>
            </w:r>
          </w:p>
        </w:tc>
        <w:tc>
          <w:tcPr>
            <w:tcW w:w="0" w:type="auto"/>
            <w:tcBorders>
              <w:top w:val="single" w:sz="6" w:space="0" w:color="auto"/>
              <w:left w:val="single" w:sz="6" w:space="0" w:color="auto"/>
              <w:bottom w:val="single" w:sz="6" w:space="0" w:color="auto"/>
              <w:right w:val="single" w:sz="6" w:space="0" w:color="auto"/>
            </w:tcBorders>
          </w:tcPr>
          <w:p w14:paraId="2A60568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CE4850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4B3880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4EB332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35</w:t>
            </w:r>
          </w:p>
        </w:tc>
        <w:tc>
          <w:tcPr>
            <w:tcW w:w="0" w:type="auto"/>
            <w:tcBorders>
              <w:top w:val="single" w:sz="6" w:space="0" w:color="auto"/>
              <w:left w:val="single" w:sz="6" w:space="0" w:color="auto"/>
              <w:bottom w:val="single" w:sz="6" w:space="0" w:color="auto"/>
              <w:right w:val="single" w:sz="6" w:space="0" w:color="auto"/>
            </w:tcBorders>
          </w:tcPr>
          <w:p w14:paraId="3E1701D1"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AGE_L5_MALE_OTHER</w:t>
            </w:r>
          </w:p>
        </w:tc>
        <w:tc>
          <w:tcPr>
            <w:tcW w:w="0" w:type="auto"/>
            <w:tcBorders>
              <w:top w:val="single" w:sz="6" w:space="0" w:color="auto"/>
              <w:left w:val="single" w:sz="6" w:space="0" w:color="auto"/>
              <w:bottom w:val="single" w:sz="6" w:space="0" w:color="auto"/>
              <w:right w:val="single" w:sz="6" w:space="0" w:color="auto"/>
            </w:tcBorders>
          </w:tcPr>
          <w:p w14:paraId="13AD78C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0100546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4AD95411"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6774C3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36</w:t>
            </w:r>
          </w:p>
        </w:tc>
        <w:tc>
          <w:tcPr>
            <w:tcW w:w="0" w:type="auto"/>
            <w:tcBorders>
              <w:top w:val="single" w:sz="6" w:space="0" w:color="auto"/>
              <w:left w:val="single" w:sz="6" w:space="0" w:color="auto"/>
              <w:bottom w:val="single" w:sz="6" w:space="0" w:color="auto"/>
              <w:right w:val="single" w:sz="6" w:space="0" w:color="auto"/>
            </w:tcBorders>
          </w:tcPr>
          <w:p w14:paraId="59B4AC9D"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AGE_5_9_MALE_OTHER</w:t>
            </w:r>
          </w:p>
        </w:tc>
        <w:tc>
          <w:tcPr>
            <w:tcW w:w="0" w:type="auto"/>
            <w:tcBorders>
              <w:top w:val="single" w:sz="6" w:space="0" w:color="auto"/>
              <w:left w:val="single" w:sz="6" w:space="0" w:color="auto"/>
              <w:bottom w:val="single" w:sz="6" w:space="0" w:color="auto"/>
              <w:right w:val="single" w:sz="6" w:space="0" w:color="auto"/>
            </w:tcBorders>
          </w:tcPr>
          <w:p w14:paraId="034EE592"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04C9C00D"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697D5425"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E7AFA7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37</w:t>
            </w:r>
          </w:p>
        </w:tc>
        <w:tc>
          <w:tcPr>
            <w:tcW w:w="0" w:type="auto"/>
            <w:tcBorders>
              <w:top w:val="single" w:sz="6" w:space="0" w:color="auto"/>
              <w:left w:val="single" w:sz="6" w:space="0" w:color="auto"/>
              <w:bottom w:val="single" w:sz="6" w:space="0" w:color="auto"/>
              <w:right w:val="single" w:sz="6" w:space="0" w:color="auto"/>
            </w:tcBorders>
          </w:tcPr>
          <w:p w14:paraId="1EE874AA"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AGE_10_14_MALE_OTHER</w:t>
            </w:r>
          </w:p>
        </w:tc>
        <w:tc>
          <w:tcPr>
            <w:tcW w:w="0" w:type="auto"/>
            <w:tcBorders>
              <w:top w:val="single" w:sz="6" w:space="0" w:color="auto"/>
              <w:left w:val="single" w:sz="6" w:space="0" w:color="auto"/>
              <w:bottom w:val="single" w:sz="6" w:space="0" w:color="auto"/>
              <w:right w:val="single" w:sz="6" w:space="0" w:color="auto"/>
            </w:tcBorders>
          </w:tcPr>
          <w:p w14:paraId="56D05CC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283E88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2386617D"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811F10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38</w:t>
            </w:r>
          </w:p>
        </w:tc>
        <w:tc>
          <w:tcPr>
            <w:tcW w:w="0" w:type="auto"/>
            <w:tcBorders>
              <w:top w:val="single" w:sz="6" w:space="0" w:color="auto"/>
              <w:left w:val="single" w:sz="6" w:space="0" w:color="auto"/>
              <w:bottom w:val="single" w:sz="6" w:space="0" w:color="auto"/>
              <w:right w:val="single" w:sz="6" w:space="0" w:color="auto"/>
            </w:tcBorders>
          </w:tcPr>
          <w:p w14:paraId="33575382"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AGE_15_17_MALE_OTHER</w:t>
            </w:r>
          </w:p>
        </w:tc>
        <w:tc>
          <w:tcPr>
            <w:tcW w:w="0" w:type="auto"/>
            <w:tcBorders>
              <w:top w:val="single" w:sz="6" w:space="0" w:color="auto"/>
              <w:left w:val="single" w:sz="6" w:space="0" w:color="auto"/>
              <w:bottom w:val="single" w:sz="6" w:space="0" w:color="auto"/>
              <w:right w:val="single" w:sz="6" w:space="0" w:color="auto"/>
            </w:tcBorders>
          </w:tcPr>
          <w:p w14:paraId="382B792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6D34EE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CB5C452"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7556B82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39</w:t>
            </w:r>
          </w:p>
        </w:tc>
        <w:tc>
          <w:tcPr>
            <w:tcW w:w="0" w:type="auto"/>
            <w:tcBorders>
              <w:top w:val="single" w:sz="6" w:space="0" w:color="auto"/>
              <w:left w:val="single" w:sz="6" w:space="0" w:color="auto"/>
              <w:bottom w:val="single" w:sz="6" w:space="0" w:color="auto"/>
              <w:right w:val="single" w:sz="6" w:space="0" w:color="auto"/>
            </w:tcBorders>
          </w:tcPr>
          <w:p w14:paraId="1AE45FEE"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AGE_18_19_MALE_OTHER</w:t>
            </w:r>
          </w:p>
        </w:tc>
        <w:tc>
          <w:tcPr>
            <w:tcW w:w="0" w:type="auto"/>
            <w:tcBorders>
              <w:top w:val="single" w:sz="6" w:space="0" w:color="auto"/>
              <w:left w:val="single" w:sz="6" w:space="0" w:color="auto"/>
              <w:bottom w:val="single" w:sz="6" w:space="0" w:color="auto"/>
              <w:right w:val="single" w:sz="6" w:space="0" w:color="auto"/>
            </w:tcBorders>
          </w:tcPr>
          <w:p w14:paraId="4640EF5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42A100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566E6254"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439473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40</w:t>
            </w:r>
          </w:p>
        </w:tc>
        <w:tc>
          <w:tcPr>
            <w:tcW w:w="0" w:type="auto"/>
            <w:tcBorders>
              <w:top w:val="single" w:sz="6" w:space="0" w:color="auto"/>
              <w:left w:val="single" w:sz="6" w:space="0" w:color="auto"/>
              <w:bottom w:val="single" w:sz="6" w:space="0" w:color="auto"/>
              <w:right w:val="single" w:sz="6" w:space="0" w:color="auto"/>
            </w:tcBorders>
          </w:tcPr>
          <w:p w14:paraId="246E097C"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AGE_L5_FEMALE_OTHER</w:t>
            </w:r>
          </w:p>
        </w:tc>
        <w:tc>
          <w:tcPr>
            <w:tcW w:w="0" w:type="auto"/>
            <w:tcBorders>
              <w:top w:val="single" w:sz="6" w:space="0" w:color="auto"/>
              <w:left w:val="single" w:sz="6" w:space="0" w:color="auto"/>
              <w:bottom w:val="single" w:sz="6" w:space="0" w:color="auto"/>
              <w:right w:val="single" w:sz="6" w:space="0" w:color="auto"/>
            </w:tcBorders>
          </w:tcPr>
          <w:p w14:paraId="2C6EA13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B2C1D5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2C8CA2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3BF148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41</w:t>
            </w:r>
          </w:p>
        </w:tc>
        <w:tc>
          <w:tcPr>
            <w:tcW w:w="0" w:type="auto"/>
            <w:tcBorders>
              <w:top w:val="single" w:sz="6" w:space="0" w:color="auto"/>
              <w:left w:val="single" w:sz="6" w:space="0" w:color="auto"/>
              <w:bottom w:val="single" w:sz="6" w:space="0" w:color="auto"/>
              <w:right w:val="single" w:sz="6" w:space="0" w:color="auto"/>
            </w:tcBorders>
          </w:tcPr>
          <w:p w14:paraId="34840525"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AGE_5_9_FEMALE_OTHER</w:t>
            </w:r>
          </w:p>
        </w:tc>
        <w:tc>
          <w:tcPr>
            <w:tcW w:w="0" w:type="auto"/>
            <w:tcBorders>
              <w:top w:val="single" w:sz="6" w:space="0" w:color="auto"/>
              <w:left w:val="single" w:sz="6" w:space="0" w:color="auto"/>
              <w:bottom w:val="single" w:sz="6" w:space="0" w:color="auto"/>
              <w:right w:val="single" w:sz="6" w:space="0" w:color="auto"/>
            </w:tcBorders>
          </w:tcPr>
          <w:p w14:paraId="47C61E74"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168B22F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5D12AC2B"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C00EA8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42</w:t>
            </w:r>
          </w:p>
        </w:tc>
        <w:tc>
          <w:tcPr>
            <w:tcW w:w="0" w:type="auto"/>
            <w:tcBorders>
              <w:top w:val="single" w:sz="6" w:space="0" w:color="auto"/>
              <w:left w:val="single" w:sz="6" w:space="0" w:color="auto"/>
              <w:bottom w:val="single" w:sz="6" w:space="0" w:color="auto"/>
              <w:right w:val="single" w:sz="6" w:space="0" w:color="auto"/>
            </w:tcBorders>
          </w:tcPr>
          <w:p w14:paraId="6A321049"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AGE_10_14_FEMALE_OTHER</w:t>
            </w:r>
          </w:p>
        </w:tc>
        <w:tc>
          <w:tcPr>
            <w:tcW w:w="0" w:type="auto"/>
            <w:tcBorders>
              <w:top w:val="single" w:sz="6" w:space="0" w:color="auto"/>
              <w:left w:val="single" w:sz="6" w:space="0" w:color="auto"/>
              <w:bottom w:val="single" w:sz="6" w:space="0" w:color="auto"/>
              <w:right w:val="single" w:sz="6" w:space="0" w:color="auto"/>
            </w:tcBorders>
          </w:tcPr>
          <w:p w14:paraId="1DA7B928"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676F7F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6D7CF159"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3063E2B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43</w:t>
            </w:r>
          </w:p>
        </w:tc>
        <w:tc>
          <w:tcPr>
            <w:tcW w:w="0" w:type="auto"/>
            <w:tcBorders>
              <w:top w:val="single" w:sz="6" w:space="0" w:color="auto"/>
              <w:left w:val="single" w:sz="6" w:space="0" w:color="auto"/>
              <w:bottom w:val="single" w:sz="6" w:space="0" w:color="auto"/>
              <w:right w:val="single" w:sz="6" w:space="0" w:color="auto"/>
            </w:tcBorders>
          </w:tcPr>
          <w:p w14:paraId="02FE1C78"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AGE_15_17_FEMALE_OTHER</w:t>
            </w:r>
          </w:p>
        </w:tc>
        <w:tc>
          <w:tcPr>
            <w:tcW w:w="0" w:type="auto"/>
            <w:tcBorders>
              <w:top w:val="single" w:sz="6" w:space="0" w:color="auto"/>
              <w:left w:val="single" w:sz="6" w:space="0" w:color="auto"/>
              <w:bottom w:val="single" w:sz="6" w:space="0" w:color="auto"/>
              <w:right w:val="single" w:sz="6" w:space="0" w:color="auto"/>
            </w:tcBorders>
          </w:tcPr>
          <w:p w14:paraId="6996D6B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5AB85AB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E927CB7"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D43DF7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44</w:t>
            </w:r>
          </w:p>
        </w:tc>
        <w:tc>
          <w:tcPr>
            <w:tcW w:w="0" w:type="auto"/>
            <w:tcBorders>
              <w:top w:val="single" w:sz="6" w:space="0" w:color="auto"/>
              <w:left w:val="single" w:sz="6" w:space="0" w:color="auto"/>
              <w:bottom w:val="single" w:sz="6" w:space="0" w:color="auto"/>
              <w:right w:val="single" w:sz="6" w:space="0" w:color="auto"/>
            </w:tcBorders>
          </w:tcPr>
          <w:p w14:paraId="5FE19780"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AGE_18_19_FEMALE_OTHER</w:t>
            </w:r>
          </w:p>
        </w:tc>
        <w:tc>
          <w:tcPr>
            <w:tcW w:w="0" w:type="auto"/>
            <w:tcBorders>
              <w:top w:val="single" w:sz="6" w:space="0" w:color="auto"/>
              <w:left w:val="single" w:sz="6" w:space="0" w:color="auto"/>
              <w:bottom w:val="single" w:sz="6" w:space="0" w:color="auto"/>
              <w:right w:val="single" w:sz="6" w:space="0" w:color="auto"/>
            </w:tcBorders>
          </w:tcPr>
          <w:p w14:paraId="6C7DE24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45F141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910379F"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4C7417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45</w:t>
            </w:r>
          </w:p>
        </w:tc>
        <w:tc>
          <w:tcPr>
            <w:tcW w:w="0" w:type="auto"/>
            <w:tcBorders>
              <w:top w:val="single" w:sz="6" w:space="0" w:color="auto"/>
              <w:left w:val="single" w:sz="6" w:space="0" w:color="auto"/>
              <w:bottom w:val="single" w:sz="6" w:space="0" w:color="auto"/>
              <w:right w:val="single" w:sz="6" w:space="0" w:color="auto"/>
            </w:tcBorders>
          </w:tcPr>
          <w:p w14:paraId="3B27228F"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AGE_25_64_BACH_GRAD</w:t>
            </w:r>
          </w:p>
        </w:tc>
        <w:tc>
          <w:tcPr>
            <w:tcW w:w="0" w:type="auto"/>
            <w:tcBorders>
              <w:top w:val="single" w:sz="6" w:space="0" w:color="auto"/>
              <w:left w:val="single" w:sz="6" w:space="0" w:color="auto"/>
              <w:bottom w:val="single" w:sz="6" w:space="0" w:color="auto"/>
              <w:right w:val="single" w:sz="6" w:space="0" w:color="auto"/>
            </w:tcBorders>
          </w:tcPr>
          <w:p w14:paraId="6765A7DB"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1E56994"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31297FC0"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1E3294F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46</w:t>
            </w:r>
          </w:p>
        </w:tc>
        <w:tc>
          <w:tcPr>
            <w:tcW w:w="0" w:type="auto"/>
            <w:tcBorders>
              <w:top w:val="single" w:sz="6" w:space="0" w:color="auto"/>
              <w:left w:val="single" w:sz="6" w:space="0" w:color="auto"/>
              <w:bottom w:val="single" w:sz="6" w:space="0" w:color="auto"/>
              <w:right w:val="single" w:sz="6" w:space="0" w:color="auto"/>
            </w:tcBorders>
          </w:tcPr>
          <w:p w14:paraId="1589CF81"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AGE_25_64_BACH_GRAD_GTR20PERC</w:t>
            </w:r>
          </w:p>
        </w:tc>
        <w:tc>
          <w:tcPr>
            <w:tcW w:w="0" w:type="auto"/>
            <w:tcBorders>
              <w:top w:val="single" w:sz="6" w:space="0" w:color="auto"/>
              <w:left w:val="single" w:sz="6" w:space="0" w:color="auto"/>
              <w:bottom w:val="single" w:sz="6" w:space="0" w:color="auto"/>
              <w:right w:val="single" w:sz="6" w:space="0" w:color="auto"/>
            </w:tcBorders>
          </w:tcPr>
          <w:p w14:paraId="62EA406F"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4FB6C17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4A20D350"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2016AA1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47</w:t>
            </w:r>
          </w:p>
        </w:tc>
        <w:tc>
          <w:tcPr>
            <w:tcW w:w="0" w:type="auto"/>
            <w:tcBorders>
              <w:top w:val="single" w:sz="6" w:space="0" w:color="auto"/>
              <w:left w:val="single" w:sz="6" w:space="0" w:color="auto"/>
              <w:bottom w:val="single" w:sz="6" w:space="0" w:color="auto"/>
              <w:right w:val="single" w:sz="6" w:space="0" w:color="auto"/>
            </w:tcBorders>
          </w:tcPr>
          <w:p w14:paraId="2087F6D2"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TOTAL_LATIN</w:t>
            </w:r>
          </w:p>
        </w:tc>
        <w:tc>
          <w:tcPr>
            <w:tcW w:w="0" w:type="auto"/>
            <w:tcBorders>
              <w:top w:val="single" w:sz="6" w:space="0" w:color="auto"/>
              <w:left w:val="single" w:sz="6" w:space="0" w:color="auto"/>
              <w:bottom w:val="single" w:sz="6" w:space="0" w:color="auto"/>
              <w:right w:val="single" w:sz="6" w:space="0" w:color="auto"/>
            </w:tcBorders>
          </w:tcPr>
          <w:p w14:paraId="1B148E30"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7E9F8E3E"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7BBFDC72"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68578864"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48</w:t>
            </w:r>
          </w:p>
        </w:tc>
        <w:tc>
          <w:tcPr>
            <w:tcW w:w="0" w:type="auto"/>
            <w:tcBorders>
              <w:top w:val="single" w:sz="6" w:space="0" w:color="auto"/>
              <w:left w:val="single" w:sz="6" w:space="0" w:color="auto"/>
              <w:bottom w:val="single" w:sz="6" w:space="0" w:color="auto"/>
              <w:right w:val="single" w:sz="6" w:space="0" w:color="auto"/>
            </w:tcBorders>
          </w:tcPr>
          <w:p w14:paraId="0118467D"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LATIN_WHITE</w:t>
            </w:r>
          </w:p>
        </w:tc>
        <w:tc>
          <w:tcPr>
            <w:tcW w:w="0" w:type="auto"/>
            <w:tcBorders>
              <w:top w:val="single" w:sz="6" w:space="0" w:color="auto"/>
              <w:left w:val="single" w:sz="6" w:space="0" w:color="auto"/>
              <w:bottom w:val="single" w:sz="6" w:space="0" w:color="auto"/>
              <w:right w:val="single" w:sz="6" w:space="0" w:color="auto"/>
            </w:tcBorders>
          </w:tcPr>
          <w:p w14:paraId="1B54DAF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1600581"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1FF00F45"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A78FAE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49</w:t>
            </w:r>
          </w:p>
        </w:tc>
        <w:tc>
          <w:tcPr>
            <w:tcW w:w="0" w:type="auto"/>
            <w:tcBorders>
              <w:top w:val="single" w:sz="6" w:space="0" w:color="auto"/>
              <w:left w:val="single" w:sz="6" w:space="0" w:color="auto"/>
              <w:bottom w:val="single" w:sz="6" w:space="0" w:color="auto"/>
              <w:right w:val="single" w:sz="6" w:space="0" w:color="auto"/>
            </w:tcBorders>
          </w:tcPr>
          <w:p w14:paraId="5E3E97AE"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LATIN_BLACK</w:t>
            </w:r>
          </w:p>
        </w:tc>
        <w:tc>
          <w:tcPr>
            <w:tcW w:w="0" w:type="auto"/>
            <w:tcBorders>
              <w:top w:val="single" w:sz="6" w:space="0" w:color="auto"/>
              <w:left w:val="single" w:sz="6" w:space="0" w:color="auto"/>
              <w:bottom w:val="single" w:sz="6" w:space="0" w:color="auto"/>
              <w:right w:val="single" w:sz="6" w:space="0" w:color="auto"/>
            </w:tcBorders>
          </w:tcPr>
          <w:p w14:paraId="224DE2A7"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20FCDE7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5D4A652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578683D6"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50</w:t>
            </w:r>
          </w:p>
        </w:tc>
        <w:tc>
          <w:tcPr>
            <w:tcW w:w="0" w:type="auto"/>
            <w:tcBorders>
              <w:top w:val="single" w:sz="6" w:space="0" w:color="auto"/>
              <w:left w:val="single" w:sz="6" w:space="0" w:color="auto"/>
              <w:bottom w:val="single" w:sz="6" w:space="0" w:color="auto"/>
              <w:right w:val="single" w:sz="6" w:space="0" w:color="auto"/>
            </w:tcBorders>
          </w:tcPr>
          <w:p w14:paraId="5E7C844E"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LATIN_ASIAN</w:t>
            </w:r>
          </w:p>
        </w:tc>
        <w:tc>
          <w:tcPr>
            <w:tcW w:w="0" w:type="auto"/>
            <w:tcBorders>
              <w:top w:val="single" w:sz="6" w:space="0" w:color="auto"/>
              <w:left w:val="single" w:sz="6" w:space="0" w:color="auto"/>
              <w:bottom w:val="single" w:sz="6" w:space="0" w:color="auto"/>
              <w:right w:val="single" w:sz="6" w:space="0" w:color="auto"/>
            </w:tcBorders>
          </w:tcPr>
          <w:p w14:paraId="69EC7CD3"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307D9859"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r w:rsidR="00210129" w:rsidRPr="00210129" w14:paraId="09AC417C" w14:textId="77777777" w:rsidTr="00210129">
        <w:trPr>
          <w:trHeight w:val="319"/>
        </w:trPr>
        <w:tc>
          <w:tcPr>
            <w:tcW w:w="0" w:type="auto"/>
            <w:tcBorders>
              <w:top w:val="single" w:sz="6" w:space="0" w:color="auto"/>
              <w:left w:val="single" w:sz="6" w:space="0" w:color="auto"/>
              <w:bottom w:val="single" w:sz="6" w:space="0" w:color="auto"/>
              <w:right w:val="single" w:sz="6" w:space="0" w:color="auto"/>
            </w:tcBorders>
          </w:tcPr>
          <w:p w14:paraId="0A1836D5"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51</w:t>
            </w:r>
          </w:p>
        </w:tc>
        <w:tc>
          <w:tcPr>
            <w:tcW w:w="0" w:type="auto"/>
            <w:tcBorders>
              <w:top w:val="single" w:sz="6" w:space="0" w:color="auto"/>
              <w:left w:val="single" w:sz="6" w:space="0" w:color="auto"/>
              <w:bottom w:val="single" w:sz="6" w:space="0" w:color="auto"/>
              <w:right w:val="single" w:sz="6" w:space="0" w:color="auto"/>
            </w:tcBorders>
          </w:tcPr>
          <w:p w14:paraId="5DFC47CB" w14:textId="77777777" w:rsidR="00210129" w:rsidRPr="00210129" w:rsidRDefault="00210129" w:rsidP="00210129">
            <w:pPr>
              <w:autoSpaceDE w:val="0"/>
              <w:autoSpaceDN w:val="0"/>
              <w:adjustRightInd w:val="0"/>
              <w:spacing w:after="0" w:line="240" w:lineRule="auto"/>
              <w:rPr>
                <w:rFonts w:ascii="Arial Narrow" w:hAnsi="Arial Narrow" w:cs="Arial Narrow"/>
                <w:color w:val="000000"/>
              </w:rPr>
            </w:pPr>
            <w:r w:rsidRPr="00210129">
              <w:rPr>
                <w:rFonts w:ascii="Arial Narrow" w:hAnsi="Arial Narrow" w:cs="Arial Narrow"/>
                <w:color w:val="000000"/>
              </w:rPr>
              <w:t>LATIN_OTHER</w:t>
            </w:r>
          </w:p>
        </w:tc>
        <w:tc>
          <w:tcPr>
            <w:tcW w:w="0" w:type="auto"/>
            <w:tcBorders>
              <w:top w:val="single" w:sz="6" w:space="0" w:color="auto"/>
              <w:left w:val="single" w:sz="6" w:space="0" w:color="auto"/>
              <w:bottom w:val="single" w:sz="6" w:space="0" w:color="auto"/>
              <w:right w:val="single" w:sz="6" w:space="0" w:color="auto"/>
            </w:tcBorders>
          </w:tcPr>
          <w:p w14:paraId="325B1C5A"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1</w:t>
            </w:r>
          </w:p>
        </w:tc>
        <w:tc>
          <w:tcPr>
            <w:tcW w:w="0" w:type="auto"/>
            <w:tcBorders>
              <w:top w:val="single" w:sz="6" w:space="0" w:color="auto"/>
              <w:left w:val="single" w:sz="6" w:space="0" w:color="auto"/>
              <w:bottom w:val="single" w:sz="6" w:space="0" w:color="auto"/>
              <w:right w:val="single" w:sz="6" w:space="0" w:color="auto"/>
            </w:tcBorders>
          </w:tcPr>
          <w:p w14:paraId="6C5B67DC" w14:textId="77777777" w:rsidR="00210129" w:rsidRPr="00210129" w:rsidRDefault="00210129" w:rsidP="00210129">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8</w:t>
            </w:r>
          </w:p>
        </w:tc>
      </w:tr>
    </w:tbl>
    <w:p w14:paraId="3058EE84" w14:textId="77777777" w:rsidR="00512D7E" w:rsidRDefault="00512D7E" w:rsidP="004A2404"/>
    <w:p w14:paraId="5EC307D5" w14:textId="77777777" w:rsidR="00512D7E" w:rsidRDefault="00512D7E" w:rsidP="00512D7E">
      <w:pPr>
        <w:pStyle w:val="AppHeading2"/>
        <w:tabs>
          <w:tab w:val="clear" w:pos="360"/>
          <w:tab w:val="num" w:pos="720"/>
        </w:tabs>
        <w:ind w:left="720" w:hanging="720"/>
      </w:pPr>
      <w:r>
        <w:t>ZCTA3</w:t>
      </w:r>
    </w:p>
    <w:p w14:paraId="7B1053F6" w14:textId="77777777" w:rsidR="00512D7E" w:rsidRDefault="00512D7E" w:rsidP="004A2404"/>
    <w:p w14:paraId="3C71FF8D" w14:textId="77777777" w:rsidR="00512D7E" w:rsidRDefault="00210129" w:rsidP="00512D7E">
      <w:r>
        <w:t>Table C.2</w:t>
      </w:r>
      <w:r w:rsidR="00512D7E">
        <w:t xml:space="preserve"> ACS Pre-processing Output File Layout – ZCTA3</w:t>
      </w:r>
    </w:p>
    <w:tbl>
      <w:tblPr>
        <w:tblW w:w="3608" w:type="pct"/>
        <w:tblCellMar>
          <w:left w:w="30" w:type="dxa"/>
          <w:right w:w="30" w:type="dxa"/>
        </w:tblCellMar>
        <w:tblLook w:val="0000" w:firstRow="0" w:lastRow="0" w:firstColumn="0" w:lastColumn="0" w:noHBand="0" w:noVBand="0"/>
      </w:tblPr>
      <w:tblGrid>
        <w:gridCol w:w="3502"/>
        <w:gridCol w:w="1080"/>
        <w:gridCol w:w="901"/>
        <w:gridCol w:w="1260"/>
      </w:tblGrid>
      <w:tr w:rsidR="00210129" w:rsidRPr="00210129" w14:paraId="3EB07090"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7C658F5F" w14:textId="77777777" w:rsidR="00210129" w:rsidRPr="00210129" w:rsidRDefault="00DE22DE" w:rsidP="00210129">
            <w:pPr>
              <w:autoSpaceDE w:val="0"/>
              <w:autoSpaceDN w:val="0"/>
              <w:adjustRightInd w:val="0"/>
              <w:spacing w:after="0" w:line="240" w:lineRule="auto"/>
              <w:rPr>
                <w:rFonts w:ascii="Calibri" w:hAnsi="Calibri" w:cs="Calibri"/>
                <w:color w:val="000000"/>
              </w:rPr>
            </w:pPr>
            <w:r w:rsidRPr="00210129">
              <w:rPr>
                <w:rFonts w:ascii="Arial Narrow" w:hAnsi="Arial Narrow" w:cs="Arial Narrow"/>
                <w:color w:val="000000"/>
              </w:rPr>
              <w:lastRenderedPageBreak/>
              <w:t>Variable Name</w:t>
            </w:r>
          </w:p>
        </w:tc>
        <w:tc>
          <w:tcPr>
            <w:tcW w:w="801" w:type="pct"/>
            <w:tcBorders>
              <w:top w:val="single" w:sz="6" w:space="0" w:color="auto"/>
              <w:left w:val="single" w:sz="6" w:space="0" w:color="auto"/>
              <w:bottom w:val="single" w:sz="6" w:space="0" w:color="auto"/>
              <w:right w:val="single" w:sz="6" w:space="0" w:color="auto"/>
            </w:tcBorders>
          </w:tcPr>
          <w:p w14:paraId="5F3A36D5" w14:textId="77777777" w:rsidR="00210129" w:rsidRPr="00210129" w:rsidRDefault="00DE22DE" w:rsidP="00210129">
            <w:pPr>
              <w:autoSpaceDE w:val="0"/>
              <w:autoSpaceDN w:val="0"/>
              <w:adjustRightInd w:val="0"/>
              <w:spacing w:after="0" w:line="240" w:lineRule="auto"/>
              <w:jc w:val="right"/>
              <w:rPr>
                <w:rFonts w:ascii="Calibri" w:hAnsi="Calibri" w:cs="Calibri"/>
                <w:color w:val="000000"/>
              </w:rPr>
            </w:pPr>
            <w:r w:rsidRPr="00210129">
              <w:rPr>
                <w:rFonts w:ascii="Arial Narrow" w:hAnsi="Arial Narrow" w:cs="Arial Narrow"/>
                <w:color w:val="000000"/>
              </w:rPr>
              <w:t>Type</w:t>
            </w:r>
          </w:p>
        </w:tc>
        <w:tc>
          <w:tcPr>
            <w:tcW w:w="668" w:type="pct"/>
            <w:tcBorders>
              <w:top w:val="single" w:sz="6" w:space="0" w:color="auto"/>
              <w:left w:val="single" w:sz="6" w:space="0" w:color="auto"/>
              <w:bottom w:val="single" w:sz="6" w:space="0" w:color="auto"/>
              <w:right w:val="single" w:sz="6" w:space="0" w:color="auto"/>
            </w:tcBorders>
          </w:tcPr>
          <w:p w14:paraId="57566504" w14:textId="77777777" w:rsidR="00DE22DE" w:rsidRDefault="00DE22DE" w:rsidP="00DE22DE">
            <w:pPr>
              <w:autoSpaceDE w:val="0"/>
              <w:autoSpaceDN w:val="0"/>
              <w:adjustRightInd w:val="0"/>
              <w:spacing w:after="0" w:line="240" w:lineRule="auto"/>
              <w:jc w:val="right"/>
              <w:rPr>
                <w:rFonts w:ascii="Arial Narrow" w:hAnsi="Arial Narrow" w:cs="Arial Narrow"/>
                <w:color w:val="000000"/>
              </w:rPr>
            </w:pPr>
            <w:r w:rsidRPr="00210129">
              <w:rPr>
                <w:rFonts w:ascii="Arial Narrow" w:hAnsi="Arial Narrow" w:cs="Arial Narrow"/>
                <w:color w:val="000000"/>
              </w:rPr>
              <w:t>Length</w:t>
            </w:r>
          </w:p>
          <w:p w14:paraId="286E29E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p>
        </w:tc>
        <w:tc>
          <w:tcPr>
            <w:tcW w:w="934" w:type="pct"/>
            <w:tcBorders>
              <w:top w:val="single" w:sz="6" w:space="0" w:color="auto"/>
              <w:left w:val="single" w:sz="6" w:space="0" w:color="auto"/>
              <w:bottom w:val="single" w:sz="6" w:space="0" w:color="auto"/>
              <w:right w:val="single" w:sz="6" w:space="0" w:color="auto"/>
            </w:tcBorders>
          </w:tcPr>
          <w:p w14:paraId="254AB938" w14:textId="77777777" w:rsidR="00DE22DE" w:rsidRPr="00210129" w:rsidRDefault="00DE22DE" w:rsidP="00210129">
            <w:pPr>
              <w:autoSpaceDE w:val="0"/>
              <w:autoSpaceDN w:val="0"/>
              <w:adjustRightInd w:val="0"/>
              <w:spacing w:after="0" w:line="240" w:lineRule="auto"/>
              <w:jc w:val="right"/>
              <w:rPr>
                <w:rFonts w:ascii="Calibri" w:hAnsi="Calibri" w:cs="Calibri"/>
                <w:color w:val="000000"/>
              </w:rPr>
            </w:pPr>
            <w:r w:rsidRPr="00210129">
              <w:rPr>
                <w:rFonts w:ascii="Arial Narrow" w:hAnsi="Arial Narrow" w:cs="Arial Narrow"/>
                <w:color w:val="000000"/>
              </w:rPr>
              <w:t>Variable Order</w:t>
            </w:r>
          </w:p>
        </w:tc>
      </w:tr>
      <w:tr w:rsidR="00210129" w:rsidRPr="00210129" w14:paraId="4E43F5CA"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11DB0847"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Geography</w:t>
            </w:r>
          </w:p>
        </w:tc>
        <w:tc>
          <w:tcPr>
            <w:tcW w:w="801" w:type="pct"/>
            <w:tcBorders>
              <w:top w:val="single" w:sz="6" w:space="0" w:color="auto"/>
              <w:left w:val="single" w:sz="6" w:space="0" w:color="auto"/>
              <w:bottom w:val="single" w:sz="6" w:space="0" w:color="auto"/>
              <w:right w:val="single" w:sz="6" w:space="0" w:color="auto"/>
            </w:tcBorders>
          </w:tcPr>
          <w:p w14:paraId="1AD9359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c>
          <w:tcPr>
            <w:tcW w:w="668" w:type="pct"/>
            <w:tcBorders>
              <w:top w:val="single" w:sz="6" w:space="0" w:color="auto"/>
              <w:left w:val="single" w:sz="6" w:space="0" w:color="auto"/>
              <w:bottom w:val="single" w:sz="6" w:space="0" w:color="auto"/>
              <w:right w:val="single" w:sz="6" w:space="0" w:color="auto"/>
            </w:tcBorders>
          </w:tcPr>
          <w:p w14:paraId="19EA3C6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w:t>
            </w:r>
          </w:p>
        </w:tc>
        <w:tc>
          <w:tcPr>
            <w:tcW w:w="934" w:type="pct"/>
            <w:tcBorders>
              <w:top w:val="single" w:sz="6" w:space="0" w:color="auto"/>
              <w:left w:val="single" w:sz="6" w:space="0" w:color="auto"/>
              <w:bottom w:val="single" w:sz="6" w:space="0" w:color="auto"/>
              <w:right w:val="single" w:sz="6" w:space="0" w:color="auto"/>
            </w:tcBorders>
          </w:tcPr>
          <w:p w14:paraId="4A1CCF2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r>
      <w:tr w:rsidR="00210129" w:rsidRPr="00210129" w14:paraId="313AFAE6"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2039326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State_Alpha</w:t>
            </w:r>
          </w:p>
        </w:tc>
        <w:tc>
          <w:tcPr>
            <w:tcW w:w="801" w:type="pct"/>
            <w:tcBorders>
              <w:top w:val="single" w:sz="6" w:space="0" w:color="auto"/>
              <w:left w:val="single" w:sz="6" w:space="0" w:color="auto"/>
              <w:bottom w:val="single" w:sz="6" w:space="0" w:color="auto"/>
              <w:right w:val="single" w:sz="6" w:space="0" w:color="auto"/>
            </w:tcBorders>
          </w:tcPr>
          <w:p w14:paraId="4D507CF4"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c>
          <w:tcPr>
            <w:tcW w:w="668" w:type="pct"/>
            <w:tcBorders>
              <w:top w:val="single" w:sz="6" w:space="0" w:color="auto"/>
              <w:left w:val="single" w:sz="6" w:space="0" w:color="auto"/>
              <w:bottom w:val="single" w:sz="6" w:space="0" w:color="auto"/>
              <w:right w:val="single" w:sz="6" w:space="0" w:color="auto"/>
            </w:tcBorders>
          </w:tcPr>
          <w:p w14:paraId="23D6721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c>
          <w:tcPr>
            <w:tcW w:w="934" w:type="pct"/>
            <w:tcBorders>
              <w:top w:val="single" w:sz="6" w:space="0" w:color="auto"/>
              <w:left w:val="single" w:sz="6" w:space="0" w:color="auto"/>
              <w:bottom w:val="single" w:sz="6" w:space="0" w:color="auto"/>
              <w:right w:val="single" w:sz="6" w:space="0" w:color="auto"/>
            </w:tcBorders>
          </w:tcPr>
          <w:p w14:paraId="74E285F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r>
      <w:tr w:rsidR="00210129" w:rsidRPr="00210129" w14:paraId="2A3CAEC6"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3EB82831"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State_FIPS</w:t>
            </w:r>
          </w:p>
        </w:tc>
        <w:tc>
          <w:tcPr>
            <w:tcW w:w="801" w:type="pct"/>
            <w:tcBorders>
              <w:top w:val="single" w:sz="6" w:space="0" w:color="auto"/>
              <w:left w:val="single" w:sz="6" w:space="0" w:color="auto"/>
              <w:bottom w:val="single" w:sz="6" w:space="0" w:color="auto"/>
              <w:right w:val="single" w:sz="6" w:space="0" w:color="auto"/>
            </w:tcBorders>
          </w:tcPr>
          <w:p w14:paraId="39EAA31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c>
          <w:tcPr>
            <w:tcW w:w="668" w:type="pct"/>
            <w:tcBorders>
              <w:top w:val="single" w:sz="6" w:space="0" w:color="auto"/>
              <w:left w:val="single" w:sz="6" w:space="0" w:color="auto"/>
              <w:bottom w:val="single" w:sz="6" w:space="0" w:color="auto"/>
              <w:right w:val="single" w:sz="6" w:space="0" w:color="auto"/>
            </w:tcBorders>
          </w:tcPr>
          <w:p w14:paraId="797F612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w:t>
            </w:r>
          </w:p>
        </w:tc>
        <w:tc>
          <w:tcPr>
            <w:tcW w:w="934" w:type="pct"/>
            <w:tcBorders>
              <w:top w:val="single" w:sz="6" w:space="0" w:color="auto"/>
              <w:left w:val="single" w:sz="6" w:space="0" w:color="auto"/>
              <w:bottom w:val="single" w:sz="6" w:space="0" w:color="auto"/>
              <w:right w:val="single" w:sz="6" w:space="0" w:color="auto"/>
            </w:tcBorders>
          </w:tcPr>
          <w:p w14:paraId="26BFE18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w:t>
            </w:r>
          </w:p>
        </w:tc>
      </w:tr>
      <w:tr w:rsidR="00210129" w:rsidRPr="00210129" w14:paraId="165C1D50" w14:textId="77777777" w:rsidTr="00DE22DE">
        <w:trPr>
          <w:trHeight w:val="319"/>
        </w:trPr>
        <w:tc>
          <w:tcPr>
            <w:tcW w:w="2597" w:type="pct"/>
            <w:tcBorders>
              <w:top w:val="single" w:sz="6" w:space="0" w:color="auto"/>
              <w:left w:val="single" w:sz="6" w:space="0" w:color="auto"/>
              <w:bottom w:val="single" w:sz="6" w:space="0" w:color="auto"/>
              <w:right w:val="single" w:sz="6" w:space="0" w:color="auto"/>
            </w:tcBorders>
          </w:tcPr>
          <w:p w14:paraId="75099F85"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ZCTA3</w:t>
            </w:r>
          </w:p>
        </w:tc>
        <w:tc>
          <w:tcPr>
            <w:tcW w:w="801" w:type="pct"/>
            <w:tcBorders>
              <w:top w:val="single" w:sz="6" w:space="0" w:color="auto"/>
              <w:left w:val="single" w:sz="6" w:space="0" w:color="auto"/>
              <w:bottom w:val="single" w:sz="6" w:space="0" w:color="auto"/>
              <w:right w:val="single" w:sz="6" w:space="0" w:color="auto"/>
            </w:tcBorders>
          </w:tcPr>
          <w:p w14:paraId="0D3996F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w:t>
            </w:r>
          </w:p>
        </w:tc>
        <w:tc>
          <w:tcPr>
            <w:tcW w:w="668" w:type="pct"/>
            <w:tcBorders>
              <w:top w:val="single" w:sz="6" w:space="0" w:color="auto"/>
              <w:left w:val="single" w:sz="6" w:space="0" w:color="auto"/>
              <w:bottom w:val="single" w:sz="6" w:space="0" w:color="auto"/>
              <w:right w:val="single" w:sz="6" w:space="0" w:color="auto"/>
            </w:tcBorders>
          </w:tcPr>
          <w:p w14:paraId="75627AD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w:t>
            </w:r>
          </w:p>
        </w:tc>
        <w:tc>
          <w:tcPr>
            <w:tcW w:w="934" w:type="pct"/>
            <w:tcBorders>
              <w:top w:val="single" w:sz="6" w:space="0" w:color="auto"/>
              <w:left w:val="single" w:sz="6" w:space="0" w:color="auto"/>
              <w:bottom w:val="single" w:sz="6" w:space="0" w:color="auto"/>
              <w:right w:val="single" w:sz="6" w:space="0" w:color="auto"/>
            </w:tcBorders>
          </w:tcPr>
          <w:p w14:paraId="5E0F91E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w:t>
            </w:r>
          </w:p>
        </w:tc>
      </w:tr>
      <w:tr w:rsidR="00210129" w:rsidRPr="00210129" w14:paraId="59F2898F"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6DD3ED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TOTAL_ACS_POPULATION</w:t>
            </w:r>
          </w:p>
        </w:tc>
        <w:tc>
          <w:tcPr>
            <w:tcW w:w="801" w:type="pct"/>
            <w:tcBorders>
              <w:top w:val="single" w:sz="6" w:space="0" w:color="auto"/>
              <w:left w:val="single" w:sz="6" w:space="0" w:color="auto"/>
              <w:bottom w:val="single" w:sz="6" w:space="0" w:color="auto"/>
              <w:right w:val="single" w:sz="6" w:space="0" w:color="auto"/>
            </w:tcBorders>
          </w:tcPr>
          <w:p w14:paraId="50C14B9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27EFA7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C5B69B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w:t>
            </w:r>
          </w:p>
        </w:tc>
      </w:tr>
      <w:tr w:rsidR="00210129" w:rsidRPr="00210129" w14:paraId="1BF5A16D"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48942045"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AGE_L5_MALE_WHITE</w:t>
            </w:r>
          </w:p>
        </w:tc>
        <w:tc>
          <w:tcPr>
            <w:tcW w:w="801" w:type="pct"/>
            <w:tcBorders>
              <w:top w:val="single" w:sz="6" w:space="0" w:color="auto"/>
              <w:left w:val="single" w:sz="6" w:space="0" w:color="auto"/>
              <w:bottom w:val="single" w:sz="6" w:space="0" w:color="auto"/>
              <w:right w:val="single" w:sz="6" w:space="0" w:color="auto"/>
            </w:tcBorders>
          </w:tcPr>
          <w:p w14:paraId="75A6D16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BBD450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470EC05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6</w:t>
            </w:r>
          </w:p>
        </w:tc>
      </w:tr>
      <w:tr w:rsidR="00210129" w:rsidRPr="00210129" w14:paraId="0A7EEF13"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393E8194"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AGE_5_9_MALE_WHITE</w:t>
            </w:r>
          </w:p>
        </w:tc>
        <w:tc>
          <w:tcPr>
            <w:tcW w:w="801" w:type="pct"/>
            <w:tcBorders>
              <w:top w:val="single" w:sz="6" w:space="0" w:color="auto"/>
              <w:left w:val="single" w:sz="6" w:space="0" w:color="auto"/>
              <w:bottom w:val="single" w:sz="6" w:space="0" w:color="auto"/>
              <w:right w:val="single" w:sz="6" w:space="0" w:color="auto"/>
            </w:tcBorders>
          </w:tcPr>
          <w:p w14:paraId="2DFDE05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7F94075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CEAE5C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7</w:t>
            </w:r>
          </w:p>
        </w:tc>
      </w:tr>
      <w:tr w:rsidR="00210129" w:rsidRPr="00210129" w14:paraId="6C6F15CC"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42A65A48"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AGE_10_14_MALE_WHITE</w:t>
            </w:r>
          </w:p>
        </w:tc>
        <w:tc>
          <w:tcPr>
            <w:tcW w:w="801" w:type="pct"/>
            <w:tcBorders>
              <w:top w:val="single" w:sz="6" w:space="0" w:color="auto"/>
              <w:left w:val="single" w:sz="6" w:space="0" w:color="auto"/>
              <w:bottom w:val="single" w:sz="6" w:space="0" w:color="auto"/>
              <w:right w:val="single" w:sz="6" w:space="0" w:color="auto"/>
            </w:tcBorders>
          </w:tcPr>
          <w:p w14:paraId="02E266B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428AEC7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69E92B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r>
      <w:tr w:rsidR="00210129" w:rsidRPr="00210129" w14:paraId="7ABA2514"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7CA43076"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AGE_15_17_MALE_WHITE</w:t>
            </w:r>
          </w:p>
        </w:tc>
        <w:tc>
          <w:tcPr>
            <w:tcW w:w="801" w:type="pct"/>
            <w:tcBorders>
              <w:top w:val="single" w:sz="6" w:space="0" w:color="auto"/>
              <w:left w:val="single" w:sz="6" w:space="0" w:color="auto"/>
              <w:bottom w:val="single" w:sz="6" w:space="0" w:color="auto"/>
              <w:right w:val="single" w:sz="6" w:space="0" w:color="auto"/>
            </w:tcBorders>
          </w:tcPr>
          <w:p w14:paraId="41E41AB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6E20EC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95E1E3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9</w:t>
            </w:r>
          </w:p>
        </w:tc>
      </w:tr>
      <w:tr w:rsidR="00210129" w:rsidRPr="00210129" w14:paraId="2097BBCD"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522D6F32"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AGE_18_19_MALE_WHITE</w:t>
            </w:r>
          </w:p>
        </w:tc>
        <w:tc>
          <w:tcPr>
            <w:tcW w:w="801" w:type="pct"/>
            <w:tcBorders>
              <w:top w:val="single" w:sz="6" w:space="0" w:color="auto"/>
              <w:left w:val="single" w:sz="6" w:space="0" w:color="auto"/>
              <w:bottom w:val="single" w:sz="6" w:space="0" w:color="auto"/>
              <w:right w:val="single" w:sz="6" w:space="0" w:color="auto"/>
            </w:tcBorders>
          </w:tcPr>
          <w:p w14:paraId="340F9F9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66B2AB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851AE4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10</w:t>
            </w:r>
          </w:p>
        </w:tc>
      </w:tr>
      <w:tr w:rsidR="00210129" w:rsidRPr="00210129" w14:paraId="5BEB8A90"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780C716C"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AGE_L5_FEMALE_WHITE</w:t>
            </w:r>
          </w:p>
        </w:tc>
        <w:tc>
          <w:tcPr>
            <w:tcW w:w="801" w:type="pct"/>
            <w:tcBorders>
              <w:top w:val="single" w:sz="6" w:space="0" w:color="auto"/>
              <w:left w:val="single" w:sz="6" w:space="0" w:color="auto"/>
              <w:bottom w:val="single" w:sz="6" w:space="0" w:color="auto"/>
              <w:right w:val="single" w:sz="6" w:space="0" w:color="auto"/>
            </w:tcBorders>
          </w:tcPr>
          <w:p w14:paraId="1068472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0B7E740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D3596E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11</w:t>
            </w:r>
          </w:p>
        </w:tc>
      </w:tr>
      <w:tr w:rsidR="00210129" w:rsidRPr="00210129" w14:paraId="65D167D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762FA44E"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AGE_5_9_FEMALE_WHITE</w:t>
            </w:r>
          </w:p>
        </w:tc>
        <w:tc>
          <w:tcPr>
            <w:tcW w:w="801" w:type="pct"/>
            <w:tcBorders>
              <w:top w:val="single" w:sz="6" w:space="0" w:color="auto"/>
              <w:left w:val="single" w:sz="6" w:space="0" w:color="auto"/>
              <w:bottom w:val="single" w:sz="6" w:space="0" w:color="auto"/>
              <w:right w:val="single" w:sz="6" w:space="0" w:color="auto"/>
            </w:tcBorders>
          </w:tcPr>
          <w:p w14:paraId="1CBF370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EAFCB2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911AAC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12</w:t>
            </w:r>
          </w:p>
        </w:tc>
      </w:tr>
      <w:tr w:rsidR="00210129" w:rsidRPr="00210129" w14:paraId="28ADEE58"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2D896AE3"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lastRenderedPageBreak/>
              <w:t>AGE_10_14_FEMALE_WHITE</w:t>
            </w:r>
          </w:p>
        </w:tc>
        <w:tc>
          <w:tcPr>
            <w:tcW w:w="801" w:type="pct"/>
            <w:tcBorders>
              <w:top w:val="single" w:sz="6" w:space="0" w:color="auto"/>
              <w:left w:val="single" w:sz="6" w:space="0" w:color="auto"/>
              <w:bottom w:val="single" w:sz="6" w:space="0" w:color="auto"/>
              <w:right w:val="single" w:sz="6" w:space="0" w:color="auto"/>
            </w:tcBorders>
          </w:tcPr>
          <w:p w14:paraId="0BD660C2"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A4AA13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5C183B7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13</w:t>
            </w:r>
          </w:p>
        </w:tc>
      </w:tr>
      <w:tr w:rsidR="00210129" w:rsidRPr="00210129" w14:paraId="406A8844"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339D5C98"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AGE_15_17_FEMALE_WHITE</w:t>
            </w:r>
          </w:p>
        </w:tc>
        <w:tc>
          <w:tcPr>
            <w:tcW w:w="801" w:type="pct"/>
            <w:tcBorders>
              <w:top w:val="single" w:sz="6" w:space="0" w:color="auto"/>
              <w:left w:val="single" w:sz="6" w:space="0" w:color="auto"/>
              <w:bottom w:val="single" w:sz="6" w:space="0" w:color="auto"/>
              <w:right w:val="single" w:sz="6" w:space="0" w:color="auto"/>
            </w:tcBorders>
          </w:tcPr>
          <w:p w14:paraId="36F5F6A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50450C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19C335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14</w:t>
            </w:r>
          </w:p>
        </w:tc>
      </w:tr>
      <w:tr w:rsidR="00210129" w:rsidRPr="00210129" w14:paraId="00843D63"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51FA759D"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AGE_18_19_FEMALE_WHITE</w:t>
            </w:r>
          </w:p>
        </w:tc>
        <w:tc>
          <w:tcPr>
            <w:tcW w:w="801" w:type="pct"/>
            <w:tcBorders>
              <w:top w:val="single" w:sz="6" w:space="0" w:color="auto"/>
              <w:left w:val="single" w:sz="6" w:space="0" w:color="auto"/>
              <w:bottom w:val="single" w:sz="6" w:space="0" w:color="auto"/>
              <w:right w:val="single" w:sz="6" w:space="0" w:color="auto"/>
            </w:tcBorders>
          </w:tcPr>
          <w:p w14:paraId="107EEAD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7005108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D57E8A2"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15</w:t>
            </w:r>
          </w:p>
        </w:tc>
      </w:tr>
      <w:tr w:rsidR="00210129" w:rsidRPr="00210129" w14:paraId="7BDFE9FF"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C33AAB8"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AGE_L5_MALE_BLACK</w:t>
            </w:r>
          </w:p>
        </w:tc>
        <w:tc>
          <w:tcPr>
            <w:tcW w:w="801" w:type="pct"/>
            <w:tcBorders>
              <w:top w:val="single" w:sz="6" w:space="0" w:color="auto"/>
              <w:left w:val="single" w:sz="6" w:space="0" w:color="auto"/>
              <w:bottom w:val="single" w:sz="6" w:space="0" w:color="auto"/>
              <w:right w:val="single" w:sz="6" w:space="0" w:color="auto"/>
            </w:tcBorders>
          </w:tcPr>
          <w:p w14:paraId="1529580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E23857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3C446E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16</w:t>
            </w:r>
          </w:p>
        </w:tc>
      </w:tr>
      <w:tr w:rsidR="00210129" w:rsidRPr="00210129" w14:paraId="69975C1C"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5820C7A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AGE_5_9_MALE_BLACK</w:t>
            </w:r>
          </w:p>
        </w:tc>
        <w:tc>
          <w:tcPr>
            <w:tcW w:w="801" w:type="pct"/>
            <w:tcBorders>
              <w:top w:val="single" w:sz="6" w:space="0" w:color="auto"/>
              <w:left w:val="single" w:sz="6" w:space="0" w:color="auto"/>
              <w:bottom w:val="single" w:sz="6" w:space="0" w:color="auto"/>
              <w:right w:val="single" w:sz="6" w:space="0" w:color="auto"/>
            </w:tcBorders>
          </w:tcPr>
          <w:p w14:paraId="7C995BB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2605ED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6230C2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17</w:t>
            </w:r>
          </w:p>
        </w:tc>
      </w:tr>
      <w:tr w:rsidR="00210129" w:rsidRPr="00210129" w14:paraId="641BC4AC"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EB593B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AGE_10_14_MALE_BLACK</w:t>
            </w:r>
          </w:p>
        </w:tc>
        <w:tc>
          <w:tcPr>
            <w:tcW w:w="801" w:type="pct"/>
            <w:tcBorders>
              <w:top w:val="single" w:sz="6" w:space="0" w:color="auto"/>
              <w:left w:val="single" w:sz="6" w:space="0" w:color="auto"/>
              <w:bottom w:val="single" w:sz="6" w:space="0" w:color="auto"/>
              <w:right w:val="single" w:sz="6" w:space="0" w:color="auto"/>
            </w:tcBorders>
          </w:tcPr>
          <w:p w14:paraId="46F16CE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6EC09C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183FD6A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18</w:t>
            </w:r>
          </w:p>
        </w:tc>
      </w:tr>
      <w:tr w:rsidR="00210129" w:rsidRPr="00210129" w14:paraId="250A3E0B"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1854F72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AGE_15_17_MALE_BLACK</w:t>
            </w:r>
          </w:p>
        </w:tc>
        <w:tc>
          <w:tcPr>
            <w:tcW w:w="801" w:type="pct"/>
            <w:tcBorders>
              <w:top w:val="single" w:sz="6" w:space="0" w:color="auto"/>
              <w:left w:val="single" w:sz="6" w:space="0" w:color="auto"/>
              <w:bottom w:val="single" w:sz="6" w:space="0" w:color="auto"/>
              <w:right w:val="single" w:sz="6" w:space="0" w:color="auto"/>
            </w:tcBorders>
          </w:tcPr>
          <w:p w14:paraId="0E9AE9B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803E03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7BCE78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19</w:t>
            </w:r>
          </w:p>
        </w:tc>
      </w:tr>
      <w:tr w:rsidR="00210129" w:rsidRPr="00210129" w14:paraId="68AD9223"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14FB0158"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AGE_18_19_MALE_BLACK</w:t>
            </w:r>
          </w:p>
        </w:tc>
        <w:tc>
          <w:tcPr>
            <w:tcW w:w="801" w:type="pct"/>
            <w:tcBorders>
              <w:top w:val="single" w:sz="6" w:space="0" w:color="auto"/>
              <w:left w:val="single" w:sz="6" w:space="0" w:color="auto"/>
              <w:bottom w:val="single" w:sz="6" w:space="0" w:color="auto"/>
              <w:right w:val="single" w:sz="6" w:space="0" w:color="auto"/>
            </w:tcBorders>
          </w:tcPr>
          <w:p w14:paraId="7C6F3C2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2644E7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D22BCB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20</w:t>
            </w:r>
          </w:p>
        </w:tc>
      </w:tr>
      <w:tr w:rsidR="00210129" w:rsidRPr="00210129" w14:paraId="526A11CC"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5CC3FA0"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AGE_L5_FEMALE_BLACK</w:t>
            </w:r>
          </w:p>
        </w:tc>
        <w:tc>
          <w:tcPr>
            <w:tcW w:w="801" w:type="pct"/>
            <w:tcBorders>
              <w:top w:val="single" w:sz="6" w:space="0" w:color="auto"/>
              <w:left w:val="single" w:sz="6" w:space="0" w:color="auto"/>
              <w:bottom w:val="single" w:sz="6" w:space="0" w:color="auto"/>
              <w:right w:val="single" w:sz="6" w:space="0" w:color="auto"/>
            </w:tcBorders>
          </w:tcPr>
          <w:p w14:paraId="67B1C114"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94901F2"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0DC670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21</w:t>
            </w:r>
          </w:p>
        </w:tc>
      </w:tr>
      <w:tr w:rsidR="00210129" w:rsidRPr="00210129" w14:paraId="7BAC43D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4A39A23D"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AGE_5_9_FEMALE_BLACK</w:t>
            </w:r>
          </w:p>
        </w:tc>
        <w:tc>
          <w:tcPr>
            <w:tcW w:w="801" w:type="pct"/>
            <w:tcBorders>
              <w:top w:val="single" w:sz="6" w:space="0" w:color="auto"/>
              <w:left w:val="single" w:sz="6" w:space="0" w:color="auto"/>
              <w:bottom w:val="single" w:sz="6" w:space="0" w:color="auto"/>
              <w:right w:val="single" w:sz="6" w:space="0" w:color="auto"/>
            </w:tcBorders>
          </w:tcPr>
          <w:p w14:paraId="2011E3E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961551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560AE97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22</w:t>
            </w:r>
          </w:p>
        </w:tc>
      </w:tr>
      <w:tr w:rsidR="00210129" w:rsidRPr="00210129" w14:paraId="67D4B680"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1AB36A5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lastRenderedPageBreak/>
              <w:t>AGE_10_14_FEMALE_BLACK</w:t>
            </w:r>
          </w:p>
        </w:tc>
        <w:tc>
          <w:tcPr>
            <w:tcW w:w="801" w:type="pct"/>
            <w:tcBorders>
              <w:top w:val="single" w:sz="6" w:space="0" w:color="auto"/>
              <w:left w:val="single" w:sz="6" w:space="0" w:color="auto"/>
              <w:bottom w:val="single" w:sz="6" w:space="0" w:color="auto"/>
              <w:right w:val="single" w:sz="6" w:space="0" w:color="auto"/>
            </w:tcBorders>
          </w:tcPr>
          <w:p w14:paraId="70047B4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76FA388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858201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23</w:t>
            </w:r>
          </w:p>
        </w:tc>
      </w:tr>
      <w:tr w:rsidR="00210129" w:rsidRPr="00210129" w14:paraId="7728D60D"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666A2EB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AGE_15_17_FEMALE_BLACK</w:t>
            </w:r>
          </w:p>
        </w:tc>
        <w:tc>
          <w:tcPr>
            <w:tcW w:w="801" w:type="pct"/>
            <w:tcBorders>
              <w:top w:val="single" w:sz="6" w:space="0" w:color="auto"/>
              <w:left w:val="single" w:sz="6" w:space="0" w:color="auto"/>
              <w:bottom w:val="single" w:sz="6" w:space="0" w:color="auto"/>
              <w:right w:val="single" w:sz="6" w:space="0" w:color="auto"/>
            </w:tcBorders>
          </w:tcPr>
          <w:p w14:paraId="128F9AC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A3235F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34C0A02"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24</w:t>
            </w:r>
          </w:p>
        </w:tc>
      </w:tr>
      <w:tr w:rsidR="00210129" w:rsidRPr="00210129" w14:paraId="21BC34DA"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74A89D11"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AGE_18_19_FEMALE_BLACK</w:t>
            </w:r>
          </w:p>
        </w:tc>
        <w:tc>
          <w:tcPr>
            <w:tcW w:w="801" w:type="pct"/>
            <w:tcBorders>
              <w:top w:val="single" w:sz="6" w:space="0" w:color="auto"/>
              <w:left w:val="single" w:sz="6" w:space="0" w:color="auto"/>
              <w:bottom w:val="single" w:sz="6" w:space="0" w:color="auto"/>
              <w:right w:val="single" w:sz="6" w:space="0" w:color="auto"/>
            </w:tcBorders>
          </w:tcPr>
          <w:p w14:paraId="039E8832"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73DB92B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4999862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25</w:t>
            </w:r>
          </w:p>
        </w:tc>
      </w:tr>
      <w:tr w:rsidR="00210129" w:rsidRPr="00210129" w14:paraId="4C87C4D2"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4C4448E4"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AGE_L5_MALE_ASIAN</w:t>
            </w:r>
          </w:p>
        </w:tc>
        <w:tc>
          <w:tcPr>
            <w:tcW w:w="801" w:type="pct"/>
            <w:tcBorders>
              <w:top w:val="single" w:sz="6" w:space="0" w:color="auto"/>
              <w:left w:val="single" w:sz="6" w:space="0" w:color="auto"/>
              <w:bottom w:val="single" w:sz="6" w:space="0" w:color="auto"/>
              <w:right w:val="single" w:sz="6" w:space="0" w:color="auto"/>
            </w:tcBorders>
          </w:tcPr>
          <w:p w14:paraId="72AD276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77CE36D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3D1AE9C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26</w:t>
            </w:r>
          </w:p>
        </w:tc>
      </w:tr>
      <w:tr w:rsidR="00210129" w:rsidRPr="00210129" w14:paraId="06169108"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0F968F59"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AGE_5_9_MALE_ASIAN</w:t>
            </w:r>
          </w:p>
        </w:tc>
        <w:tc>
          <w:tcPr>
            <w:tcW w:w="801" w:type="pct"/>
            <w:tcBorders>
              <w:top w:val="single" w:sz="6" w:space="0" w:color="auto"/>
              <w:left w:val="single" w:sz="6" w:space="0" w:color="auto"/>
              <w:bottom w:val="single" w:sz="6" w:space="0" w:color="auto"/>
              <w:right w:val="single" w:sz="6" w:space="0" w:color="auto"/>
            </w:tcBorders>
          </w:tcPr>
          <w:p w14:paraId="1E0601C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77E1A5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BC52B2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27</w:t>
            </w:r>
          </w:p>
        </w:tc>
      </w:tr>
      <w:tr w:rsidR="00210129" w:rsidRPr="00210129" w14:paraId="27495801"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2AC68333"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AGE_10_14_MALE_ASIAN</w:t>
            </w:r>
          </w:p>
        </w:tc>
        <w:tc>
          <w:tcPr>
            <w:tcW w:w="801" w:type="pct"/>
            <w:tcBorders>
              <w:top w:val="single" w:sz="6" w:space="0" w:color="auto"/>
              <w:left w:val="single" w:sz="6" w:space="0" w:color="auto"/>
              <w:bottom w:val="single" w:sz="6" w:space="0" w:color="auto"/>
              <w:right w:val="single" w:sz="6" w:space="0" w:color="auto"/>
            </w:tcBorders>
          </w:tcPr>
          <w:p w14:paraId="1CA4043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B42466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189500B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28</w:t>
            </w:r>
          </w:p>
        </w:tc>
      </w:tr>
      <w:tr w:rsidR="00210129" w:rsidRPr="00210129" w14:paraId="67D80057"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43C1EAF1"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AGE_15_17_MALE_ASIAN</w:t>
            </w:r>
          </w:p>
        </w:tc>
        <w:tc>
          <w:tcPr>
            <w:tcW w:w="801" w:type="pct"/>
            <w:tcBorders>
              <w:top w:val="single" w:sz="6" w:space="0" w:color="auto"/>
              <w:left w:val="single" w:sz="6" w:space="0" w:color="auto"/>
              <w:bottom w:val="single" w:sz="6" w:space="0" w:color="auto"/>
              <w:right w:val="single" w:sz="6" w:space="0" w:color="auto"/>
            </w:tcBorders>
          </w:tcPr>
          <w:p w14:paraId="015EEB7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17B9B0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DF840B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29</w:t>
            </w:r>
          </w:p>
        </w:tc>
      </w:tr>
      <w:tr w:rsidR="00210129" w:rsidRPr="00210129" w14:paraId="76188FBD"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491E6E4"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AGE_18_19_MALE_ASIAN</w:t>
            </w:r>
          </w:p>
        </w:tc>
        <w:tc>
          <w:tcPr>
            <w:tcW w:w="801" w:type="pct"/>
            <w:tcBorders>
              <w:top w:val="single" w:sz="6" w:space="0" w:color="auto"/>
              <w:left w:val="single" w:sz="6" w:space="0" w:color="auto"/>
              <w:bottom w:val="single" w:sz="6" w:space="0" w:color="auto"/>
              <w:right w:val="single" w:sz="6" w:space="0" w:color="auto"/>
            </w:tcBorders>
          </w:tcPr>
          <w:p w14:paraId="4C53982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E00525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2D64262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30</w:t>
            </w:r>
          </w:p>
        </w:tc>
      </w:tr>
      <w:tr w:rsidR="00210129" w:rsidRPr="00210129" w14:paraId="174AD13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274F433E"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AGE_L5_FEMALE_ASIAN</w:t>
            </w:r>
          </w:p>
        </w:tc>
        <w:tc>
          <w:tcPr>
            <w:tcW w:w="801" w:type="pct"/>
            <w:tcBorders>
              <w:top w:val="single" w:sz="6" w:space="0" w:color="auto"/>
              <w:left w:val="single" w:sz="6" w:space="0" w:color="auto"/>
              <w:bottom w:val="single" w:sz="6" w:space="0" w:color="auto"/>
              <w:right w:val="single" w:sz="6" w:space="0" w:color="auto"/>
            </w:tcBorders>
          </w:tcPr>
          <w:p w14:paraId="26D3657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6E9163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70649D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31</w:t>
            </w:r>
          </w:p>
        </w:tc>
      </w:tr>
      <w:tr w:rsidR="00210129" w:rsidRPr="00210129" w14:paraId="258394D2"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2C48C8E1"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AGE_5_9_FEMALE_ASIAN</w:t>
            </w:r>
          </w:p>
        </w:tc>
        <w:tc>
          <w:tcPr>
            <w:tcW w:w="801" w:type="pct"/>
            <w:tcBorders>
              <w:top w:val="single" w:sz="6" w:space="0" w:color="auto"/>
              <w:left w:val="single" w:sz="6" w:space="0" w:color="auto"/>
              <w:bottom w:val="single" w:sz="6" w:space="0" w:color="auto"/>
              <w:right w:val="single" w:sz="6" w:space="0" w:color="auto"/>
            </w:tcBorders>
          </w:tcPr>
          <w:p w14:paraId="7F4F256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A5B773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41F9C19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32</w:t>
            </w:r>
          </w:p>
        </w:tc>
      </w:tr>
      <w:tr w:rsidR="00210129" w:rsidRPr="00210129" w14:paraId="295E230B"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43F0F828"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lastRenderedPageBreak/>
              <w:t>AGE_10_14_FEMALE_ASIAN</w:t>
            </w:r>
          </w:p>
        </w:tc>
        <w:tc>
          <w:tcPr>
            <w:tcW w:w="801" w:type="pct"/>
            <w:tcBorders>
              <w:top w:val="single" w:sz="6" w:space="0" w:color="auto"/>
              <w:left w:val="single" w:sz="6" w:space="0" w:color="auto"/>
              <w:bottom w:val="single" w:sz="6" w:space="0" w:color="auto"/>
              <w:right w:val="single" w:sz="6" w:space="0" w:color="auto"/>
            </w:tcBorders>
          </w:tcPr>
          <w:p w14:paraId="0E6CF56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050ED58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25222124"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33</w:t>
            </w:r>
          </w:p>
        </w:tc>
      </w:tr>
      <w:tr w:rsidR="00210129" w:rsidRPr="00210129" w14:paraId="5DB53CA0"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1B7322F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AGE_15_17_FEMALE_ASIAN</w:t>
            </w:r>
          </w:p>
        </w:tc>
        <w:tc>
          <w:tcPr>
            <w:tcW w:w="801" w:type="pct"/>
            <w:tcBorders>
              <w:top w:val="single" w:sz="6" w:space="0" w:color="auto"/>
              <w:left w:val="single" w:sz="6" w:space="0" w:color="auto"/>
              <w:bottom w:val="single" w:sz="6" w:space="0" w:color="auto"/>
              <w:right w:val="single" w:sz="6" w:space="0" w:color="auto"/>
            </w:tcBorders>
          </w:tcPr>
          <w:p w14:paraId="2B11C3B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38CFBD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32A7780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34</w:t>
            </w:r>
          </w:p>
        </w:tc>
      </w:tr>
      <w:tr w:rsidR="00210129" w:rsidRPr="00210129" w14:paraId="011A8130"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0CE39EE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AGE_18_19_FEMALE_ASIAN</w:t>
            </w:r>
          </w:p>
        </w:tc>
        <w:tc>
          <w:tcPr>
            <w:tcW w:w="801" w:type="pct"/>
            <w:tcBorders>
              <w:top w:val="single" w:sz="6" w:space="0" w:color="auto"/>
              <w:left w:val="single" w:sz="6" w:space="0" w:color="auto"/>
              <w:bottom w:val="single" w:sz="6" w:space="0" w:color="auto"/>
              <w:right w:val="single" w:sz="6" w:space="0" w:color="auto"/>
            </w:tcBorders>
          </w:tcPr>
          <w:p w14:paraId="13545A3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615B65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2A00F09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35</w:t>
            </w:r>
          </w:p>
        </w:tc>
      </w:tr>
      <w:tr w:rsidR="00210129" w:rsidRPr="00210129" w14:paraId="46B806AE"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70DAC7F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AGE_L5_MALE_OTHER</w:t>
            </w:r>
          </w:p>
        </w:tc>
        <w:tc>
          <w:tcPr>
            <w:tcW w:w="801" w:type="pct"/>
            <w:tcBorders>
              <w:top w:val="single" w:sz="6" w:space="0" w:color="auto"/>
              <w:left w:val="single" w:sz="6" w:space="0" w:color="auto"/>
              <w:bottom w:val="single" w:sz="6" w:space="0" w:color="auto"/>
              <w:right w:val="single" w:sz="6" w:space="0" w:color="auto"/>
            </w:tcBorders>
          </w:tcPr>
          <w:p w14:paraId="1436D53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69E1C5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4AB2C18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36</w:t>
            </w:r>
          </w:p>
        </w:tc>
      </w:tr>
      <w:tr w:rsidR="00210129" w:rsidRPr="00210129" w14:paraId="55A9598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1CE50D7E"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AGE_5_9_MALE_OTHER</w:t>
            </w:r>
          </w:p>
        </w:tc>
        <w:tc>
          <w:tcPr>
            <w:tcW w:w="801" w:type="pct"/>
            <w:tcBorders>
              <w:top w:val="single" w:sz="6" w:space="0" w:color="auto"/>
              <w:left w:val="single" w:sz="6" w:space="0" w:color="auto"/>
              <w:bottom w:val="single" w:sz="6" w:space="0" w:color="auto"/>
              <w:right w:val="single" w:sz="6" w:space="0" w:color="auto"/>
            </w:tcBorders>
          </w:tcPr>
          <w:p w14:paraId="1A434AC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29984D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68B362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37</w:t>
            </w:r>
          </w:p>
        </w:tc>
      </w:tr>
      <w:tr w:rsidR="00210129" w:rsidRPr="00210129" w14:paraId="5D355EB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5CDC3E1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AGE_10_14_MALE_OTHER</w:t>
            </w:r>
          </w:p>
        </w:tc>
        <w:tc>
          <w:tcPr>
            <w:tcW w:w="801" w:type="pct"/>
            <w:tcBorders>
              <w:top w:val="single" w:sz="6" w:space="0" w:color="auto"/>
              <w:left w:val="single" w:sz="6" w:space="0" w:color="auto"/>
              <w:bottom w:val="single" w:sz="6" w:space="0" w:color="auto"/>
              <w:right w:val="single" w:sz="6" w:space="0" w:color="auto"/>
            </w:tcBorders>
          </w:tcPr>
          <w:p w14:paraId="0848204E"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20BF92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3062E69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38</w:t>
            </w:r>
          </w:p>
        </w:tc>
      </w:tr>
      <w:tr w:rsidR="00210129" w:rsidRPr="00210129" w14:paraId="5F67C263"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637F51DE"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AGE_15_17_MALE_OTHER</w:t>
            </w:r>
          </w:p>
        </w:tc>
        <w:tc>
          <w:tcPr>
            <w:tcW w:w="801" w:type="pct"/>
            <w:tcBorders>
              <w:top w:val="single" w:sz="6" w:space="0" w:color="auto"/>
              <w:left w:val="single" w:sz="6" w:space="0" w:color="auto"/>
              <w:bottom w:val="single" w:sz="6" w:space="0" w:color="auto"/>
              <w:right w:val="single" w:sz="6" w:space="0" w:color="auto"/>
            </w:tcBorders>
          </w:tcPr>
          <w:p w14:paraId="2674A51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63EF1FD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7A5D1A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39</w:t>
            </w:r>
          </w:p>
        </w:tc>
      </w:tr>
      <w:tr w:rsidR="00210129" w:rsidRPr="00210129" w14:paraId="2097F4E6"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2A9932F2"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AGE_18_19_MALE_OTHER</w:t>
            </w:r>
          </w:p>
        </w:tc>
        <w:tc>
          <w:tcPr>
            <w:tcW w:w="801" w:type="pct"/>
            <w:tcBorders>
              <w:top w:val="single" w:sz="6" w:space="0" w:color="auto"/>
              <w:left w:val="single" w:sz="6" w:space="0" w:color="auto"/>
              <w:bottom w:val="single" w:sz="6" w:space="0" w:color="auto"/>
              <w:right w:val="single" w:sz="6" w:space="0" w:color="auto"/>
            </w:tcBorders>
          </w:tcPr>
          <w:p w14:paraId="524445B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033EC4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2FC355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40</w:t>
            </w:r>
          </w:p>
        </w:tc>
      </w:tr>
      <w:tr w:rsidR="00210129" w:rsidRPr="00210129" w14:paraId="7D0F7AB9"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009AD34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AGE_L5_FEMALE_OTHER</w:t>
            </w:r>
          </w:p>
        </w:tc>
        <w:tc>
          <w:tcPr>
            <w:tcW w:w="801" w:type="pct"/>
            <w:tcBorders>
              <w:top w:val="single" w:sz="6" w:space="0" w:color="auto"/>
              <w:left w:val="single" w:sz="6" w:space="0" w:color="auto"/>
              <w:bottom w:val="single" w:sz="6" w:space="0" w:color="auto"/>
              <w:right w:val="single" w:sz="6" w:space="0" w:color="auto"/>
            </w:tcBorders>
          </w:tcPr>
          <w:p w14:paraId="4EA9273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4A520E3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48F86A36"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41</w:t>
            </w:r>
          </w:p>
        </w:tc>
      </w:tr>
      <w:tr w:rsidR="00210129" w:rsidRPr="00210129" w14:paraId="1E056E73"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55E3F4A1"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AGE_5_9_FEMALE_OTHER</w:t>
            </w:r>
          </w:p>
        </w:tc>
        <w:tc>
          <w:tcPr>
            <w:tcW w:w="801" w:type="pct"/>
            <w:tcBorders>
              <w:top w:val="single" w:sz="6" w:space="0" w:color="auto"/>
              <w:left w:val="single" w:sz="6" w:space="0" w:color="auto"/>
              <w:bottom w:val="single" w:sz="6" w:space="0" w:color="auto"/>
              <w:right w:val="single" w:sz="6" w:space="0" w:color="auto"/>
            </w:tcBorders>
          </w:tcPr>
          <w:p w14:paraId="252CB43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F0A286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3BDA8E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42</w:t>
            </w:r>
          </w:p>
        </w:tc>
      </w:tr>
      <w:tr w:rsidR="00210129" w:rsidRPr="00210129" w14:paraId="75DB5437"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516B0506"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lastRenderedPageBreak/>
              <w:t>AGE_10_14_FEMALE_OTHER</w:t>
            </w:r>
          </w:p>
        </w:tc>
        <w:tc>
          <w:tcPr>
            <w:tcW w:w="801" w:type="pct"/>
            <w:tcBorders>
              <w:top w:val="single" w:sz="6" w:space="0" w:color="auto"/>
              <w:left w:val="single" w:sz="6" w:space="0" w:color="auto"/>
              <w:bottom w:val="single" w:sz="6" w:space="0" w:color="auto"/>
              <w:right w:val="single" w:sz="6" w:space="0" w:color="auto"/>
            </w:tcBorders>
          </w:tcPr>
          <w:p w14:paraId="11AC8974"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2321EB8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75653D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43</w:t>
            </w:r>
          </w:p>
        </w:tc>
      </w:tr>
      <w:tr w:rsidR="00210129" w:rsidRPr="00210129" w14:paraId="03E3914A"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7A3ABE82"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AGE_15_17_FEMALE_OTHER</w:t>
            </w:r>
          </w:p>
        </w:tc>
        <w:tc>
          <w:tcPr>
            <w:tcW w:w="801" w:type="pct"/>
            <w:tcBorders>
              <w:top w:val="single" w:sz="6" w:space="0" w:color="auto"/>
              <w:left w:val="single" w:sz="6" w:space="0" w:color="auto"/>
              <w:bottom w:val="single" w:sz="6" w:space="0" w:color="auto"/>
              <w:right w:val="single" w:sz="6" w:space="0" w:color="auto"/>
            </w:tcBorders>
          </w:tcPr>
          <w:p w14:paraId="3AAB7D3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FF031F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1CB9183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44</w:t>
            </w:r>
          </w:p>
        </w:tc>
      </w:tr>
      <w:tr w:rsidR="00210129" w:rsidRPr="00210129" w14:paraId="511762DA" w14:textId="77777777" w:rsidTr="00DE22DE">
        <w:trPr>
          <w:trHeight w:val="1162"/>
        </w:trPr>
        <w:tc>
          <w:tcPr>
            <w:tcW w:w="2597" w:type="pct"/>
            <w:tcBorders>
              <w:top w:val="single" w:sz="6" w:space="0" w:color="auto"/>
              <w:left w:val="single" w:sz="6" w:space="0" w:color="auto"/>
              <w:bottom w:val="single" w:sz="6" w:space="0" w:color="auto"/>
              <w:right w:val="single" w:sz="6" w:space="0" w:color="auto"/>
            </w:tcBorders>
          </w:tcPr>
          <w:p w14:paraId="4C496F0B"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AGE_18_19_FEMALE_OTHER</w:t>
            </w:r>
          </w:p>
        </w:tc>
        <w:tc>
          <w:tcPr>
            <w:tcW w:w="801" w:type="pct"/>
            <w:tcBorders>
              <w:top w:val="single" w:sz="6" w:space="0" w:color="auto"/>
              <w:left w:val="single" w:sz="6" w:space="0" w:color="auto"/>
              <w:bottom w:val="single" w:sz="6" w:space="0" w:color="auto"/>
              <w:right w:val="single" w:sz="6" w:space="0" w:color="auto"/>
            </w:tcBorders>
          </w:tcPr>
          <w:p w14:paraId="3835C47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01BE464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B99A9E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45</w:t>
            </w:r>
          </w:p>
        </w:tc>
      </w:tr>
      <w:tr w:rsidR="00210129" w:rsidRPr="00210129" w14:paraId="1C05B17B" w14:textId="77777777" w:rsidTr="00DE22DE">
        <w:trPr>
          <w:trHeight w:val="871"/>
        </w:trPr>
        <w:tc>
          <w:tcPr>
            <w:tcW w:w="2597" w:type="pct"/>
            <w:tcBorders>
              <w:top w:val="single" w:sz="6" w:space="0" w:color="auto"/>
              <w:left w:val="single" w:sz="6" w:space="0" w:color="auto"/>
              <w:bottom w:val="single" w:sz="6" w:space="0" w:color="auto"/>
              <w:right w:val="single" w:sz="6" w:space="0" w:color="auto"/>
            </w:tcBorders>
          </w:tcPr>
          <w:p w14:paraId="093819A5"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AGE_25_64_BACH_GRAD</w:t>
            </w:r>
          </w:p>
        </w:tc>
        <w:tc>
          <w:tcPr>
            <w:tcW w:w="801" w:type="pct"/>
            <w:tcBorders>
              <w:top w:val="single" w:sz="6" w:space="0" w:color="auto"/>
              <w:left w:val="single" w:sz="6" w:space="0" w:color="auto"/>
              <w:bottom w:val="single" w:sz="6" w:space="0" w:color="auto"/>
              <w:right w:val="single" w:sz="6" w:space="0" w:color="auto"/>
            </w:tcBorders>
          </w:tcPr>
          <w:p w14:paraId="483C774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52B7C7D0"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6F79502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46</w:t>
            </w:r>
          </w:p>
        </w:tc>
      </w:tr>
      <w:tr w:rsidR="00210129" w:rsidRPr="00210129" w14:paraId="0EE52937" w14:textId="77777777" w:rsidTr="00DE22DE">
        <w:trPr>
          <w:trHeight w:val="1452"/>
        </w:trPr>
        <w:tc>
          <w:tcPr>
            <w:tcW w:w="2597" w:type="pct"/>
            <w:tcBorders>
              <w:top w:val="single" w:sz="6" w:space="0" w:color="auto"/>
              <w:left w:val="single" w:sz="6" w:space="0" w:color="auto"/>
              <w:bottom w:val="single" w:sz="6" w:space="0" w:color="auto"/>
              <w:right w:val="single" w:sz="6" w:space="0" w:color="auto"/>
            </w:tcBorders>
          </w:tcPr>
          <w:p w14:paraId="21767B26"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AGE_25_64_BACH_GRAD_GTR20PERC</w:t>
            </w:r>
          </w:p>
        </w:tc>
        <w:tc>
          <w:tcPr>
            <w:tcW w:w="801" w:type="pct"/>
            <w:tcBorders>
              <w:top w:val="single" w:sz="6" w:space="0" w:color="auto"/>
              <w:left w:val="single" w:sz="6" w:space="0" w:color="auto"/>
              <w:bottom w:val="single" w:sz="6" w:space="0" w:color="auto"/>
              <w:right w:val="single" w:sz="6" w:space="0" w:color="auto"/>
            </w:tcBorders>
          </w:tcPr>
          <w:p w14:paraId="595F34D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47C4793"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1ED28FD9"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47</w:t>
            </w:r>
          </w:p>
        </w:tc>
      </w:tr>
      <w:tr w:rsidR="00210129" w:rsidRPr="00210129" w14:paraId="06D5BFC4"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086ACAFF"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TOTAL_LATIN</w:t>
            </w:r>
          </w:p>
        </w:tc>
        <w:tc>
          <w:tcPr>
            <w:tcW w:w="801" w:type="pct"/>
            <w:tcBorders>
              <w:top w:val="single" w:sz="6" w:space="0" w:color="auto"/>
              <w:left w:val="single" w:sz="6" w:space="0" w:color="auto"/>
              <w:bottom w:val="single" w:sz="6" w:space="0" w:color="auto"/>
              <w:right w:val="single" w:sz="6" w:space="0" w:color="auto"/>
            </w:tcBorders>
          </w:tcPr>
          <w:p w14:paraId="03FA4BF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3441067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3DA1E4D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48</w:t>
            </w:r>
          </w:p>
        </w:tc>
      </w:tr>
      <w:tr w:rsidR="00210129" w:rsidRPr="00210129" w14:paraId="67084F11"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512A6EA3"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LATIN_WHITE</w:t>
            </w:r>
          </w:p>
        </w:tc>
        <w:tc>
          <w:tcPr>
            <w:tcW w:w="801" w:type="pct"/>
            <w:tcBorders>
              <w:top w:val="single" w:sz="6" w:space="0" w:color="auto"/>
              <w:left w:val="single" w:sz="6" w:space="0" w:color="auto"/>
              <w:bottom w:val="single" w:sz="6" w:space="0" w:color="auto"/>
              <w:right w:val="single" w:sz="6" w:space="0" w:color="auto"/>
            </w:tcBorders>
          </w:tcPr>
          <w:p w14:paraId="63E3320A"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1E0386C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085604F1"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49</w:t>
            </w:r>
          </w:p>
        </w:tc>
      </w:tr>
      <w:tr w:rsidR="00210129" w:rsidRPr="00210129" w14:paraId="69FE05F2"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44CE1DE3"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LATIN_BLACK</w:t>
            </w:r>
          </w:p>
        </w:tc>
        <w:tc>
          <w:tcPr>
            <w:tcW w:w="801" w:type="pct"/>
            <w:tcBorders>
              <w:top w:val="single" w:sz="6" w:space="0" w:color="auto"/>
              <w:left w:val="single" w:sz="6" w:space="0" w:color="auto"/>
              <w:bottom w:val="single" w:sz="6" w:space="0" w:color="auto"/>
              <w:right w:val="single" w:sz="6" w:space="0" w:color="auto"/>
            </w:tcBorders>
          </w:tcPr>
          <w:p w14:paraId="325D57B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41FB07E8"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566B35DB"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50</w:t>
            </w:r>
          </w:p>
        </w:tc>
      </w:tr>
      <w:tr w:rsidR="00210129" w:rsidRPr="00210129" w14:paraId="7A95D687"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51370AA0"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LATIN_ASIAN</w:t>
            </w:r>
          </w:p>
        </w:tc>
        <w:tc>
          <w:tcPr>
            <w:tcW w:w="801" w:type="pct"/>
            <w:tcBorders>
              <w:top w:val="single" w:sz="6" w:space="0" w:color="auto"/>
              <w:left w:val="single" w:sz="6" w:space="0" w:color="auto"/>
              <w:bottom w:val="single" w:sz="6" w:space="0" w:color="auto"/>
              <w:right w:val="single" w:sz="6" w:space="0" w:color="auto"/>
            </w:tcBorders>
          </w:tcPr>
          <w:p w14:paraId="479F83AD"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4D8B5EB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76BE38CC"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51</w:t>
            </w:r>
          </w:p>
        </w:tc>
      </w:tr>
      <w:tr w:rsidR="00210129" w:rsidRPr="00210129" w14:paraId="65168914" w14:textId="77777777" w:rsidTr="00DE22DE">
        <w:trPr>
          <w:trHeight w:val="581"/>
        </w:trPr>
        <w:tc>
          <w:tcPr>
            <w:tcW w:w="2597" w:type="pct"/>
            <w:tcBorders>
              <w:top w:val="single" w:sz="6" w:space="0" w:color="auto"/>
              <w:left w:val="single" w:sz="6" w:space="0" w:color="auto"/>
              <w:bottom w:val="single" w:sz="6" w:space="0" w:color="auto"/>
              <w:right w:val="single" w:sz="6" w:space="0" w:color="auto"/>
            </w:tcBorders>
          </w:tcPr>
          <w:p w14:paraId="6153F2F3" w14:textId="77777777" w:rsidR="00210129" w:rsidRPr="00210129" w:rsidRDefault="00210129" w:rsidP="00210129">
            <w:pPr>
              <w:autoSpaceDE w:val="0"/>
              <w:autoSpaceDN w:val="0"/>
              <w:adjustRightInd w:val="0"/>
              <w:spacing w:after="0" w:line="240" w:lineRule="auto"/>
              <w:rPr>
                <w:rFonts w:ascii="Calibri" w:hAnsi="Calibri" w:cs="Calibri"/>
                <w:color w:val="000000"/>
              </w:rPr>
            </w:pPr>
            <w:r w:rsidRPr="00210129">
              <w:rPr>
                <w:rFonts w:ascii="Calibri" w:hAnsi="Calibri" w:cs="Calibri"/>
                <w:color w:val="000000"/>
              </w:rPr>
              <w:t>LATIN_OTHER</w:t>
            </w:r>
          </w:p>
        </w:tc>
        <w:tc>
          <w:tcPr>
            <w:tcW w:w="801" w:type="pct"/>
            <w:tcBorders>
              <w:top w:val="single" w:sz="6" w:space="0" w:color="auto"/>
              <w:left w:val="single" w:sz="6" w:space="0" w:color="auto"/>
              <w:bottom w:val="single" w:sz="6" w:space="0" w:color="auto"/>
              <w:right w:val="single" w:sz="6" w:space="0" w:color="auto"/>
            </w:tcBorders>
          </w:tcPr>
          <w:p w14:paraId="6C9C427F"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1</w:t>
            </w:r>
          </w:p>
        </w:tc>
        <w:tc>
          <w:tcPr>
            <w:tcW w:w="668" w:type="pct"/>
            <w:tcBorders>
              <w:top w:val="single" w:sz="6" w:space="0" w:color="auto"/>
              <w:left w:val="single" w:sz="6" w:space="0" w:color="auto"/>
              <w:bottom w:val="single" w:sz="6" w:space="0" w:color="auto"/>
              <w:right w:val="single" w:sz="6" w:space="0" w:color="auto"/>
            </w:tcBorders>
          </w:tcPr>
          <w:p w14:paraId="41AFE365"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8</w:t>
            </w:r>
          </w:p>
        </w:tc>
        <w:tc>
          <w:tcPr>
            <w:tcW w:w="934" w:type="pct"/>
            <w:tcBorders>
              <w:top w:val="single" w:sz="6" w:space="0" w:color="auto"/>
              <w:left w:val="single" w:sz="6" w:space="0" w:color="auto"/>
              <w:bottom w:val="single" w:sz="6" w:space="0" w:color="auto"/>
              <w:right w:val="single" w:sz="6" w:space="0" w:color="auto"/>
            </w:tcBorders>
          </w:tcPr>
          <w:p w14:paraId="13B36AD7" w14:textId="77777777" w:rsidR="00210129" w:rsidRPr="00210129" w:rsidRDefault="00210129" w:rsidP="00210129">
            <w:pPr>
              <w:autoSpaceDE w:val="0"/>
              <w:autoSpaceDN w:val="0"/>
              <w:adjustRightInd w:val="0"/>
              <w:spacing w:after="0" w:line="240" w:lineRule="auto"/>
              <w:jc w:val="right"/>
              <w:rPr>
                <w:rFonts w:ascii="Calibri" w:hAnsi="Calibri" w:cs="Calibri"/>
                <w:color w:val="000000"/>
              </w:rPr>
            </w:pPr>
            <w:r w:rsidRPr="00210129">
              <w:rPr>
                <w:rFonts w:ascii="Calibri" w:hAnsi="Calibri" w:cs="Calibri"/>
                <w:color w:val="000000"/>
              </w:rPr>
              <w:t>52</w:t>
            </w:r>
          </w:p>
        </w:tc>
      </w:tr>
    </w:tbl>
    <w:p w14:paraId="2C95AF57" w14:textId="77777777" w:rsidR="00512D7E" w:rsidRDefault="00512D7E" w:rsidP="004A2404"/>
    <w:p w14:paraId="057465BD" w14:textId="77777777" w:rsidR="00512D7E" w:rsidRPr="004A2404" w:rsidRDefault="00512D7E" w:rsidP="004A2404"/>
    <w:p w14:paraId="5D6FC1ED" w14:textId="77777777" w:rsidR="009D0228" w:rsidRDefault="009D0228" w:rsidP="009D0228">
      <w:pPr>
        <w:pStyle w:val="AppHeading1"/>
        <w:tabs>
          <w:tab w:val="clear" w:pos="360"/>
        </w:tabs>
      </w:pPr>
      <w:r>
        <w:lastRenderedPageBreak/>
        <w:t>EHR Pre-processing Output File Layout</w:t>
      </w:r>
    </w:p>
    <w:p w14:paraId="236F78C4" w14:textId="77777777" w:rsidR="009D0228" w:rsidRDefault="00671210" w:rsidP="009D0228">
      <w:pPr>
        <w:pStyle w:val="AppHeading2"/>
        <w:tabs>
          <w:tab w:val="clear" w:pos="360"/>
          <w:tab w:val="num" w:pos="720"/>
        </w:tabs>
        <w:ind w:left="720" w:hanging="720"/>
      </w:pPr>
      <w:r>
        <w:t>County</w:t>
      </w:r>
    </w:p>
    <w:p w14:paraId="0678BE9D" w14:textId="77777777" w:rsidR="00671210" w:rsidRPr="00671210" w:rsidRDefault="00671210" w:rsidP="00671210"/>
    <w:p w14:paraId="6135447B" w14:textId="77777777" w:rsidR="009D0228" w:rsidRDefault="00671210" w:rsidP="009D0228">
      <w:pPr>
        <w:pStyle w:val="AppHeading2"/>
        <w:tabs>
          <w:tab w:val="clear" w:pos="360"/>
          <w:tab w:val="num" w:pos="720"/>
        </w:tabs>
        <w:ind w:left="720" w:hanging="720"/>
      </w:pPr>
      <w:r>
        <w:t>ZCTA3</w:t>
      </w:r>
    </w:p>
    <w:p w14:paraId="53910C68" w14:textId="77777777" w:rsidR="00F84564" w:rsidRDefault="00F84564" w:rsidP="00F84564"/>
    <w:tbl>
      <w:tblPr>
        <w:tblW w:w="0" w:type="auto"/>
        <w:tblLayout w:type="fixed"/>
        <w:tblLook w:val="04A0" w:firstRow="1" w:lastRow="0" w:firstColumn="1" w:lastColumn="0" w:noHBand="0" w:noVBand="1"/>
      </w:tblPr>
      <w:tblGrid>
        <w:gridCol w:w="2335"/>
        <w:gridCol w:w="1080"/>
        <w:gridCol w:w="1128"/>
        <w:gridCol w:w="3642"/>
        <w:gridCol w:w="1165"/>
      </w:tblGrid>
      <w:tr w:rsidR="00F84564" w:rsidRPr="00F84564" w14:paraId="0C420248" w14:textId="77777777" w:rsidTr="0030349B">
        <w:trPr>
          <w:trHeight w:val="276"/>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5D6EE" w14:textId="77777777" w:rsidR="00F84564" w:rsidRPr="00F84564" w:rsidRDefault="00F84564" w:rsidP="00F84564">
            <w:pPr>
              <w:spacing w:after="0" w:line="240" w:lineRule="auto"/>
              <w:rPr>
                <w:rFonts w:ascii="Arial Narrow" w:eastAsia="Times New Roman" w:hAnsi="Arial Narrow" w:cs="Arial"/>
              </w:rPr>
            </w:pPr>
            <w:r>
              <w:rPr>
                <w:rFonts w:ascii="Arial Narrow" w:eastAsia="Times New Roman" w:hAnsi="Arial Narrow" w:cs="Arial"/>
              </w:rPr>
              <w:t>Variable 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56370E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LENGTH</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62EF4547" w14:textId="77777777" w:rsidR="00F84564" w:rsidRPr="00F84564" w:rsidRDefault="00F84564" w:rsidP="00F84564">
            <w:pPr>
              <w:spacing w:after="0" w:line="240" w:lineRule="auto"/>
              <w:rPr>
                <w:rFonts w:ascii="Arial Narrow" w:eastAsia="Times New Roman" w:hAnsi="Arial Narrow" w:cs="Arial"/>
              </w:rPr>
            </w:pPr>
            <w:r>
              <w:rPr>
                <w:rFonts w:ascii="Arial Narrow" w:eastAsia="Times New Roman" w:hAnsi="Arial Narrow" w:cs="Arial"/>
              </w:rPr>
              <w:t>Variable Order</w:t>
            </w:r>
          </w:p>
        </w:tc>
        <w:tc>
          <w:tcPr>
            <w:tcW w:w="3642" w:type="dxa"/>
            <w:tcBorders>
              <w:top w:val="single" w:sz="4" w:space="0" w:color="auto"/>
              <w:left w:val="nil"/>
              <w:bottom w:val="single" w:sz="4" w:space="0" w:color="auto"/>
              <w:right w:val="single" w:sz="4" w:space="0" w:color="auto"/>
            </w:tcBorders>
            <w:shd w:val="clear" w:color="auto" w:fill="auto"/>
            <w:noWrap/>
            <w:vAlign w:val="bottom"/>
            <w:hideMark/>
          </w:tcPr>
          <w:p w14:paraId="10419C3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LABEL</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14:paraId="4011F71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FORMAT</w:t>
            </w:r>
          </w:p>
        </w:tc>
      </w:tr>
      <w:tr w:rsidR="00F84564" w:rsidRPr="00F84564" w14:paraId="659EA1B6"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B5E497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PATID</w:t>
            </w:r>
          </w:p>
        </w:tc>
        <w:tc>
          <w:tcPr>
            <w:tcW w:w="1080" w:type="dxa"/>
            <w:tcBorders>
              <w:top w:val="nil"/>
              <w:left w:val="nil"/>
              <w:bottom w:val="single" w:sz="4" w:space="0" w:color="auto"/>
              <w:right w:val="single" w:sz="4" w:space="0" w:color="auto"/>
            </w:tcBorders>
            <w:shd w:val="clear" w:color="auto" w:fill="auto"/>
            <w:noWrap/>
            <w:vAlign w:val="bottom"/>
            <w:hideMark/>
          </w:tcPr>
          <w:p w14:paraId="4B3534B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20</w:t>
            </w:r>
          </w:p>
        </w:tc>
        <w:tc>
          <w:tcPr>
            <w:tcW w:w="1128" w:type="dxa"/>
            <w:tcBorders>
              <w:top w:val="nil"/>
              <w:left w:val="nil"/>
              <w:bottom w:val="single" w:sz="4" w:space="0" w:color="auto"/>
              <w:right w:val="single" w:sz="4" w:space="0" w:color="auto"/>
            </w:tcBorders>
            <w:shd w:val="clear" w:color="auto" w:fill="auto"/>
            <w:noWrap/>
            <w:vAlign w:val="bottom"/>
            <w:hideMark/>
          </w:tcPr>
          <w:p w14:paraId="5335470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w:t>
            </w:r>
          </w:p>
        </w:tc>
        <w:tc>
          <w:tcPr>
            <w:tcW w:w="3642" w:type="dxa"/>
            <w:tcBorders>
              <w:top w:val="nil"/>
              <w:left w:val="nil"/>
              <w:bottom w:val="single" w:sz="4" w:space="0" w:color="auto"/>
              <w:right w:val="single" w:sz="4" w:space="0" w:color="auto"/>
            </w:tcBorders>
            <w:shd w:val="clear" w:color="auto" w:fill="auto"/>
            <w:noWrap/>
            <w:vAlign w:val="bottom"/>
            <w:hideMark/>
          </w:tcPr>
          <w:p w14:paraId="3DF3720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PATID: Patient ID</w:t>
            </w:r>
          </w:p>
        </w:tc>
        <w:tc>
          <w:tcPr>
            <w:tcW w:w="1165" w:type="dxa"/>
            <w:tcBorders>
              <w:top w:val="nil"/>
              <w:left w:val="nil"/>
              <w:bottom w:val="single" w:sz="4" w:space="0" w:color="auto"/>
              <w:right w:val="single" w:sz="4" w:space="0" w:color="auto"/>
            </w:tcBorders>
            <w:shd w:val="clear" w:color="auto" w:fill="auto"/>
            <w:noWrap/>
            <w:vAlign w:val="bottom"/>
            <w:hideMark/>
          </w:tcPr>
          <w:p w14:paraId="3F6A21C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4DAA2709"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1AEBBD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AGEYR2016</w:t>
            </w:r>
          </w:p>
        </w:tc>
        <w:tc>
          <w:tcPr>
            <w:tcW w:w="1080" w:type="dxa"/>
            <w:tcBorders>
              <w:top w:val="nil"/>
              <w:left w:val="nil"/>
              <w:bottom w:val="single" w:sz="4" w:space="0" w:color="auto"/>
              <w:right w:val="single" w:sz="4" w:space="0" w:color="auto"/>
            </w:tcBorders>
            <w:shd w:val="clear" w:color="auto" w:fill="auto"/>
            <w:noWrap/>
            <w:vAlign w:val="bottom"/>
            <w:hideMark/>
          </w:tcPr>
          <w:p w14:paraId="77687F64"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w:t>
            </w:r>
          </w:p>
        </w:tc>
        <w:tc>
          <w:tcPr>
            <w:tcW w:w="1128" w:type="dxa"/>
            <w:tcBorders>
              <w:top w:val="nil"/>
              <w:left w:val="nil"/>
              <w:bottom w:val="single" w:sz="4" w:space="0" w:color="auto"/>
              <w:right w:val="single" w:sz="4" w:space="0" w:color="auto"/>
            </w:tcBorders>
            <w:shd w:val="clear" w:color="auto" w:fill="auto"/>
            <w:noWrap/>
            <w:vAlign w:val="bottom"/>
            <w:hideMark/>
          </w:tcPr>
          <w:p w14:paraId="7EEC153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3642" w:type="dxa"/>
            <w:tcBorders>
              <w:top w:val="nil"/>
              <w:left w:val="nil"/>
              <w:bottom w:val="single" w:sz="4" w:space="0" w:color="auto"/>
              <w:right w:val="single" w:sz="4" w:space="0" w:color="auto"/>
            </w:tcBorders>
            <w:shd w:val="clear" w:color="auto" w:fill="auto"/>
            <w:noWrap/>
            <w:vAlign w:val="bottom"/>
            <w:hideMark/>
          </w:tcPr>
          <w:p w14:paraId="41F5C80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AGE2016: Patient age (years) in 2016</w:t>
            </w:r>
          </w:p>
        </w:tc>
        <w:tc>
          <w:tcPr>
            <w:tcW w:w="1165" w:type="dxa"/>
            <w:tcBorders>
              <w:top w:val="nil"/>
              <w:left w:val="nil"/>
              <w:bottom w:val="single" w:sz="4" w:space="0" w:color="auto"/>
              <w:right w:val="single" w:sz="4" w:space="0" w:color="auto"/>
            </w:tcBorders>
            <w:shd w:val="clear" w:color="auto" w:fill="auto"/>
            <w:noWrap/>
            <w:vAlign w:val="bottom"/>
            <w:hideMark/>
          </w:tcPr>
          <w:p w14:paraId="0D0681B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31EAD346"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3A865E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AGE_CATEGORIES2016</w:t>
            </w:r>
          </w:p>
        </w:tc>
        <w:tc>
          <w:tcPr>
            <w:tcW w:w="1080" w:type="dxa"/>
            <w:tcBorders>
              <w:top w:val="nil"/>
              <w:left w:val="nil"/>
              <w:bottom w:val="single" w:sz="4" w:space="0" w:color="auto"/>
              <w:right w:val="single" w:sz="4" w:space="0" w:color="auto"/>
            </w:tcBorders>
            <w:shd w:val="clear" w:color="auto" w:fill="auto"/>
            <w:noWrap/>
            <w:vAlign w:val="bottom"/>
            <w:hideMark/>
          </w:tcPr>
          <w:p w14:paraId="3E5A1C6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7</w:t>
            </w:r>
          </w:p>
        </w:tc>
        <w:tc>
          <w:tcPr>
            <w:tcW w:w="1128" w:type="dxa"/>
            <w:tcBorders>
              <w:top w:val="nil"/>
              <w:left w:val="nil"/>
              <w:bottom w:val="single" w:sz="4" w:space="0" w:color="auto"/>
              <w:right w:val="single" w:sz="4" w:space="0" w:color="auto"/>
            </w:tcBorders>
            <w:shd w:val="clear" w:color="auto" w:fill="auto"/>
            <w:noWrap/>
            <w:vAlign w:val="bottom"/>
            <w:hideMark/>
          </w:tcPr>
          <w:p w14:paraId="2200217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3642" w:type="dxa"/>
            <w:tcBorders>
              <w:top w:val="nil"/>
              <w:left w:val="nil"/>
              <w:bottom w:val="single" w:sz="4" w:space="0" w:color="auto"/>
              <w:right w:val="single" w:sz="4" w:space="0" w:color="auto"/>
            </w:tcBorders>
            <w:shd w:val="clear" w:color="auto" w:fill="auto"/>
            <w:noWrap/>
            <w:vAlign w:val="bottom"/>
            <w:hideMark/>
          </w:tcPr>
          <w:p w14:paraId="7A11873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0D7DE5F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1C7A8A8D"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8B7E8E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HEIGHT2016</w:t>
            </w:r>
          </w:p>
        </w:tc>
        <w:tc>
          <w:tcPr>
            <w:tcW w:w="1080" w:type="dxa"/>
            <w:tcBorders>
              <w:top w:val="nil"/>
              <w:left w:val="nil"/>
              <w:bottom w:val="single" w:sz="4" w:space="0" w:color="auto"/>
              <w:right w:val="single" w:sz="4" w:space="0" w:color="auto"/>
            </w:tcBorders>
            <w:shd w:val="clear" w:color="auto" w:fill="auto"/>
            <w:noWrap/>
            <w:vAlign w:val="bottom"/>
            <w:hideMark/>
          </w:tcPr>
          <w:p w14:paraId="626F3398"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5F1B3F3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w:t>
            </w:r>
          </w:p>
        </w:tc>
        <w:tc>
          <w:tcPr>
            <w:tcW w:w="3642" w:type="dxa"/>
            <w:tcBorders>
              <w:top w:val="nil"/>
              <w:left w:val="nil"/>
              <w:bottom w:val="single" w:sz="4" w:space="0" w:color="auto"/>
              <w:right w:val="single" w:sz="4" w:space="0" w:color="auto"/>
            </w:tcBorders>
            <w:shd w:val="clear" w:color="auto" w:fill="auto"/>
            <w:noWrap/>
            <w:vAlign w:val="bottom"/>
            <w:hideMark/>
          </w:tcPr>
          <w:p w14:paraId="3354D12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HEIGHT2016: Patient Height (cm) in 2016</w:t>
            </w:r>
          </w:p>
        </w:tc>
        <w:tc>
          <w:tcPr>
            <w:tcW w:w="1165" w:type="dxa"/>
            <w:tcBorders>
              <w:top w:val="nil"/>
              <w:left w:val="nil"/>
              <w:bottom w:val="single" w:sz="4" w:space="0" w:color="auto"/>
              <w:right w:val="single" w:sz="4" w:space="0" w:color="auto"/>
            </w:tcBorders>
            <w:shd w:val="clear" w:color="auto" w:fill="auto"/>
            <w:noWrap/>
            <w:vAlign w:val="bottom"/>
            <w:hideMark/>
          </w:tcPr>
          <w:p w14:paraId="57E8E3D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215C9AE7"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42200F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WEIGHT2016</w:t>
            </w:r>
          </w:p>
        </w:tc>
        <w:tc>
          <w:tcPr>
            <w:tcW w:w="1080" w:type="dxa"/>
            <w:tcBorders>
              <w:top w:val="nil"/>
              <w:left w:val="nil"/>
              <w:bottom w:val="single" w:sz="4" w:space="0" w:color="auto"/>
              <w:right w:val="single" w:sz="4" w:space="0" w:color="auto"/>
            </w:tcBorders>
            <w:shd w:val="clear" w:color="auto" w:fill="auto"/>
            <w:noWrap/>
            <w:vAlign w:val="bottom"/>
            <w:hideMark/>
          </w:tcPr>
          <w:p w14:paraId="478BD0F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59DD117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w:t>
            </w:r>
          </w:p>
        </w:tc>
        <w:tc>
          <w:tcPr>
            <w:tcW w:w="3642" w:type="dxa"/>
            <w:tcBorders>
              <w:top w:val="nil"/>
              <w:left w:val="nil"/>
              <w:bottom w:val="single" w:sz="4" w:space="0" w:color="auto"/>
              <w:right w:val="single" w:sz="4" w:space="0" w:color="auto"/>
            </w:tcBorders>
            <w:shd w:val="clear" w:color="auto" w:fill="auto"/>
            <w:noWrap/>
            <w:vAlign w:val="bottom"/>
            <w:hideMark/>
          </w:tcPr>
          <w:p w14:paraId="10F2D0E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WEIGHT2016: Patient Weight (kg) in 2016</w:t>
            </w:r>
          </w:p>
        </w:tc>
        <w:tc>
          <w:tcPr>
            <w:tcW w:w="1165" w:type="dxa"/>
            <w:tcBorders>
              <w:top w:val="nil"/>
              <w:left w:val="nil"/>
              <w:bottom w:val="single" w:sz="4" w:space="0" w:color="auto"/>
              <w:right w:val="single" w:sz="4" w:space="0" w:color="auto"/>
            </w:tcBorders>
            <w:shd w:val="clear" w:color="auto" w:fill="auto"/>
            <w:noWrap/>
            <w:vAlign w:val="bottom"/>
            <w:hideMark/>
          </w:tcPr>
          <w:p w14:paraId="4E43FD6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1CE312C9"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8AF64E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BMI2016</w:t>
            </w:r>
          </w:p>
        </w:tc>
        <w:tc>
          <w:tcPr>
            <w:tcW w:w="1080" w:type="dxa"/>
            <w:tcBorders>
              <w:top w:val="nil"/>
              <w:left w:val="nil"/>
              <w:bottom w:val="single" w:sz="4" w:space="0" w:color="auto"/>
              <w:right w:val="single" w:sz="4" w:space="0" w:color="auto"/>
            </w:tcBorders>
            <w:shd w:val="clear" w:color="auto" w:fill="auto"/>
            <w:noWrap/>
            <w:vAlign w:val="bottom"/>
            <w:hideMark/>
          </w:tcPr>
          <w:p w14:paraId="7BBE318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4A7FED6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3642" w:type="dxa"/>
            <w:tcBorders>
              <w:top w:val="nil"/>
              <w:left w:val="nil"/>
              <w:bottom w:val="single" w:sz="4" w:space="0" w:color="auto"/>
              <w:right w:val="single" w:sz="4" w:space="0" w:color="auto"/>
            </w:tcBorders>
            <w:shd w:val="clear" w:color="auto" w:fill="auto"/>
            <w:noWrap/>
            <w:vAlign w:val="bottom"/>
            <w:hideMark/>
          </w:tcPr>
          <w:p w14:paraId="28C25F2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BMI2016: Patient BMI in 2016</w:t>
            </w:r>
          </w:p>
        </w:tc>
        <w:tc>
          <w:tcPr>
            <w:tcW w:w="1165" w:type="dxa"/>
            <w:tcBorders>
              <w:top w:val="nil"/>
              <w:left w:val="nil"/>
              <w:bottom w:val="single" w:sz="4" w:space="0" w:color="auto"/>
              <w:right w:val="single" w:sz="4" w:space="0" w:color="auto"/>
            </w:tcBorders>
            <w:shd w:val="clear" w:color="auto" w:fill="auto"/>
            <w:noWrap/>
            <w:vAlign w:val="bottom"/>
            <w:hideMark/>
          </w:tcPr>
          <w:p w14:paraId="43C94ED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BED2F3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E5459B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WTCAT2016</w:t>
            </w:r>
          </w:p>
        </w:tc>
        <w:tc>
          <w:tcPr>
            <w:tcW w:w="1080" w:type="dxa"/>
            <w:tcBorders>
              <w:top w:val="nil"/>
              <w:left w:val="nil"/>
              <w:bottom w:val="single" w:sz="4" w:space="0" w:color="auto"/>
              <w:right w:val="single" w:sz="4" w:space="0" w:color="auto"/>
            </w:tcBorders>
            <w:shd w:val="clear" w:color="auto" w:fill="auto"/>
            <w:noWrap/>
            <w:vAlign w:val="bottom"/>
            <w:hideMark/>
          </w:tcPr>
          <w:p w14:paraId="1502EA99"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50</w:t>
            </w:r>
          </w:p>
        </w:tc>
        <w:tc>
          <w:tcPr>
            <w:tcW w:w="1128" w:type="dxa"/>
            <w:tcBorders>
              <w:top w:val="nil"/>
              <w:left w:val="nil"/>
              <w:bottom w:val="single" w:sz="4" w:space="0" w:color="auto"/>
              <w:right w:val="single" w:sz="4" w:space="0" w:color="auto"/>
            </w:tcBorders>
            <w:shd w:val="clear" w:color="auto" w:fill="auto"/>
            <w:noWrap/>
            <w:vAlign w:val="bottom"/>
            <w:hideMark/>
          </w:tcPr>
          <w:p w14:paraId="2BEEA1A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7</w:t>
            </w:r>
          </w:p>
        </w:tc>
        <w:tc>
          <w:tcPr>
            <w:tcW w:w="3642" w:type="dxa"/>
            <w:tcBorders>
              <w:top w:val="nil"/>
              <w:left w:val="nil"/>
              <w:bottom w:val="single" w:sz="4" w:space="0" w:color="auto"/>
              <w:right w:val="single" w:sz="4" w:space="0" w:color="auto"/>
            </w:tcBorders>
            <w:shd w:val="clear" w:color="auto" w:fill="auto"/>
            <w:noWrap/>
            <w:vAlign w:val="bottom"/>
            <w:hideMark/>
          </w:tcPr>
          <w:p w14:paraId="7CBBAA9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468BCABA"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5074DD03"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5383AA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STATE_ALPHA2016</w:t>
            </w:r>
          </w:p>
        </w:tc>
        <w:tc>
          <w:tcPr>
            <w:tcW w:w="1080" w:type="dxa"/>
            <w:tcBorders>
              <w:top w:val="nil"/>
              <w:left w:val="nil"/>
              <w:bottom w:val="single" w:sz="4" w:space="0" w:color="auto"/>
              <w:right w:val="single" w:sz="4" w:space="0" w:color="auto"/>
            </w:tcBorders>
            <w:shd w:val="clear" w:color="auto" w:fill="auto"/>
            <w:noWrap/>
            <w:vAlign w:val="bottom"/>
            <w:hideMark/>
          </w:tcPr>
          <w:p w14:paraId="692FCA99"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697C41E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8</w:t>
            </w:r>
          </w:p>
        </w:tc>
        <w:tc>
          <w:tcPr>
            <w:tcW w:w="3642" w:type="dxa"/>
            <w:tcBorders>
              <w:top w:val="nil"/>
              <w:left w:val="nil"/>
              <w:bottom w:val="single" w:sz="4" w:space="0" w:color="auto"/>
              <w:right w:val="single" w:sz="4" w:space="0" w:color="auto"/>
            </w:tcBorders>
            <w:shd w:val="clear" w:color="auto" w:fill="auto"/>
            <w:noWrap/>
            <w:vAlign w:val="bottom"/>
            <w:hideMark/>
          </w:tcPr>
          <w:p w14:paraId="5EF9DB9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 Patient state in 2016</w:t>
            </w:r>
          </w:p>
        </w:tc>
        <w:tc>
          <w:tcPr>
            <w:tcW w:w="1165" w:type="dxa"/>
            <w:tcBorders>
              <w:top w:val="nil"/>
              <w:left w:val="nil"/>
              <w:bottom w:val="single" w:sz="4" w:space="0" w:color="auto"/>
              <w:right w:val="single" w:sz="4" w:space="0" w:color="auto"/>
            </w:tcBorders>
            <w:shd w:val="clear" w:color="auto" w:fill="auto"/>
            <w:noWrap/>
            <w:vAlign w:val="bottom"/>
            <w:hideMark/>
          </w:tcPr>
          <w:p w14:paraId="326B10E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1ABCDDDF"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E4FAD8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STATE_FIPS2016</w:t>
            </w:r>
          </w:p>
        </w:tc>
        <w:tc>
          <w:tcPr>
            <w:tcW w:w="1080" w:type="dxa"/>
            <w:tcBorders>
              <w:top w:val="nil"/>
              <w:left w:val="nil"/>
              <w:bottom w:val="single" w:sz="4" w:space="0" w:color="auto"/>
              <w:right w:val="single" w:sz="4" w:space="0" w:color="auto"/>
            </w:tcBorders>
            <w:shd w:val="clear" w:color="auto" w:fill="auto"/>
            <w:noWrap/>
            <w:vAlign w:val="bottom"/>
            <w:hideMark/>
          </w:tcPr>
          <w:p w14:paraId="41C1146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2738464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9</w:t>
            </w:r>
          </w:p>
        </w:tc>
        <w:tc>
          <w:tcPr>
            <w:tcW w:w="3642" w:type="dxa"/>
            <w:tcBorders>
              <w:top w:val="nil"/>
              <w:left w:val="nil"/>
              <w:bottom w:val="single" w:sz="4" w:space="0" w:color="auto"/>
              <w:right w:val="single" w:sz="4" w:space="0" w:color="auto"/>
            </w:tcBorders>
            <w:shd w:val="clear" w:color="auto" w:fill="auto"/>
            <w:noWrap/>
            <w:vAlign w:val="bottom"/>
            <w:hideMark/>
          </w:tcPr>
          <w:p w14:paraId="34EDC91F"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2149793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77DB17B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A987D2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ZCTA32016</w:t>
            </w:r>
          </w:p>
        </w:tc>
        <w:tc>
          <w:tcPr>
            <w:tcW w:w="1080" w:type="dxa"/>
            <w:tcBorders>
              <w:top w:val="nil"/>
              <w:left w:val="nil"/>
              <w:bottom w:val="single" w:sz="4" w:space="0" w:color="auto"/>
              <w:right w:val="single" w:sz="4" w:space="0" w:color="auto"/>
            </w:tcBorders>
            <w:shd w:val="clear" w:color="auto" w:fill="auto"/>
            <w:noWrap/>
            <w:vAlign w:val="bottom"/>
            <w:hideMark/>
          </w:tcPr>
          <w:p w14:paraId="2705B2B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20A5A16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10</w:t>
            </w:r>
          </w:p>
        </w:tc>
        <w:tc>
          <w:tcPr>
            <w:tcW w:w="3642" w:type="dxa"/>
            <w:tcBorders>
              <w:top w:val="nil"/>
              <w:left w:val="nil"/>
              <w:bottom w:val="single" w:sz="4" w:space="0" w:color="auto"/>
              <w:right w:val="single" w:sz="4" w:space="0" w:color="auto"/>
            </w:tcBorders>
            <w:shd w:val="clear" w:color="auto" w:fill="auto"/>
            <w:noWrap/>
            <w:vAlign w:val="bottom"/>
            <w:hideMark/>
          </w:tcPr>
          <w:p w14:paraId="0D2E73A5"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4A17386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0704FAD9"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B28A01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Geography2016</w:t>
            </w:r>
          </w:p>
        </w:tc>
        <w:tc>
          <w:tcPr>
            <w:tcW w:w="1080" w:type="dxa"/>
            <w:tcBorders>
              <w:top w:val="nil"/>
              <w:left w:val="nil"/>
              <w:bottom w:val="single" w:sz="4" w:space="0" w:color="auto"/>
              <w:right w:val="single" w:sz="4" w:space="0" w:color="auto"/>
            </w:tcBorders>
            <w:shd w:val="clear" w:color="auto" w:fill="auto"/>
            <w:noWrap/>
            <w:vAlign w:val="bottom"/>
            <w:hideMark/>
          </w:tcPr>
          <w:p w14:paraId="5092749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w:t>
            </w:r>
          </w:p>
        </w:tc>
        <w:tc>
          <w:tcPr>
            <w:tcW w:w="1128" w:type="dxa"/>
            <w:tcBorders>
              <w:top w:val="nil"/>
              <w:left w:val="nil"/>
              <w:bottom w:val="single" w:sz="4" w:space="0" w:color="auto"/>
              <w:right w:val="single" w:sz="4" w:space="0" w:color="auto"/>
            </w:tcBorders>
            <w:shd w:val="clear" w:color="auto" w:fill="auto"/>
            <w:noWrap/>
            <w:vAlign w:val="bottom"/>
            <w:hideMark/>
          </w:tcPr>
          <w:p w14:paraId="1D8F7D5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11</w:t>
            </w:r>
          </w:p>
        </w:tc>
        <w:tc>
          <w:tcPr>
            <w:tcW w:w="3642" w:type="dxa"/>
            <w:tcBorders>
              <w:top w:val="nil"/>
              <w:left w:val="nil"/>
              <w:bottom w:val="single" w:sz="4" w:space="0" w:color="auto"/>
              <w:right w:val="single" w:sz="4" w:space="0" w:color="auto"/>
            </w:tcBorders>
            <w:shd w:val="clear" w:color="auto" w:fill="auto"/>
            <w:noWrap/>
            <w:vAlign w:val="bottom"/>
            <w:hideMark/>
          </w:tcPr>
          <w:p w14:paraId="24C8BDE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44297F4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078C123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5181CD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AGEYR2017</w:t>
            </w:r>
          </w:p>
        </w:tc>
        <w:tc>
          <w:tcPr>
            <w:tcW w:w="1080" w:type="dxa"/>
            <w:tcBorders>
              <w:top w:val="nil"/>
              <w:left w:val="nil"/>
              <w:bottom w:val="single" w:sz="4" w:space="0" w:color="auto"/>
              <w:right w:val="single" w:sz="4" w:space="0" w:color="auto"/>
            </w:tcBorders>
            <w:shd w:val="clear" w:color="auto" w:fill="auto"/>
            <w:noWrap/>
            <w:vAlign w:val="bottom"/>
            <w:hideMark/>
          </w:tcPr>
          <w:p w14:paraId="69164A6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w:t>
            </w:r>
          </w:p>
        </w:tc>
        <w:tc>
          <w:tcPr>
            <w:tcW w:w="1128" w:type="dxa"/>
            <w:tcBorders>
              <w:top w:val="nil"/>
              <w:left w:val="nil"/>
              <w:bottom w:val="single" w:sz="4" w:space="0" w:color="auto"/>
              <w:right w:val="single" w:sz="4" w:space="0" w:color="auto"/>
            </w:tcBorders>
            <w:shd w:val="clear" w:color="auto" w:fill="auto"/>
            <w:noWrap/>
            <w:vAlign w:val="bottom"/>
            <w:hideMark/>
          </w:tcPr>
          <w:p w14:paraId="173222E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12</w:t>
            </w:r>
          </w:p>
        </w:tc>
        <w:tc>
          <w:tcPr>
            <w:tcW w:w="3642" w:type="dxa"/>
            <w:tcBorders>
              <w:top w:val="nil"/>
              <w:left w:val="nil"/>
              <w:bottom w:val="single" w:sz="4" w:space="0" w:color="auto"/>
              <w:right w:val="single" w:sz="4" w:space="0" w:color="auto"/>
            </w:tcBorders>
            <w:shd w:val="clear" w:color="auto" w:fill="auto"/>
            <w:noWrap/>
            <w:vAlign w:val="bottom"/>
            <w:hideMark/>
          </w:tcPr>
          <w:p w14:paraId="7971893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AGE2017: Patient age (years) in 2017</w:t>
            </w:r>
          </w:p>
        </w:tc>
        <w:tc>
          <w:tcPr>
            <w:tcW w:w="1165" w:type="dxa"/>
            <w:tcBorders>
              <w:top w:val="nil"/>
              <w:left w:val="nil"/>
              <w:bottom w:val="single" w:sz="4" w:space="0" w:color="auto"/>
              <w:right w:val="single" w:sz="4" w:space="0" w:color="auto"/>
            </w:tcBorders>
            <w:shd w:val="clear" w:color="auto" w:fill="auto"/>
            <w:noWrap/>
            <w:vAlign w:val="bottom"/>
            <w:hideMark/>
          </w:tcPr>
          <w:p w14:paraId="13AA4E5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18F4D351"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3A25FD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AGE_CATEGORIES2017</w:t>
            </w:r>
          </w:p>
        </w:tc>
        <w:tc>
          <w:tcPr>
            <w:tcW w:w="1080" w:type="dxa"/>
            <w:tcBorders>
              <w:top w:val="nil"/>
              <w:left w:val="nil"/>
              <w:bottom w:val="single" w:sz="4" w:space="0" w:color="auto"/>
              <w:right w:val="single" w:sz="4" w:space="0" w:color="auto"/>
            </w:tcBorders>
            <w:shd w:val="clear" w:color="auto" w:fill="auto"/>
            <w:noWrap/>
            <w:vAlign w:val="bottom"/>
            <w:hideMark/>
          </w:tcPr>
          <w:p w14:paraId="274412A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7</w:t>
            </w:r>
          </w:p>
        </w:tc>
        <w:tc>
          <w:tcPr>
            <w:tcW w:w="1128" w:type="dxa"/>
            <w:tcBorders>
              <w:top w:val="nil"/>
              <w:left w:val="nil"/>
              <w:bottom w:val="single" w:sz="4" w:space="0" w:color="auto"/>
              <w:right w:val="single" w:sz="4" w:space="0" w:color="auto"/>
            </w:tcBorders>
            <w:shd w:val="clear" w:color="auto" w:fill="auto"/>
            <w:noWrap/>
            <w:vAlign w:val="bottom"/>
            <w:hideMark/>
          </w:tcPr>
          <w:p w14:paraId="798D409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13</w:t>
            </w:r>
          </w:p>
        </w:tc>
        <w:tc>
          <w:tcPr>
            <w:tcW w:w="3642" w:type="dxa"/>
            <w:tcBorders>
              <w:top w:val="nil"/>
              <w:left w:val="nil"/>
              <w:bottom w:val="single" w:sz="4" w:space="0" w:color="auto"/>
              <w:right w:val="single" w:sz="4" w:space="0" w:color="auto"/>
            </w:tcBorders>
            <w:shd w:val="clear" w:color="auto" w:fill="auto"/>
            <w:noWrap/>
            <w:vAlign w:val="bottom"/>
            <w:hideMark/>
          </w:tcPr>
          <w:p w14:paraId="3AF33D6A"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2087E8A5"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490E2D53"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35B87F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HEIGHT2017</w:t>
            </w:r>
          </w:p>
        </w:tc>
        <w:tc>
          <w:tcPr>
            <w:tcW w:w="1080" w:type="dxa"/>
            <w:tcBorders>
              <w:top w:val="nil"/>
              <w:left w:val="nil"/>
              <w:bottom w:val="single" w:sz="4" w:space="0" w:color="auto"/>
              <w:right w:val="single" w:sz="4" w:space="0" w:color="auto"/>
            </w:tcBorders>
            <w:shd w:val="clear" w:color="auto" w:fill="auto"/>
            <w:noWrap/>
            <w:vAlign w:val="bottom"/>
            <w:hideMark/>
          </w:tcPr>
          <w:p w14:paraId="697B0742"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2FD25F98"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14</w:t>
            </w:r>
          </w:p>
        </w:tc>
        <w:tc>
          <w:tcPr>
            <w:tcW w:w="3642" w:type="dxa"/>
            <w:tcBorders>
              <w:top w:val="nil"/>
              <w:left w:val="nil"/>
              <w:bottom w:val="single" w:sz="4" w:space="0" w:color="auto"/>
              <w:right w:val="single" w:sz="4" w:space="0" w:color="auto"/>
            </w:tcBorders>
            <w:shd w:val="clear" w:color="auto" w:fill="auto"/>
            <w:noWrap/>
            <w:vAlign w:val="bottom"/>
            <w:hideMark/>
          </w:tcPr>
          <w:p w14:paraId="34AA244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HEIGHT2017: Patient Height (cm) in 2017</w:t>
            </w:r>
          </w:p>
        </w:tc>
        <w:tc>
          <w:tcPr>
            <w:tcW w:w="1165" w:type="dxa"/>
            <w:tcBorders>
              <w:top w:val="nil"/>
              <w:left w:val="nil"/>
              <w:bottom w:val="single" w:sz="4" w:space="0" w:color="auto"/>
              <w:right w:val="single" w:sz="4" w:space="0" w:color="auto"/>
            </w:tcBorders>
            <w:shd w:val="clear" w:color="auto" w:fill="auto"/>
            <w:noWrap/>
            <w:vAlign w:val="bottom"/>
            <w:hideMark/>
          </w:tcPr>
          <w:p w14:paraId="7E3EC4B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3EC5CB4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FED988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WEIGHT2017</w:t>
            </w:r>
          </w:p>
        </w:tc>
        <w:tc>
          <w:tcPr>
            <w:tcW w:w="1080" w:type="dxa"/>
            <w:tcBorders>
              <w:top w:val="nil"/>
              <w:left w:val="nil"/>
              <w:bottom w:val="single" w:sz="4" w:space="0" w:color="auto"/>
              <w:right w:val="single" w:sz="4" w:space="0" w:color="auto"/>
            </w:tcBorders>
            <w:shd w:val="clear" w:color="auto" w:fill="auto"/>
            <w:noWrap/>
            <w:vAlign w:val="bottom"/>
            <w:hideMark/>
          </w:tcPr>
          <w:p w14:paraId="19004E0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3BBF239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15</w:t>
            </w:r>
          </w:p>
        </w:tc>
        <w:tc>
          <w:tcPr>
            <w:tcW w:w="3642" w:type="dxa"/>
            <w:tcBorders>
              <w:top w:val="nil"/>
              <w:left w:val="nil"/>
              <w:bottom w:val="single" w:sz="4" w:space="0" w:color="auto"/>
              <w:right w:val="single" w:sz="4" w:space="0" w:color="auto"/>
            </w:tcBorders>
            <w:shd w:val="clear" w:color="auto" w:fill="auto"/>
            <w:noWrap/>
            <w:vAlign w:val="bottom"/>
            <w:hideMark/>
          </w:tcPr>
          <w:p w14:paraId="2EC5FE2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WEIGHT2017: Patient Weight (kg) in 2017</w:t>
            </w:r>
          </w:p>
        </w:tc>
        <w:tc>
          <w:tcPr>
            <w:tcW w:w="1165" w:type="dxa"/>
            <w:tcBorders>
              <w:top w:val="nil"/>
              <w:left w:val="nil"/>
              <w:bottom w:val="single" w:sz="4" w:space="0" w:color="auto"/>
              <w:right w:val="single" w:sz="4" w:space="0" w:color="auto"/>
            </w:tcBorders>
            <w:shd w:val="clear" w:color="auto" w:fill="auto"/>
            <w:noWrap/>
            <w:vAlign w:val="bottom"/>
            <w:hideMark/>
          </w:tcPr>
          <w:p w14:paraId="7CB4CA6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55F96975"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5133D9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BMI2017</w:t>
            </w:r>
          </w:p>
        </w:tc>
        <w:tc>
          <w:tcPr>
            <w:tcW w:w="1080" w:type="dxa"/>
            <w:tcBorders>
              <w:top w:val="nil"/>
              <w:left w:val="nil"/>
              <w:bottom w:val="single" w:sz="4" w:space="0" w:color="auto"/>
              <w:right w:val="single" w:sz="4" w:space="0" w:color="auto"/>
            </w:tcBorders>
            <w:shd w:val="clear" w:color="auto" w:fill="auto"/>
            <w:noWrap/>
            <w:vAlign w:val="bottom"/>
            <w:hideMark/>
          </w:tcPr>
          <w:p w14:paraId="0E2E1CC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1A11BE4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16</w:t>
            </w:r>
          </w:p>
        </w:tc>
        <w:tc>
          <w:tcPr>
            <w:tcW w:w="3642" w:type="dxa"/>
            <w:tcBorders>
              <w:top w:val="nil"/>
              <w:left w:val="nil"/>
              <w:bottom w:val="single" w:sz="4" w:space="0" w:color="auto"/>
              <w:right w:val="single" w:sz="4" w:space="0" w:color="auto"/>
            </w:tcBorders>
            <w:shd w:val="clear" w:color="auto" w:fill="auto"/>
            <w:noWrap/>
            <w:vAlign w:val="bottom"/>
            <w:hideMark/>
          </w:tcPr>
          <w:p w14:paraId="35BC888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BMI2017: Patient BMI in 2017</w:t>
            </w:r>
          </w:p>
        </w:tc>
        <w:tc>
          <w:tcPr>
            <w:tcW w:w="1165" w:type="dxa"/>
            <w:tcBorders>
              <w:top w:val="nil"/>
              <w:left w:val="nil"/>
              <w:bottom w:val="single" w:sz="4" w:space="0" w:color="auto"/>
              <w:right w:val="single" w:sz="4" w:space="0" w:color="auto"/>
            </w:tcBorders>
            <w:shd w:val="clear" w:color="auto" w:fill="auto"/>
            <w:noWrap/>
            <w:vAlign w:val="bottom"/>
            <w:hideMark/>
          </w:tcPr>
          <w:p w14:paraId="1CCF40E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08DFA2AD"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C4F864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WTCAT2017</w:t>
            </w:r>
          </w:p>
        </w:tc>
        <w:tc>
          <w:tcPr>
            <w:tcW w:w="1080" w:type="dxa"/>
            <w:tcBorders>
              <w:top w:val="nil"/>
              <w:left w:val="nil"/>
              <w:bottom w:val="single" w:sz="4" w:space="0" w:color="auto"/>
              <w:right w:val="single" w:sz="4" w:space="0" w:color="auto"/>
            </w:tcBorders>
            <w:shd w:val="clear" w:color="auto" w:fill="auto"/>
            <w:noWrap/>
            <w:vAlign w:val="bottom"/>
            <w:hideMark/>
          </w:tcPr>
          <w:p w14:paraId="71DFCE7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50</w:t>
            </w:r>
          </w:p>
        </w:tc>
        <w:tc>
          <w:tcPr>
            <w:tcW w:w="1128" w:type="dxa"/>
            <w:tcBorders>
              <w:top w:val="nil"/>
              <w:left w:val="nil"/>
              <w:bottom w:val="single" w:sz="4" w:space="0" w:color="auto"/>
              <w:right w:val="single" w:sz="4" w:space="0" w:color="auto"/>
            </w:tcBorders>
            <w:shd w:val="clear" w:color="auto" w:fill="auto"/>
            <w:noWrap/>
            <w:vAlign w:val="bottom"/>
            <w:hideMark/>
          </w:tcPr>
          <w:p w14:paraId="31FFFE8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17</w:t>
            </w:r>
          </w:p>
        </w:tc>
        <w:tc>
          <w:tcPr>
            <w:tcW w:w="3642" w:type="dxa"/>
            <w:tcBorders>
              <w:top w:val="nil"/>
              <w:left w:val="nil"/>
              <w:bottom w:val="single" w:sz="4" w:space="0" w:color="auto"/>
              <w:right w:val="single" w:sz="4" w:space="0" w:color="auto"/>
            </w:tcBorders>
            <w:shd w:val="clear" w:color="auto" w:fill="auto"/>
            <w:noWrap/>
            <w:vAlign w:val="bottom"/>
            <w:hideMark/>
          </w:tcPr>
          <w:p w14:paraId="44D33D8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76ED4E3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3D64A168"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6708DF5"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STATE_ALPHA2017</w:t>
            </w:r>
          </w:p>
        </w:tc>
        <w:tc>
          <w:tcPr>
            <w:tcW w:w="1080" w:type="dxa"/>
            <w:tcBorders>
              <w:top w:val="nil"/>
              <w:left w:val="nil"/>
              <w:bottom w:val="single" w:sz="4" w:space="0" w:color="auto"/>
              <w:right w:val="single" w:sz="4" w:space="0" w:color="auto"/>
            </w:tcBorders>
            <w:shd w:val="clear" w:color="auto" w:fill="auto"/>
            <w:noWrap/>
            <w:vAlign w:val="bottom"/>
            <w:hideMark/>
          </w:tcPr>
          <w:p w14:paraId="2702B1F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2D713E6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18</w:t>
            </w:r>
          </w:p>
        </w:tc>
        <w:tc>
          <w:tcPr>
            <w:tcW w:w="3642" w:type="dxa"/>
            <w:tcBorders>
              <w:top w:val="nil"/>
              <w:left w:val="nil"/>
              <w:bottom w:val="single" w:sz="4" w:space="0" w:color="auto"/>
              <w:right w:val="single" w:sz="4" w:space="0" w:color="auto"/>
            </w:tcBorders>
            <w:shd w:val="clear" w:color="auto" w:fill="auto"/>
            <w:noWrap/>
            <w:vAlign w:val="bottom"/>
            <w:hideMark/>
          </w:tcPr>
          <w:p w14:paraId="6C738C5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 Patient state in 2017</w:t>
            </w:r>
          </w:p>
        </w:tc>
        <w:tc>
          <w:tcPr>
            <w:tcW w:w="1165" w:type="dxa"/>
            <w:tcBorders>
              <w:top w:val="nil"/>
              <w:left w:val="nil"/>
              <w:bottom w:val="single" w:sz="4" w:space="0" w:color="auto"/>
              <w:right w:val="single" w:sz="4" w:space="0" w:color="auto"/>
            </w:tcBorders>
            <w:shd w:val="clear" w:color="auto" w:fill="auto"/>
            <w:noWrap/>
            <w:vAlign w:val="bottom"/>
            <w:hideMark/>
          </w:tcPr>
          <w:p w14:paraId="27DBFC2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64B8F3A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890F2B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STATE_FIPS2017</w:t>
            </w:r>
          </w:p>
        </w:tc>
        <w:tc>
          <w:tcPr>
            <w:tcW w:w="1080" w:type="dxa"/>
            <w:tcBorders>
              <w:top w:val="nil"/>
              <w:left w:val="nil"/>
              <w:bottom w:val="single" w:sz="4" w:space="0" w:color="auto"/>
              <w:right w:val="single" w:sz="4" w:space="0" w:color="auto"/>
            </w:tcBorders>
            <w:shd w:val="clear" w:color="auto" w:fill="auto"/>
            <w:noWrap/>
            <w:vAlign w:val="bottom"/>
            <w:hideMark/>
          </w:tcPr>
          <w:p w14:paraId="4BBB36F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683839D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19</w:t>
            </w:r>
          </w:p>
        </w:tc>
        <w:tc>
          <w:tcPr>
            <w:tcW w:w="3642" w:type="dxa"/>
            <w:tcBorders>
              <w:top w:val="nil"/>
              <w:left w:val="nil"/>
              <w:bottom w:val="single" w:sz="4" w:space="0" w:color="auto"/>
              <w:right w:val="single" w:sz="4" w:space="0" w:color="auto"/>
            </w:tcBorders>
            <w:shd w:val="clear" w:color="auto" w:fill="auto"/>
            <w:noWrap/>
            <w:vAlign w:val="bottom"/>
            <w:hideMark/>
          </w:tcPr>
          <w:p w14:paraId="5010732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221D9A6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41DBDE08"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667204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ZCTA32017</w:t>
            </w:r>
          </w:p>
        </w:tc>
        <w:tc>
          <w:tcPr>
            <w:tcW w:w="1080" w:type="dxa"/>
            <w:tcBorders>
              <w:top w:val="nil"/>
              <w:left w:val="nil"/>
              <w:bottom w:val="single" w:sz="4" w:space="0" w:color="auto"/>
              <w:right w:val="single" w:sz="4" w:space="0" w:color="auto"/>
            </w:tcBorders>
            <w:shd w:val="clear" w:color="auto" w:fill="auto"/>
            <w:noWrap/>
            <w:vAlign w:val="bottom"/>
            <w:hideMark/>
          </w:tcPr>
          <w:p w14:paraId="5D4E5E38"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2281720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20</w:t>
            </w:r>
          </w:p>
        </w:tc>
        <w:tc>
          <w:tcPr>
            <w:tcW w:w="3642" w:type="dxa"/>
            <w:tcBorders>
              <w:top w:val="nil"/>
              <w:left w:val="nil"/>
              <w:bottom w:val="single" w:sz="4" w:space="0" w:color="auto"/>
              <w:right w:val="single" w:sz="4" w:space="0" w:color="auto"/>
            </w:tcBorders>
            <w:shd w:val="clear" w:color="auto" w:fill="auto"/>
            <w:noWrap/>
            <w:vAlign w:val="bottom"/>
            <w:hideMark/>
          </w:tcPr>
          <w:p w14:paraId="5B00F8D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4F566E8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2CE3EB94"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AE1A55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Geography2017</w:t>
            </w:r>
          </w:p>
        </w:tc>
        <w:tc>
          <w:tcPr>
            <w:tcW w:w="1080" w:type="dxa"/>
            <w:tcBorders>
              <w:top w:val="nil"/>
              <w:left w:val="nil"/>
              <w:bottom w:val="single" w:sz="4" w:space="0" w:color="auto"/>
              <w:right w:val="single" w:sz="4" w:space="0" w:color="auto"/>
            </w:tcBorders>
            <w:shd w:val="clear" w:color="auto" w:fill="auto"/>
            <w:noWrap/>
            <w:vAlign w:val="bottom"/>
            <w:hideMark/>
          </w:tcPr>
          <w:p w14:paraId="2D90923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w:t>
            </w:r>
          </w:p>
        </w:tc>
        <w:tc>
          <w:tcPr>
            <w:tcW w:w="1128" w:type="dxa"/>
            <w:tcBorders>
              <w:top w:val="nil"/>
              <w:left w:val="nil"/>
              <w:bottom w:val="single" w:sz="4" w:space="0" w:color="auto"/>
              <w:right w:val="single" w:sz="4" w:space="0" w:color="auto"/>
            </w:tcBorders>
            <w:shd w:val="clear" w:color="auto" w:fill="auto"/>
            <w:noWrap/>
            <w:vAlign w:val="bottom"/>
            <w:hideMark/>
          </w:tcPr>
          <w:p w14:paraId="1E45DD6A"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21</w:t>
            </w:r>
          </w:p>
        </w:tc>
        <w:tc>
          <w:tcPr>
            <w:tcW w:w="3642" w:type="dxa"/>
            <w:tcBorders>
              <w:top w:val="nil"/>
              <w:left w:val="nil"/>
              <w:bottom w:val="single" w:sz="4" w:space="0" w:color="auto"/>
              <w:right w:val="single" w:sz="4" w:space="0" w:color="auto"/>
            </w:tcBorders>
            <w:shd w:val="clear" w:color="auto" w:fill="auto"/>
            <w:noWrap/>
            <w:vAlign w:val="bottom"/>
            <w:hideMark/>
          </w:tcPr>
          <w:p w14:paraId="794BDD0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6E6B7E9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01C2D6D6"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ED1515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AGEYR2018</w:t>
            </w:r>
          </w:p>
        </w:tc>
        <w:tc>
          <w:tcPr>
            <w:tcW w:w="1080" w:type="dxa"/>
            <w:tcBorders>
              <w:top w:val="nil"/>
              <w:left w:val="nil"/>
              <w:bottom w:val="single" w:sz="4" w:space="0" w:color="auto"/>
              <w:right w:val="single" w:sz="4" w:space="0" w:color="auto"/>
            </w:tcBorders>
            <w:shd w:val="clear" w:color="auto" w:fill="auto"/>
            <w:noWrap/>
            <w:vAlign w:val="bottom"/>
            <w:hideMark/>
          </w:tcPr>
          <w:p w14:paraId="7F29BEB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w:t>
            </w:r>
          </w:p>
        </w:tc>
        <w:tc>
          <w:tcPr>
            <w:tcW w:w="1128" w:type="dxa"/>
            <w:tcBorders>
              <w:top w:val="nil"/>
              <w:left w:val="nil"/>
              <w:bottom w:val="single" w:sz="4" w:space="0" w:color="auto"/>
              <w:right w:val="single" w:sz="4" w:space="0" w:color="auto"/>
            </w:tcBorders>
            <w:shd w:val="clear" w:color="auto" w:fill="auto"/>
            <w:noWrap/>
            <w:vAlign w:val="bottom"/>
            <w:hideMark/>
          </w:tcPr>
          <w:p w14:paraId="7F86129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22</w:t>
            </w:r>
          </w:p>
        </w:tc>
        <w:tc>
          <w:tcPr>
            <w:tcW w:w="3642" w:type="dxa"/>
            <w:tcBorders>
              <w:top w:val="nil"/>
              <w:left w:val="nil"/>
              <w:bottom w:val="single" w:sz="4" w:space="0" w:color="auto"/>
              <w:right w:val="single" w:sz="4" w:space="0" w:color="auto"/>
            </w:tcBorders>
            <w:shd w:val="clear" w:color="auto" w:fill="auto"/>
            <w:noWrap/>
            <w:vAlign w:val="bottom"/>
            <w:hideMark/>
          </w:tcPr>
          <w:p w14:paraId="55855B1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AGE2018: Patient age (years) in 2018</w:t>
            </w:r>
          </w:p>
        </w:tc>
        <w:tc>
          <w:tcPr>
            <w:tcW w:w="1165" w:type="dxa"/>
            <w:tcBorders>
              <w:top w:val="nil"/>
              <w:left w:val="nil"/>
              <w:bottom w:val="single" w:sz="4" w:space="0" w:color="auto"/>
              <w:right w:val="single" w:sz="4" w:space="0" w:color="auto"/>
            </w:tcBorders>
            <w:shd w:val="clear" w:color="auto" w:fill="auto"/>
            <w:noWrap/>
            <w:vAlign w:val="bottom"/>
            <w:hideMark/>
          </w:tcPr>
          <w:p w14:paraId="7805636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3DC039E"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AB88B9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AGE_CATEGORIES2018</w:t>
            </w:r>
          </w:p>
        </w:tc>
        <w:tc>
          <w:tcPr>
            <w:tcW w:w="1080" w:type="dxa"/>
            <w:tcBorders>
              <w:top w:val="nil"/>
              <w:left w:val="nil"/>
              <w:bottom w:val="single" w:sz="4" w:space="0" w:color="auto"/>
              <w:right w:val="single" w:sz="4" w:space="0" w:color="auto"/>
            </w:tcBorders>
            <w:shd w:val="clear" w:color="auto" w:fill="auto"/>
            <w:noWrap/>
            <w:vAlign w:val="bottom"/>
            <w:hideMark/>
          </w:tcPr>
          <w:p w14:paraId="04D0BE8A"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7</w:t>
            </w:r>
          </w:p>
        </w:tc>
        <w:tc>
          <w:tcPr>
            <w:tcW w:w="1128" w:type="dxa"/>
            <w:tcBorders>
              <w:top w:val="nil"/>
              <w:left w:val="nil"/>
              <w:bottom w:val="single" w:sz="4" w:space="0" w:color="auto"/>
              <w:right w:val="single" w:sz="4" w:space="0" w:color="auto"/>
            </w:tcBorders>
            <w:shd w:val="clear" w:color="auto" w:fill="auto"/>
            <w:noWrap/>
            <w:vAlign w:val="bottom"/>
            <w:hideMark/>
          </w:tcPr>
          <w:p w14:paraId="572A5699"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23</w:t>
            </w:r>
          </w:p>
        </w:tc>
        <w:tc>
          <w:tcPr>
            <w:tcW w:w="3642" w:type="dxa"/>
            <w:tcBorders>
              <w:top w:val="nil"/>
              <w:left w:val="nil"/>
              <w:bottom w:val="single" w:sz="4" w:space="0" w:color="auto"/>
              <w:right w:val="single" w:sz="4" w:space="0" w:color="auto"/>
            </w:tcBorders>
            <w:shd w:val="clear" w:color="auto" w:fill="auto"/>
            <w:noWrap/>
            <w:vAlign w:val="bottom"/>
            <w:hideMark/>
          </w:tcPr>
          <w:p w14:paraId="0E491AB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25922D2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04253BEF"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A83B04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HEIGHT2018</w:t>
            </w:r>
          </w:p>
        </w:tc>
        <w:tc>
          <w:tcPr>
            <w:tcW w:w="1080" w:type="dxa"/>
            <w:tcBorders>
              <w:top w:val="nil"/>
              <w:left w:val="nil"/>
              <w:bottom w:val="single" w:sz="4" w:space="0" w:color="auto"/>
              <w:right w:val="single" w:sz="4" w:space="0" w:color="auto"/>
            </w:tcBorders>
            <w:shd w:val="clear" w:color="auto" w:fill="auto"/>
            <w:noWrap/>
            <w:vAlign w:val="bottom"/>
            <w:hideMark/>
          </w:tcPr>
          <w:p w14:paraId="090F1CA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23CB836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24</w:t>
            </w:r>
          </w:p>
        </w:tc>
        <w:tc>
          <w:tcPr>
            <w:tcW w:w="3642" w:type="dxa"/>
            <w:tcBorders>
              <w:top w:val="nil"/>
              <w:left w:val="nil"/>
              <w:bottom w:val="single" w:sz="4" w:space="0" w:color="auto"/>
              <w:right w:val="single" w:sz="4" w:space="0" w:color="auto"/>
            </w:tcBorders>
            <w:shd w:val="clear" w:color="auto" w:fill="auto"/>
            <w:noWrap/>
            <w:vAlign w:val="bottom"/>
            <w:hideMark/>
          </w:tcPr>
          <w:p w14:paraId="517D7BA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HEIGHT2018: Patient Height (cm) in 2018</w:t>
            </w:r>
          </w:p>
        </w:tc>
        <w:tc>
          <w:tcPr>
            <w:tcW w:w="1165" w:type="dxa"/>
            <w:tcBorders>
              <w:top w:val="nil"/>
              <w:left w:val="nil"/>
              <w:bottom w:val="single" w:sz="4" w:space="0" w:color="auto"/>
              <w:right w:val="single" w:sz="4" w:space="0" w:color="auto"/>
            </w:tcBorders>
            <w:shd w:val="clear" w:color="auto" w:fill="auto"/>
            <w:noWrap/>
            <w:vAlign w:val="bottom"/>
            <w:hideMark/>
          </w:tcPr>
          <w:p w14:paraId="55FDC96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605B36A1"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378F16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lastRenderedPageBreak/>
              <w:t>WEIGHT2018</w:t>
            </w:r>
          </w:p>
        </w:tc>
        <w:tc>
          <w:tcPr>
            <w:tcW w:w="1080" w:type="dxa"/>
            <w:tcBorders>
              <w:top w:val="nil"/>
              <w:left w:val="nil"/>
              <w:bottom w:val="single" w:sz="4" w:space="0" w:color="auto"/>
              <w:right w:val="single" w:sz="4" w:space="0" w:color="auto"/>
            </w:tcBorders>
            <w:shd w:val="clear" w:color="auto" w:fill="auto"/>
            <w:noWrap/>
            <w:vAlign w:val="bottom"/>
            <w:hideMark/>
          </w:tcPr>
          <w:p w14:paraId="71D2C5E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3DFE161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25</w:t>
            </w:r>
          </w:p>
        </w:tc>
        <w:tc>
          <w:tcPr>
            <w:tcW w:w="3642" w:type="dxa"/>
            <w:tcBorders>
              <w:top w:val="nil"/>
              <w:left w:val="nil"/>
              <w:bottom w:val="single" w:sz="4" w:space="0" w:color="auto"/>
              <w:right w:val="single" w:sz="4" w:space="0" w:color="auto"/>
            </w:tcBorders>
            <w:shd w:val="clear" w:color="auto" w:fill="auto"/>
            <w:noWrap/>
            <w:vAlign w:val="bottom"/>
            <w:hideMark/>
          </w:tcPr>
          <w:p w14:paraId="57A14F0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WEIGHT2018: Patient Weight (kg) in 2018</w:t>
            </w:r>
          </w:p>
        </w:tc>
        <w:tc>
          <w:tcPr>
            <w:tcW w:w="1165" w:type="dxa"/>
            <w:tcBorders>
              <w:top w:val="nil"/>
              <w:left w:val="nil"/>
              <w:bottom w:val="single" w:sz="4" w:space="0" w:color="auto"/>
              <w:right w:val="single" w:sz="4" w:space="0" w:color="auto"/>
            </w:tcBorders>
            <w:shd w:val="clear" w:color="auto" w:fill="auto"/>
            <w:noWrap/>
            <w:vAlign w:val="bottom"/>
            <w:hideMark/>
          </w:tcPr>
          <w:p w14:paraId="6261E35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52B6B38C"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64B96E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BMI2018</w:t>
            </w:r>
          </w:p>
        </w:tc>
        <w:tc>
          <w:tcPr>
            <w:tcW w:w="1080" w:type="dxa"/>
            <w:tcBorders>
              <w:top w:val="nil"/>
              <w:left w:val="nil"/>
              <w:bottom w:val="single" w:sz="4" w:space="0" w:color="auto"/>
              <w:right w:val="single" w:sz="4" w:space="0" w:color="auto"/>
            </w:tcBorders>
            <w:shd w:val="clear" w:color="auto" w:fill="auto"/>
            <w:noWrap/>
            <w:vAlign w:val="bottom"/>
            <w:hideMark/>
          </w:tcPr>
          <w:p w14:paraId="3CE902A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6</w:t>
            </w:r>
          </w:p>
        </w:tc>
        <w:tc>
          <w:tcPr>
            <w:tcW w:w="1128" w:type="dxa"/>
            <w:tcBorders>
              <w:top w:val="nil"/>
              <w:left w:val="nil"/>
              <w:bottom w:val="single" w:sz="4" w:space="0" w:color="auto"/>
              <w:right w:val="single" w:sz="4" w:space="0" w:color="auto"/>
            </w:tcBorders>
            <w:shd w:val="clear" w:color="auto" w:fill="auto"/>
            <w:noWrap/>
            <w:vAlign w:val="bottom"/>
            <w:hideMark/>
          </w:tcPr>
          <w:p w14:paraId="52174EE7"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26</w:t>
            </w:r>
          </w:p>
        </w:tc>
        <w:tc>
          <w:tcPr>
            <w:tcW w:w="3642" w:type="dxa"/>
            <w:tcBorders>
              <w:top w:val="nil"/>
              <w:left w:val="nil"/>
              <w:bottom w:val="single" w:sz="4" w:space="0" w:color="auto"/>
              <w:right w:val="single" w:sz="4" w:space="0" w:color="auto"/>
            </w:tcBorders>
            <w:shd w:val="clear" w:color="auto" w:fill="auto"/>
            <w:noWrap/>
            <w:vAlign w:val="bottom"/>
            <w:hideMark/>
          </w:tcPr>
          <w:p w14:paraId="633AE16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BMI2018: Patient BMI in 2018</w:t>
            </w:r>
          </w:p>
        </w:tc>
        <w:tc>
          <w:tcPr>
            <w:tcW w:w="1165" w:type="dxa"/>
            <w:tcBorders>
              <w:top w:val="nil"/>
              <w:left w:val="nil"/>
              <w:bottom w:val="single" w:sz="4" w:space="0" w:color="auto"/>
              <w:right w:val="single" w:sz="4" w:space="0" w:color="auto"/>
            </w:tcBorders>
            <w:shd w:val="clear" w:color="auto" w:fill="auto"/>
            <w:noWrap/>
            <w:vAlign w:val="bottom"/>
            <w:hideMark/>
          </w:tcPr>
          <w:p w14:paraId="64E57B4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69270A76"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612E58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WTCAT2018</w:t>
            </w:r>
          </w:p>
        </w:tc>
        <w:tc>
          <w:tcPr>
            <w:tcW w:w="1080" w:type="dxa"/>
            <w:tcBorders>
              <w:top w:val="nil"/>
              <w:left w:val="nil"/>
              <w:bottom w:val="single" w:sz="4" w:space="0" w:color="auto"/>
              <w:right w:val="single" w:sz="4" w:space="0" w:color="auto"/>
            </w:tcBorders>
            <w:shd w:val="clear" w:color="auto" w:fill="auto"/>
            <w:noWrap/>
            <w:vAlign w:val="bottom"/>
            <w:hideMark/>
          </w:tcPr>
          <w:p w14:paraId="5DFBC2C2"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50</w:t>
            </w:r>
          </w:p>
        </w:tc>
        <w:tc>
          <w:tcPr>
            <w:tcW w:w="1128" w:type="dxa"/>
            <w:tcBorders>
              <w:top w:val="nil"/>
              <w:left w:val="nil"/>
              <w:bottom w:val="single" w:sz="4" w:space="0" w:color="auto"/>
              <w:right w:val="single" w:sz="4" w:space="0" w:color="auto"/>
            </w:tcBorders>
            <w:shd w:val="clear" w:color="auto" w:fill="auto"/>
            <w:noWrap/>
            <w:vAlign w:val="bottom"/>
            <w:hideMark/>
          </w:tcPr>
          <w:p w14:paraId="1E6B6319"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27</w:t>
            </w:r>
          </w:p>
        </w:tc>
        <w:tc>
          <w:tcPr>
            <w:tcW w:w="3642" w:type="dxa"/>
            <w:tcBorders>
              <w:top w:val="nil"/>
              <w:left w:val="nil"/>
              <w:bottom w:val="single" w:sz="4" w:space="0" w:color="auto"/>
              <w:right w:val="single" w:sz="4" w:space="0" w:color="auto"/>
            </w:tcBorders>
            <w:shd w:val="clear" w:color="auto" w:fill="auto"/>
            <w:noWrap/>
            <w:vAlign w:val="bottom"/>
            <w:hideMark/>
          </w:tcPr>
          <w:p w14:paraId="18C568A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684CE62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72A1E9A7"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9C940F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STATE_ALPHA2018</w:t>
            </w:r>
          </w:p>
        </w:tc>
        <w:tc>
          <w:tcPr>
            <w:tcW w:w="1080" w:type="dxa"/>
            <w:tcBorders>
              <w:top w:val="nil"/>
              <w:left w:val="nil"/>
              <w:bottom w:val="single" w:sz="4" w:space="0" w:color="auto"/>
              <w:right w:val="single" w:sz="4" w:space="0" w:color="auto"/>
            </w:tcBorders>
            <w:shd w:val="clear" w:color="auto" w:fill="auto"/>
            <w:noWrap/>
            <w:vAlign w:val="bottom"/>
            <w:hideMark/>
          </w:tcPr>
          <w:p w14:paraId="58CDED04"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6F0A8F8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28</w:t>
            </w:r>
          </w:p>
        </w:tc>
        <w:tc>
          <w:tcPr>
            <w:tcW w:w="3642" w:type="dxa"/>
            <w:tcBorders>
              <w:top w:val="nil"/>
              <w:left w:val="nil"/>
              <w:bottom w:val="single" w:sz="4" w:space="0" w:color="auto"/>
              <w:right w:val="single" w:sz="4" w:space="0" w:color="auto"/>
            </w:tcBorders>
            <w:shd w:val="clear" w:color="auto" w:fill="auto"/>
            <w:noWrap/>
            <w:vAlign w:val="bottom"/>
            <w:hideMark/>
          </w:tcPr>
          <w:p w14:paraId="0330855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 Patient state in 2018</w:t>
            </w:r>
          </w:p>
        </w:tc>
        <w:tc>
          <w:tcPr>
            <w:tcW w:w="1165" w:type="dxa"/>
            <w:tcBorders>
              <w:top w:val="nil"/>
              <w:left w:val="nil"/>
              <w:bottom w:val="single" w:sz="4" w:space="0" w:color="auto"/>
              <w:right w:val="single" w:sz="4" w:space="0" w:color="auto"/>
            </w:tcBorders>
            <w:shd w:val="clear" w:color="auto" w:fill="auto"/>
            <w:noWrap/>
            <w:vAlign w:val="bottom"/>
            <w:hideMark/>
          </w:tcPr>
          <w:p w14:paraId="7778DC2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6B3B8CFF"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88DB2C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STATE_FIPS2018</w:t>
            </w:r>
          </w:p>
        </w:tc>
        <w:tc>
          <w:tcPr>
            <w:tcW w:w="1080" w:type="dxa"/>
            <w:tcBorders>
              <w:top w:val="nil"/>
              <w:left w:val="nil"/>
              <w:bottom w:val="single" w:sz="4" w:space="0" w:color="auto"/>
              <w:right w:val="single" w:sz="4" w:space="0" w:color="auto"/>
            </w:tcBorders>
            <w:shd w:val="clear" w:color="auto" w:fill="auto"/>
            <w:noWrap/>
            <w:vAlign w:val="bottom"/>
            <w:hideMark/>
          </w:tcPr>
          <w:p w14:paraId="7F0FCFD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w:t>
            </w:r>
          </w:p>
        </w:tc>
        <w:tc>
          <w:tcPr>
            <w:tcW w:w="1128" w:type="dxa"/>
            <w:tcBorders>
              <w:top w:val="nil"/>
              <w:left w:val="nil"/>
              <w:bottom w:val="single" w:sz="4" w:space="0" w:color="auto"/>
              <w:right w:val="single" w:sz="4" w:space="0" w:color="auto"/>
            </w:tcBorders>
            <w:shd w:val="clear" w:color="auto" w:fill="auto"/>
            <w:noWrap/>
            <w:vAlign w:val="bottom"/>
            <w:hideMark/>
          </w:tcPr>
          <w:p w14:paraId="1CA60FC7"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29</w:t>
            </w:r>
          </w:p>
        </w:tc>
        <w:tc>
          <w:tcPr>
            <w:tcW w:w="3642" w:type="dxa"/>
            <w:tcBorders>
              <w:top w:val="nil"/>
              <w:left w:val="nil"/>
              <w:bottom w:val="single" w:sz="4" w:space="0" w:color="auto"/>
              <w:right w:val="single" w:sz="4" w:space="0" w:color="auto"/>
            </w:tcBorders>
            <w:shd w:val="clear" w:color="auto" w:fill="auto"/>
            <w:noWrap/>
            <w:vAlign w:val="bottom"/>
            <w:hideMark/>
          </w:tcPr>
          <w:p w14:paraId="29B80BA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14A3CEA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3796853E"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69CF28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ZCTA32018</w:t>
            </w:r>
          </w:p>
        </w:tc>
        <w:tc>
          <w:tcPr>
            <w:tcW w:w="1080" w:type="dxa"/>
            <w:tcBorders>
              <w:top w:val="nil"/>
              <w:left w:val="nil"/>
              <w:bottom w:val="single" w:sz="4" w:space="0" w:color="auto"/>
              <w:right w:val="single" w:sz="4" w:space="0" w:color="auto"/>
            </w:tcBorders>
            <w:shd w:val="clear" w:color="auto" w:fill="auto"/>
            <w:noWrap/>
            <w:vAlign w:val="bottom"/>
            <w:hideMark/>
          </w:tcPr>
          <w:p w14:paraId="2E11AB8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76EDCBC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30</w:t>
            </w:r>
          </w:p>
        </w:tc>
        <w:tc>
          <w:tcPr>
            <w:tcW w:w="3642" w:type="dxa"/>
            <w:tcBorders>
              <w:top w:val="nil"/>
              <w:left w:val="nil"/>
              <w:bottom w:val="single" w:sz="4" w:space="0" w:color="auto"/>
              <w:right w:val="single" w:sz="4" w:space="0" w:color="auto"/>
            </w:tcBorders>
            <w:shd w:val="clear" w:color="auto" w:fill="auto"/>
            <w:noWrap/>
            <w:vAlign w:val="bottom"/>
            <w:hideMark/>
          </w:tcPr>
          <w:p w14:paraId="1BB08A6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5EBA994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60ED169B"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482769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Geography2018</w:t>
            </w:r>
          </w:p>
        </w:tc>
        <w:tc>
          <w:tcPr>
            <w:tcW w:w="1080" w:type="dxa"/>
            <w:tcBorders>
              <w:top w:val="nil"/>
              <w:left w:val="nil"/>
              <w:bottom w:val="single" w:sz="4" w:space="0" w:color="auto"/>
              <w:right w:val="single" w:sz="4" w:space="0" w:color="auto"/>
            </w:tcBorders>
            <w:shd w:val="clear" w:color="auto" w:fill="auto"/>
            <w:noWrap/>
            <w:vAlign w:val="bottom"/>
            <w:hideMark/>
          </w:tcPr>
          <w:p w14:paraId="3C0B406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5</w:t>
            </w:r>
          </w:p>
        </w:tc>
        <w:tc>
          <w:tcPr>
            <w:tcW w:w="1128" w:type="dxa"/>
            <w:tcBorders>
              <w:top w:val="nil"/>
              <w:left w:val="nil"/>
              <w:bottom w:val="single" w:sz="4" w:space="0" w:color="auto"/>
              <w:right w:val="single" w:sz="4" w:space="0" w:color="auto"/>
            </w:tcBorders>
            <w:shd w:val="clear" w:color="auto" w:fill="auto"/>
            <w:noWrap/>
            <w:vAlign w:val="bottom"/>
            <w:hideMark/>
          </w:tcPr>
          <w:p w14:paraId="16B1FA26"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31</w:t>
            </w:r>
          </w:p>
        </w:tc>
        <w:tc>
          <w:tcPr>
            <w:tcW w:w="3642" w:type="dxa"/>
            <w:tcBorders>
              <w:top w:val="nil"/>
              <w:left w:val="nil"/>
              <w:bottom w:val="single" w:sz="4" w:space="0" w:color="auto"/>
              <w:right w:val="single" w:sz="4" w:space="0" w:color="auto"/>
            </w:tcBorders>
            <w:shd w:val="clear" w:color="auto" w:fill="auto"/>
            <w:noWrap/>
            <w:vAlign w:val="bottom"/>
            <w:hideMark/>
          </w:tcPr>
          <w:p w14:paraId="44D631A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683C008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02A9F24E"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28910C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Race</w:t>
            </w:r>
          </w:p>
        </w:tc>
        <w:tc>
          <w:tcPr>
            <w:tcW w:w="1080" w:type="dxa"/>
            <w:tcBorders>
              <w:top w:val="nil"/>
              <w:left w:val="nil"/>
              <w:bottom w:val="single" w:sz="4" w:space="0" w:color="auto"/>
              <w:right w:val="single" w:sz="4" w:space="0" w:color="auto"/>
            </w:tcBorders>
            <w:shd w:val="clear" w:color="auto" w:fill="auto"/>
            <w:noWrap/>
            <w:vAlign w:val="bottom"/>
            <w:hideMark/>
          </w:tcPr>
          <w:p w14:paraId="5F564FC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8</w:t>
            </w:r>
          </w:p>
        </w:tc>
        <w:tc>
          <w:tcPr>
            <w:tcW w:w="1128" w:type="dxa"/>
            <w:tcBorders>
              <w:top w:val="nil"/>
              <w:left w:val="nil"/>
              <w:bottom w:val="single" w:sz="4" w:space="0" w:color="auto"/>
              <w:right w:val="single" w:sz="4" w:space="0" w:color="auto"/>
            </w:tcBorders>
            <w:shd w:val="clear" w:color="auto" w:fill="auto"/>
            <w:noWrap/>
            <w:vAlign w:val="bottom"/>
            <w:hideMark/>
          </w:tcPr>
          <w:p w14:paraId="0D4068A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32</w:t>
            </w:r>
          </w:p>
        </w:tc>
        <w:tc>
          <w:tcPr>
            <w:tcW w:w="3642" w:type="dxa"/>
            <w:tcBorders>
              <w:top w:val="nil"/>
              <w:left w:val="nil"/>
              <w:bottom w:val="single" w:sz="4" w:space="0" w:color="auto"/>
              <w:right w:val="single" w:sz="4" w:space="0" w:color="auto"/>
            </w:tcBorders>
            <w:shd w:val="clear" w:color="auto" w:fill="auto"/>
            <w:noWrap/>
            <w:vAlign w:val="bottom"/>
            <w:hideMark/>
          </w:tcPr>
          <w:p w14:paraId="7AFCB9B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4C6CBD6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5F446F5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CC1596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Sex</w:t>
            </w:r>
          </w:p>
        </w:tc>
        <w:tc>
          <w:tcPr>
            <w:tcW w:w="1080" w:type="dxa"/>
            <w:tcBorders>
              <w:top w:val="nil"/>
              <w:left w:val="nil"/>
              <w:bottom w:val="single" w:sz="4" w:space="0" w:color="auto"/>
              <w:right w:val="single" w:sz="4" w:space="0" w:color="auto"/>
            </w:tcBorders>
            <w:shd w:val="clear" w:color="auto" w:fill="auto"/>
            <w:noWrap/>
            <w:vAlign w:val="bottom"/>
            <w:hideMark/>
          </w:tcPr>
          <w:p w14:paraId="3090823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8</w:t>
            </w:r>
          </w:p>
        </w:tc>
        <w:tc>
          <w:tcPr>
            <w:tcW w:w="1128" w:type="dxa"/>
            <w:tcBorders>
              <w:top w:val="nil"/>
              <w:left w:val="nil"/>
              <w:bottom w:val="single" w:sz="4" w:space="0" w:color="auto"/>
              <w:right w:val="single" w:sz="4" w:space="0" w:color="auto"/>
            </w:tcBorders>
            <w:shd w:val="clear" w:color="auto" w:fill="auto"/>
            <w:noWrap/>
            <w:vAlign w:val="bottom"/>
            <w:hideMark/>
          </w:tcPr>
          <w:p w14:paraId="32DF693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33</w:t>
            </w:r>
          </w:p>
        </w:tc>
        <w:tc>
          <w:tcPr>
            <w:tcW w:w="3642" w:type="dxa"/>
            <w:tcBorders>
              <w:top w:val="nil"/>
              <w:left w:val="nil"/>
              <w:bottom w:val="single" w:sz="4" w:space="0" w:color="auto"/>
              <w:right w:val="single" w:sz="4" w:space="0" w:color="auto"/>
            </w:tcBorders>
            <w:shd w:val="clear" w:color="auto" w:fill="auto"/>
            <w:noWrap/>
            <w:vAlign w:val="bottom"/>
            <w:hideMark/>
          </w:tcPr>
          <w:p w14:paraId="3FD5486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p>
        </w:tc>
        <w:tc>
          <w:tcPr>
            <w:tcW w:w="1165" w:type="dxa"/>
            <w:tcBorders>
              <w:top w:val="nil"/>
              <w:left w:val="nil"/>
              <w:bottom w:val="single" w:sz="4" w:space="0" w:color="auto"/>
              <w:right w:val="single" w:sz="4" w:space="0" w:color="auto"/>
            </w:tcBorders>
            <w:shd w:val="clear" w:color="auto" w:fill="auto"/>
            <w:noWrap/>
            <w:vAlign w:val="bottom"/>
            <w:hideMark/>
          </w:tcPr>
          <w:p w14:paraId="7446E82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Character</w:t>
            </w:r>
          </w:p>
        </w:tc>
      </w:tr>
      <w:tr w:rsidR="00F84564" w:rsidRPr="00F84564" w14:paraId="10B1B48B"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F6F3FC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HCLCNT</w:t>
            </w:r>
          </w:p>
        </w:tc>
        <w:tc>
          <w:tcPr>
            <w:tcW w:w="1080" w:type="dxa"/>
            <w:tcBorders>
              <w:top w:val="nil"/>
              <w:left w:val="nil"/>
              <w:bottom w:val="single" w:sz="4" w:space="0" w:color="auto"/>
              <w:right w:val="single" w:sz="4" w:space="0" w:color="auto"/>
            </w:tcBorders>
            <w:shd w:val="clear" w:color="auto" w:fill="auto"/>
            <w:noWrap/>
            <w:vAlign w:val="bottom"/>
            <w:hideMark/>
          </w:tcPr>
          <w:p w14:paraId="49EEAED4"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64B5C65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34</w:t>
            </w:r>
          </w:p>
        </w:tc>
        <w:tc>
          <w:tcPr>
            <w:tcW w:w="3642" w:type="dxa"/>
            <w:tcBorders>
              <w:top w:val="nil"/>
              <w:left w:val="nil"/>
              <w:bottom w:val="single" w:sz="4" w:space="0" w:color="auto"/>
              <w:right w:val="single" w:sz="4" w:space="0" w:color="auto"/>
            </w:tcBorders>
            <w:shd w:val="clear" w:color="auto" w:fill="auto"/>
            <w:noWrap/>
            <w:vAlign w:val="bottom"/>
            <w:hideMark/>
          </w:tcPr>
          <w:p w14:paraId="2C86005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HCLCNT: Hypercholesterolemia: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2BC71D0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31615762"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C67FCE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CFCNT</w:t>
            </w:r>
          </w:p>
        </w:tc>
        <w:tc>
          <w:tcPr>
            <w:tcW w:w="1080" w:type="dxa"/>
            <w:tcBorders>
              <w:top w:val="nil"/>
              <w:left w:val="nil"/>
              <w:bottom w:val="single" w:sz="4" w:space="0" w:color="auto"/>
              <w:right w:val="single" w:sz="4" w:space="0" w:color="auto"/>
            </w:tcBorders>
            <w:shd w:val="clear" w:color="auto" w:fill="auto"/>
            <w:noWrap/>
            <w:vAlign w:val="bottom"/>
            <w:hideMark/>
          </w:tcPr>
          <w:p w14:paraId="0C5E23E8"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129423A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35</w:t>
            </w:r>
          </w:p>
        </w:tc>
        <w:tc>
          <w:tcPr>
            <w:tcW w:w="3642" w:type="dxa"/>
            <w:tcBorders>
              <w:top w:val="nil"/>
              <w:left w:val="nil"/>
              <w:bottom w:val="single" w:sz="4" w:space="0" w:color="auto"/>
              <w:right w:val="single" w:sz="4" w:space="0" w:color="auto"/>
            </w:tcBorders>
            <w:shd w:val="clear" w:color="auto" w:fill="auto"/>
            <w:noWrap/>
            <w:vAlign w:val="bottom"/>
            <w:hideMark/>
          </w:tcPr>
          <w:p w14:paraId="58292D4A"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CFCNT: Cystic-Fibrosis: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3EBB456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4D98C372"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E62067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SCDCNT</w:t>
            </w:r>
          </w:p>
        </w:tc>
        <w:tc>
          <w:tcPr>
            <w:tcW w:w="1080" w:type="dxa"/>
            <w:tcBorders>
              <w:top w:val="nil"/>
              <w:left w:val="nil"/>
              <w:bottom w:val="single" w:sz="4" w:space="0" w:color="auto"/>
              <w:right w:val="single" w:sz="4" w:space="0" w:color="auto"/>
            </w:tcBorders>
            <w:shd w:val="clear" w:color="auto" w:fill="auto"/>
            <w:noWrap/>
            <w:vAlign w:val="bottom"/>
            <w:hideMark/>
          </w:tcPr>
          <w:p w14:paraId="119F0875"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1D14227C"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36</w:t>
            </w:r>
          </w:p>
        </w:tc>
        <w:tc>
          <w:tcPr>
            <w:tcW w:w="3642" w:type="dxa"/>
            <w:tcBorders>
              <w:top w:val="nil"/>
              <w:left w:val="nil"/>
              <w:bottom w:val="single" w:sz="4" w:space="0" w:color="auto"/>
              <w:right w:val="single" w:sz="4" w:space="0" w:color="auto"/>
            </w:tcBorders>
            <w:shd w:val="clear" w:color="auto" w:fill="auto"/>
            <w:noWrap/>
            <w:vAlign w:val="bottom"/>
            <w:hideMark/>
          </w:tcPr>
          <w:p w14:paraId="287BA87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SCDCNT: Sickle-Cell: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2AF9D62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ACC54DF"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88ED83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SBCNT</w:t>
            </w:r>
          </w:p>
        </w:tc>
        <w:tc>
          <w:tcPr>
            <w:tcW w:w="1080" w:type="dxa"/>
            <w:tcBorders>
              <w:top w:val="nil"/>
              <w:left w:val="nil"/>
              <w:bottom w:val="single" w:sz="4" w:space="0" w:color="auto"/>
              <w:right w:val="single" w:sz="4" w:space="0" w:color="auto"/>
            </w:tcBorders>
            <w:shd w:val="clear" w:color="auto" w:fill="auto"/>
            <w:noWrap/>
            <w:vAlign w:val="bottom"/>
            <w:hideMark/>
          </w:tcPr>
          <w:p w14:paraId="1B0A5E40"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77CE78D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37</w:t>
            </w:r>
          </w:p>
        </w:tc>
        <w:tc>
          <w:tcPr>
            <w:tcW w:w="3642" w:type="dxa"/>
            <w:tcBorders>
              <w:top w:val="nil"/>
              <w:left w:val="nil"/>
              <w:bottom w:val="single" w:sz="4" w:space="0" w:color="auto"/>
              <w:right w:val="single" w:sz="4" w:space="0" w:color="auto"/>
            </w:tcBorders>
            <w:shd w:val="clear" w:color="auto" w:fill="auto"/>
            <w:noWrap/>
            <w:vAlign w:val="bottom"/>
            <w:hideMark/>
          </w:tcPr>
          <w:p w14:paraId="46FDD34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SBCNT: Spina-Bifida: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129F0D4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4BD2440E"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BE0DC3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ASTHMACNT</w:t>
            </w:r>
          </w:p>
        </w:tc>
        <w:tc>
          <w:tcPr>
            <w:tcW w:w="1080" w:type="dxa"/>
            <w:tcBorders>
              <w:top w:val="nil"/>
              <w:left w:val="nil"/>
              <w:bottom w:val="single" w:sz="4" w:space="0" w:color="auto"/>
              <w:right w:val="single" w:sz="4" w:space="0" w:color="auto"/>
            </w:tcBorders>
            <w:shd w:val="clear" w:color="auto" w:fill="auto"/>
            <w:noWrap/>
            <w:vAlign w:val="bottom"/>
            <w:hideMark/>
          </w:tcPr>
          <w:p w14:paraId="4C6BC39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5D3AC9B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38</w:t>
            </w:r>
          </w:p>
        </w:tc>
        <w:tc>
          <w:tcPr>
            <w:tcW w:w="3642" w:type="dxa"/>
            <w:tcBorders>
              <w:top w:val="nil"/>
              <w:left w:val="nil"/>
              <w:bottom w:val="single" w:sz="4" w:space="0" w:color="auto"/>
              <w:right w:val="single" w:sz="4" w:space="0" w:color="auto"/>
            </w:tcBorders>
            <w:shd w:val="clear" w:color="auto" w:fill="auto"/>
            <w:noWrap/>
            <w:vAlign w:val="bottom"/>
            <w:hideMark/>
          </w:tcPr>
          <w:p w14:paraId="3358B61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ASTHMACNT: Asthma: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6D4D5C13"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63CC78A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C89B05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CELIACCNT</w:t>
            </w:r>
          </w:p>
        </w:tc>
        <w:tc>
          <w:tcPr>
            <w:tcW w:w="1080" w:type="dxa"/>
            <w:tcBorders>
              <w:top w:val="nil"/>
              <w:left w:val="nil"/>
              <w:bottom w:val="single" w:sz="4" w:space="0" w:color="auto"/>
              <w:right w:val="single" w:sz="4" w:space="0" w:color="auto"/>
            </w:tcBorders>
            <w:shd w:val="clear" w:color="auto" w:fill="auto"/>
            <w:noWrap/>
            <w:vAlign w:val="bottom"/>
            <w:hideMark/>
          </w:tcPr>
          <w:p w14:paraId="293FD37A"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10A0B42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39</w:t>
            </w:r>
          </w:p>
        </w:tc>
        <w:tc>
          <w:tcPr>
            <w:tcW w:w="3642" w:type="dxa"/>
            <w:tcBorders>
              <w:top w:val="nil"/>
              <w:left w:val="nil"/>
              <w:bottom w:val="single" w:sz="4" w:space="0" w:color="auto"/>
              <w:right w:val="single" w:sz="4" w:space="0" w:color="auto"/>
            </w:tcBorders>
            <w:shd w:val="clear" w:color="auto" w:fill="auto"/>
            <w:noWrap/>
            <w:vAlign w:val="bottom"/>
            <w:hideMark/>
          </w:tcPr>
          <w:p w14:paraId="002D1FC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CELIACCNT: Celiac: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5E28F1A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CDE6E9D"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63C873D"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SCZCNT</w:t>
            </w:r>
          </w:p>
        </w:tc>
        <w:tc>
          <w:tcPr>
            <w:tcW w:w="1080" w:type="dxa"/>
            <w:tcBorders>
              <w:top w:val="nil"/>
              <w:left w:val="nil"/>
              <w:bottom w:val="single" w:sz="4" w:space="0" w:color="auto"/>
              <w:right w:val="single" w:sz="4" w:space="0" w:color="auto"/>
            </w:tcBorders>
            <w:shd w:val="clear" w:color="auto" w:fill="auto"/>
            <w:noWrap/>
            <w:vAlign w:val="bottom"/>
            <w:hideMark/>
          </w:tcPr>
          <w:p w14:paraId="4B1D0554"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33623D03"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40</w:t>
            </w:r>
          </w:p>
        </w:tc>
        <w:tc>
          <w:tcPr>
            <w:tcW w:w="3642" w:type="dxa"/>
            <w:tcBorders>
              <w:top w:val="nil"/>
              <w:left w:val="nil"/>
              <w:bottom w:val="single" w:sz="4" w:space="0" w:color="auto"/>
              <w:right w:val="single" w:sz="4" w:space="0" w:color="auto"/>
            </w:tcBorders>
            <w:shd w:val="clear" w:color="auto" w:fill="auto"/>
            <w:noWrap/>
            <w:vAlign w:val="bottom"/>
            <w:hideMark/>
          </w:tcPr>
          <w:p w14:paraId="5ACB593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SCZCNT: Schizophrenia: Event Count</w:t>
            </w:r>
          </w:p>
        </w:tc>
        <w:tc>
          <w:tcPr>
            <w:tcW w:w="1165" w:type="dxa"/>
            <w:tcBorders>
              <w:top w:val="nil"/>
              <w:left w:val="nil"/>
              <w:bottom w:val="single" w:sz="4" w:space="0" w:color="auto"/>
              <w:right w:val="single" w:sz="4" w:space="0" w:color="auto"/>
            </w:tcBorders>
            <w:shd w:val="clear" w:color="auto" w:fill="auto"/>
            <w:noWrap/>
            <w:vAlign w:val="bottom"/>
            <w:hideMark/>
          </w:tcPr>
          <w:p w14:paraId="462B0EAA"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1C301A1C"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C467B9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HCL</w:t>
            </w:r>
          </w:p>
        </w:tc>
        <w:tc>
          <w:tcPr>
            <w:tcW w:w="1080" w:type="dxa"/>
            <w:tcBorders>
              <w:top w:val="nil"/>
              <w:left w:val="nil"/>
              <w:bottom w:val="single" w:sz="4" w:space="0" w:color="auto"/>
              <w:right w:val="single" w:sz="4" w:space="0" w:color="auto"/>
            </w:tcBorders>
            <w:shd w:val="clear" w:color="auto" w:fill="auto"/>
            <w:noWrap/>
            <w:vAlign w:val="bottom"/>
            <w:hideMark/>
          </w:tcPr>
          <w:p w14:paraId="370021C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1B1BB11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41</w:t>
            </w:r>
          </w:p>
        </w:tc>
        <w:tc>
          <w:tcPr>
            <w:tcW w:w="3642" w:type="dxa"/>
            <w:tcBorders>
              <w:top w:val="nil"/>
              <w:left w:val="nil"/>
              <w:bottom w:val="single" w:sz="4" w:space="0" w:color="auto"/>
              <w:right w:val="single" w:sz="4" w:space="0" w:color="auto"/>
            </w:tcBorders>
            <w:shd w:val="clear" w:color="auto" w:fill="auto"/>
            <w:noWrap/>
            <w:vAlign w:val="bottom"/>
            <w:hideMark/>
          </w:tcPr>
          <w:p w14:paraId="1066BB18"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Hypercholesterolemia: Flag</w:t>
            </w:r>
          </w:p>
        </w:tc>
        <w:tc>
          <w:tcPr>
            <w:tcW w:w="1165" w:type="dxa"/>
            <w:tcBorders>
              <w:top w:val="nil"/>
              <w:left w:val="nil"/>
              <w:bottom w:val="single" w:sz="4" w:space="0" w:color="auto"/>
              <w:right w:val="single" w:sz="4" w:space="0" w:color="auto"/>
            </w:tcBorders>
            <w:shd w:val="clear" w:color="auto" w:fill="auto"/>
            <w:noWrap/>
            <w:vAlign w:val="bottom"/>
            <w:hideMark/>
          </w:tcPr>
          <w:p w14:paraId="5024507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DA234DF"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C666A1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CF</w:t>
            </w:r>
          </w:p>
        </w:tc>
        <w:tc>
          <w:tcPr>
            <w:tcW w:w="1080" w:type="dxa"/>
            <w:tcBorders>
              <w:top w:val="nil"/>
              <w:left w:val="nil"/>
              <w:bottom w:val="single" w:sz="4" w:space="0" w:color="auto"/>
              <w:right w:val="single" w:sz="4" w:space="0" w:color="auto"/>
            </w:tcBorders>
            <w:shd w:val="clear" w:color="auto" w:fill="auto"/>
            <w:noWrap/>
            <w:vAlign w:val="bottom"/>
            <w:hideMark/>
          </w:tcPr>
          <w:p w14:paraId="00006D2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2B68AD51"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42</w:t>
            </w:r>
          </w:p>
        </w:tc>
        <w:tc>
          <w:tcPr>
            <w:tcW w:w="3642" w:type="dxa"/>
            <w:tcBorders>
              <w:top w:val="nil"/>
              <w:left w:val="nil"/>
              <w:bottom w:val="single" w:sz="4" w:space="0" w:color="auto"/>
              <w:right w:val="single" w:sz="4" w:space="0" w:color="auto"/>
            </w:tcBorders>
            <w:shd w:val="clear" w:color="auto" w:fill="auto"/>
            <w:noWrap/>
            <w:vAlign w:val="bottom"/>
            <w:hideMark/>
          </w:tcPr>
          <w:p w14:paraId="69CDB3B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Cistic-Fibrosis: Flag</w:t>
            </w:r>
          </w:p>
        </w:tc>
        <w:tc>
          <w:tcPr>
            <w:tcW w:w="1165" w:type="dxa"/>
            <w:tcBorders>
              <w:top w:val="nil"/>
              <w:left w:val="nil"/>
              <w:bottom w:val="single" w:sz="4" w:space="0" w:color="auto"/>
              <w:right w:val="single" w:sz="4" w:space="0" w:color="auto"/>
            </w:tcBorders>
            <w:shd w:val="clear" w:color="auto" w:fill="auto"/>
            <w:noWrap/>
            <w:vAlign w:val="bottom"/>
            <w:hideMark/>
          </w:tcPr>
          <w:p w14:paraId="1374A9C9"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987359C"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2D3395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SCD</w:t>
            </w:r>
          </w:p>
        </w:tc>
        <w:tc>
          <w:tcPr>
            <w:tcW w:w="1080" w:type="dxa"/>
            <w:tcBorders>
              <w:top w:val="nil"/>
              <w:left w:val="nil"/>
              <w:bottom w:val="single" w:sz="4" w:space="0" w:color="auto"/>
              <w:right w:val="single" w:sz="4" w:space="0" w:color="auto"/>
            </w:tcBorders>
            <w:shd w:val="clear" w:color="auto" w:fill="auto"/>
            <w:noWrap/>
            <w:vAlign w:val="bottom"/>
            <w:hideMark/>
          </w:tcPr>
          <w:p w14:paraId="0C4B687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43F471D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43</w:t>
            </w:r>
          </w:p>
        </w:tc>
        <w:tc>
          <w:tcPr>
            <w:tcW w:w="3642" w:type="dxa"/>
            <w:tcBorders>
              <w:top w:val="nil"/>
              <w:left w:val="nil"/>
              <w:bottom w:val="single" w:sz="4" w:space="0" w:color="auto"/>
              <w:right w:val="single" w:sz="4" w:space="0" w:color="auto"/>
            </w:tcBorders>
            <w:shd w:val="clear" w:color="auto" w:fill="auto"/>
            <w:noWrap/>
            <w:vAlign w:val="bottom"/>
            <w:hideMark/>
          </w:tcPr>
          <w:p w14:paraId="13C0AE5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Sickle-Cell: Flag</w:t>
            </w:r>
          </w:p>
        </w:tc>
        <w:tc>
          <w:tcPr>
            <w:tcW w:w="1165" w:type="dxa"/>
            <w:tcBorders>
              <w:top w:val="nil"/>
              <w:left w:val="nil"/>
              <w:bottom w:val="single" w:sz="4" w:space="0" w:color="auto"/>
              <w:right w:val="single" w:sz="4" w:space="0" w:color="auto"/>
            </w:tcBorders>
            <w:shd w:val="clear" w:color="auto" w:fill="auto"/>
            <w:noWrap/>
            <w:vAlign w:val="bottom"/>
            <w:hideMark/>
          </w:tcPr>
          <w:p w14:paraId="61EDC40E"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37EC3267"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3208A6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SB</w:t>
            </w:r>
          </w:p>
        </w:tc>
        <w:tc>
          <w:tcPr>
            <w:tcW w:w="1080" w:type="dxa"/>
            <w:tcBorders>
              <w:top w:val="nil"/>
              <w:left w:val="nil"/>
              <w:bottom w:val="single" w:sz="4" w:space="0" w:color="auto"/>
              <w:right w:val="single" w:sz="4" w:space="0" w:color="auto"/>
            </w:tcBorders>
            <w:shd w:val="clear" w:color="auto" w:fill="auto"/>
            <w:noWrap/>
            <w:vAlign w:val="bottom"/>
            <w:hideMark/>
          </w:tcPr>
          <w:p w14:paraId="226B28AE"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04044DB7"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44</w:t>
            </w:r>
          </w:p>
        </w:tc>
        <w:tc>
          <w:tcPr>
            <w:tcW w:w="3642" w:type="dxa"/>
            <w:tcBorders>
              <w:top w:val="nil"/>
              <w:left w:val="nil"/>
              <w:bottom w:val="single" w:sz="4" w:space="0" w:color="auto"/>
              <w:right w:val="single" w:sz="4" w:space="0" w:color="auto"/>
            </w:tcBorders>
            <w:shd w:val="clear" w:color="auto" w:fill="auto"/>
            <w:noWrap/>
            <w:vAlign w:val="bottom"/>
            <w:hideMark/>
          </w:tcPr>
          <w:p w14:paraId="3426294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Spina-Bifida: Flag</w:t>
            </w:r>
          </w:p>
        </w:tc>
        <w:tc>
          <w:tcPr>
            <w:tcW w:w="1165" w:type="dxa"/>
            <w:tcBorders>
              <w:top w:val="nil"/>
              <w:left w:val="nil"/>
              <w:bottom w:val="single" w:sz="4" w:space="0" w:color="auto"/>
              <w:right w:val="single" w:sz="4" w:space="0" w:color="auto"/>
            </w:tcBorders>
            <w:shd w:val="clear" w:color="auto" w:fill="auto"/>
            <w:noWrap/>
            <w:vAlign w:val="bottom"/>
            <w:hideMark/>
          </w:tcPr>
          <w:p w14:paraId="370AE47C"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79A42EA2"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B566C96"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ASTHMA</w:t>
            </w:r>
          </w:p>
        </w:tc>
        <w:tc>
          <w:tcPr>
            <w:tcW w:w="1080" w:type="dxa"/>
            <w:tcBorders>
              <w:top w:val="nil"/>
              <w:left w:val="nil"/>
              <w:bottom w:val="single" w:sz="4" w:space="0" w:color="auto"/>
              <w:right w:val="single" w:sz="4" w:space="0" w:color="auto"/>
            </w:tcBorders>
            <w:shd w:val="clear" w:color="auto" w:fill="auto"/>
            <w:noWrap/>
            <w:vAlign w:val="bottom"/>
            <w:hideMark/>
          </w:tcPr>
          <w:p w14:paraId="3D90A829"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718FF57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45</w:t>
            </w:r>
          </w:p>
        </w:tc>
        <w:tc>
          <w:tcPr>
            <w:tcW w:w="3642" w:type="dxa"/>
            <w:tcBorders>
              <w:top w:val="nil"/>
              <w:left w:val="nil"/>
              <w:bottom w:val="single" w:sz="4" w:space="0" w:color="auto"/>
              <w:right w:val="single" w:sz="4" w:space="0" w:color="auto"/>
            </w:tcBorders>
            <w:shd w:val="clear" w:color="auto" w:fill="auto"/>
            <w:noWrap/>
            <w:vAlign w:val="bottom"/>
            <w:hideMark/>
          </w:tcPr>
          <w:p w14:paraId="3ACA09B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Asthma: Flag</w:t>
            </w:r>
          </w:p>
        </w:tc>
        <w:tc>
          <w:tcPr>
            <w:tcW w:w="1165" w:type="dxa"/>
            <w:tcBorders>
              <w:top w:val="nil"/>
              <w:left w:val="nil"/>
              <w:bottom w:val="single" w:sz="4" w:space="0" w:color="auto"/>
              <w:right w:val="single" w:sz="4" w:space="0" w:color="auto"/>
            </w:tcBorders>
            <w:shd w:val="clear" w:color="auto" w:fill="auto"/>
            <w:noWrap/>
            <w:vAlign w:val="bottom"/>
            <w:hideMark/>
          </w:tcPr>
          <w:p w14:paraId="73E37FA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3878E650"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A9DF377"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CELIAC</w:t>
            </w:r>
          </w:p>
        </w:tc>
        <w:tc>
          <w:tcPr>
            <w:tcW w:w="1080" w:type="dxa"/>
            <w:tcBorders>
              <w:top w:val="nil"/>
              <w:left w:val="nil"/>
              <w:bottom w:val="single" w:sz="4" w:space="0" w:color="auto"/>
              <w:right w:val="single" w:sz="4" w:space="0" w:color="auto"/>
            </w:tcBorders>
            <w:shd w:val="clear" w:color="auto" w:fill="auto"/>
            <w:noWrap/>
            <w:vAlign w:val="bottom"/>
            <w:hideMark/>
          </w:tcPr>
          <w:p w14:paraId="0891E464"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5FF380B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46</w:t>
            </w:r>
          </w:p>
        </w:tc>
        <w:tc>
          <w:tcPr>
            <w:tcW w:w="3642" w:type="dxa"/>
            <w:tcBorders>
              <w:top w:val="nil"/>
              <w:left w:val="nil"/>
              <w:bottom w:val="single" w:sz="4" w:space="0" w:color="auto"/>
              <w:right w:val="single" w:sz="4" w:space="0" w:color="auto"/>
            </w:tcBorders>
            <w:shd w:val="clear" w:color="auto" w:fill="auto"/>
            <w:noWrap/>
            <w:vAlign w:val="bottom"/>
            <w:hideMark/>
          </w:tcPr>
          <w:p w14:paraId="1B9E6CD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Celiac: Flag</w:t>
            </w:r>
          </w:p>
        </w:tc>
        <w:tc>
          <w:tcPr>
            <w:tcW w:w="1165" w:type="dxa"/>
            <w:tcBorders>
              <w:top w:val="nil"/>
              <w:left w:val="nil"/>
              <w:bottom w:val="single" w:sz="4" w:space="0" w:color="auto"/>
              <w:right w:val="single" w:sz="4" w:space="0" w:color="auto"/>
            </w:tcBorders>
            <w:shd w:val="clear" w:color="auto" w:fill="auto"/>
            <w:noWrap/>
            <w:vAlign w:val="bottom"/>
            <w:hideMark/>
          </w:tcPr>
          <w:p w14:paraId="27C12A1A"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426E40C5"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1284DC0"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SCZ</w:t>
            </w:r>
          </w:p>
        </w:tc>
        <w:tc>
          <w:tcPr>
            <w:tcW w:w="1080" w:type="dxa"/>
            <w:tcBorders>
              <w:top w:val="nil"/>
              <w:left w:val="nil"/>
              <w:bottom w:val="single" w:sz="4" w:space="0" w:color="auto"/>
              <w:right w:val="single" w:sz="4" w:space="0" w:color="auto"/>
            </w:tcBorders>
            <w:shd w:val="clear" w:color="auto" w:fill="auto"/>
            <w:noWrap/>
            <w:vAlign w:val="bottom"/>
            <w:hideMark/>
          </w:tcPr>
          <w:p w14:paraId="523B8B8D"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3</w:t>
            </w:r>
          </w:p>
        </w:tc>
        <w:tc>
          <w:tcPr>
            <w:tcW w:w="1128" w:type="dxa"/>
            <w:tcBorders>
              <w:top w:val="nil"/>
              <w:left w:val="nil"/>
              <w:bottom w:val="single" w:sz="4" w:space="0" w:color="auto"/>
              <w:right w:val="single" w:sz="4" w:space="0" w:color="auto"/>
            </w:tcBorders>
            <w:shd w:val="clear" w:color="auto" w:fill="auto"/>
            <w:noWrap/>
            <w:vAlign w:val="bottom"/>
            <w:hideMark/>
          </w:tcPr>
          <w:p w14:paraId="51658107"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47</w:t>
            </w:r>
          </w:p>
        </w:tc>
        <w:tc>
          <w:tcPr>
            <w:tcW w:w="3642" w:type="dxa"/>
            <w:tcBorders>
              <w:top w:val="nil"/>
              <w:left w:val="nil"/>
              <w:bottom w:val="single" w:sz="4" w:space="0" w:color="auto"/>
              <w:right w:val="single" w:sz="4" w:space="0" w:color="auto"/>
            </w:tcBorders>
            <w:shd w:val="clear" w:color="auto" w:fill="auto"/>
            <w:noWrap/>
            <w:vAlign w:val="bottom"/>
            <w:hideMark/>
          </w:tcPr>
          <w:p w14:paraId="3E13DD75"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Schizophreniz: Flag</w:t>
            </w:r>
          </w:p>
        </w:tc>
        <w:tc>
          <w:tcPr>
            <w:tcW w:w="1165" w:type="dxa"/>
            <w:tcBorders>
              <w:top w:val="nil"/>
              <w:left w:val="nil"/>
              <w:bottom w:val="single" w:sz="4" w:space="0" w:color="auto"/>
              <w:right w:val="single" w:sz="4" w:space="0" w:color="auto"/>
            </w:tcBorders>
            <w:shd w:val="clear" w:color="auto" w:fill="auto"/>
            <w:noWrap/>
            <w:vAlign w:val="bottom"/>
            <w:hideMark/>
          </w:tcPr>
          <w:p w14:paraId="1B23AB45"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p>
        </w:tc>
      </w:tr>
      <w:tr w:rsidR="00F84564" w:rsidRPr="00F84564" w14:paraId="0EB09693"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AB7A314"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Imputed_Race</w:t>
            </w:r>
          </w:p>
        </w:tc>
        <w:tc>
          <w:tcPr>
            <w:tcW w:w="1080" w:type="dxa"/>
            <w:tcBorders>
              <w:top w:val="nil"/>
              <w:left w:val="nil"/>
              <w:bottom w:val="single" w:sz="4" w:space="0" w:color="auto"/>
              <w:right w:val="single" w:sz="4" w:space="0" w:color="auto"/>
            </w:tcBorders>
            <w:shd w:val="clear" w:color="auto" w:fill="auto"/>
            <w:noWrap/>
            <w:vAlign w:val="bottom"/>
            <w:hideMark/>
          </w:tcPr>
          <w:p w14:paraId="11F8041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7</w:t>
            </w:r>
          </w:p>
        </w:tc>
        <w:tc>
          <w:tcPr>
            <w:tcW w:w="1128" w:type="dxa"/>
            <w:tcBorders>
              <w:top w:val="nil"/>
              <w:left w:val="nil"/>
              <w:bottom w:val="single" w:sz="4" w:space="0" w:color="auto"/>
              <w:right w:val="single" w:sz="4" w:space="0" w:color="auto"/>
            </w:tcBorders>
            <w:shd w:val="clear" w:color="auto" w:fill="auto"/>
            <w:noWrap/>
            <w:vAlign w:val="bottom"/>
            <w:hideMark/>
          </w:tcPr>
          <w:p w14:paraId="72C2C22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48</w:t>
            </w:r>
          </w:p>
        </w:tc>
        <w:tc>
          <w:tcPr>
            <w:tcW w:w="3642" w:type="dxa"/>
            <w:tcBorders>
              <w:top w:val="nil"/>
              <w:left w:val="nil"/>
              <w:bottom w:val="single" w:sz="4" w:space="0" w:color="auto"/>
              <w:right w:val="single" w:sz="4" w:space="0" w:color="auto"/>
            </w:tcBorders>
            <w:shd w:val="clear" w:color="auto" w:fill="auto"/>
            <w:noWrap/>
            <w:vAlign w:val="bottom"/>
            <w:hideMark/>
          </w:tcPr>
          <w:p w14:paraId="349FF291"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r w:rsidR="00C00528">
              <w:rPr>
                <w:rFonts w:ascii="Arial Narrow" w:eastAsia="Times New Roman" w:hAnsi="Arial Narrow" w:cs="Arial"/>
              </w:rPr>
              <w:t xml:space="preserve">Imputed Race </w:t>
            </w:r>
          </w:p>
        </w:tc>
        <w:tc>
          <w:tcPr>
            <w:tcW w:w="1165" w:type="dxa"/>
            <w:tcBorders>
              <w:top w:val="nil"/>
              <w:left w:val="nil"/>
              <w:bottom w:val="single" w:sz="4" w:space="0" w:color="auto"/>
              <w:right w:val="single" w:sz="4" w:space="0" w:color="auto"/>
            </w:tcBorders>
            <w:shd w:val="clear" w:color="auto" w:fill="auto"/>
            <w:noWrap/>
            <w:vAlign w:val="bottom"/>
            <w:hideMark/>
          </w:tcPr>
          <w:p w14:paraId="772983C2" w14:textId="77777777" w:rsidR="00F84564" w:rsidRPr="00F84564" w:rsidRDefault="00C00528" w:rsidP="00F84564">
            <w:pPr>
              <w:spacing w:after="0" w:line="240" w:lineRule="auto"/>
              <w:rPr>
                <w:rFonts w:ascii="Arial Narrow" w:eastAsia="Times New Roman" w:hAnsi="Arial Narrow" w:cs="Arial"/>
              </w:rPr>
            </w:pPr>
            <w:r>
              <w:rPr>
                <w:rFonts w:ascii="Arial Narrow" w:eastAsia="Times New Roman" w:hAnsi="Arial Narrow" w:cs="Arial"/>
              </w:rPr>
              <w:t>Character</w:t>
            </w:r>
          </w:p>
        </w:tc>
      </w:tr>
      <w:tr w:rsidR="00F84564" w:rsidRPr="00F84564" w14:paraId="48F1FCBE" w14:textId="77777777" w:rsidTr="0030349B">
        <w:trPr>
          <w:trHeight w:val="276"/>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278D4ADD" w14:textId="77777777" w:rsidR="00F84564" w:rsidRPr="00F84564" w:rsidRDefault="00F84564" w:rsidP="00F84564">
            <w:pPr>
              <w:spacing w:after="0" w:line="240" w:lineRule="auto"/>
              <w:rPr>
                <w:rFonts w:ascii="Arial Narrow" w:eastAsia="Times New Roman" w:hAnsi="Arial Narrow" w:cs="Arial"/>
              </w:rPr>
            </w:pPr>
            <w:commentRangeStart w:id="22"/>
            <w:r w:rsidRPr="00F84564">
              <w:rPr>
                <w:rFonts w:ascii="Arial Narrow" w:eastAsia="Times New Roman" w:hAnsi="Arial Narrow" w:cs="Arial"/>
              </w:rPr>
              <w:t>Race_Imputed</w:t>
            </w:r>
          </w:p>
        </w:tc>
        <w:tc>
          <w:tcPr>
            <w:tcW w:w="1080" w:type="dxa"/>
            <w:tcBorders>
              <w:top w:val="nil"/>
              <w:left w:val="nil"/>
              <w:bottom w:val="single" w:sz="4" w:space="0" w:color="auto"/>
              <w:right w:val="single" w:sz="4" w:space="0" w:color="auto"/>
            </w:tcBorders>
            <w:shd w:val="clear" w:color="auto" w:fill="auto"/>
            <w:noWrap/>
            <w:vAlign w:val="bottom"/>
            <w:hideMark/>
          </w:tcPr>
          <w:p w14:paraId="727DC25F"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8</w:t>
            </w:r>
          </w:p>
        </w:tc>
        <w:tc>
          <w:tcPr>
            <w:tcW w:w="1128" w:type="dxa"/>
            <w:tcBorders>
              <w:top w:val="nil"/>
              <w:left w:val="nil"/>
              <w:bottom w:val="single" w:sz="4" w:space="0" w:color="auto"/>
              <w:right w:val="single" w:sz="4" w:space="0" w:color="auto"/>
            </w:tcBorders>
            <w:shd w:val="clear" w:color="auto" w:fill="auto"/>
            <w:noWrap/>
            <w:vAlign w:val="bottom"/>
            <w:hideMark/>
          </w:tcPr>
          <w:p w14:paraId="5D96984B" w14:textId="77777777" w:rsidR="00F84564" w:rsidRPr="00F84564" w:rsidRDefault="00F84564" w:rsidP="00F84564">
            <w:pPr>
              <w:spacing w:after="0" w:line="240" w:lineRule="auto"/>
              <w:jc w:val="right"/>
              <w:rPr>
                <w:rFonts w:ascii="Arial Narrow" w:eastAsia="Times New Roman" w:hAnsi="Arial Narrow" w:cs="Arial"/>
              </w:rPr>
            </w:pPr>
            <w:r w:rsidRPr="00F84564">
              <w:rPr>
                <w:rFonts w:ascii="Arial Narrow" w:eastAsia="Times New Roman" w:hAnsi="Arial Narrow" w:cs="Arial"/>
              </w:rPr>
              <w:t>49</w:t>
            </w:r>
          </w:p>
        </w:tc>
        <w:tc>
          <w:tcPr>
            <w:tcW w:w="3642" w:type="dxa"/>
            <w:tcBorders>
              <w:top w:val="nil"/>
              <w:left w:val="nil"/>
              <w:bottom w:val="single" w:sz="4" w:space="0" w:color="auto"/>
              <w:right w:val="single" w:sz="4" w:space="0" w:color="auto"/>
            </w:tcBorders>
            <w:shd w:val="clear" w:color="auto" w:fill="auto"/>
            <w:noWrap/>
            <w:vAlign w:val="bottom"/>
            <w:hideMark/>
          </w:tcPr>
          <w:p w14:paraId="755D50BB"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 </w:t>
            </w:r>
            <w:r w:rsidR="00C00528">
              <w:rPr>
                <w:rFonts w:ascii="Arial Narrow" w:eastAsia="Times New Roman" w:hAnsi="Arial Narrow" w:cs="Arial"/>
              </w:rPr>
              <w:t>Imputed Race flag</w:t>
            </w:r>
          </w:p>
        </w:tc>
        <w:tc>
          <w:tcPr>
            <w:tcW w:w="1165" w:type="dxa"/>
            <w:tcBorders>
              <w:top w:val="nil"/>
              <w:left w:val="nil"/>
              <w:bottom w:val="single" w:sz="4" w:space="0" w:color="auto"/>
              <w:right w:val="single" w:sz="4" w:space="0" w:color="auto"/>
            </w:tcBorders>
            <w:shd w:val="clear" w:color="auto" w:fill="auto"/>
            <w:noWrap/>
            <w:vAlign w:val="bottom"/>
            <w:hideMark/>
          </w:tcPr>
          <w:p w14:paraId="17EF0DD2" w14:textId="77777777" w:rsidR="00F84564" w:rsidRPr="00F84564" w:rsidRDefault="00F84564" w:rsidP="00F84564">
            <w:pPr>
              <w:spacing w:after="0" w:line="240" w:lineRule="auto"/>
              <w:rPr>
                <w:rFonts w:ascii="Arial Narrow" w:eastAsia="Times New Roman" w:hAnsi="Arial Narrow" w:cs="Arial"/>
              </w:rPr>
            </w:pPr>
            <w:r w:rsidRPr="00F84564">
              <w:rPr>
                <w:rFonts w:ascii="Arial Narrow" w:eastAsia="Times New Roman" w:hAnsi="Arial Narrow" w:cs="Arial"/>
              </w:rPr>
              <w:t>Number</w:t>
            </w:r>
            <w:commentRangeEnd w:id="22"/>
            <w:r>
              <w:rPr>
                <w:rStyle w:val="CommentReference"/>
              </w:rPr>
              <w:commentReference w:id="22"/>
            </w:r>
          </w:p>
        </w:tc>
      </w:tr>
    </w:tbl>
    <w:p w14:paraId="0679DB7F" w14:textId="77777777" w:rsidR="00F84564" w:rsidRPr="00F84564" w:rsidRDefault="00F84564" w:rsidP="00F84564"/>
    <w:p w14:paraId="0BE63BC8" w14:textId="77777777" w:rsidR="00671210" w:rsidRPr="00671210" w:rsidRDefault="00671210" w:rsidP="00671210"/>
    <w:p w14:paraId="1A901451" w14:textId="77777777" w:rsidR="005A2653" w:rsidRDefault="005A2653" w:rsidP="005A2653"/>
    <w:p w14:paraId="246824CB" w14:textId="77777777" w:rsidR="005A2653" w:rsidRPr="005A2653" w:rsidRDefault="005A2653" w:rsidP="005A2653">
      <w:pPr>
        <w:sectPr w:rsidR="005A2653" w:rsidRPr="005A2653">
          <w:pgSz w:w="12240" w:h="15840"/>
          <w:pgMar w:top="1440" w:right="1440" w:bottom="1440" w:left="1440" w:header="720" w:footer="720" w:gutter="0"/>
          <w:cols w:space="720"/>
          <w:docGrid w:linePitch="360"/>
        </w:sectPr>
      </w:pPr>
    </w:p>
    <w:p w14:paraId="4A585085" w14:textId="77777777" w:rsidR="009D0228" w:rsidRDefault="00804D0C" w:rsidP="009D0228">
      <w:pPr>
        <w:pStyle w:val="AppHeading1"/>
        <w:tabs>
          <w:tab w:val="clear" w:pos="360"/>
        </w:tabs>
      </w:pPr>
      <w:r>
        <w:lastRenderedPageBreak/>
        <w:t>County Specific</w:t>
      </w:r>
      <w:r w:rsidR="009D0228">
        <w:t xml:space="preserve"> Example Code</w:t>
      </w:r>
    </w:p>
    <w:p w14:paraId="3915D0D0" w14:textId="77777777" w:rsidR="00671210" w:rsidRDefault="00804D0C" w:rsidP="00671210">
      <w:pPr>
        <w:pStyle w:val="AppHeading2"/>
        <w:tabs>
          <w:tab w:val="clear" w:pos="360"/>
          <w:tab w:val="num" w:pos="720"/>
        </w:tabs>
        <w:ind w:left="720" w:hanging="720"/>
      </w:pPr>
      <w:r>
        <w:t>Pre-Processing Quickstart</w:t>
      </w:r>
    </w:p>
    <w:p w14:paraId="14F894E1" w14:textId="77777777" w:rsidR="00642183" w:rsidRDefault="00027132" w:rsidP="00671210">
      <w:r>
        <w:t>Appendix E.1</w:t>
      </w:r>
      <w:r w:rsidR="00642183" w:rsidRPr="00642183">
        <w:t xml:space="preserve"> includes code to generate a pre-processed file</w:t>
      </w:r>
      <w:r w:rsidR="00804D0C">
        <w:t xml:space="preserve"> using the Quickstart pre-processing program</w:t>
      </w:r>
      <w:r w:rsidR="00242216">
        <w:t>. Text highlighted in yellow has been reviewed and approved or reviewed and edited from its original values. The program uses</w:t>
      </w:r>
      <w:r w:rsidR="00642183" w:rsidRPr="00642183">
        <w:t xml:space="preserve"> the data inputs: ACS_</w:t>
      </w:r>
      <w:r w:rsidR="00642183">
        <w:t>COUNTY, EHR_COUNTY</w:t>
      </w:r>
      <w:r w:rsidR="00642183" w:rsidRPr="00642183">
        <w:t>.  The file</w:t>
      </w:r>
      <w:r w:rsidR="00242216">
        <w:t xml:space="preserve"> processes EHR data between 2015</w:t>
      </w:r>
      <w:r w:rsidR="00642183" w:rsidRPr="00642183">
        <w:t xml:space="preserve"> and 20</w:t>
      </w:r>
      <w:r w:rsidR="00242216">
        <w:t>18</w:t>
      </w:r>
      <w:r w:rsidR="00642183" w:rsidRPr="00642183">
        <w:t xml:space="preserve"> and creat</w:t>
      </w:r>
      <w:r w:rsidR="00242216">
        <w:t>es a SAS dataset named CODI_Ready</w:t>
      </w:r>
      <w:r w:rsidR="00642183" w:rsidRPr="00642183">
        <w:t xml:space="preserve"> st</w:t>
      </w:r>
      <w:r w:rsidR="00242216">
        <w:t>ored in the folder C:\Example</w:t>
      </w:r>
      <w:r w:rsidR="00642183" w:rsidRPr="00642183">
        <w:t>\01 Output</w:t>
      </w:r>
      <w:r w:rsidR="00242216">
        <w:t>\Example_Only</w:t>
      </w:r>
      <w:r w:rsidR="00642183" w:rsidRPr="00642183">
        <w:t>. The SAS log is stored in C:\</w:t>
      </w:r>
      <w:r w:rsidR="00242216">
        <w:t>Example</w:t>
      </w:r>
      <w:r w:rsidR="00642183" w:rsidRPr="00642183">
        <w:t>\01 Output\SAS LOGS\</w:t>
      </w:r>
      <w:r w:rsidR="00242216" w:rsidRPr="00242216">
        <w:t xml:space="preserve"> This_is_the_Name_for_the_Log</w:t>
      </w:r>
      <w:r w:rsidR="00242216">
        <w:t xml:space="preserve"> &lt;plus date and time information&gt;</w:t>
      </w:r>
      <w:r w:rsidR="00642183" w:rsidRPr="00642183">
        <w:t>.log.</w:t>
      </w:r>
    </w:p>
    <w:p w14:paraId="1F7442FF" w14:textId="77777777" w:rsidR="00242216" w:rsidRDefault="00242216" w:rsidP="00242216">
      <w:pPr>
        <w:rPr>
          <w:rFonts w:ascii="Courier New" w:hAnsi="Courier New" w:cs="Courier New"/>
          <w:sz w:val="16"/>
          <w:szCs w:val="16"/>
        </w:rPr>
      </w:pPr>
    </w:p>
    <w:p w14:paraId="4A3B0083" w14:textId="77777777" w:rsidR="00242216" w:rsidRPr="00671210" w:rsidRDefault="00242216" w:rsidP="00242216">
      <w:r>
        <w:rPr>
          <w:rFonts w:ascii="Courier New" w:hAnsi="Courier New" w:cs="Courier New"/>
          <w:sz w:val="16"/>
          <w:szCs w:val="16"/>
        </w:rPr>
        <w:t>/*Note: subsection of the full program. Be sure to only edit this section, but submit the full program. */</w:t>
      </w:r>
    </w:p>
    <w:p w14:paraId="548F6D31"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1D5CD535"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 PREPROCESSING ALGORITHM USER INPUT SECTION (PLEASE COMPLETE SECTIONS 1-3 BELOW)</w:t>
      </w:r>
      <w:r w:rsidRPr="00242216">
        <w:rPr>
          <w:rFonts w:ascii="Courier New" w:hAnsi="Courier New" w:cs="Courier New"/>
          <w:sz w:val="16"/>
          <w:szCs w:val="16"/>
        </w:rPr>
        <w:tab/>
        <w:t>-- ***********************/</w:t>
      </w:r>
    </w:p>
    <w:p w14:paraId="0D6C1505"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 PLEASE UPDATE THE BLACK TEXT AFTER THE EQUAL SIGN ACCEPTED VALUES LISTED IN SAS NOTE) -- *******************/</w:t>
      </w:r>
    </w:p>
    <w:p w14:paraId="066F0E3A"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6D817D64"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/*SECTION 1: Input Folder and file names</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    ***/</w:t>
      </w:r>
    </w:p>
    <w:p w14:paraId="1BB4599F"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%LET ROOT_PRE</w:t>
      </w:r>
      <w:r w:rsidRPr="00242216">
        <w:rPr>
          <w:rFonts w:ascii="Courier New" w:hAnsi="Courier New" w:cs="Courier New"/>
          <w:sz w:val="16"/>
          <w:szCs w:val="16"/>
        </w:rPr>
        <w:tab/>
      </w:r>
      <w:r w:rsidRPr="00242216">
        <w:rPr>
          <w:rFonts w:ascii="Courier New" w:hAnsi="Courier New" w:cs="Courier New"/>
          <w:sz w:val="16"/>
          <w:szCs w:val="16"/>
        </w:rPr>
        <w:tab/>
        <w:t xml:space="preserve">= </w:t>
      </w:r>
      <w:r w:rsidRPr="003B2F44">
        <w:rPr>
          <w:rFonts w:ascii="Courier New" w:hAnsi="Courier New" w:cs="Courier New"/>
          <w:sz w:val="16"/>
          <w:szCs w:val="16"/>
          <w:highlight w:val="yellow"/>
        </w:rPr>
        <w:t>P:\Example</w:t>
      </w:r>
      <w:r w:rsidRPr="00242216">
        <w:rPr>
          <w:rFonts w:ascii="Courier New" w:hAnsi="Courier New" w:cs="Courier New"/>
          <w:sz w:val="16"/>
          <w:szCs w:val="16"/>
        </w:rPr>
        <w:t>;</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 /*@Note: base directory (ACCEPTABLE VALUES: computer directory name) ***/</w:t>
      </w:r>
    </w:p>
    <w:p w14:paraId="70DED8A3"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%LET PROGS_PRE</w:t>
      </w:r>
      <w:r w:rsidRPr="00242216">
        <w:rPr>
          <w:rFonts w:ascii="Courier New" w:hAnsi="Courier New" w:cs="Courier New"/>
          <w:sz w:val="16"/>
          <w:szCs w:val="16"/>
        </w:rPr>
        <w:tab/>
        <w:t xml:space="preserve">= </w:t>
      </w:r>
      <w:r w:rsidRPr="003B2F44">
        <w:rPr>
          <w:rFonts w:ascii="Courier New" w:hAnsi="Courier New" w:cs="Courier New"/>
          <w:sz w:val="16"/>
          <w:szCs w:val="16"/>
          <w:highlight w:val="yellow"/>
        </w:rPr>
        <w:t>P:Example\0 SAS Programs</w:t>
      </w:r>
      <w:r w:rsidRPr="00242216">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Pr="00242216">
        <w:rPr>
          <w:rFonts w:ascii="Courier New" w:hAnsi="Courier New" w:cs="Courier New"/>
          <w:sz w:val="16"/>
          <w:szCs w:val="16"/>
        </w:rPr>
        <w:t>/*@Note: where SAS programs are stored (ACCEPTABLE VALUES: computer directory name) ***/</w:t>
      </w:r>
    </w:p>
    <w:p w14:paraId="3029E80A"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%LET PRE_DEST</w:t>
      </w:r>
      <w:r w:rsidRPr="00242216">
        <w:rPr>
          <w:rFonts w:ascii="Courier New" w:hAnsi="Courier New" w:cs="Courier New"/>
          <w:sz w:val="16"/>
          <w:szCs w:val="16"/>
        </w:rPr>
        <w:tab/>
      </w:r>
      <w:r w:rsidRPr="00242216">
        <w:rPr>
          <w:rFonts w:ascii="Courier New" w:hAnsi="Courier New" w:cs="Courier New"/>
          <w:sz w:val="16"/>
          <w:szCs w:val="16"/>
        </w:rPr>
        <w:tab/>
        <w:t xml:space="preserve">= </w:t>
      </w:r>
      <w:r w:rsidRPr="003B2F44">
        <w:rPr>
          <w:rFonts w:ascii="Courier New" w:hAnsi="Courier New" w:cs="Courier New"/>
          <w:sz w:val="16"/>
          <w:szCs w:val="16"/>
          <w:highlight w:val="yellow"/>
        </w:rPr>
        <w:t>Example_Only</w:t>
      </w:r>
      <w:r w:rsidRPr="00242216">
        <w:rPr>
          <w:rFonts w:ascii="Courier New" w:hAnsi="Courier New" w:cs="Courier New"/>
          <w:sz w:val="16"/>
          <w:szCs w:val="16"/>
        </w:rPr>
        <w:t xml:space="preserve">;  </w:t>
      </w:r>
      <w:r w:rsidRPr="00242216">
        <w:rPr>
          <w:rFonts w:ascii="Courier New" w:hAnsi="Courier New" w:cs="Courier New"/>
          <w:sz w:val="16"/>
          <w:szCs w:val="16"/>
        </w:rPr>
        <w:tab/>
      </w:r>
      <w:r w:rsidRPr="00242216">
        <w:rPr>
          <w:rFonts w:ascii="Courier New" w:hAnsi="Courier New" w:cs="Courier New"/>
          <w:sz w:val="16"/>
          <w:szCs w:val="16"/>
        </w:rPr>
        <w:tab/>
      </w:r>
      <w:r>
        <w:rPr>
          <w:rFonts w:ascii="Courier New" w:hAnsi="Courier New" w:cs="Courier New"/>
          <w:sz w:val="16"/>
          <w:szCs w:val="16"/>
        </w:rPr>
        <w:t>/</w:t>
      </w:r>
      <w:r w:rsidRPr="00242216">
        <w:rPr>
          <w:rFonts w:ascii="Courier New" w:hAnsi="Courier New" w:cs="Courier New"/>
          <w:sz w:val="16"/>
          <w:szCs w:val="16"/>
        </w:rPr>
        <w:t>*@Note: Suffix name for EHR Output folder (ACCEPTABLE VALUES: fold</w:t>
      </w:r>
      <w:r>
        <w:rPr>
          <w:rFonts w:ascii="Courier New" w:hAnsi="Courier New" w:cs="Courier New"/>
          <w:sz w:val="16"/>
          <w:szCs w:val="16"/>
        </w:rPr>
        <w:t xml:space="preserve">er name (no puctuation) </w:t>
      </w:r>
      <w:r>
        <w:rPr>
          <w:rFonts w:ascii="Courier New" w:hAnsi="Courier New" w:cs="Courier New"/>
          <w:sz w:val="16"/>
          <w:szCs w:val="16"/>
        </w:rPr>
        <w:tab/>
      </w:r>
      <w:r>
        <w:rPr>
          <w:rFonts w:ascii="Courier New" w:hAnsi="Courier New" w:cs="Courier New"/>
          <w:sz w:val="16"/>
          <w:szCs w:val="16"/>
        </w:rPr>
        <w:tab/>
        <w:t xml:space="preserve"> </w:t>
      </w:r>
      <w:r w:rsidRPr="00242216">
        <w:rPr>
          <w:rFonts w:ascii="Courier New" w:hAnsi="Courier New" w:cs="Courier New"/>
          <w:sz w:val="16"/>
          <w:szCs w:val="16"/>
        </w:rPr>
        <w:t>***/</w:t>
      </w:r>
    </w:p>
    <w:p w14:paraId="52B7A72A"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%LET ACS_FILENAME</w:t>
      </w:r>
      <w:r w:rsidRPr="00242216">
        <w:rPr>
          <w:rFonts w:ascii="Courier New" w:hAnsi="Courier New" w:cs="Courier New"/>
          <w:sz w:val="16"/>
          <w:szCs w:val="16"/>
        </w:rPr>
        <w:tab/>
        <w:t xml:space="preserve">= </w:t>
      </w:r>
      <w:r w:rsidRPr="003B2F44">
        <w:rPr>
          <w:rFonts w:ascii="Courier New" w:hAnsi="Courier New" w:cs="Courier New"/>
          <w:sz w:val="16"/>
          <w:szCs w:val="16"/>
          <w:highlight w:val="yellow"/>
        </w:rPr>
        <w:t>ACS_COUNTY</w:t>
      </w:r>
      <w:r w:rsidRPr="00242216">
        <w:rPr>
          <w:rFonts w:ascii="Courier New" w:hAnsi="Courier New" w:cs="Courier New"/>
          <w:sz w:val="16"/>
          <w:szCs w:val="16"/>
        </w:rPr>
        <w:t>;</w:t>
      </w:r>
      <w:r w:rsidRPr="00242216">
        <w:rPr>
          <w:rFonts w:ascii="Courier New" w:hAnsi="Courier New" w:cs="Courier New"/>
          <w:sz w:val="16"/>
          <w:szCs w:val="16"/>
        </w:rPr>
        <w:tab/>
        <w:t>/*@Note: ACS file name (ACCEPTABLE VALUES: file name, do not include ".csv") ***/</w:t>
      </w:r>
    </w:p>
    <w:p w14:paraId="6A94E6CC"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xml:space="preserve">/***/ %LET EHR_FILENAME = </w:t>
      </w:r>
      <w:r>
        <w:rPr>
          <w:rFonts w:ascii="Courier New" w:hAnsi="Courier New" w:cs="Courier New"/>
          <w:sz w:val="16"/>
          <w:szCs w:val="16"/>
        </w:rPr>
        <w:tab/>
      </w:r>
      <w:r w:rsidRPr="003B2F44">
        <w:rPr>
          <w:rFonts w:ascii="Courier New" w:hAnsi="Courier New" w:cs="Courier New"/>
          <w:sz w:val="16"/>
          <w:szCs w:val="16"/>
          <w:highlight w:val="yellow"/>
        </w:rPr>
        <w:t>EHR_County</w:t>
      </w:r>
      <w:r w:rsidRPr="00242216">
        <w:rPr>
          <w:rFonts w:ascii="Courier New" w:hAnsi="Courier New" w:cs="Courier New"/>
          <w:sz w:val="16"/>
          <w:szCs w:val="16"/>
        </w:rPr>
        <w:t xml:space="preserve">;   </w:t>
      </w:r>
      <w:r w:rsidRPr="00242216">
        <w:rPr>
          <w:rFonts w:ascii="Courier New" w:hAnsi="Courier New" w:cs="Courier New"/>
          <w:sz w:val="16"/>
          <w:szCs w:val="16"/>
        </w:rPr>
        <w:tab/>
        <w:t>/*@Note: EHR file name (ACCEPTABLE VALUES: file name, do not include ".csv") ***/</w:t>
      </w:r>
    </w:p>
    <w:p w14:paraId="6D671991"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%LET LOG_NAME_PRE</w:t>
      </w:r>
      <w:r w:rsidRPr="00242216">
        <w:rPr>
          <w:rFonts w:ascii="Courier New" w:hAnsi="Courier New" w:cs="Courier New"/>
          <w:sz w:val="16"/>
          <w:szCs w:val="16"/>
        </w:rPr>
        <w:tab/>
        <w:t xml:space="preserve">= </w:t>
      </w:r>
      <w:r w:rsidRPr="003B2F44">
        <w:rPr>
          <w:rFonts w:ascii="Courier New" w:hAnsi="Courier New" w:cs="Courier New"/>
          <w:sz w:val="16"/>
          <w:szCs w:val="16"/>
          <w:highlight w:val="yellow"/>
        </w:rPr>
        <w:t>This_is_the_Name_for_the_Log</w:t>
      </w:r>
      <w:r w:rsidRPr="00242216">
        <w:rPr>
          <w:rFonts w:ascii="Courier New" w:hAnsi="Courier New" w:cs="Courier New"/>
          <w:sz w:val="16"/>
          <w:szCs w:val="16"/>
        </w:rPr>
        <w:t xml:space="preserve">; /*@Note: SAS log file name prefix ACCEPTABLE VALUES: SAS file name (no punctuation) </w:t>
      </w:r>
      <w:r w:rsidRPr="00242216">
        <w:rPr>
          <w:rFonts w:ascii="Courier New" w:hAnsi="Courier New" w:cs="Courier New"/>
          <w:sz w:val="16"/>
          <w:szCs w:val="16"/>
        </w:rPr>
        <w:tab/>
        <w:t xml:space="preserve">   ***/</w:t>
      </w:r>
    </w:p>
    <w:p w14:paraId="274CBA60"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/*SECTION 2: Beginning and End Year of longitudinal EHR data</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   ***/</w:t>
      </w:r>
    </w:p>
    <w:p w14:paraId="4596C187" w14:textId="77777777" w:rsidR="00242216" w:rsidRPr="00242216" w:rsidRDefault="00242216" w:rsidP="00242216">
      <w:pPr>
        <w:rPr>
          <w:rFonts w:ascii="Courier New" w:hAnsi="Courier New" w:cs="Courier New"/>
          <w:sz w:val="16"/>
          <w:szCs w:val="16"/>
        </w:rPr>
      </w:pPr>
      <w:r>
        <w:rPr>
          <w:rFonts w:ascii="Courier New" w:hAnsi="Courier New" w:cs="Courier New"/>
          <w:sz w:val="16"/>
          <w:szCs w:val="16"/>
        </w:rPr>
        <w:lastRenderedPageBreak/>
        <w:t xml:space="preserve">/***/ %LET BEGIN_YEAR = </w:t>
      </w:r>
      <w:r w:rsidRPr="003B2F44">
        <w:rPr>
          <w:rFonts w:ascii="Courier New" w:hAnsi="Courier New" w:cs="Courier New"/>
          <w:sz w:val="16"/>
          <w:szCs w:val="16"/>
          <w:highlight w:val="yellow"/>
        </w:rPr>
        <w:t>2015</w:t>
      </w:r>
      <w:r w:rsidRPr="00242216">
        <w:rPr>
          <w:rFonts w:ascii="Courier New" w:hAnsi="Courier New" w:cs="Courier New"/>
          <w:sz w:val="16"/>
          <w:szCs w:val="16"/>
        </w:rPr>
        <w:t>; /*@Note: LONGITUDINAL Start year (ACCEPTABLE VALUES: 4-digit numeric year) ***/</w:t>
      </w:r>
    </w:p>
    <w:p w14:paraId="438B2AEA" w14:textId="77777777" w:rsidR="00242216" w:rsidRPr="00242216" w:rsidRDefault="00242216" w:rsidP="00242216">
      <w:pPr>
        <w:rPr>
          <w:rFonts w:ascii="Courier New" w:hAnsi="Courier New" w:cs="Courier New"/>
          <w:sz w:val="16"/>
          <w:szCs w:val="16"/>
        </w:rPr>
      </w:pPr>
      <w:r>
        <w:rPr>
          <w:rFonts w:ascii="Courier New" w:hAnsi="Courier New" w:cs="Courier New"/>
          <w:sz w:val="16"/>
          <w:szCs w:val="16"/>
        </w:rPr>
        <w:t>/***/ %LET END_YEAR</w:t>
      </w:r>
      <w:r>
        <w:rPr>
          <w:rFonts w:ascii="Courier New" w:hAnsi="Courier New" w:cs="Courier New"/>
          <w:sz w:val="16"/>
          <w:szCs w:val="16"/>
        </w:rPr>
        <w:tab/>
        <w:t xml:space="preserve">  = </w:t>
      </w:r>
      <w:r w:rsidRPr="003B2F44">
        <w:rPr>
          <w:rFonts w:ascii="Courier New" w:hAnsi="Courier New" w:cs="Courier New"/>
          <w:sz w:val="16"/>
          <w:szCs w:val="16"/>
          <w:highlight w:val="yellow"/>
        </w:rPr>
        <w:t>2018</w:t>
      </w:r>
      <w:r w:rsidRPr="00242216">
        <w:rPr>
          <w:rFonts w:ascii="Courier New" w:hAnsi="Courier New" w:cs="Courier New"/>
          <w:sz w:val="16"/>
          <w:szCs w:val="16"/>
        </w:rPr>
        <w:t>; /*@Note: LONGITUDINAL End year (ACCEPTABLE VALUES: 4-digit numeric year)   ***/</w:t>
      </w:r>
    </w:p>
    <w:p w14:paraId="4CFA28CD" w14:textId="77777777" w:rsidR="00242216" w:rsidRPr="00242216" w:rsidRDefault="00242216" w:rsidP="00242216">
      <w:pPr>
        <w:rPr>
          <w:rFonts w:ascii="Courier New" w:hAnsi="Courier New" w:cs="Courier New"/>
          <w:sz w:val="16"/>
          <w:szCs w:val="16"/>
        </w:rPr>
      </w:pPr>
    </w:p>
    <w:p w14:paraId="33FC197D"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/*SECTION 3: OPTIONAL Output File Name Suffix</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   ***/</w:t>
      </w:r>
    </w:p>
    <w:p w14:paraId="696AA228"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r>
        <w:rPr>
          <w:rFonts w:ascii="Courier New" w:hAnsi="Courier New" w:cs="Courier New"/>
          <w:sz w:val="16"/>
          <w:szCs w:val="16"/>
        </w:rPr>
        <w:t xml:space="preserve">***/ %LET EHR_PRE_Out  = </w:t>
      </w:r>
      <w:r w:rsidRPr="003B2F44">
        <w:rPr>
          <w:rFonts w:ascii="Courier New" w:hAnsi="Courier New" w:cs="Courier New"/>
          <w:sz w:val="16"/>
          <w:szCs w:val="16"/>
          <w:highlight w:val="yellow"/>
        </w:rPr>
        <w:t>CODI_Ready</w:t>
      </w:r>
      <w:r w:rsidRPr="00242216">
        <w:rPr>
          <w:rFonts w:ascii="Courier New" w:hAnsi="Courier New" w:cs="Courier New"/>
          <w:sz w:val="16"/>
          <w:szCs w:val="16"/>
        </w:rPr>
        <w:t>; /*@Note: EHR output file name (ACCEPTABLE VALUES: SAS file name (no punctuation)</w:t>
      </w:r>
      <w:r w:rsidRPr="00242216">
        <w:rPr>
          <w:rFonts w:ascii="Courier New" w:hAnsi="Courier New" w:cs="Courier New"/>
          <w:sz w:val="16"/>
          <w:szCs w:val="16"/>
        </w:rPr>
        <w:tab/>
      </w:r>
      <w:r w:rsidRPr="00242216">
        <w:rPr>
          <w:rFonts w:ascii="Courier New" w:hAnsi="Courier New" w:cs="Courier New"/>
          <w:sz w:val="16"/>
          <w:szCs w:val="16"/>
        </w:rPr>
        <w:tab/>
        <w:t xml:space="preserve">   </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w:t>
      </w:r>
    </w:p>
    <w:p w14:paraId="3ADBB8E4" w14:textId="77777777" w:rsidR="00242216" w:rsidRPr="00242216" w:rsidRDefault="00242216" w:rsidP="00242216">
      <w:pPr>
        <w:rPr>
          <w:rFonts w:ascii="Courier New" w:hAnsi="Courier New" w:cs="Courier New"/>
          <w:sz w:val="16"/>
          <w:szCs w:val="16"/>
        </w:rPr>
      </w:pPr>
    </w:p>
    <w:p w14:paraId="1A50CCEF"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xml:space="preserve">/***Note: ROOT_PRE directory includes subfolders: </w:t>
      </w:r>
    </w:p>
    <w:p w14:paraId="28D2B8F4"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"..\0 SAS Programs"</w:t>
      </w:r>
    </w:p>
    <w:p w14:paraId="370E3119"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"..\00 Raw Data" </w:t>
      </w:r>
    </w:p>
    <w:p w14:paraId="367E585C"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"..\01 Output" and </w:t>
      </w:r>
    </w:p>
    <w:p w14:paraId="281097D1"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"..\01 Output\SAS LOGS"</w:t>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 xml:space="preserve">   </w:t>
      </w:r>
      <w:r w:rsidRPr="00242216">
        <w:rPr>
          <w:rFonts w:ascii="Courier New" w:hAnsi="Courier New" w:cs="Courier New"/>
          <w:sz w:val="16"/>
          <w:szCs w:val="16"/>
        </w:rPr>
        <w:tab/>
      </w:r>
      <w:r w:rsidRPr="00242216">
        <w:rPr>
          <w:rFonts w:ascii="Courier New" w:hAnsi="Courier New" w:cs="Courier New"/>
          <w:sz w:val="16"/>
          <w:szCs w:val="16"/>
        </w:rPr>
        <w:tab/>
        <w:t>***/</w:t>
      </w:r>
    </w:p>
    <w:p w14:paraId="1F9CF0F7"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xml:space="preserve">/***NOTE: SAS programs must be stored in the PROGS_PRE directory including: </w:t>
      </w:r>
    </w:p>
    <w:p w14:paraId="62D4E482"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Module1-Pre_Processing_CODI_PQ.sas</w:t>
      </w:r>
    </w:p>
    <w:p w14:paraId="1C4F3295"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Module2-Pre_Processing_CODI_PQ.sas</w:t>
      </w:r>
    </w:p>
    <w:p w14:paraId="2554526D"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r>
      <w:r w:rsidRPr="00242216">
        <w:rPr>
          <w:rFonts w:ascii="Courier New" w:hAnsi="Courier New" w:cs="Courier New"/>
          <w:sz w:val="16"/>
          <w:szCs w:val="16"/>
        </w:rPr>
        <w:tab/>
        <w:t>Module3-Pre_Proce</w:t>
      </w:r>
      <w:r>
        <w:rPr>
          <w:rFonts w:ascii="Courier New" w:hAnsi="Courier New" w:cs="Courier New"/>
          <w:sz w:val="16"/>
          <w:szCs w:val="16"/>
        </w:rPr>
        <w:t>ssing_CODI_PQ.sas</w:t>
      </w:r>
      <w:r>
        <w:rPr>
          <w:rFonts w:ascii="Courier New" w:hAnsi="Courier New" w:cs="Courier New"/>
          <w:sz w:val="16"/>
          <w:szCs w:val="16"/>
        </w:rPr>
        <w:tab/>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42216">
        <w:rPr>
          <w:rFonts w:ascii="Courier New" w:hAnsi="Courier New" w:cs="Courier New"/>
          <w:sz w:val="16"/>
          <w:szCs w:val="16"/>
        </w:rPr>
        <w:t>***/</w:t>
      </w:r>
    </w:p>
    <w:p w14:paraId="2EEAE056"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03AD1AB0"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/***STOP STOP STOP STOP STOP STOP STOP STOP STOP STOP STOP STOP STOP STOP STOP STOP STOP STOP STOP STOP STOP STOP STOP STOP STOP STOP*********/</w:t>
      </w:r>
    </w:p>
    <w:p w14:paraId="22E58471"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 xml:space="preserve">/*** DO NOT EDIT BEYOND THIS POINT </w:t>
      </w:r>
      <w:r w:rsidRPr="00242216">
        <w:rPr>
          <w:rFonts w:ascii="Courier New" w:hAnsi="Courier New" w:cs="Courier New"/>
          <w:sz w:val="16"/>
          <w:szCs w:val="16"/>
        </w:rPr>
        <w:tab/>
        <w:t xml:space="preserve">DO NOT EDIT BEYOND THIS POINT </w:t>
      </w:r>
      <w:r w:rsidRPr="00242216">
        <w:rPr>
          <w:rFonts w:ascii="Courier New" w:hAnsi="Courier New" w:cs="Courier New"/>
          <w:sz w:val="16"/>
          <w:szCs w:val="16"/>
        </w:rPr>
        <w:tab/>
        <w:t xml:space="preserve">DO NOT EDIT BEYOND THIS POINT </w:t>
      </w:r>
      <w:r w:rsidRPr="00242216">
        <w:rPr>
          <w:rFonts w:ascii="Courier New" w:hAnsi="Courier New" w:cs="Courier New"/>
          <w:sz w:val="16"/>
          <w:szCs w:val="16"/>
        </w:rPr>
        <w:tab/>
        <w:t>DO NOT EDIT BEYOND THIS POINT    *********/</w:t>
      </w:r>
    </w:p>
    <w:p w14:paraId="5A16A6DC"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320C2E86" w14:textId="77777777" w:rsidR="00242216"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1861940A" w14:textId="77777777" w:rsidR="00642183" w:rsidRPr="00242216" w:rsidRDefault="00242216" w:rsidP="00242216">
      <w:pPr>
        <w:rPr>
          <w:rFonts w:ascii="Courier New" w:hAnsi="Courier New" w:cs="Courier New"/>
          <w:sz w:val="16"/>
          <w:szCs w:val="16"/>
        </w:rPr>
      </w:pPr>
      <w:r w:rsidRPr="00242216">
        <w:rPr>
          <w:rFonts w:ascii="Courier New" w:hAnsi="Courier New" w:cs="Courier New"/>
          <w:sz w:val="16"/>
          <w:szCs w:val="16"/>
        </w:rPr>
        <w:t>/*********************************************************************************************************************************************/</w:t>
      </w:r>
    </w:p>
    <w:p w14:paraId="7278F070" w14:textId="77777777" w:rsidR="00242216" w:rsidRPr="00671210" w:rsidRDefault="00242216" w:rsidP="00242216">
      <w:r>
        <w:rPr>
          <w:rFonts w:ascii="Courier New" w:hAnsi="Courier New" w:cs="Courier New"/>
          <w:sz w:val="16"/>
          <w:szCs w:val="16"/>
        </w:rPr>
        <w:t>/*Note: subsection of the full program. Be sure to only edit this section, but submit the full program. */</w:t>
      </w:r>
    </w:p>
    <w:p w14:paraId="24ACEA5B" w14:textId="77777777" w:rsidR="00671210" w:rsidRPr="00242216" w:rsidRDefault="00671210" w:rsidP="00671210">
      <w:pPr>
        <w:rPr>
          <w:rFonts w:ascii="Courier New" w:hAnsi="Courier New" w:cs="Courier New"/>
          <w:sz w:val="16"/>
          <w:szCs w:val="16"/>
        </w:rPr>
      </w:pPr>
      <w:r w:rsidRPr="00242216">
        <w:rPr>
          <w:rFonts w:ascii="Courier New" w:hAnsi="Courier New" w:cs="Courier New"/>
          <w:sz w:val="16"/>
          <w:szCs w:val="16"/>
        </w:rPr>
        <w:t xml:space="preserve"> </w:t>
      </w:r>
    </w:p>
    <w:p w14:paraId="18A76DAB" w14:textId="77777777" w:rsidR="00671210" w:rsidRDefault="00804D0C" w:rsidP="00671210">
      <w:pPr>
        <w:pStyle w:val="AppHeading2"/>
        <w:tabs>
          <w:tab w:val="clear" w:pos="360"/>
          <w:tab w:val="num" w:pos="720"/>
        </w:tabs>
        <w:ind w:left="720" w:hanging="720"/>
      </w:pPr>
      <w:r>
        <w:lastRenderedPageBreak/>
        <w:t>CODI-PQ Prevalence Query Example</w:t>
      </w:r>
    </w:p>
    <w:p w14:paraId="6A26ECF8" w14:textId="77777777" w:rsidR="00804D0C" w:rsidRDefault="00027132" w:rsidP="00804D0C">
      <w:r>
        <w:t>Appendix E.2</w:t>
      </w:r>
      <w:r w:rsidR="00804D0C">
        <w:t xml:space="preserve"> includes code to generate prevalence estimates using the quickstart program and data inputs: ACS_COUNTY and CODI_Ready.  The file processes EHR data for a subpopulation and a given methodology and creates a csv file with output named </w:t>
      </w:r>
      <w:commentRangeStart w:id="23"/>
      <w:r w:rsidR="00804D0C">
        <w:t>XXX</w:t>
      </w:r>
      <w:commentRangeEnd w:id="23"/>
      <w:r w:rsidR="00804D0C">
        <w:rPr>
          <w:rStyle w:val="CommentReference"/>
        </w:rPr>
        <w:commentReference w:id="23"/>
      </w:r>
      <w:r w:rsidR="00804D0C">
        <w:t xml:space="preserve"> stored in the folder C:\Example\01 Output\Example_Only. The SAS log is stored in C:\Example\01 Output\SAS LOGS\Prevalence_2017.log.</w:t>
      </w:r>
    </w:p>
    <w:p w14:paraId="725DDA9B" w14:textId="77777777" w:rsidR="00804D0C" w:rsidRDefault="00804D0C" w:rsidP="00804D0C">
      <w:r>
        <w:t xml:space="preserve">Subpopulation: EHR records from 2017 including children 2 to 14 years of age who are either white or Asian, living in Jefferson County (059) Colorado (FIPS code = 08) </w:t>
      </w:r>
      <w:r w:rsidR="00A944B2">
        <w:t xml:space="preserve"> or Yuma County (125) Colorado (FIPS code = 08) </w:t>
      </w:r>
      <w:r>
        <w:t xml:space="preserve">see: </w:t>
      </w:r>
      <w:hyperlink r:id="rId16" w:history="1">
        <w:r w:rsidRPr="00C72A65">
          <w:rPr>
            <w:rStyle w:val="Hyperlink"/>
          </w:rPr>
          <w:t>https://www.nrcs.usda.gov/wps/portal/nrcs/detail/national/home/?cid=nrcs143_013697</w:t>
        </w:r>
      </w:hyperlink>
      <w:r>
        <w:t xml:space="preserve"> to determine the correct value (08059 is combined state and County). Note that Sex_Male and Sex_Female have not been edited since the ALL_SEXES is turned on to yes.</w:t>
      </w:r>
    </w:p>
    <w:p w14:paraId="15985775" w14:textId="77777777" w:rsidR="00804D0C" w:rsidRDefault="00804D0C" w:rsidP="00804D0C">
      <w:r>
        <w:t xml:space="preserve">Methods: Include imputed race information and calculate the age adjusted prevalence. </w:t>
      </w:r>
    </w:p>
    <w:p w14:paraId="105FF3C1" w14:textId="77777777" w:rsidR="00804D0C" w:rsidRPr="00671210" w:rsidRDefault="00804D0C" w:rsidP="00804D0C">
      <w:r>
        <w:rPr>
          <w:rFonts w:ascii="Courier New" w:hAnsi="Courier New" w:cs="Courier New"/>
          <w:sz w:val="16"/>
          <w:szCs w:val="16"/>
        </w:rPr>
        <w:t>/*Note: subsection of the full program. Be sure to only edit this section, but submit the full program. */</w:t>
      </w:r>
    </w:p>
    <w:p w14:paraId="4C16FB32"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p>
    <w:p w14:paraId="28AF7CF7"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 USER SELECTION CRITERA SECTIONS 1 through 4 -- *****************************************/</w:t>
      </w:r>
    </w:p>
    <w:p w14:paraId="6F59D45D"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 PLEASE UPDATE THE BLACK TEXT AFTER THE EQUAL SIGN (ACCEPTED VALUES LISTED IN SAS NOTE) -- ********************/</w:t>
      </w:r>
    </w:p>
    <w:p w14:paraId="6434DC4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/*SECTION 1: Folder and file names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5AF4AB86"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%LET Root_PQ = </w:t>
      </w:r>
      <w:r w:rsidRPr="00804D0C">
        <w:rPr>
          <w:rFonts w:ascii="Courier New" w:hAnsi="Courier New" w:cs="Courier New"/>
          <w:sz w:val="16"/>
          <w:szCs w:val="16"/>
          <w:highlight w:val="yellow"/>
        </w:rPr>
        <w:t>P:\Example\3 WORK</w:t>
      </w:r>
      <w:r w:rsidRPr="003B2F44">
        <w:rPr>
          <w:rFonts w:ascii="Courier New" w:hAnsi="Courier New" w:cs="Courier New"/>
          <w:sz w:val="16"/>
          <w:szCs w:val="16"/>
        </w:rPr>
        <w:t>;</w:t>
      </w:r>
      <w:r w:rsidRPr="003B2F44">
        <w:rPr>
          <w:rFonts w:ascii="Courier New" w:hAnsi="Courier New" w:cs="Courier New"/>
          <w:sz w:val="16"/>
          <w:szCs w:val="16"/>
        </w:rPr>
        <w:tab/>
        <w:t>/*@Note: base directory (ACCEPTABLE VALUES: computer directory name)</w:t>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776511F0"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%LET PROGS_PQ= </w:t>
      </w:r>
      <w:r w:rsidRPr="00804D0C">
        <w:rPr>
          <w:rFonts w:ascii="Courier New" w:hAnsi="Courier New" w:cs="Courier New"/>
          <w:sz w:val="16"/>
          <w:szCs w:val="16"/>
          <w:highlight w:val="yellow"/>
        </w:rPr>
        <w:t>P:\Example\0 SAS Programs</w:t>
      </w:r>
      <w:r w:rsidRPr="003B2F44">
        <w:rPr>
          <w:rFonts w:ascii="Courier New" w:hAnsi="Courier New" w:cs="Courier New"/>
          <w:sz w:val="16"/>
          <w:szCs w:val="16"/>
        </w:rPr>
        <w:t>; /*@Note: Location of SAS programs (ACCEPTABLE VALUES: computer directory name)</w:t>
      </w:r>
      <w:r w:rsidRPr="003B2F44">
        <w:rPr>
          <w:rFonts w:ascii="Courier New" w:hAnsi="Courier New" w:cs="Courier New"/>
          <w:sz w:val="16"/>
          <w:szCs w:val="16"/>
        </w:rPr>
        <w:tab/>
        <w:t>***/</w:t>
      </w:r>
    </w:p>
    <w:p w14:paraId="7B6E115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%LET PRE_DEST= </w:t>
      </w:r>
      <w:r w:rsidRPr="003B2F44">
        <w:rPr>
          <w:rFonts w:ascii="Courier New" w:hAnsi="Courier New" w:cs="Courier New"/>
          <w:sz w:val="16"/>
          <w:szCs w:val="16"/>
          <w:highlight w:val="yellow"/>
        </w:rPr>
        <w:t>Example_Only</w:t>
      </w:r>
      <w:r w:rsidRPr="003B2F44">
        <w:rPr>
          <w:rFonts w:ascii="Courier New" w:hAnsi="Courier New" w:cs="Courier New"/>
          <w:sz w:val="16"/>
          <w:szCs w:val="16"/>
        </w:rPr>
        <w:t>; /*@Note: Suffix name of pre-processing output folder (ACCEPTABLE VALUES: folder name (no punctuations)) ***/</w:t>
      </w:r>
    </w:p>
    <w:p w14:paraId="489CC2EC"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%LET EHR_PRE_OUT= </w:t>
      </w:r>
      <w:r w:rsidRPr="003B2F44">
        <w:rPr>
          <w:rFonts w:ascii="Courier New" w:hAnsi="Courier New" w:cs="Courier New"/>
          <w:sz w:val="16"/>
          <w:szCs w:val="16"/>
          <w:highlight w:val="yellow"/>
        </w:rPr>
        <w:t>CODI_Ready</w:t>
      </w:r>
      <w:r w:rsidRPr="003B2F44">
        <w:rPr>
          <w:rFonts w:ascii="Courier New" w:hAnsi="Courier New" w:cs="Courier New"/>
          <w:sz w:val="16"/>
          <w:szCs w:val="16"/>
        </w:rPr>
        <w:t>; /*@Note: Suffix name of pre-processing output file (ACCEPTABLE VALUES: file name (no punctuations)) ***/</w:t>
      </w:r>
    </w:p>
    <w:p w14:paraId="40EEC31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%LET LOG_NAME= </w:t>
      </w:r>
      <w:r w:rsidRPr="003B2F44">
        <w:rPr>
          <w:rFonts w:ascii="Courier New" w:hAnsi="Courier New" w:cs="Courier New"/>
          <w:sz w:val="16"/>
          <w:szCs w:val="16"/>
          <w:highlight w:val="yellow"/>
        </w:rPr>
        <w:t>This_is_</w:t>
      </w:r>
      <w:r>
        <w:rPr>
          <w:rFonts w:ascii="Courier New" w:hAnsi="Courier New" w:cs="Courier New"/>
          <w:sz w:val="16"/>
          <w:szCs w:val="16"/>
          <w:highlight w:val="yellow"/>
        </w:rPr>
        <w:t>Another</w:t>
      </w:r>
      <w:r w:rsidRPr="003B2F44">
        <w:rPr>
          <w:rFonts w:ascii="Courier New" w:hAnsi="Courier New" w:cs="Courier New"/>
          <w:sz w:val="16"/>
          <w:szCs w:val="16"/>
          <w:highlight w:val="yellow"/>
        </w:rPr>
        <w:t>_Log</w:t>
      </w:r>
      <w:r w:rsidRPr="003B2F44">
        <w:rPr>
          <w:rFonts w:ascii="Courier New" w:hAnsi="Courier New" w:cs="Courier New"/>
          <w:sz w:val="16"/>
          <w:szCs w:val="16"/>
        </w:rPr>
        <w:t xml:space="preserve">; /*@Note: Name for SAS log storage location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22BFC7D0" w14:textId="77777777" w:rsidR="00804D0C" w:rsidRPr="003B2F44" w:rsidRDefault="00804D0C" w:rsidP="00804D0C">
      <w:pPr>
        <w:rPr>
          <w:rFonts w:ascii="Courier New" w:hAnsi="Courier New" w:cs="Courier New"/>
          <w:sz w:val="16"/>
          <w:szCs w:val="16"/>
        </w:rPr>
      </w:pPr>
    </w:p>
    <w:p w14:paraId="32614AB5"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/*SECTION 2: Subset data based on specifications INCLUDING YEAR, GEOGRAPHY, STATE OR STATE/COUNTY CODE</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597BDAE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lastRenderedPageBreak/>
        <w:t>/***/ %LET BEG_YEAR</w:t>
      </w:r>
      <w:r w:rsidRPr="003B2F44">
        <w:rPr>
          <w:rFonts w:ascii="Courier New" w:hAnsi="Courier New" w:cs="Courier New"/>
          <w:sz w:val="16"/>
          <w:szCs w:val="16"/>
        </w:rPr>
        <w:tab/>
      </w:r>
      <w:r w:rsidRPr="003B2F44">
        <w:rPr>
          <w:rFonts w:ascii="Courier New" w:hAnsi="Courier New" w:cs="Courier New"/>
          <w:sz w:val="16"/>
          <w:szCs w:val="16"/>
        </w:rPr>
        <w:tab/>
        <w:t xml:space="preserve"> = </w:t>
      </w:r>
      <w:r w:rsidRPr="00804D0C">
        <w:rPr>
          <w:rFonts w:ascii="Courier New" w:hAnsi="Courier New" w:cs="Courier New"/>
          <w:sz w:val="16"/>
          <w:szCs w:val="16"/>
          <w:highlight w:val="yellow"/>
        </w:rPr>
        <w:t>2017</w:t>
      </w:r>
      <w:r w:rsidRPr="003B2F44">
        <w:rPr>
          <w:rFonts w:ascii="Courier New" w:hAnsi="Courier New" w:cs="Courier New"/>
          <w:sz w:val="16"/>
          <w:szCs w:val="16"/>
        </w:rPr>
        <w:t>; /*@Note: Beginning year of analysis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(ACCEPTED VALUES: 4-Digit numeric, 2016-2019) ***/</w:t>
      </w:r>
    </w:p>
    <w:p w14:paraId="7F8A490D"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%LET END_YEAR</w:t>
      </w:r>
      <w:r w:rsidRPr="003B2F44">
        <w:rPr>
          <w:rFonts w:ascii="Courier New" w:hAnsi="Courier New" w:cs="Courier New"/>
          <w:sz w:val="16"/>
          <w:szCs w:val="16"/>
        </w:rPr>
        <w:tab/>
      </w:r>
      <w:r w:rsidRPr="003B2F44">
        <w:rPr>
          <w:rFonts w:ascii="Courier New" w:hAnsi="Courier New" w:cs="Courier New"/>
          <w:sz w:val="16"/>
          <w:szCs w:val="16"/>
        </w:rPr>
        <w:tab/>
        <w:t xml:space="preserve"> = </w:t>
      </w:r>
      <w:r w:rsidRPr="00804D0C">
        <w:rPr>
          <w:rFonts w:ascii="Courier New" w:hAnsi="Courier New" w:cs="Courier New"/>
          <w:sz w:val="16"/>
          <w:szCs w:val="16"/>
          <w:highlight w:val="yellow"/>
        </w:rPr>
        <w:t>2017</w:t>
      </w:r>
      <w:r w:rsidRPr="003B2F44">
        <w:rPr>
          <w:rFonts w:ascii="Courier New" w:hAnsi="Courier New" w:cs="Courier New"/>
          <w:sz w:val="16"/>
          <w:szCs w:val="16"/>
        </w:rPr>
        <w:t xml:space="preserve">; /*@Note: End year of analysis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(ACCEPTED VALUES: 4-Digit numeric, 2016-2019) ***/</w:t>
      </w:r>
    </w:p>
    <w:p w14:paraId="77217633"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%LET STATE</w:t>
      </w:r>
      <w:r w:rsidRPr="003B2F44">
        <w:rPr>
          <w:rFonts w:ascii="Courier New" w:hAnsi="Courier New" w:cs="Courier New"/>
          <w:sz w:val="16"/>
          <w:szCs w:val="16"/>
        </w:rPr>
        <w:tab/>
      </w:r>
      <w:r w:rsidRPr="003B2F44">
        <w:rPr>
          <w:rFonts w:ascii="Courier New" w:hAnsi="Courier New" w:cs="Courier New"/>
          <w:sz w:val="16"/>
          <w:szCs w:val="16"/>
        </w:rPr>
        <w:tab/>
        <w:t xml:space="preserve"> = </w:t>
      </w:r>
      <w:r w:rsidRPr="00804D0C">
        <w:rPr>
          <w:rFonts w:ascii="Courier New" w:hAnsi="Courier New" w:cs="Courier New"/>
          <w:sz w:val="16"/>
          <w:szCs w:val="16"/>
          <w:highlight w:val="yellow"/>
        </w:rPr>
        <w:t>N</w:t>
      </w:r>
      <w:r w:rsidRPr="003B2F44">
        <w:rPr>
          <w:rFonts w:ascii="Courier New" w:hAnsi="Courier New" w:cs="Courier New"/>
          <w:sz w:val="16"/>
          <w:szCs w:val="16"/>
        </w:rPr>
        <w:t xml:space="preserve">;  </w:t>
      </w:r>
      <w:r w:rsidRPr="003B2F44">
        <w:rPr>
          <w:rFonts w:ascii="Courier New" w:hAnsi="Courier New" w:cs="Courier New"/>
          <w:sz w:val="16"/>
          <w:szCs w:val="16"/>
        </w:rPr>
        <w:tab/>
        <w:t xml:space="preserve"> /*@Note: Include all geographical locations in file?(ACCEPTED VALUES: Y/N)</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59C073BE"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%LET GEO_LIST</w:t>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 %STR('</w:t>
      </w:r>
      <w:r w:rsidRPr="00804D0C">
        <w:rPr>
          <w:rFonts w:ascii="Courier New" w:hAnsi="Courier New" w:cs="Courier New"/>
          <w:sz w:val="16"/>
          <w:szCs w:val="16"/>
          <w:highlight w:val="yellow"/>
        </w:rPr>
        <w:t>08059</w:t>
      </w:r>
      <w:r w:rsidRPr="003B2F44">
        <w:rPr>
          <w:rFonts w:ascii="Courier New" w:hAnsi="Courier New" w:cs="Courier New"/>
          <w:sz w:val="16"/>
          <w:szCs w:val="16"/>
        </w:rPr>
        <w:t>'</w:t>
      </w:r>
      <w:r w:rsidR="00A944B2">
        <w:rPr>
          <w:rFonts w:ascii="Courier New" w:hAnsi="Courier New" w:cs="Courier New"/>
          <w:sz w:val="16"/>
          <w:szCs w:val="16"/>
        </w:rPr>
        <w:t xml:space="preserve">, </w:t>
      </w:r>
      <w:r w:rsidR="00A944B2" w:rsidRPr="003B2F44">
        <w:rPr>
          <w:rFonts w:ascii="Courier New" w:hAnsi="Courier New" w:cs="Courier New"/>
          <w:sz w:val="16"/>
          <w:szCs w:val="16"/>
        </w:rPr>
        <w:t>'</w:t>
      </w:r>
      <w:r w:rsidR="00A944B2" w:rsidRPr="00A944B2">
        <w:rPr>
          <w:rFonts w:ascii="Courier New" w:hAnsi="Courier New" w:cs="Courier New"/>
          <w:sz w:val="16"/>
          <w:szCs w:val="16"/>
          <w:highlight w:val="yellow"/>
        </w:rPr>
        <w:t>08125</w:t>
      </w:r>
      <w:r w:rsidR="00A944B2" w:rsidRPr="003B2F44">
        <w:rPr>
          <w:rFonts w:ascii="Courier New" w:hAnsi="Courier New" w:cs="Courier New"/>
          <w:sz w:val="16"/>
          <w:szCs w:val="16"/>
        </w:rPr>
        <w:t>'</w:t>
      </w:r>
      <w:r w:rsidRPr="003B2F44">
        <w:rPr>
          <w:rFonts w:ascii="Courier New" w:hAnsi="Courier New" w:cs="Courier New"/>
          <w:sz w:val="16"/>
          <w:szCs w:val="16"/>
        </w:rPr>
        <w:t>); /*@Note: IF STATE="Y" then populate with State FIPS code(s), otherwise populate with FIPS State+FIPS County code(s) ***/</w:t>
      </w:r>
    </w:p>
    <w:p w14:paraId="47252B8C"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%LET ALL_AGES</w:t>
      </w:r>
      <w:r w:rsidRPr="003B2F44">
        <w:rPr>
          <w:rFonts w:ascii="Courier New" w:hAnsi="Courier New" w:cs="Courier New"/>
          <w:sz w:val="16"/>
          <w:szCs w:val="16"/>
        </w:rPr>
        <w:tab/>
      </w:r>
      <w:r w:rsidRPr="003B2F44">
        <w:rPr>
          <w:rFonts w:ascii="Courier New" w:hAnsi="Courier New" w:cs="Courier New"/>
          <w:sz w:val="16"/>
          <w:szCs w:val="16"/>
        </w:rPr>
        <w:tab/>
        <w:t xml:space="preserve">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Include all age ranges?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7804666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%LET ALL_SEXES</w:t>
      </w:r>
      <w:r w:rsidRPr="003B2F44">
        <w:rPr>
          <w:rFonts w:ascii="Courier New" w:hAnsi="Courier New" w:cs="Courier New"/>
          <w:sz w:val="16"/>
          <w:szCs w:val="16"/>
        </w:rPr>
        <w:tab/>
        <w:t xml:space="preserve"> =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Include all sex values?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5BDAA297"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r>
        <w:rPr>
          <w:rFonts w:ascii="Courier New" w:hAnsi="Courier New" w:cs="Courier New"/>
          <w:sz w:val="16"/>
          <w:szCs w:val="16"/>
        </w:rPr>
        <w:t>**/ %LET ALL_RACES</w:t>
      </w:r>
      <w:r>
        <w:rPr>
          <w:rFonts w:ascii="Courier New" w:hAnsi="Courier New" w:cs="Courier New"/>
          <w:sz w:val="16"/>
          <w:szCs w:val="16"/>
        </w:rPr>
        <w:tab/>
        <w:t xml:space="preserve"> = </w:t>
      </w:r>
      <w:r w:rsidRPr="00804D0C">
        <w:rPr>
          <w:rFonts w:ascii="Courier New" w:hAnsi="Courier New" w:cs="Courier New"/>
          <w:sz w:val="16"/>
          <w:szCs w:val="16"/>
          <w:highlight w:val="yellow"/>
        </w:rPr>
        <w:t>N</w:t>
      </w:r>
      <w:r w:rsidRPr="003B2F44">
        <w:rPr>
          <w:rFonts w:ascii="Courier New" w:hAnsi="Courier New" w:cs="Courier New"/>
          <w:sz w:val="16"/>
          <w:szCs w:val="16"/>
        </w:rPr>
        <w:t xml:space="preserve">; </w:t>
      </w:r>
      <w:r w:rsidRPr="003B2F44">
        <w:rPr>
          <w:rFonts w:ascii="Courier New" w:hAnsi="Courier New" w:cs="Courier New"/>
          <w:sz w:val="16"/>
          <w:szCs w:val="16"/>
        </w:rPr>
        <w:tab/>
        <w:t xml:space="preserve"> /*@Note: Include all race categories?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(ACCEPTED VALUES: Y/N)</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6D9C54D8" w14:textId="77777777" w:rsidR="00804D0C" w:rsidRPr="003B2F44" w:rsidRDefault="00804D0C" w:rsidP="00804D0C">
      <w:pPr>
        <w:rPr>
          <w:rFonts w:ascii="Courier New" w:hAnsi="Courier New" w:cs="Courier New"/>
          <w:sz w:val="16"/>
          <w:szCs w:val="16"/>
        </w:rPr>
      </w:pPr>
    </w:p>
    <w:p w14:paraId="216FC214"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/*SECTION 3: Only complete section 3 for any "N" values listed in section 2</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57754A69"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/*IF ALL_AGES = N THEN SELECT ONE OR MORE AGE CATEGORIES BELOW:</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49B4937B"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%LET AGE_2_4</w:t>
      </w:r>
      <w:r>
        <w:rPr>
          <w:rFonts w:ascii="Courier New" w:hAnsi="Courier New" w:cs="Courier New"/>
          <w:sz w:val="16"/>
          <w:szCs w:val="16"/>
        </w:rPr>
        <w:tab/>
      </w:r>
      <w:r w:rsidRPr="003B2F44">
        <w:rPr>
          <w:rFonts w:ascii="Courier New" w:hAnsi="Courier New" w:cs="Courier New"/>
          <w:sz w:val="16"/>
          <w:szCs w:val="16"/>
        </w:rPr>
        <w:t xml:space="preserve">=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Age Range: 2 to 4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2F8AC0C2"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%LET AGE_5_9</w:t>
      </w:r>
      <w:r w:rsidRPr="003B2F44">
        <w:rPr>
          <w:rFonts w:ascii="Courier New" w:hAnsi="Courier New" w:cs="Courier New"/>
          <w:sz w:val="16"/>
          <w:szCs w:val="16"/>
        </w:rPr>
        <w:tab/>
        <w:t xml:space="preserve">=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Age Range: 5 to 9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79119B9A"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xml:space="preserve">/***/ %LET AGE_10_14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Age Range: 10 to 14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338B6DF0"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xml:space="preserve">/***/ %LET AGE_15_17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Age Range: 15 to 17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070567E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xml:space="preserve">/***/ %LET AGE_18_19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Age Range: 18 to 19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7570E3D5"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/*IF ALL_RACES = N THEN SELECT ONE OR MORE RACE BELOW:</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06E1626F"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xml:space="preserve">/***/ %LET RACE_WHITE  =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White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0F8A0023"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xml:space="preserve">/***/ %LET RACE_BLACK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Black/African American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3C3400F4"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xml:space="preserve">/***/ %LET RACE_ASIAN  =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Asian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321559F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lastRenderedPageBreak/>
        <w:tab/>
        <w:t xml:space="preserve">/***/ %LET RACE_OTHER  = </w:t>
      </w:r>
      <w:r w:rsidRPr="00804D0C">
        <w:rPr>
          <w:rFonts w:ascii="Courier New" w:hAnsi="Courier New" w:cs="Courier New"/>
          <w:sz w:val="16"/>
          <w:szCs w:val="16"/>
          <w:highlight w:val="yellow"/>
        </w:rPr>
        <w:t>N</w:t>
      </w:r>
      <w:r w:rsidRPr="003B2F44">
        <w:rPr>
          <w:rFonts w:ascii="Courier New" w:hAnsi="Courier New" w:cs="Courier New"/>
          <w:sz w:val="16"/>
          <w:szCs w:val="16"/>
        </w:rPr>
        <w:t>;</w:t>
      </w:r>
      <w:r w:rsidRPr="003B2F44">
        <w:rPr>
          <w:rFonts w:ascii="Courier New" w:hAnsi="Courier New" w:cs="Courier New"/>
          <w:sz w:val="16"/>
          <w:szCs w:val="16"/>
        </w:rPr>
        <w:tab/>
        <w:t xml:space="preserve"> /*@Note: Other</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(ACCEPTED VALUES: Y/N)</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782A5ECE"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/*IF ALL_SEXES = N THEN SELECT MALE OR FEMALE BELOW:</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0C83F681"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%LET SEX_MALE</w:t>
      </w:r>
      <w:r>
        <w:rPr>
          <w:rFonts w:ascii="Courier New" w:hAnsi="Courier New" w:cs="Courier New"/>
          <w:sz w:val="16"/>
          <w:szCs w:val="16"/>
        </w:rPr>
        <w:tab/>
      </w:r>
      <w:r w:rsidRPr="003B2F44">
        <w:rPr>
          <w:rFonts w:ascii="Courier New" w:hAnsi="Courier New" w:cs="Courier New"/>
          <w:sz w:val="16"/>
          <w:szCs w:val="16"/>
        </w:rPr>
        <w:t>= N;</w:t>
      </w:r>
      <w:r w:rsidRPr="003B2F44">
        <w:rPr>
          <w:rFonts w:ascii="Courier New" w:hAnsi="Courier New" w:cs="Courier New"/>
          <w:sz w:val="16"/>
          <w:szCs w:val="16"/>
        </w:rPr>
        <w:tab/>
        <w:t xml:space="preserve"> /*@Note: Sex: Male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3D947B78"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%LET SEX_FEMALE  = N;</w:t>
      </w:r>
      <w:r w:rsidRPr="003B2F44">
        <w:rPr>
          <w:rFonts w:ascii="Courier New" w:hAnsi="Courier New" w:cs="Courier New"/>
          <w:sz w:val="16"/>
          <w:szCs w:val="16"/>
        </w:rPr>
        <w:tab/>
        <w:t xml:space="preserve"> /*@Note: Sex: Female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045184D0" w14:textId="77777777" w:rsidR="00804D0C" w:rsidRPr="003B2F44" w:rsidRDefault="00804D0C" w:rsidP="00804D0C">
      <w:pPr>
        <w:rPr>
          <w:rFonts w:ascii="Courier New" w:hAnsi="Courier New" w:cs="Courier New"/>
          <w:sz w:val="16"/>
          <w:szCs w:val="16"/>
        </w:rPr>
      </w:pPr>
    </w:p>
    <w:p w14:paraId="4660C759"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/*SECTION 4: Methodological option selections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09CC8C7C"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t xml:space="preserve">/***/ %LET IMP_RACES = </w:t>
      </w:r>
      <w:r w:rsidRPr="00804D0C">
        <w:rPr>
          <w:rFonts w:ascii="Courier New" w:hAnsi="Courier New" w:cs="Courier New"/>
          <w:sz w:val="16"/>
          <w:szCs w:val="16"/>
          <w:highlight w:val="yellow"/>
        </w:rPr>
        <w:t>Y</w:t>
      </w:r>
      <w:r w:rsidRPr="003B2F44">
        <w:rPr>
          <w:rFonts w:ascii="Courier New" w:hAnsi="Courier New" w:cs="Courier New"/>
          <w:sz w:val="16"/>
          <w:szCs w:val="16"/>
        </w:rPr>
        <w:t xml:space="preserve">; </w:t>
      </w:r>
      <w:r w:rsidRPr="003B2F44">
        <w:rPr>
          <w:rFonts w:ascii="Courier New" w:hAnsi="Courier New" w:cs="Courier New"/>
          <w:sz w:val="16"/>
          <w:szCs w:val="16"/>
        </w:rPr>
        <w:tab/>
        <w:t xml:space="preserve"> /*@Note: Include imputed race values?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(ACCEPTED VALUES: Y/N)</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07361AC9" w14:textId="77777777" w:rsidR="00804D0C" w:rsidRPr="003B2F44" w:rsidRDefault="00804D0C" w:rsidP="00804D0C">
      <w:pPr>
        <w:rPr>
          <w:rFonts w:ascii="Courier New" w:hAnsi="Courier New" w:cs="Courier New"/>
          <w:sz w:val="16"/>
          <w:szCs w:val="16"/>
        </w:rPr>
      </w:pPr>
      <w:r>
        <w:rPr>
          <w:rFonts w:ascii="Courier New" w:hAnsi="Courier New" w:cs="Courier New"/>
          <w:sz w:val="16"/>
          <w:szCs w:val="16"/>
        </w:rPr>
        <w:tab/>
        <w:t>/***/ %LET AGE_ADJ</w:t>
      </w:r>
      <w:r>
        <w:rPr>
          <w:rFonts w:ascii="Courier New" w:hAnsi="Courier New" w:cs="Courier New"/>
          <w:sz w:val="16"/>
          <w:szCs w:val="16"/>
        </w:rPr>
        <w:tab/>
      </w:r>
      <w:r w:rsidRPr="003B2F44">
        <w:rPr>
          <w:rFonts w:ascii="Courier New" w:hAnsi="Courier New" w:cs="Courier New"/>
          <w:sz w:val="16"/>
          <w:szCs w:val="16"/>
        </w:rPr>
        <w:t xml:space="preserve">= </w:t>
      </w:r>
      <w:r w:rsidRPr="00804D0C">
        <w:rPr>
          <w:rFonts w:ascii="Courier New" w:hAnsi="Courier New" w:cs="Courier New"/>
          <w:sz w:val="16"/>
          <w:szCs w:val="16"/>
          <w:highlight w:val="yellow"/>
        </w:rPr>
        <w:t>Y</w:t>
      </w:r>
      <w:r w:rsidRPr="003B2F44">
        <w:rPr>
          <w:rFonts w:ascii="Courier New" w:hAnsi="Courier New" w:cs="Courier New"/>
          <w:sz w:val="16"/>
          <w:szCs w:val="16"/>
        </w:rPr>
        <w:t>;</w:t>
      </w:r>
      <w:r w:rsidRPr="003B2F44">
        <w:rPr>
          <w:rFonts w:ascii="Courier New" w:hAnsi="Courier New" w:cs="Courier New"/>
          <w:sz w:val="16"/>
          <w:szCs w:val="16"/>
        </w:rPr>
        <w:tab/>
        <w:t xml:space="preserve"> /*@Note: Produce age-adjusted estimates?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(ACCEPTED VALUES: Y/N)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r w:rsidRPr="003B2F44">
        <w:rPr>
          <w:rFonts w:ascii="Courier New" w:hAnsi="Courier New" w:cs="Courier New"/>
          <w:sz w:val="16"/>
          <w:szCs w:val="16"/>
        </w:rPr>
        <w:tab/>
        <w:t xml:space="preserve">   ***/</w:t>
      </w:r>
    </w:p>
    <w:p w14:paraId="41AE4B2A"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p>
    <w:p w14:paraId="5686624C"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/***Note: Root directory includes subfolders: </w:t>
      </w:r>
    </w:p>
    <w:p w14:paraId="7C75E7D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"..\0 SAS Programs"</w:t>
      </w:r>
    </w:p>
    <w:p w14:paraId="524CAC20"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"..\00 Raw Data" </w:t>
      </w:r>
    </w:p>
    <w:p w14:paraId="6274334C"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"..\1 Output" and </w:t>
      </w:r>
    </w:p>
    <w:p w14:paraId="1EE0C520"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"..\1 Output\SAS LOGS"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2FF72049"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/***NOTE: SAS programs must be stored in the PROGS directory including: </w:t>
      </w:r>
    </w:p>
    <w:p w14:paraId="369E6B2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Macro1-CODI_PQ.sas, </w:t>
      </w:r>
    </w:p>
    <w:p w14:paraId="7682BBA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Macro2-CODI_PQ.sas, </w:t>
      </w:r>
    </w:p>
    <w:p w14:paraId="106687E9"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Macro3-CODI_PQ.sas, </w:t>
      </w:r>
    </w:p>
    <w:p w14:paraId="4878A1A1"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Macro4-CODI_PQ.sas, </w:t>
      </w:r>
    </w:p>
    <w:p w14:paraId="56DD68DD"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Module1-CODI_PQ.sas, and </w:t>
      </w:r>
    </w:p>
    <w:p w14:paraId="070CDC27"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Module2-CODI_PQ.sas</w:t>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r>
      <w:r w:rsidRPr="003B2F44">
        <w:rPr>
          <w:rFonts w:ascii="Courier New" w:hAnsi="Courier New" w:cs="Courier New"/>
          <w:sz w:val="16"/>
          <w:szCs w:val="16"/>
        </w:rPr>
        <w:tab/>
        <w:t xml:space="preserve">   ***/</w:t>
      </w:r>
    </w:p>
    <w:p w14:paraId="13666CEF"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/***NOTE: query output is stored as a csv file in "..\1 Output" named after a time/date stamp and CODI_Prevalence_Query_Report     ***/</w:t>
      </w:r>
    </w:p>
    <w:p w14:paraId="5B6DB91B"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p>
    <w:p w14:paraId="1B632810"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lastRenderedPageBreak/>
        <w:t>/***STOP STOP STOP STOP STOP STOP STOP STOP STOP STOP STOP STOP STOP STOP STOP STOP STOP STOP STOP STOP STOP STOP STOP STOP STOP STOP*/</w:t>
      </w:r>
    </w:p>
    <w:p w14:paraId="4604ACD4"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 xml:space="preserve">/*** DO NOT EDIT BEYOND THIS POINT </w:t>
      </w:r>
      <w:r w:rsidRPr="003B2F44">
        <w:rPr>
          <w:rFonts w:ascii="Courier New" w:hAnsi="Courier New" w:cs="Courier New"/>
          <w:sz w:val="16"/>
          <w:szCs w:val="16"/>
        </w:rPr>
        <w:tab/>
        <w:t xml:space="preserve">DO NOT EDIT BEYOND THIS POINT </w:t>
      </w:r>
      <w:r w:rsidRPr="003B2F44">
        <w:rPr>
          <w:rFonts w:ascii="Courier New" w:hAnsi="Courier New" w:cs="Courier New"/>
          <w:sz w:val="16"/>
          <w:szCs w:val="16"/>
        </w:rPr>
        <w:tab/>
        <w:t xml:space="preserve">DO NOT EDIT BEYOND THIS POINT </w:t>
      </w:r>
      <w:r w:rsidRPr="003B2F44">
        <w:rPr>
          <w:rFonts w:ascii="Courier New" w:hAnsi="Courier New" w:cs="Courier New"/>
          <w:sz w:val="16"/>
          <w:szCs w:val="16"/>
        </w:rPr>
        <w:tab/>
        <w:t>DO NOT EDIT BEYOND THIS POINT    */</w:t>
      </w:r>
    </w:p>
    <w:p w14:paraId="3C6711A4"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p>
    <w:p w14:paraId="591C8523" w14:textId="77777777" w:rsidR="00804D0C" w:rsidRPr="003B2F44" w:rsidRDefault="00804D0C" w:rsidP="00804D0C">
      <w:pPr>
        <w:rPr>
          <w:rFonts w:ascii="Courier New" w:hAnsi="Courier New" w:cs="Courier New"/>
          <w:sz w:val="16"/>
          <w:szCs w:val="16"/>
        </w:rPr>
      </w:pPr>
      <w:r w:rsidRPr="003B2F44">
        <w:rPr>
          <w:rFonts w:ascii="Courier New" w:hAnsi="Courier New" w:cs="Courier New"/>
          <w:sz w:val="16"/>
          <w:szCs w:val="16"/>
        </w:rPr>
        <w:t>/*************************************************************************************************************************************/</w:t>
      </w:r>
    </w:p>
    <w:p w14:paraId="362C7146" w14:textId="77777777" w:rsidR="00804D0C" w:rsidRDefault="00804D0C" w:rsidP="00804D0C">
      <w:pPr>
        <w:rPr>
          <w:rFonts w:ascii="Courier New" w:hAnsi="Courier New" w:cs="Courier New"/>
          <w:sz w:val="16"/>
          <w:szCs w:val="16"/>
        </w:rPr>
      </w:pPr>
      <w:r w:rsidRPr="003B2F44">
        <w:rPr>
          <w:rFonts w:ascii="Courier New" w:hAnsi="Courier New" w:cs="Courier New"/>
          <w:sz w:val="16"/>
          <w:szCs w:val="16"/>
        </w:rPr>
        <w:t>/*************************************************************************************************************************************/</w:t>
      </w:r>
    </w:p>
    <w:p w14:paraId="620250EF" w14:textId="77777777" w:rsidR="00804D0C" w:rsidRPr="00671210" w:rsidRDefault="00804D0C" w:rsidP="00804D0C">
      <w:r>
        <w:rPr>
          <w:rFonts w:ascii="Courier New" w:hAnsi="Courier New" w:cs="Courier New"/>
          <w:sz w:val="16"/>
          <w:szCs w:val="16"/>
        </w:rPr>
        <w:t>/*Note: subsection of the full program. Be sure to only edit this section, but submit the full program. */</w:t>
      </w:r>
    </w:p>
    <w:p w14:paraId="0DE7DE1C" w14:textId="77777777" w:rsidR="00671210" w:rsidRDefault="00C11684" w:rsidP="00671210">
      <w:pPr>
        <w:pStyle w:val="AppHeading1"/>
        <w:tabs>
          <w:tab w:val="clear" w:pos="360"/>
        </w:tabs>
      </w:pPr>
      <w:r>
        <w:lastRenderedPageBreak/>
        <w:t>ZCTA3</w:t>
      </w:r>
      <w:r w:rsidR="00671210">
        <w:t xml:space="preserve"> Example Code</w:t>
      </w:r>
    </w:p>
    <w:p w14:paraId="13408043" w14:textId="77777777" w:rsidR="00671210" w:rsidRDefault="00804D0C" w:rsidP="00671210">
      <w:pPr>
        <w:pStyle w:val="AppHeading2"/>
        <w:tabs>
          <w:tab w:val="clear" w:pos="360"/>
          <w:tab w:val="num" w:pos="720"/>
        </w:tabs>
        <w:ind w:left="720" w:hanging="720"/>
      </w:pPr>
      <w:r>
        <w:t xml:space="preserve">Pre-Processing ZCTA3 Example </w:t>
      </w:r>
    </w:p>
    <w:p w14:paraId="2C8544A3" w14:textId="77777777" w:rsidR="00804D0C" w:rsidRDefault="00027132" w:rsidP="00804D0C">
      <w:r>
        <w:t>Appendix F.1</w:t>
      </w:r>
      <w:r w:rsidR="00804D0C">
        <w:t xml:space="preserve"> includes code to generate a pre-processed file. Text highlighted in yellow has been reviewed and approved or reviewed and edited from its original values. The program uses the data inputs: ACS_ZCTA3, EHR_ZCTA3, and Patient_Condition, processes EHR data between 2016 and 2019, and creates a SAS dataset named CODI_ZCTA_Preprocessed stored in the folder C:\Common_Dir</w:t>
      </w:r>
      <w:r w:rsidR="00804D0C" w:rsidRPr="00642183">
        <w:t>\01 Output</w:t>
      </w:r>
      <w:r w:rsidR="00804D0C">
        <w:t>\</w:t>
      </w:r>
      <w:r w:rsidR="00804D0C" w:rsidRPr="004C5A67">
        <w:t>CODI_PQ_ZCTA3</w:t>
      </w:r>
      <w:r w:rsidR="00804D0C">
        <w:t>. The SAS log is stored in C:\Common_Dir</w:t>
      </w:r>
      <w:r w:rsidR="00804D0C" w:rsidRPr="00642183">
        <w:t>\01 Output</w:t>
      </w:r>
      <w:r w:rsidR="00804D0C">
        <w:t>\SAS LOGS\Quickstart_2016_19 &lt;plus date and time information&gt;.log.</w:t>
      </w:r>
    </w:p>
    <w:p w14:paraId="0FA6E0D5" w14:textId="77777777" w:rsidR="00804D0C" w:rsidRDefault="00804D0C" w:rsidP="00804D0C">
      <w:pPr>
        <w:rPr>
          <w:rFonts w:ascii="Courier New" w:hAnsi="Courier New" w:cs="Courier New"/>
          <w:sz w:val="16"/>
          <w:szCs w:val="16"/>
        </w:rPr>
      </w:pPr>
    </w:p>
    <w:p w14:paraId="100C0706" w14:textId="77777777" w:rsidR="00804D0C" w:rsidRPr="00671210" w:rsidRDefault="00804D0C" w:rsidP="00804D0C">
      <w:r>
        <w:rPr>
          <w:rFonts w:ascii="Courier New" w:hAnsi="Courier New" w:cs="Courier New"/>
          <w:sz w:val="16"/>
          <w:szCs w:val="16"/>
        </w:rPr>
        <w:t>/*Note: subsection of the full program. Be sure to only edit this section, but submit the full program. */</w:t>
      </w:r>
    </w:p>
    <w:p w14:paraId="38763B22"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w:t>
      </w:r>
    </w:p>
    <w:p w14:paraId="2AC76BE8"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 PREPROCESSING ALGORITHM USER INPUT SECTION (PLEASE COMPLETE SECTIONS 1-3 BELOW)</w:t>
      </w:r>
      <w:r w:rsidRPr="00F32CB9">
        <w:rPr>
          <w:rFonts w:ascii="Courier New" w:hAnsi="Courier New" w:cs="Courier New"/>
          <w:sz w:val="16"/>
          <w:szCs w:val="16"/>
        </w:rPr>
        <w:tab/>
        <w:t>-- ***********************/</w:t>
      </w:r>
    </w:p>
    <w:p w14:paraId="3F8373FB"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 PLEASE UPDATE THE BLACK TEXT AFTER THE EQUAL SIGN  (ACCEPTED VALUES LISTED IN SAS NOTE) -- *******************/</w:t>
      </w:r>
    </w:p>
    <w:p w14:paraId="31052FB6"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w:t>
      </w:r>
    </w:p>
    <w:p w14:paraId="2F04368E"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/*SECTION 1: Input Folder and file names</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    ***/</w:t>
      </w:r>
    </w:p>
    <w:p w14:paraId="4FADAC78" w14:textId="77777777" w:rsidR="00804D0C" w:rsidRPr="00F32CB9" w:rsidRDefault="00804D0C" w:rsidP="00804D0C">
      <w:pPr>
        <w:rPr>
          <w:rFonts w:ascii="Courier New" w:hAnsi="Courier New" w:cs="Courier New"/>
          <w:sz w:val="16"/>
          <w:szCs w:val="16"/>
        </w:rPr>
      </w:pPr>
      <w:r>
        <w:rPr>
          <w:rFonts w:ascii="Courier New" w:hAnsi="Courier New" w:cs="Courier New"/>
          <w:sz w:val="16"/>
          <w:szCs w:val="16"/>
        </w:rPr>
        <w:t xml:space="preserve">/***/ %LET ROOT_PRE </w:t>
      </w:r>
      <w:r w:rsidRPr="00F32CB9">
        <w:rPr>
          <w:rFonts w:ascii="Courier New" w:hAnsi="Courier New" w:cs="Courier New"/>
          <w:sz w:val="16"/>
          <w:szCs w:val="16"/>
        </w:rPr>
        <w:t xml:space="preserve">= </w:t>
      </w:r>
      <w:r w:rsidRPr="004C5A67">
        <w:rPr>
          <w:rFonts w:ascii="Courier New" w:hAnsi="Courier New" w:cs="Courier New"/>
          <w:sz w:val="16"/>
          <w:szCs w:val="16"/>
          <w:highlight w:val="yellow"/>
        </w:rPr>
        <w:t>C:\Common_Dir</w:t>
      </w:r>
      <w:r w:rsidRPr="00F32CB9">
        <w:rPr>
          <w:rFonts w:ascii="Courier New" w:hAnsi="Courier New" w:cs="Courier New"/>
          <w:sz w:val="16"/>
          <w:szCs w:val="16"/>
        </w:rPr>
        <w:t>;</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 /*@Note: base directory (ACCEPTABLE VALUES: computer directory name) ***/</w:t>
      </w:r>
    </w:p>
    <w:p w14:paraId="54BE4AFD"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%LET PROGS_PRE</w:t>
      </w:r>
      <w:r w:rsidRPr="00F32CB9">
        <w:rPr>
          <w:rFonts w:ascii="Courier New" w:hAnsi="Courier New" w:cs="Courier New"/>
          <w:sz w:val="16"/>
          <w:szCs w:val="16"/>
        </w:rPr>
        <w:tab/>
        <w:t xml:space="preserve">= </w:t>
      </w:r>
      <w:r w:rsidRPr="004C5A67">
        <w:rPr>
          <w:rFonts w:ascii="Courier New" w:hAnsi="Courier New" w:cs="Courier New"/>
          <w:sz w:val="16"/>
          <w:szCs w:val="16"/>
          <w:highlight w:val="yellow"/>
        </w:rPr>
        <w:t>C:\Common_Dir\0 SAS Programs\</w:t>
      </w:r>
      <w:r w:rsidRPr="00F32CB9">
        <w:rPr>
          <w:rFonts w:ascii="Courier New" w:hAnsi="Courier New" w:cs="Courier New"/>
          <w:sz w:val="16"/>
          <w:szCs w:val="16"/>
        </w:rPr>
        <w:t>;/*@Note: where SAS programs are stored (ACCEPTABLE VALUES: computer directory name) ***/</w:t>
      </w:r>
    </w:p>
    <w:p w14:paraId="234FAC1F" w14:textId="77777777" w:rsidR="00804D0C" w:rsidRPr="00F32CB9" w:rsidRDefault="00804D0C" w:rsidP="00804D0C">
      <w:pPr>
        <w:rPr>
          <w:rFonts w:ascii="Courier New" w:hAnsi="Courier New" w:cs="Courier New"/>
          <w:sz w:val="16"/>
          <w:szCs w:val="16"/>
        </w:rPr>
      </w:pPr>
      <w:r>
        <w:rPr>
          <w:rFonts w:ascii="Courier New" w:hAnsi="Courier New" w:cs="Courier New"/>
          <w:sz w:val="16"/>
          <w:szCs w:val="16"/>
        </w:rPr>
        <w:t>/***/ %LET PRE_DEST</w:t>
      </w:r>
      <w:r>
        <w:rPr>
          <w:rFonts w:ascii="Courier New" w:hAnsi="Courier New" w:cs="Courier New"/>
          <w:sz w:val="16"/>
          <w:szCs w:val="16"/>
        </w:rPr>
        <w:tab/>
      </w:r>
      <w:r w:rsidRPr="00F32CB9">
        <w:rPr>
          <w:rFonts w:ascii="Courier New" w:hAnsi="Courier New" w:cs="Courier New"/>
          <w:sz w:val="16"/>
          <w:szCs w:val="16"/>
        </w:rPr>
        <w:t xml:space="preserve">= </w:t>
      </w:r>
      <w:r w:rsidRPr="004C5A67">
        <w:rPr>
          <w:rFonts w:ascii="Courier New" w:hAnsi="Courier New" w:cs="Courier New"/>
          <w:sz w:val="16"/>
          <w:szCs w:val="16"/>
          <w:highlight w:val="yellow"/>
        </w:rPr>
        <w:t>CODI_PQ_ZCTA3</w:t>
      </w:r>
      <w:r w:rsidRPr="00F32CB9">
        <w:rPr>
          <w:rFonts w:ascii="Courier New" w:hAnsi="Courier New" w:cs="Courier New"/>
          <w:sz w:val="16"/>
          <w:szCs w:val="16"/>
        </w:rPr>
        <w:t>;</w:t>
      </w:r>
      <w:r w:rsidRPr="00F32CB9">
        <w:rPr>
          <w:rFonts w:ascii="Courier New" w:hAnsi="Courier New" w:cs="Courier New"/>
          <w:sz w:val="16"/>
          <w:szCs w:val="16"/>
        </w:rPr>
        <w:tab/>
      </w:r>
      <w:r w:rsidRPr="00F32CB9">
        <w:rPr>
          <w:rFonts w:ascii="Courier New" w:hAnsi="Courier New" w:cs="Courier New"/>
          <w:sz w:val="16"/>
          <w:szCs w:val="16"/>
        </w:rPr>
        <w:tab/>
        <w:t xml:space="preserve"> /*@Note: Suffix name for EHR Output folder (ACCEPTABLE VALUES: folder name (no puctuation) </w:t>
      </w:r>
      <w:r w:rsidRPr="00F32CB9">
        <w:rPr>
          <w:rFonts w:ascii="Courier New" w:hAnsi="Courier New" w:cs="Courier New"/>
          <w:sz w:val="16"/>
          <w:szCs w:val="16"/>
        </w:rPr>
        <w:tab/>
      </w:r>
      <w:r w:rsidRPr="00F32CB9">
        <w:rPr>
          <w:rFonts w:ascii="Courier New" w:hAnsi="Courier New" w:cs="Courier New"/>
          <w:sz w:val="16"/>
          <w:szCs w:val="16"/>
        </w:rPr>
        <w:tab/>
        <w:t xml:space="preserve">      ***/</w:t>
      </w:r>
    </w:p>
    <w:p w14:paraId="428ADD6E" w14:textId="77777777" w:rsidR="00804D0C" w:rsidRPr="00F32CB9" w:rsidRDefault="00804D0C" w:rsidP="00804D0C">
      <w:pPr>
        <w:rPr>
          <w:rFonts w:ascii="Courier New" w:hAnsi="Courier New" w:cs="Courier New"/>
          <w:sz w:val="16"/>
          <w:szCs w:val="16"/>
        </w:rPr>
      </w:pPr>
      <w:r>
        <w:rPr>
          <w:rFonts w:ascii="Courier New" w:hAnsi="Courier New" w:cs="Courier New"/>
          <w:sz w:val="16"/>
          <w:szCs w:val="16"/>
        </w:rPr>
        <w:t>/***/ %LET ACS_FILENAME</w:t>
      </w:r>
      <w:r w:rsidRPr="00F32CB9">
        <w:rPr>
          <w:rFonts w:ascii="Courier New" w:hAnsi="Courier New" w:cs="Courier New"/>
          <w:sz w:val="16"/>
          <w:szCs w:val="16"/>
        </w:rPr>
        <w:t xml:space="preserve">= </w:t>
      </w:r>
      <w:r w:rsidRPr="004C5A67">
        <w:rPr>
          <w:rFonts w:ascii="Courier New" w:hAnsi="Courier New" w:cs="Courier New"/>
          <w:sz w:val="16"/>
          <w:szCs w:val="16"/>
          <w:highlight w:val="yellow"/>
        </w:rPr>
        <w:t>ACS_ZCTA3</w:t>
      </w:r>
      <w:r w:rsidRPr="00F32CB9">
        <w:rPr>
          <w:rFonts w:ascii="Courier New" w:hAnsi="Courier New" w:cs="Courier New"/>
          <w:sz w:val="16"/>
          <w:szCs w:val="16"/>
        </w:rPr>
        <w:t>;</w:t>
      </w:r>
      <w:r w:rsidRPr="00F32CB9">
        <w:rPr>
          <w:rFonts w:ascii="Courier New" w:hAnsi="Courier New" w:cs="Courier New"/>
          <w:sz w:val="16"/>
          <w:szCs w:val="16"/>
        </w:rPr>
        <w:tab/>
      </w:r>
      <w:r>
        <w:rPr>
          <w:rFonts w:ascii="Courier New" w:hAnsi="Courier New" w:cs="Courier New"/>
          <w:sz w:val="16"/>
          <w:szCs w:val="16"/>
        </w:rPr>
        <w:t xml:space="preserve"> </w:t>
      </w:r>
      <w:r>
        <w:rPr>
          <w:rFonts w:ascii="Courier New" w:hAnsi="Courier New" w:cs="Courier New"/>
          <w:sz w:val="16"/>
          <w:szCs w:val="16"/>
        </w:rPr>
        <w:tab/>
      </w:r>
      <w:r w:rsidRPr="00F32CB9">
        <w:rPr>
          <w:rFonts w:ascii="Courier New" w:hAnsi="Courier New" w:cs="Courier New"/>
          <w:sz w:val="16"/>
          <w:szCs w:val="16"/>
        </w:rPr>
        <w:t xml:space="preserve"> /*@Note: ACS file name (ACCEPTABLE VALUES: file name, do not include ".csv") ***/</w:t>
      </w:r>
    </w:p>
    <w:p w14:paraId="645D9954"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xml:space="preserve">/***/ %LET EHR_FILENAME = </w:t>
      </w:r>
      <w:r w:rsidRPr="004C5A67">
        <w:rPr>
          <w:rFonts w:ascii="Courier New" w:hAnsi="Courier New" w:cs="Courier New"/>
          <w:sz w:val="16"/>
          <w:szCs w:val="16"/>
          <w:highlight w:val="yellow"/>
        </w:rPr>
        <w:t>EHR_ZCTA3</w:t>
      </w:r>
      <w:r w:rsidRPr="00F32CB9">
        <w:rPr>
          <w:rFonts w:ascii="Courier New" w:hAnsi="Courier New" w:cs="Courier New"/>
          <w:sz w:val="16"/>
          <w:szCs w:val="16"/>
        </w:rPr>
        <w:t>;</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Pr>
          <w:rFonts w:ascii="Courier New" w:hAnsi="Courier New" w:cs="Courier New"/>
          <w:sz w:val="16"/>
          <w:szCs w:val="16"/>
        </w:rPr>
        <w:t xml:space="preserve"> </w:t>
      </w:r>
      <w:r w:rsidRPr="00F32CB9">
        <w:rPr>
          <w:rFonts w:ascii="Courier New" w:hAnsi="Courier New" w:cs="Courier New"/>
          <w:sz w:val="16"/>
          <w:szCs w:val="16"/>
        </w:rPr>
        <w:t>/*@Note: EHR file name (ACCEPTABLE VALUES: file name, do not include ".csv") ***/</w:t>
      </w:r>
    </w:p>
    <w:p w14:paraId="75D01995"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xml:space="preserve">/***/ %LET EHR_COND_FILENAME = </w:t>
      </w:r>
      <w:r w:rsidRPr="004C5A67">
        <w:rPr>
          <w:rFonts w:ascii="Courier New" w:hAnsi="Courier New" w:cs="Courier New"/>
          <w:sz w:val="16"/>
          <w:szCs w:val="16"/>
          <w:highlight w:val="yellow"/>
        </w:rPr>
        <w:t>Patient_Condition</w:t>
      </w:r>
      <w:r w:rsidRPr="00F32CB9">
        <w:rPr>
          <w:rFonts w:ascii="Courier New" w:hAnsi="Courier New" w:cs="Courier New"/>
          <w:sz w:val="16"/>
          <w:szCs w:val="16"/>
        </w:rPr>
        <w:t>; /*@Note: EHR with condition data file name (ACCEPTABLE VALUES: file name, do not include ".csv") ***/</w:t>
      </w:r>
    </w:p>
    <w:p w14:paraId="4B7262D0"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%LET LOG_NAME_PRE</w:t>
      </w:r>
      <w:r w:rsidRPr="00F32CB9">
        <w:rPr>
          <w:rFonts w:ascii="Courier New" w:hAnsi="Courier New" w:cs="Courier New"/>
          <w:sz w:val="16"/>
          <w:szCs w:val="16"/>
        </w:rPr>
        <w:tab/>
        <w:t xml:space="preserve">= </w:t>
      </w:r>
      <w:r w:rsidRPr="004C5A67">
        <w:rPr>
          <w:rFonts w:ascii="Courier New" w:hAnsi="Courier New" w:cs="Courier New"/>
          <w:sz w:val="16"/>
          <w:szCs w:val="16"/>
          <w:highlight w:val="yellow"/>
        </w:rPr>
        <w:t>Quickstart_2016_19</w:t>
      </w:r>
      <w:r w:rsidRPr="00F32CB9">
        <w:rPr>
          <w:rFonts w:ascii="Courier New" w:hAnsi="Courier New" w:cs="Courier New"/>
          <w:sz w:val="16"/>
          <w:szCs w:val="16"/>
        </w:rPr>
        <w:t xml:space="preserve">; /*@Note: SAS log file name prefix ACCEPTABLE VALUES: SAS file name (no punctuation) </w:t>
      </w:r>
      <w:r w:rsidRPr="00F32CB9">
        <w:rPr>
          <w:rFonts w:ascii="Courier New" w:hAnsi="Courier New" w:cs="Courier New"/>
          <w:sz w:val="16"/>
          <w:szCs w:val="16"/>
        </w:rPr>
        <w:tab/>
        <w:t xml:space="preserve">   ***/</w:t>
      </w:r>
    </w:p>
    <w:p w14:paraId="7E459ECC" w14:textId="77777777" w:rsidR="00804D0C" w:rsidRPr="00F32CB9" w:rsidRDefault="00804D0C" w:rsidP="00804D0C">
      <w:pPr>
        <w:rPr>
          <w:rFonts w:ascii="Courier New" w:hAnsi="Courier New" w:cs="Courier New"/>
          <w:sz w:val="16"/>
          <w:szCs w:val="16"/>
        </w:rPr>
      </w:pPr>
    </w:p>
    <w:p w14:paraId="4FEA0520"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/*SECTION 2: Beginning and End Year of longi</w:t>
      </w:r>
      <w:r>
        <w:rPr>
          <w:rFonts w:ascii="Courier New" w:hAnsi="Courier New" w:cs="Courier New"/>
          <w:sz w:val="16"/>
          <w:szCs w:val="16"/>
        </w:rPr>
        <w:t>tudinal EHR data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32CB9">
        <w:rPr>
          <w:rFonts w:ascii="Courier New" w:hAnsi="Courier New" w:cs="Courier New"/>
          <w:sz w:val="16"/>
          <w:szCs w:val="16"/>
        </w:rPr>
        <w:t>***/</w:t>
      </w:r>
    </w:p>
    <w:p w14:paraId="5FD370C5" w14:textId="77777777" w:rsidR="00804D0C" w:rsidRPr="00F32CB9" w:rsidRDefault="00804D0C" w:rsidP="00804D0C">
      <w:pPr>
        <w:rPr>
          <w:rFonts w:ascii="Courier New" w:hAnsi="Courier New" w:cs="Courier New"/>
          <w:sz w:val="16"/>
          <w:szCs w:val="16"/>
        </w:rPr>
      </w:pPr>
      <w:r>
        <w:rPr>
          <w:rFonts w:ascii="Courier New" w:hAnsi="Courier New" w:cs="Courier New"/>
          <w:sz w:val="16"/>
          <w:szCs w:val="16"/>
        </w:rPr>
        <w:t xml:space="preserve">/***/ %LET BEGIN_YEAR = </w:t>
      </w:r>
      <w:r w:rsidRPr="004C5A67">
        <w:rPr>
          <w:rFonts w:ascii="Courier New" w:hAnsi="Courier New" w:cs="Courier New"/>
          <w:sz w:val="16"/>
          <w:szCs w:val="16"/>
          <w:highlight w:val="yellow"/>
        </w:rPr>
        <w:t>2016</w:t>
      </w:r>
      <w:r w:rsidRPr="00F32CB9">
        <w:rPr>
          <w:rFonts w:ascii="Courier New" w:hAnsi="Courier New" w:cs="Courier New"/>
          <w:sz w:val="16"/>
          <w:szCs w:val="16"/>
        </w:rPr>
        <w:t>; /*@Note: LONGITUDINAL Start year (ACCEPTABLE VALUES: 4-digit numeric year) ***/</w:t>
      </w:r>
    </w:p>
    <w:p w14:paraId="4D9A0EBB"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%LET END_YEAR</w:t>
      </w:r>
      <w:r w:rsidRPr="00F32CB9">
        <w:rPr>
          <w:rFonts w:ascii="Courier New" w:hAnsi="Courier New" w:cs="Courier New"/>
          <w:sz w:val="16"/>
          <w:szCs w:val="16"/>
        </w:rPr>
        <w:tab/>
        <w:t xml:space="preserve">  </w:t>
      </w:r>
      <w:r>
        <w:rPr>
          <w:rFonts w:ascii="Courier New" w:hAnsi="Courier New" w:cs="Courier New"/>
          <w:sz w:val="16"/>
          <w:szCs w:val="16"/>
        </w:rPr>
        <w:t xml:space="preserve">= </w:t>
      </w:r>
      <w:r w:rsidRPr="004C5A67">
        <w:rPr>
          <w:rFonts w:ascii="Courier New" w:hAnsi="Courier New" w:cs="Courier New"/>
          <w:sz w:val="16"/>
          <w:szCs w:val="16"/>
          <w:highlight w:val="yellow"/>
        </w:rPr>
        <w:t>2019</w:t>
      </w:r>
      <w:r w:rsidRPr="00F32CB9">
        <w:rPr>
          <w:rFonts w:ascii="Courier New" w:hAnsi="Courier New" w:cs="Courier New"/>
          <w:sz w:val="16"/>
          <w:szCs w:val="16"/>
        </w:rPr>
        <w:t>; /*@Note: LONGITUDINAL End year (ACCEPTABLE VALUES: 4-digit numeric year)   ***/</w:t>
      </w:r>
    </w:p>
    <w:p w14:paraId="2A33FB9E" w14:textId="77777777" w:rsidR="00804D0C" w:rsidRPr="00F32CB9" w:rsidRDefault="00804D0C" w:rsidP="00804D0C">
      <w:pPr>
        <w:rPr>
          <w:rFonts w:ascii="Courier New" w:hAnsi="Courier New" w:cs="Courier New"/>
          <w:sz w:val="16"/>
          <w:szCs w:val="16"/>
        </w:rPr>
      </w:pPr>
    </w:p>
    <w:p w14:paraId="2748B484"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/*SECTION 3: OPTIONAL Output File Name Suffix</w:t>
      </w:r>
      <w:r w:rsidRPr="00F32CB9">
        <w:rPr>
          <w:rFonts w:ascii="Courier New" w:hAnsi="Courier New" w:cs="Courier New"/>
          <w:sz w:val="16"/>
          <w:szCs w:val="16"/>
        </w:rPr>
        <w:tab/>
      </w:r>
      <w:r>
        <w:rPr>
          <w:rFonts w:ascii="Courier New" w:hAnsi="Courier New" w:cs="Courier New"/>
          <w:sz w:val="16"/>
          <w:szCs w:val="16"/>
        </w:rPr>
        <w:t xml:space="preserve">    </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   </w:t>
      </w:r>
      <w:r>
        <w:rPr>
          <w:rFonts w:ascii="Courier New" w:hAnsi="Courier New" w:cs="Courier New"/>
          <w:sz w:val="16"/>
          <w:szCs w:val="16"/>
        </w:rPr>
        <w:t xml:space="preserve">    </w:t>
      </w:r>
      <w:r w:rsidRPr="00F32CB9">
        <w:rPr>
          <w:rFonts w:ascii="Courier New" w:hAnsi="Courier New" w:cs="Courier New"/>
          <w:sz w:val="16"/>
          <w:szCs w:val="16"/>
        </w:rPr>
        <w:t>***/</w:t>
      </w:r>
    </w:p>
    <w:p w14:paraId="2B41F6CF"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w:t>
      </w:r>
      <w:r>
        <w:rPr>
          <w:rFonts w:ascii="Courier New" w:hAnsi="Courier New" w:cs="Courier New"/>
          <w:sz w:val="16"/>
          <w:szCs w:val="16"/>
        </w:rPr>
        <w:t xml:space="preserve">LET EHR_PRE_Out  = </w:t>
      </w:r>
      <w:r w:rsidRPr="004C5A67">
        <w:rPr>
          <w:rFonts w:ascii="Courier New" w:hAnsi="Courier New" w:cs="Courier New"/>
          <w:sz w:val="16"/>
          <w:szCs w:val="16"/>
          <w:highlight w:val="yellow"/>
        </w:rPr>
        <w:t>CODI_ZCTA_preprocessed</w:t>
      </w:r>
      <w:r w:rsidRPr="00F32CB9">
        <w:rPr>
          <w:rFonts w:ascii="Courier New" w:hAnsi="Courier New" w:cs="Courier New"/>
          <w:sz w:val="16"/>
          <w:szCs w:val="16"/>
        </w:rPr>
        <w:t>; /*@Note: EHR output file name (ACCEPTABLE VALUES: SAS file name (no punctuation)</w:t>
      </w:r>
      <w:r w:rsidRPr="00F32CB9">
        <w:rPr>
          <w:rFonts w:ascii="Courier New" w:hAnsi="Courier New" w:cs="Courier New"/>
          <w:sz w:val="16"/>
          <w:szCs w:val="16"/>
        </w:rPr>
        <w:tab/>
      </w:r>
      <w:r w:rsidRPr="00F32CB9">
        <w:rPr>
          <w:rFonts w:ascii="Courier New" w:hAnsi="Courier New" w:cs="Courier New"/>
          <w:sz w:val="16"/>
          <w:szCs w:val="16"/>
        </w:rPr>
        <w:tab/>
        <w:t xml:space="preserve">   </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w:t>
      </w:r>
    </w:p>
    <w:p w14:paraId="1CA62849" w14:textId="77777777" w:rsidR="00804D0C" w:rsidRPr="00F32CB9" w:rsidRDefault="00804D0C" w:rsidP="00804D0C">
      <w:pPr>
        <w:rPr>
          <w:rFonts w:ascii="Courier New" w:hAnsi="Courier New" w:cs="Courier New"/>
          <w:sz w:val="16"/>
          <w:szCs w:val="16"/>
        </w:rPr>
      </w:pPr>
    </w:p>
    <w:p w14:paraId="2D643E21"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xml:space="preserve">/***Note: ROOT_PRE directory includes subfolders: </w:t>
      </w:r>
    </w:p>
    <w:p w14:paraId="79B04802"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"..\0 SAS Programs"</w:t>
      </w:r>
    </w:p>
    <w:p w14:paraId="7AC774A0"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"..\00 Raw Data" </w:t>
      </w:r>
    </w:p>
    <w:p w14:paraId="50D220B9"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"..\01 Output" and </w:t>
      </w:r>
    </w:p>
    <w:p w14:paraId="283E4A20"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"..\01 Output\SAS LOGS"</w:t>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 xml:space="preserve">   </w:t>
      </w:r>
      <w:r w:rsidRPr="00F32CB9">
        <w:rPr>
          <w:rFonts w:ascii="Courier New" w:hAnsi="Courier New" w:cs="Courier New"/>
          <w:sz w:val="16"/>
          <w:szCs w:val="16"/>
        </w:rPr>
        <w:tab/>
      </w:r>
      <w:r w:rsidRPr="00F32CB9">
        <w:rPr>
          <w:rFonts w:ascii="Courier New" w:hAnsi="Courier New" w:cs="Courier New"/>
          <w:sz w:val="16"/>
          <w:szCs w:val="16"/>
        </w:rPr>
        <w:tab/>
        <w:t>***/</w:t>
      </w:r>
    </w:p>
    <w:p w14:paraId="78AE7D32"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xml:space="preserve">/***NOTE: SAS programs must be stored in the PROGS_PRE directory including: </w:t>
      </w:r>
    </w:p>
    <w:p w14:paraId="5905E39E"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Module1-Pre_Processing_CODI_PQ.sas</w:t>
      </w:r>
    </w:p>
    <w:p w14:paraId="51FA195C"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Module2-Pre_Processing_CODI_PQ.sas</w:t>
      </w:r>
    </w:p>
    <w:p w14:paraId="02ABCD05"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r>
      <w:r w:rsidRPr="00F32CB9">
        <w:rPr>
          <w:rFonts w:ascii="Courier New" w:hAnsi="Courier New" w:cs="Courier New"/>
          <w:sz w:val="16"/>
          <w:szCs w:val="16"/>
        </w:rPr>
        <w:tab/>
        <w:t>Module3-Pre_Proce</w:t>
      </w:r>
      <w:r>
        <w:rPr>
          <w:rFonts w:ascii="Courier New" w:hAnsi="Courier New" w:cs="Courier New"/>
          <w:sz w:val="16"/>
          <w:szCs w:val="16"/>
        </w:rPr>
        <w:t>ssing_CODI_PQ.sas</w:t>
      </w:r>
      <w:r>
        <w:rPr>
          <w:rFonts w:ascii="Courier New" w:hAnsi="Courier New" w:cs="Courier New"/>
          <w:sz w:val="16"/>
          <w:szCs w:val="16"/>
        </w:rPr>
        <w:tab/>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F32CB9">
        <w:rPr>
          <w:rFonts w:ascii="Courier New" w:hAnsi="Courier New" w:cs="Courier New"/>
          <w:sz w:val="16"/>
          <w:szCs w:val="16"/>
        </w:rPr>
        <w:t>***/</w:t>
      </w:r>
    </w:p>
    <w:p w14:paraId="13E4F031"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w:t>
      </w:r>
    </w:p>
    <w:p w14:paraId="50DF4432"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/***STOP STOP STOP STOP STOP STOP STOP STOP STOP STOP STOP STOP STOP STOP STOP STOP STOP STOP STOP STOP STOP STOP STOP STOP STOP STOP*********/</w:t>
      </w:r>
    </w:p>
    <w:p w14:paraId="20480C15"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 xml:space="preserve">/*** DO NOT EDIT BEYOND THIS POINT </w:t>
      </w:r>
      <w:r w:rsidRPr="00F32CB9">
        <w:rPr>
          <w:rFonts w:ascii="Courier New" w:hAnsi="Courier New" w:cs="Courier New"/>
          <w:sz w:val="16"/>
          <w:szCs w:val="16"/>
        </w:rPr>
        <w:tab/>
        <w:t xml:space="preserve">DO NOT EDIT BEYOND THIS POINT </w:t>
      </w:r>
      <w:r w:rsidRPr="00F32CB9">
        <w:rPr>
          <w:rFonts w:ascii="Courier New" w:hAnsi="Courier New" w:cs="Courier New"/>
          <w:sz w:val="16"/>
          <w:szCs w:val="16"/>
        </w:rPr>
        <w:tab/>
        <w:t xml:space="preserve">DO NOT EDIT BEYOND THIS POINT </w:t>
      </w:r>
      <w:r w:rsidRPr="00F32CB9">
        <w:rPr>
          <w:rFonts w:ascii="Courier New" w:hAnsi="Courier New" w:cs="Courier New"/>
          <w:sz w:val="16"/>
          <w:szCs w:val="16"/>
        </w:rPr>
        <w:tab/>
        <w:t>DO NOT EDIT BEYOND THIS POINT    *********/</w:t>
      </w:r>
    </w:p>
    <w:p w14:paraId="070433E9"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w:t>
      </w:r>
    </w:p>
    <w:p w14:paraId="4748208D" w14:textId="77777777" w:rsidR="00804D0C" w:rsidRPr="00F32CB9" w:rsidRDefault="00804D0C" w:rsidP="00804D0C">
      <w:pPr>
        <w:rPr>
          <w:rFonts w:ascii="Courier New" w:hAnsi="Courier New" w:cs="Courier New"/>
          <w:sz w:val="16"/>
          <w:szCs w:val="16"/>
        </w:rPr>
      </w:pPr>
      <w:r w:rsidRPr="00F32CB9">
        <w:rPr>
          <w:rFonts w:ascii="Courier New" w:hAnsi="Courier New" w:cs="Courier New"/>
          <w:sz w:val="16"/>
          <w:szCs w:val="16"/>
        </w:rPr>
        <w:t>/*********************************************************************************************************************************************/</w:t>
      </w:r>
    </w:p>
    <w:p w14:paraId="35158FD3" w14:textId="77777777" w:rsidR="00804D0C" w:rsidRDefault="00804D0C" w:rsidP="00804D0C">
      <w:pPr>
        <w:rPr>
          <w:rFonts w:ascii="Courier New" w:hAnsi="Courier New" w:cs="Courier New"/>
          <w:sz w:val="16"/>
          <w:szCs w:val="16"/>
        </w:rPr>
      </w:pPr>
      <w:r w:rsidRPr="00F32CB9">
        <w:rPr>
          <w:rFonts w:ascii="Courier New" w:hAnsi="Courier New" w:cs="Courier New"/>
          <w:sz w:val="16"/>
          <w:szCs w:val="16"/>
        </w:rPr>
        <w:lastRenderedPageBreak/>
        <w:t>/*********************************************************************************************************************************************/</w:t>
      </w:r>
    </w:p>
    <w:p w14:paraId="173B59E3" w14:textId="77777777" w:rsidR="00804D0C" w:rsidRPr="00671210" w:rsidRDefault="00804D0C" w:rsidP="00804D0C">
      <w:r>
        <w:rPr>
          <w:rFonts w:ascii="Courier New" w:hAnsi="Courier New" w:cs="Courier New"/>
          <w:sz w:val="16"/>
          <w:szCs w:val="16"/>
        </w:rPr>
        <w:t>/*Note: subsection of the full program. Be sure to only edit this section, but submit the full program. */</w:t>
      </w:r>
    </w:p>
    <w:p w14:paraId="5AF410D6" w14:textId="77777777" w:rsidR="003B2F44" w:rsidRPr="00671210" w:rsidRDefault="003B2F44" w:rsidP="003B2F44"/>
    <w:p w14:paraId="6036C47F" w14:textId="77777777" w:rsidR="003B2F44" w:rsidRPr="003B2F44" w:rsidRDefault="003B2F44" w:rsidP="003B2F44">
      <w:pPr>
        <w:rPr>
          <w:rFonts w:ascii="Courier New" w:hAnsi="Courier New" w:cs="Courier New"/>
          <w:sz w:val="16"/>
          <w:szCs w:val="16"/>
        </w:rPr>
      </w:pPr>
    </w:p>
    <w:p w14:paraId="301D256A" w14:textId="77777777" w:rsidR="00671210" w:rsidRDefault="00804D0C" w:rsidP="00671210">
      <w:pPr>
        <w:pStyle w:val="AppHeading2"/>
        <w:tabs>
          <w:tab w:val="clear" w:pos="360"/>
          <w:tab w:val="num" w:pos="720"/>
        </w:tabs>
        <w:ind w:left="720" w:hanging="720"/>
      </w:pPr>
      <w:r>
        <w:t>CODI-PQ ZCTA3 Example</w:t>
      </w:r>
    </w:p>
    <w:p w14:paraId="69310ED9" w14:textId="77777777" w:rsidR="00F32CB9" w:rsidRDefault="00027132" w:rsidP="00F32CB9">
      <w:r>
        <w:t>Appendix F.2</w:t>
      </w:r>
      <w:r w:rsidR="00B019BA" w:rsidRPr="00B019BA">
        <w:t xml:space="preserve"> includes code to generate </w:t>
      </w:r>
      <w:r w:rsidR="00B019BA">
        <w:t xml:space="preserve">prevalence estimates </w:t>
      </w:r>
      <w:r w:rsidR="00B019BA" w:rsidRPr="00B019BA">
        <w:t>using the d</w:t>
      </w:r>
      <w:r w:rsidR="00B019BA">
        <w:t>ata inputs: ACS_ZCTA3</w:t>
      </w:r>
      <w:r w:rsidR="00B019BA" w:rsidRPr="00B019BA">
        <w:t xml:space="preserve"> and CODI_ZCTA_Preprocessed.  The file</w:t>
      </w:r>
      <w:r w:rsidR="00B019BA">
        <w:t xml:space="preserve"> processes EHR data </w:t>
      </w:r>
      <w:r w:rsidR="004C5A67">
        <w:t xml:space="preserve">for a subpopulation </w:t>
      </w:r>
      <w:r w:rsidR="000C36C8">
        <w:t xml:space="preserve">and a given methodology </w:t>
      </w:r>
      <w:r w:rsidR="00B019BA" w:rsidRPr="00B019BA">
        <w:t xml:space="preserve">and creates a </w:t>
      </w:r>
      <w:r w:rsidR="00B019BA">
        <w:t>csv file with output</w:t>
      </w:r>
      <w:r w:rsidR="00B019BA" w:rsidRPr="00B019BA">
        <w:t xml:space="preserve"> named </w:t>
      </w:r>
      <w:commentRangeStart w:id="24"/>
      <w:r w:rsidR="00B019BA">
        <w:t xml:space="preserve">XXX </w:t>
      </w:r>
      <w:commentRangeEnd w:id="24"/>
      <w:r w:rsidR="000C36C8">
        <w:rPr>
          <w:rStyle w:val="CommentReference"/>
        </w:rPr>
        <w:commentReference w:id="24"/>
      </w:r>
      <w:r w:rsidR="00B019BA" w:rsidRPr="00B019BA">
        <w:t>stored in the folder C:\Common_Dir\01 Output</w:t>
      </w:r>
      <w:r w:rsidR="003B2F44">
        <w:t>\</w:t>
      </w:r>
      <w:r w:rsidR="003B2F44" w:rsidRPr="004C5A67">
        <w:t>CODI_PQ_ZCTA3</w:t>
      </w:r>
      <w:r w:rsidR="00B019BA" w:rsidRPr="00B019BA">
        <w:t>. The SAS log is stored in C:\Common_Dir\01 Output\SAS LOGS\</w:t>
      </w:r>
      <w:r w:rsidR="00B019BA">
        <w:t>Prevalence</w:t>
      </w:r>
      <w:r w:rsidR="003B2F44">
        <w:t>_20</w:t>
      </w:r>
      <w:r w:rsidR="00B019BA" w:rsidRPr="00B019BA">
        <w:t>19.log.</w:t>
      </w:r>
    </w:p>
    <w:p w14:paraId="1A1395A4" w14:textId="77777777" w:rsidR="004C5A67" w:rsidRDefault="004C5A67" w:rsidP="00F32CB9">
      <w:r>
        <w:t>Subpopulation</w:t>
      </w:r>
      <w:r w:rsidR="000C36C8">
        <w:t>: EHR records from 2019 including pre-teen and teen (10 to 19 years of age) girls and young women, living in Colorado (FIPS code = 08) and within ZCTA3 of 801 (08801 is combined state and ZCTA3).</w:t>
      </w:r>
      <w:r w:rsidR="000C36C8" w:rsidRPr="000C36C8">
        <w:t xml:space="preserve"> </w:t>
      </w:r>
      <w:r w:rsidR="000C36C8">
        <w:t>Note that Race_White, Race_Black, Race_Asian, and Race_Other have not been edited since the ALL_RACE is turned on to yes.</w:t>
      </w:r>
    </w:p>
    <w:p w14:paraId="7C608340" w14:textId="77777777" w:rsidR="000C36C8" w:rsidRDefault="000C36C8" w:rsidP="00F32CB9">
      <w:r>
        <w:t>Methods: Only use records with race information (do not include girls and young women with imputed race), and calculate the age adjusted prevalence.</w:t>
      </w:r>
    </w:p>
    <w:p w14:paraId="1D9823D1" w14:textId="77777777" w:rsidR="000C36C8" w:rsidRDefault="000C36C8" w:rsidP="00F32CB9"/>
    <w:p w14:paraId="70A2BC40"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2E1CCD5A"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 USER SELECTION CRITERA SECTIONS 1 through 4 -- *****************************************/</w:t>
      </w:r>
    </w:p>
    <w:p w14:paraId="21FEB0F7"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 PLEASE UPDATE THE BLACK TEXT AFTER THE EQUAL SIGN (ACCEPTED VALUES LISTED IN SAS NOTE) -- ********************/</w:t>
      </w:r>
    </w:p>
    <w:p w14:paraId="42D7C135"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/*SECTION 1: Folder and file names</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B019BA">
        <w:rPr>
          <w:rFonts w:ascii="Courier New" w:hAnsi="Courier New" w:cs="Courier New"/>
          <w:sz w:val="16"/>
          <w:szCs w:val="16"/>
        </w:rPr>
        <w:t>***/</w:t>
      </w:r>
    </w:p>
    <w:p w14:paraId="6A1BE10C"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Root_PQ</w:t>
      </w:r>
      <w:r w:rsidRPr="00B019BA">
        <w:rPr>
          <w:rFonts w:ascii="Courier New" w:hAnsi="Courier New" w:cs="Courier New"/>
          <w:sz w:val="16"/>
          <w:szCs w:val="16"/>
        </w:rPr>
        <w:tab/>
      </w:r>
      <w:r w:rsidRPr="00B019BA">
        <w:rPr>
          <w:rFonts w:ascii="Courier New" w:hAnsi="Courier New" w:cs="Courier New"/>
          <w:sz w:val="16"/>
          <w:szCs w:val="16"/>
        </w:rPr>
        <w:tab/>
        <w:t xml:space="preserve">= </w:t>
      </w:r>
      <w:r w:rsidR="004C5A67" w:rsidRPr="004C5A67">
        <w:rPr>
          <w:rFonts w:ascii="Courier New" w:hAnsi="Courier New" w:cs="Courier New"/>
          <w:sz w:val="16"/>
          <w:szCs w:val="16"/>
          <w:highlight w:val="yellow"/>
        </w:rPr>
        <w:t>C:\Common_Dir</w:t>
      </w:r>
      <w:r w:rsidRPr="00B019BA">
        <w:rPr>
          <w:rFonts w:ascii="Courier New" w:hAnsi="Courier New" w:cs="Courier New"/>
          <w:sz w:val="16"/>
          <w:szCs w:val="16"/>
        </w:rPr>
        <w:t>;</w:t>
      </w:r>
      <w:r w:rsidRPr="00B019BA">
        <w:rPr>
          <w:rFonts w:ascii="Courier New" w:hAnsi="Courier New" w:cs="Courier New"/>
          <w:sz w:val="16"/>
          <w:szCs w:val="16"/>
        </w:rPr>
        <w:tab/>
        <w:t>/*@Note: base directory (ACCEPTABLE VALUES: computer directory name)</w:t>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4A957E8C"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PROGS_PQ</w:t>
      </w:r>
      <w:r w:rsidRPr="00B019BA">
        <w:rPr>
          <w:rFonts w:ascii="Courier New" w:hAnsi="Courier New" w:cs="Courier New"/>
          <w:sz w:val="16"/>
          <w:szCs w:val="16"/>
        </w:rPr>
        <w:tab/>
      </w:r>
      <w:r w:rsidRPr="00B019BA">
        <w:rPr>
          <w:rFonts w:ascii="Courier New" w:hAnsi="Courier New" w:cs="Courier New"/>
          <w:sz w:val="16"/>
          <w:szCs w:val="16"/>
        </w:rPr>
        <w:tab/>
        <w:t xml:space="preserve">= </w:t>
      </w:r>
      <w:r w:rsidR="004C5A67" w:rsidRPr="004C5A67">
        <w:rPr>
          <w:rFonts w:ascii="Courier New" w:hAnsi="Courier New" w:cs="Courier New"/>
          <w:sz w:val="16"/>
          <w:szCs w:val="16"/>
          <w:highlight w:val="yellow"/>
        </w:rPr>
        <w:t>C:\Common_Dir\</w:t>
      </w:r>
      <w:r w:rsidRPr="004C5A67">
        <w:rPr>
          <w:rFonts w:ascii="Courier New" w:hAnsi="Courier New" w:cs="Courier New"/>
          <w:sz w:val="16"/>
          <w:szCs w:val="16"/>
          <w:highlight w:val="yellow"/>
        </w:rPr>
        <w:t>0 SAS Programs</w:t>
      </w:r>
      <w:r w:rsidRPr="00B019BA">
        <w:rPr>
          <w:rFonts w:ascii="Courier New" w:hAnsi="Courier New" w:cs="Courier New"/>
          <w:sz w:val="16"/>
          <w:szCs w:val="16"/>
        </w:rPr>
        <w:t>; /*@Note: Location of SAS programs (ACCEPTABLE VALUES: computer directory name)</w:t>
      </w:r>
      <w:r w:rsidRPr="00B019BA">
        <w:rPr>
          <w:rFonts w:ascii="Courier New" w:hAnsi="Courier New" w:cs="Courier New"/>
          <w:sz w:val="16"/>
          <w:szCs w:val="16"/>
        </w:rPr>
        <w:tab/>
        <w:t>***/</w:t>
      </w:r>
    </w:p>
    <w:p w14:paraId="64249DF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PRE_DEST</w:t>
      </w:r>
      <w:r w:rsidRPr="00B019BA">
        <w:rPr>
          <w:rFonts w:ascii="Courier New" w:hAnsi="Courier New" w:cs="Courier New"/>
          <w:sz w:val="16"/>
          <w:szCs w:val="16"/>
        </w:rPr>
        <w:tab/>
      </w:r>
      <w:r w:rsidRPr="00B019BA">
        <w:rPr>
          <w:rFonts w:ascii="Courier New" w:hAnsi="Courier New" w:cs="Courier New"/>
          <w:sz w:val="16"/>
          <w:szCs w:val="16"/>
        </w:rPr>
        <w:tab/>
        <w:t xml:space="preserve">= </w:t>
      </w:r>
      <w:r w:rsidR="004C5A67" w:rsidRPr="004C5A67">
        <w:rPr>
          <w:rFonts w:ascii="Courier New" w:hAnsi="Courier New" w:cs="Courier New"/>
          <w:sz w:val="16"/>
          <w:szCs w:val="16"/>
          <w:highlight w:val="yellow"/>
        </w:rPr>
        <w:t>CODI_PQ_ZCTA3</w:t>
      </w:r>
      <w:r w:rsidRPr="00B019BA">
        <w:rPr>
          <w:rFonts w:ascii="Courier New" w:hAnsi="Courier New" w:cs="Courier New"/>
          <w:sz w:val="16"/>
          <w:szCs w:val="16"/>
        </w:rPr>
        <w:t>; /*@Note: Suffix name of pre-processing output folder (ACCEPTABLE VALUES: folder name (no punctuations)) ***/</w:t>
      </w:r>
    </w:p>
    <w:p w14:paraId="6BCE1102"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lastRenderedPageBreak/>
        <w:t>/***/ %LET EHR_PRE_OUT</w:t>
      </w:r>
      <w:r w:rsidRPr="00B019BA">
        <w:rPr>
          <w:rFonts w:ascii="Courier New" w:hAnsi="Courier New" w:cs="Courier New"/>
          <w:sz w:val="16"/>
          <w:szCs w:val="16"/>
        </w:rPr>
        <w:tab/>
        <w:t xml:space="preserve">= </w:t>
      </w:r>
      <w:r w:rsidR="004C5A67" w:rsidRPr="004C5A67">
        <w:rPr>
          <w:rFonts w:ascii="Courier New" w:hAnsi="Courier New" w:cs="Courier New"/>
          <w:sz w:val="16"/>
          <w:szCs w:val="16"/>
          <w:highlight w:val="yellow"/>
        </w:rPr>
        <w:t>CODI_ZCTA_preprocessed</w:t>
      </w:r>
      <w:r w:rsidRPr="00B019BA">
        <w:rPr>
          <w:rFonts w:ascii="Courier New" w:hAnsi="Courier New" w:cs="Courier New"/>
          <w:sz w:val="16"/>
          <w:szCs w:val="16"/>
        </w:rPr>
        <w:t>; /*@Note: Suffix name of pre-processing output file (ACCEPTABLE VALUES: file name (no punctuations)) ***/</w:t>
      </w:r>
    </w:p>
    <w:p w14:paraId="5B6F5D9B"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LOG_NAME_PQ</w:t>
      </w:r>
      <w:r w:rsidRPr="00B019BA">
        <w:rPr>
          <w:rFonts w:ascii="Courier New" w:hAnsi="Courier New" w:cs="Courier New"/>
          <w:sz w:val="16"/>
          <w:szCs w:val="16"/>
        </w:rPr>
        <w:tab/>
        <w:t xml:space="preserve">= </w:t>
      </w:r>
      <w:r w:rsidR="004C5A67" w:rsidRPr="004C5A67">
        <w:rPr>
          <w:rFonts w:ascii="Courier New" w:hAnsi="Courier New" w:cs="Courier New"/>
          <w:sz w:val="16"/>
          <w:szCs w:val="16"/>
          <w:highlight w:val="yellow"/>
        </w:rPr>
        <w:t>Prevalence_2019</w:t>
      </w:r>
      <w:r w:rsidRPr="00B019BA">
        <w:rPr>
          <w:rFonts w:ascii="Courier New" w:hAnsi="Courier New" w:cs="Courier New"/>
          <w:sz w:val="16"/>
          <w:szCs w:val="16"/>
        </w:rPr>
        <w:t xml:space="preserve">; /*@Note: Name for SAS log storage location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5A66E217" w14:textId="77777777" w:rsidR="00B019BA" w:rsidRPr="00B019BA" w:rsidRDefault="00B019BA" w:rsidP="00B019BA">
      <w:pPr>
        <w:rPr>
          <w:rFonts w:ascii="Courier New" w:hAnsi="Courier New" w:cs="Courier New"/>
          <w:sz w:val="16"/>
          <w:szCs w:val="16"/>
        </w:rPr>
      </w:pPr>
    </w:p>
    <w:p w14:paraId="37FC83F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/*SECTION 2: Subset data based on specifications INCLUDING YEAR, GEOGRAPHY, STATE OR STATE/COUNTY CODE</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6D5E8A7E"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t>/***/ %LET BEG_YEAR</w:t>
      </w:r>
      <w:r>
        <w:rPr>
          <w:rFonts w:ascii="Courier New" w:hAnsi="Courier New" w:cs="Courier New"/>
          <w:sz w:val="16"/>
          <w:szCs w:val="16"/>
        </w:rPr>
        <w:tab/>
      </w:r>
      <w:r>
        <w:rPr>
          <w:rFonts w:ascii="Courier New" w:hAnsi="Courier New" w:cs="Courier New"/>
          <w:sz w:val="16"/>
          <w:szCs w:val="16"/>
        </w:rPr>
        <w:tab/>
        <w:t xml:space="preserve"> = </w:t>
      </w:r>
      <w:r w:rsidRPr="004C5A67">
        <w:rPr>
          <w:rFonts w:ascii="Courier New" w:hAnsi="Courier New" w:cs="Courier New"/>
          <w:sz w:val="16"/>
          <w:szCs w:val="16"/>
          <w:highlight w:val="yellow"/>
        </w:rPr>
        <w:t>2019</w:t>
      </w:r>
      <w:r w:rsidR="00B019BA" w:rsidRPr="00B019BA">
        <w:rPr>
          <w:rFonts w:ascii="Courier New" w:hAnsi="Courier New" w:cs="Courier New"/>
          <w:sz w:val="16"/>
          <w:szCs w:val="16"/>
        </w:rPr>
        <w:t>; /*@Note: Beginning year of analysis</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(ACCEPTED VALUES: 4-Digit numeric, 2016-2018) ***/</w:t>
      </w:r>
    </w:p>
    <w:p w14:paraId="5EF3EAB9"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t>/***/ %LET END_YEAR</w:t>
      </w:r>
      <w:r>
        <w:rPr>
          <w:rFonts w:ascii="Courier New" w:hAnsi="Courier New" w:cs="Courier New"/>
          <w:sz w:val="16"/>
          <w:szCs w:val="16"/>
        </w:rPr>
        <w:tab/>
      </w:r>
      <w:r>
        <w:rPr>
          <w:rFonts w:ascii="Courier New" w:hAnsi="Courier New" w:cs="Courier New"/>
          <w:sz w:val="16"/>
          <w:szCs w:val="16"/>
        </w:rPr>
        <w:tab/>
        <w:t xml:space="preserve"> = </w:t>
      </w:r>
      <w:r w:rsidRPr="004C5A67">
        <w:rPr>
          <w:rFonts w:ascii="Courier New" w:hAnsi="Courier New" w:cs="Courier New"/>
          <w:sz w:val="16"/>
          <w:szCs w:val="16"/>
          <w:highlight w:val="yellow"/>
        </w:rPr>
        <w:t>2019</w:t>
      </w:r>
      <w:r w:rsidR="00B019BA" w:rsidRPr="00B019BA">
        <w:rPr>
          <w:rFonts w:ascii="Courier New" w:hAnsi="Courier New" w:cs="Courier New"/>
          <w:sz w:val="16"/>
          <w:szCs w:val="16"/>
        </w:rPr>
        <w:t xml:space="preserve">; /*@Note: End year of analysis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(ACCEPTED VALUES: 4-Digit numeric, 2016-2018) ***/</w:t>
      </w:r>
    </w:p>
    <w:p w14:paraId="4E80AB39"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ALL_STATES</w:t>
      </w:r>
      <w:r w:rsidRPr="00B019BA">
        <w:rPr>
          <w:rFonts w:ascii="Courier New" w:hAnsi="Courier New" w:cs="Courier New"/>
          <w:sz w:val="16"/>
          <w:szCs w:val="16"/>
        </w:rPr>
        <w:tab/>
        <w:t xml:space="preserve"> = </w:t>
      </w:r>
      <w:r w:rsidRPr="004C5A67">
        <w:rPr>
          <w:rFonts w:ascii="Courier New" w:hAnsi="Courier New" w:cs="Courier New"/>
          <w:sz w:val="16"/>
          <w:szCs w:val="16"/>
          <w:highlight w:val="yellow"/>
        </w:rPr>
        <w:t>N</w:t>
      </w:r>
      <w:r w:rsidRPr="00B019BA">
        <w:rPr>
          <w:rFonts w:ascii="Courier New" w:hAnsi="Courier New" w:cs="Courier New"/>
          <w:sz w:val="16"/>
          <w:szCs w:val="16"/>
        </w:rPr>
        <w:t xml:space="preserve">;  </w:t>
      </w:r>
      <w:r w:rsidRPr="00B019BA">
        <w:rPr>
          <w:rFonts w:ascii="Courier New" w:hAnsi="Courier New" w:cs="Courier New"/>
          <w:sz w:val="16"/>
          <w:szCs w:val="16"/>
        </w:rPr>
        <w:tab/>
        <w:t xml:space="preserve"> /*@Note: Include all geographical locations in file?(ACCEPTED VALUES: Y/N)</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393598C0"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t>/***/ %LET ALL_AGES</w:t>
      </w:r>
      <w:r>
        <w:rPr>
          <w:rFonts w:ascii="Courier New" w:hAnsi="Courier New" w:cs="Courier New"/>
          <w:sz w:val="16"/>
          <w:szCs w:val="16"/>
        </w:rPr>
        <w:tab/>
        <w:t xml:space="preserve"> = </w:t>
      </w:r>
      <w:r w:rsidRPr="004C5A67">
        <w:rPr>
          <w:rFonts w:ascii="Courier New" w:hAnsi="Courier New" w:cs="Courier New"/>
          <w:sz w:val="16"/>
          <w:szCs w:val="16"/>
          <w:highlight w:val="yellow"/>
        </w:rPr>
        <w:t>N</w:t>
      </w:r>
      <w:r w:rsidR="00B019BA" w:rsidRPr="00B019BA">
        <w:rPr>
          <w:rFonts w:ascii="Courier New" w:hAnsi="Courier New" w:cs="Courier New"/>
          <w:sz w:val="16"/>
          <w:szCs w:val="16"/>
        </w:rPr>
        <w:t>;</w:t>
      </w:r>
      <w:r w:rsidR="00B019BA" w:rsidRPr="00B019BA">
        <w:rPr>
          <w:rFonts w:ascii="Courier New" w:hAnsi="Courier New" w:cs="Courier New"/>
          <w:sz w:val="16"/>
          <w:szCs w:val="16"/>
        </w:rPr>
        <w:tab/>
        <w:t xml:space="preserve"> /*@Note: Include all age ranges?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(ACCEPTED VALUES: Y/N)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p>
    <w:p w14:paraId="5831DEEE"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t>/***/ %LET ALL_SEXES</w:t>
      </w:r>
      <w:r>
        <w:rPr>
          <w:rFonts w:ascii="Courier New" w:hAnsi="Courier New" w:cs="Courier New"/>
          <w:sz w:val="16"/>
          <w:szCs w:val="16"/>
        </w:rPr>
        <w:tab/>
        <w:t xml:space="preserve"> = </w:t>
      </w:r>
      <w:r w:rsidRPr="004C5A67">
        <w:rPr>
          <w:rFonts w:ascii="Courier New" w:hAnsi="Courier New" w:cs="Courier New"/>
          <w:sz w:val="16"/>
          <w:szCs w:val="16"/>
          <w:highlight w:val="yellow"/>
        </w:rPr>
        <w:t>N</w:t>
      </w:r>
      <w:r w:rsidR="00B019BA" w:rsidRPr="00B019BA">
        <w:rPr>
          <w:rFonts w:ascii="Courier New" w:hAnsi="Courier New" w:cs="Courier New"/>
          <w:sz w:val="16"/>
          <w:szCs w:val="16"/>
        </w:rPr>
        <w:t>;</w:t>
      </w:r>
      <w:r w:rsidR="00B019BA" w:rsidRPr="00B019BA">
        <w:rPr>
          <w:rFonts w:ascii="Courier New" w:hAnsi="Courier New" w:cs="Courier New"/>
          <w:sz w:val="16"/>
          <w:szCs w:val="16"/>
        </w:rPr>
        <w:tab/>
        <w:t xml:space="preserve"> /*@Note: Include all sex values?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(ACCEPTED VALUES: Y/N)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p>
    <w:p w14:paraId="0C4240DB"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%LET ALL_RACES</w:t>
      </w:r>
      <w:r w:rsidRPr="00B019BA">
        <w:rPr>
          <w:rFonts w:ascii="Courier New" w:hAnsi="Courier New" w:cs="Courier New"/>
          <w:sz w:val="16"/>
          <w:szCs w:val="16"/>
        </w:rPr>
        <w:tab/>
        <w:t xml:space="preserve"> = </w:t>
      </w:r>
      <w:r w:rsidRPr="004C5A67">
        <w:rPr>
          <w:rFonts w:ascii="Courier New" w:hAnsi="Courier New" w:cs="Courier New"/>
          <w:sz w:val="16"/>
          <w:szCs w:val="16"/>
          <w:highlight w:val="yellow"/>
        </w:rPr>
        <w:t>Y</w:t>
      </w:r>
      <w:r w:rsidRPr="00B019BA">
        <w:rPr>
          <w:rFonts w:ascii="Courier New" w:hAnsi="Courier New" w:cs="Courier New"/>
          <w:sz w:val="16"/>
          <w:szCs w:val="16"/>
        </w:rPr>
        <w:t xml:space="preserve">; </w:t>
      </w:r>
      <w:r w:rsidRPr="00B019BA">
        <w:rPr>
          <w:rFonts w:ascii="Courier New" w:hAnsi="Courier New" w:cs="Courier New"/>
          <w:sz w:val="16"/>
          <w:szCs w:val="16"/>
        </w:rPr>
        <w:tab/>
        <w:t xml:space="preserve"> /*@Note: Include all race categories?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(ACCEPTED VALUES: Y/N)</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64BED6B7" w14:textId="77777777" w:rsidR="00B019BA" w:rsidRPr="00B019BA" w:rsidRDefault="00B019BA" w:rsidP="00B019BA">
      <w:pPr>
        <w:rPr>
          <w:rFonts w:ascii="Courier New" w:hAnsi="Courier New" w:cs="Courier New"/>
          <w:sz w:val="16"/>
          <w:szCs w:val="16"/>
        </w:rPr>
      </w:pPr>
    </w:p>
    <w:p w14:paraId="08401D6D"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/*SECTION 3: Only complete section 3 for any "N" values list</w:t>
      </w:r>
      <w:r>
        <w:rPr>
          <w:rFonts w:ascii="Courier New" w:hAnsi="Courier New" w:cs="Courier New"/>
          <w:sz w:val="16"/>
          <w:szCs w:val="16"/>
        </w:rPr>
        <w:t>ed in section 2</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B019BA">
        <w:rPr>
          <w:rFonts w:ascii="Courier New" w:hAnsi="Courier New" w:cs="Courier New"/>
          <w:sz w:val="16"/>
          <w:szCs w:val="16"/>
        </w:rPr>
        <w:t>***/</w:t>
      </w:r>
    </w:p>
    <w:p w14:paraId="1EB58424"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/*IF ALLSTATES = N THEN SELECT ONE OR MORE AGE CATEGORIES BELOW:</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349B0CA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xml:space="preserve">/***/ %LET GEO_GROUP  </w:t>
      </w:r>
      <w:r w:rsidRPr="00B019BA">
        <w:rPr>
          <w:rFonts w:ascii="Courier New" w:hAnsi="Courier New" w:cs="Courier New"/>
          <w:sz w:val="16"/>
          <w:szCs w:val="16"/>
        </w:rPr>
        <w:tab/>
        <w:t xml:space="preserve"> = </w:t>
      </w:r>
      <w:r w:rsidR="004C5A67" w:rsidRPr="004C5A67">
        <w:rPr>
          <w:rFonts w:ascii="Courier New" w:hAnsi="Courier New" w:cs="Courier New"/>
          <w:sz w:val="16"/>
          <w:szCs w:val="16"/>
          <w:highlight w:val="yellow"/>
        </w:rPr>
        <w:t>ZCTA3</w:t>
      </w:r>
      <w:r w:rsidRPr="00B019BA">
        <w:rPr>
          <w:rFonts w:ascii="Courier New" w:hAnsi="Courier New" w:cs="Courier New"/>
          <w:sz w:val="16"/>
          <w:szCs w:val="16"/>
        </w:rPr>
        <w:t xml:space="preserve">; </w:t>
      </w:r>
      <w:r w:rsidRPr="00B019BA">
        <w:rPr>
          <w:rFonts w:ascii="Courier New" w:hAnsi="Courier New" w:cs="Courier New"/>
          <w:sz w:val="16"/>
          <w:szCs w:val="16"/>
        </w:rPr>
        <w:tab/>
        <w:t xml:space="preserve">   /*@Note: Level of geography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(ACCEPTED VALUES: STATE/ZCTA3)</w:t>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3B40552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GEO_LIST</w:t>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 %STR('</w:t>
      </w:r>
      <w:r w:rsidRPr="004C5A67">
        <w:rPr>
          <w:rFonts w:ascii="Courier New" w:hAnsi="Courier New" w:cs="Courier New"/>
          <w:sz w:val="16"/>
          <w:szCs w:val="16"/>
          <w:highlight w:val="yellow"/>
        </w:rPr>
        <w:t>08</w:t>
      </w:r>
      <w:r w:rsidR="004C5A67" w:rsidRPr="004C5A67">
        <w:rPr>
          <w:rFonts w:ascii="Courier New" w:hAnsi="Courier New" w:cs="Courier New"/>
          <w:sz w:val="16"/>
          <w:szCs w:val="16"/>
          <w:highlight w:val="yellow"/>
        </w:rPr>
        <w:t>801</w:t>
      </w:r>
      <w:r w:rsidRPr="00B019BA">
        <w:rPr>
          <w:rFonts w:ascii="Courier New" w:hAnsi="Courier New" w:cs="Courier New"/>
          <w:sz w:val="16"/>
          <w:szCs w:val="16"/>
        </w:rPr>
        <w:t>'); /*@Note: IF GEO_GROUP="STATE" then populate with State FIPS code(s), If GEO_GROUP="ZCTA3" then populate with FIPS State+FIPS County code(s) ***/</w:t>
      </w:r>
    </w:p>
    <w:p w14:paraId="2E0EA842"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/*IF ALL_AGES = N THEN SELECT ONE OR MORE AGE CATEGORIES BELOW:</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0359BA95"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AGE_2_4</w:t>
      </w:r>
      <w:r w:rsidRPr="00B019BA">
        <w:rPr>
          <w:rFonts w:ascii="Courier New" w:hAnsi="Courier New" w:cs="Courier New"/>
          <w:sz w:val="16"/>
          <w:szCs w:val="16"/>
        </w:rPr>
        <w:tab/>
        <w:t xml:space="preserve">= </w:t>
      </w:r>
      <w:r w:rsidRPr="004C5A67">
        <w:rPr>
          <w:rFonts w:ascii="Courier New" w:hAnsi="Courier New" w:cs="Courier New"/>
          <w:sz w:val="16"/>
          <w:szCs w:val="16"/>
          <w:highlight w:val="yellow"/>
        </w:rPr>
        <w:t>N</w:t>
      </w:r>
      <w:r w:rsidRPr="00B019BA">
        <w:rPr>
          <w:rFonts w:ascii="Courier New" w:hAnsi="Courier New" w:cs="Courier New"/>
          <w:sz w:val="16"/>
          <w:szCs w:val="16"/>
        </w:rPr>
        <w:t>;</w:t>
      </w:r>
      <w:r w:rsidRPr="00B019BA">
        <w:rPr>
          <w:rFonts w:ascii="Courier New" w:hAnsi="Courier New" w:cs="Courier New"/>
          <w:sz w:val="16"/>
          <w:szCs w:val="16"/>
        </w:rPr>
        <w:tab/>
        <w:t xml:space="preserve"> /*@Note: Age Range: 2 to 4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24578800"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AGE_5_9</w:t>
      </w:r>
      <w:r w:rsidRPr="00B019BA">
        <w:rPr>
          <w:rFonts w:ascii="Courier New" w:hAnsi="Courier New" w:cs="Courier New"/>
          <w:sz w:val="16"/>
          <w:szCs w:val="16"/>
        </w:rPr>
        <w:tab/>
        <w:t xml:space="preserve">= </w:t>
      </w:r>
      <w:r w:rsidRPr="004C5A67">
        <w:rPr>
          <w:rFonts w:ascii="Courier New" w:hAnsi="Courier New" w:cs="Courier New"/>
          <w:sz w:val="16"/>
          <w:szCs w:val="16"/>
          <w:highlight w:val="yellow"/>
        </w:rPr>
        <w:t>N</w:t>
      </w:r>
      <w:r w:rsidRPr="00B019BA">
        <w:rPr>
          <w:rFonts w:ascii="Courier New" w:hAnsi="Courier New" w:cs="Courier New"/>
          <w:sz w:val="16"/>
          <w:szCs w:val="16"/>
        </w:rPr>
        <w:t>;</w:t>
      </w:r>
      <w:r w:rsidRPr="00B019BA">
        <w:rPr>
          <w:rFonts w:ascii="Courier New" w:hAnsi="Courier New" w:cs="Courier New"/>
          <w:sz w:val="16"/>
          <w:szCs w:val="16"/>
        </w:rPr>
        <w:tab/>
        <w:t xml:space="preserve"> /*@Note: Age Range: 5 to 9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4D091F5F"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tab/>
        <w:t xml:space="preserve">/***/ %LET AGE_10_14  = </w:t>
      </w:r>
      <w:r w:rsidRPr="004C5A67">
        <w:rPr>
          <w:rFonts w:ascii="Courier New" w:hAnsi="Courier New" w:cs="Courier New"/>
          <w:sz w:val="16"/>
          <w:szCs w:val="16"/>
          <w:highlight w:val="yellow"/>
        </w:rPr>
        <w:t>Y</w:t>
      </w:r>
      <w:r w:rsidR="00B019BA" w:rsidRPr="00B019BA">
        <w:rPr>
          <w:rFonts w:ascii="Courier New" w:hAnsi="Courier New" w:cs="Courier New"/>
          <w:sz w:val="16"/>
          <w:szCs w:val="16"/>
        </w:rPr>
        <w:t>;</w:t>
      </w:r>
      <w:r w:rsidR="00B019BA" w:rsidRPr="00B019BA">
        <w:rPr>
          <w:rFonts w:ascii="Courier New" w:hAnsi="Courier New" w:cs="Courier New"/>
          <w:sz w:val="16"/>
          <w:szCs w:val="16"/>
        </w:rPr>
        <w:tab/>
        <w:t xml:space="preserve"> /*@Note: Age Range: 10 to 14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(ACCEPTED VALUES: Y/N)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r w:rsidR="00B019BA" w:rsidRPr="00B019BA">
        <w:rPr>
          <w:rFonts w:ascii="Courier New" w:hAnsi="Courier New" w:cs="Courier New"/>
          <w:sz w:val="16"/>
          <w:szCs w:val="16"/>
        </w:rPr>
        <w:tab/>
        <w:t xml:space="preserve">  ***/</w:t>
      </w:r>
    </w:p>
    <w:p w14:paraId="72056244" w14:textId="77777777" w:rsidR="00B019BA" w:rsidRPr="00B019BA" w:rsidRDefault="004C5A67" w:rsidP="00B019BA">
      <w:pPr>
        <w:rPr>
          <w:rFonts w:ascii="Courier New" w:hAnsi="Courier New" w:cs="Courier New"/>
          <w:sz w:val="16"/>
          <w:szCs w:val="16"/>
        </w:rPr>
      </w:pPr>
      <w:r>
        <w:rPr>
          <w:rFonts w:ascii="Courier New" w:hAnsi="Courier New" w:cs="Courier New"/>
          <w:sz w:val="16"/>
          <w:szCs w:val="16"/>
        </w:rPr>
        <w:lastRenderedPageBreak/>
        <w:tab/>
        <w:t xml:space="preserve">/***/ %LET AGE_15_17  = </w:t>
      </w:r>
      <w:r w:rsidRPr="004C5A67">
        <w:rPr>
          <w:rFonts w:ascii="Courier New" w:hAnsi="Courier New" w:cs="Courier New"/>
          <w:sz w:val="16"/>
          <w:szCs w:val="16"/>
          <w:highlight w:val="yellow"/>
        </w:rPr>
        <w:t>Y</w:t>
      </w:r>
      <w:r w:rsidR="00B019BA" w:rsidRPr="00B019BA">
        <w:rPr>
          <w:rFonts w:ascii="Courier New" w:hAnsi="Courier New" w:cs="Courier New"/>
          <w:sz w:val="16"/>
          <w:szCs w:val="16"/>
        </w:rPr>
        <w:t>;</w:t>
      </w:r>
      <w:r w:rsidR="00B019BA" w:rsidRPr="00B019BA">
        <w:rPr>
          <w:rFonts w:ascii="Courier New" w:hAnsi="Courier New" w:cs="Courier New"/>
          <w:sz w:val="16"/>
          <w:szCs w:val="16"/>
        </w:rPr>
        <w:tab/>
        <w:t xml:space="preserve"> /*@Note: Age Range: 15 to 17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(ACCEPTED VALUES: Y/N) </w:t>
      </w:r>
      <w:r w:rsidR="00B019BA" w:rsidRPr="00B019BA">
        <w:rPr>
          <w:rFonts w:ascii="Courier New" w:hAnsi="Courier New" w:cs="Courier New"/>
          <w:sz w:val="16"/>
          <w:szCs w:val="16"/>
        </w:rPr>
        <w:tab/>
      </w:r>
      <w:r w:rsidR="00B019BA" w:rsidRPr="00B019BA">
        <w:rPr>
          <w:rFonts w:ascii="Courier New" w:hAnsi="Courier New" w:cs="Courier New"/>
          <w:sz w:val="16"/>
          <w:szCs w:val="16"/>
        </w:rPr>
        <w:tab/>
      </w:r>
      <w:r w:rsidR="00B019BA" w:rsidRPr="00B019BA">
        <w:rPr>
          <w:rFonts w:ascii="Courier New" w:hAnsi="Courier New" w:cs="Courier New"/>
          <w:sz w:val="16"/>
          <w:szCs w:val="16"/>
        </w:rPr>
        <w:tab/>
        <w:t xml:space="preserve"> </w:t>
      </w:r>
      <w:r w:rsidR="00B019BA" w:rsidRPr="00B019BA">
        <w:rPr>
          <w:rFonts w:ascii="Courier New" w:hAnsi="Courier New" w:cs="Courier New"/>
          <w:sz w:val="16"/>
          <w:szCs w:val="16"/>
        </w:rPr>
        <w:tab/>
        <w:t xml:space="preserve">       ***/</w:t>
      </w:r>
    </w:p>
    <w:p w14:paraId="5397B3FA"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AGE_18_19</w:t>
      </w:r>
      <w:r w:rsidR="004C5A67">
        <w:rPr>
          <w:rFonts w:ascii="Courier New" w:hAnsi="Courier New" w:cs="Courier New"/>
          <w:sz w:val="16"/>
          <w:szCs w:val="16"/>
        </w:rPr>
        <w:t xml:space="preserve">  = </w:t>
      </w:r>
      <w:r w:rsidR="004C5A67" w:rsidRPr="004C5A67">
        <w:rPr>
          <w:rFonts w:ascii="Courier New" w:hAnsi="Courier New" w:cs="Courier New"/>
          <w:sz w:val="16"/>
          <w:szCs w:val="16"/>
          <w:highlight w:val="yellow"/>
        </w:rPr>
        <w:t>Y</w:t>
      </w:r>
      <w:r w:rsidRPr="00B019BA">
        <w:rPr>
          <w:rFonts w:ascii="Courier New" w:hAnsi="Courier New" w:cs="Courier New"/>
          <w:sz w:val="16"/>
          <w:szCs w:val="16"/>
        </w:rPr>
        <w:t>;</w:t>
      </w:r>
      <w:r w:rsidRPr="00B019BA">
        <w:rPr>
          <w:rFonts w:ascii="Courier New" w:hAnsi="Courier New" w:cs="Courier New"/>
          <w:sz w:val="16"/>
          <w:szCs w:val="16"/>
        </w:rPr>
        <w:tab/>
        <w:t xml:space="preserve"> /*@Note: Age Range: 18 to 19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7DE05F99"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/*IF ALL_RACES = N THEN SELECT ONE OR M</w:t>
      </w:r>
      <w:r w:rsidR="004C5A67">
        <w:rPr>
          <w:rFonts w:ascii="Courier New" w:hAnsi="Courier New" w:cs="Courier New"/>
          <w:sz w:val="16"/>
          <w:szCs w:val="16"/>
        </w:rPr>
        <w:t>ORE RACE BELOW:</w:t>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004C5A67">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23C0725C"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RACE_WHITE  = N;</w:t>
      </w:r>
      <w:r w:rsidRPr="00B019BA">
        <w:rPr>
          <w:rFonts w:ascii="Courier New" w:hAnsi="Courier New" w:cs="Courier New"/>
          <w:sz w:val="16"/>
          <w:szCs w:val="16"/>
        </w:rPr>
        <w:tab/>
        <w:t xml:space="preserve"> /*@Note: White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(AC</w:t>
      </w:r>
      <w:r>
        <w:rPr>
          <w:rFonts w:ascii="Courier New" w:hAnsi="Courier New" w:cs="Courier New"/>
          <w:sz w:val="16"/>
          <w:szCs w:val="16"/>
        </w:rPr>
        <w:t xml:space="preserve">CEPTED VALUES: Y/N)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Pr="00B019BA">
        <w:rPr>
          <w:rFonts w:ascii="Courier New" w:hAnsi="Courier New" w:cs="Courier New"/>
          <w:sz w:val="16"/>
          <w:szCs w:val="16"/>
        </w:rPr>
        <w:t>***/</w:t>
      </w:r>
    </w:p>
    <w:p w14:paraId="28EFFDFA"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RACE_BLACK  = N;</w:t>
      </w:r>
      <w:r w:rsidRPr="00B019BA">
        <w:rPr>
          <w:rFonts w:ascii="Courier New" w:hAnsi="Courier New" w:cs="Courier New"/>
          <w:sz w:val="16"/>
          <w:szCs w:val="16"/>
        </w:rPr>
        <w:tab/>
        <w:t xml:space="preserve"> /*@Note: Black/African American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19EF2F66"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RACE_ASIAN  = Y;</w:t>
      </w:r>
      <w:r w:rsidRPr="00B019BA">
        <w:rPr>
          <w:rFonts w:ascii="Courier New" w:hAnsi="Courier New" w:cs="Courier New"/>
          <w:sz w:val="16"/>
          <w:szCs w:val="16"/>
        </w:rPr>
        <w:tab/>
        <w:t xml:space="preserve"> /*@Note: Asian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07FA0BCA"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RACE_OTHER  = N;</w:t>
      </w:r>
      <w:r w:rsidRPr="00B019BA">
        <w:rPr>
          <w:rFonts w:ascii="Courier New" w:hAnsi="Courier New" w:cs="Courier New"/>
          <w:sz w:val="16"/>
          <w:szCs w:val="16"/>
        </w:rPr>
        <w:tab/>
        <w:t xml:space="preserve"> /*@Note: Other</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r>
      <w:r w:rsidRPr="00B019BA">
        <w:rPr>
          <w:rFonts w:ascii="Courier New" w:hAnsi="Courier New" w:cs="Courier New"/>
          <w:sz w:val="16"/>
          <w:szCs w:val="16"/>
        </w:rPr>
        <w:tab/>
        <w:t>(ACCEPTED VALUES: Y/N)</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1EA2EC8C"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/*IF ALL_SEXES = N THEN SELECT MALE OR FEMALE BELOW:</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6B59781F"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%LET SEX_MALE</w:t>
      </w:r>
      <w:r w:rsidRPr="00B019BA">
        <w:rPr>
          <w:rFonts w:ascii="Courier New" w:hAnsi="Courier New" w:cs="Courier New"/>
          <w:sz w:val="16"/>
          <w:szCs w:val="16"/>
        </w:rPr>
        <w:tab/>
        <w:t xml:space="preserve"> = </w:t>
      </w:r>
      <w:r w:rsidRPr="004C5A67">
        <w:rPr>
          <w:rFonts w:ascii="Courier New" w:hAnsi="Courier New" w:cs="Courier New"/>
          <w:sz w:val="16"/>
          <w:szCs w:val="16"/>
          <w:highlight w:val="yellow"/>
        </w:rPr>
        <w:t>N</w:t>
      </w:r>
      <w:r w:rsidRPr="00B019BA">
        <w:rPr>
          <w:rFonts w:ascii="Courier New" w:hAnsi="Courier New" w:cs="Courier New"/>
          <w:sz w:val="16"/>
          <w:szCs w:val="16"/>
        </w:rPr>
        <w:t>;</w:t>
      </w:r>
      <w:r w:rsidRPr="00B019BA">
        <w:rPr>
          <w:rFonts w:ascii="Courier New" w:hAnsi="Courier New" w:cs="Courier New"/>
          <w:sz w:val="16"/>
          <w:szCs w:val="16"/>
        </w:rPr>
        <w:tab/>
        <w:t xml:space="preserve"> /*@Note: Sex: Male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62621F1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xml:space="preserve">/***/ %LET SEX_FEMALE  = </w:t>
      </w:r>
      <w:r w:rsidRPr="004C5A67">
        <w:rPr>
          <w:rFonts w:ascii="Courier New" w:hAnsi="Courier New" w:cs="Courier New"/>
          <w:sz w:val="16"/>
          <w:szCs w:val="16"/>
          <w:highlight w:val="yellow"/>
        </w:rPr>
        <w:t>Y</w:t>
      </w:r>
      <w:r w:rsidRPr="00B019BA">
        <w:rPr>
          <w:rFonts w:ascii="Courier New" w:hAnsi="Courier New" w:cs="Courier New"/>
          <w:sz w:val="16"/>
          <w:szCs w:val="16"/>
        </w:rPr>
        <w:t>;</w:t>
      </w:r>
      <w:r w:rsidRPr="00B019BA">
        <w:rPr>
          <w:rFonts w:ascii="Courier New" w:hAnsi="Courier New" w:cs="Courier New"/>
          <w:sz w:val="16"/>
          <w:szCs w:val="16"/>
        </w:rPr>
        <w:tab/>
        <w:t xml:space="preserve"> /*@Note: Sex: Female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6950A46D" w14:textId="77777777" w:rsidR="00B019BA" w:rsidRPr="00B019BA" w:rsidRDefault="00B019BA" w:rsidP="00B019BA">
      <w:pPr>
        <w:rPr>
          <w:rFonts w:ascii="Courier New" w:hAnsi="Courier New" w:cs="Courier New"/>
          <w:sz w:val="16"/>
          <w:szCs w:val="16"/>
        </w:rPr>
      </w:pPr>
    </w:p>
    <w:p w14:paraId="55C0E454"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/*SECTION 4: Methodological optio</w:t>
      </w:r>
      <w:r>
        <w:rPr>
          <w:rFonts w:ascii="Courier New" w:hAnsi="Courier New" w:cs="Courier New"/>
          <w:sz w:val="16"/>
          <w:szCs w:val="16"/>
        </w:rPr>
        <w:t>n selections</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B019BA">
        <w:rPr>
          <w:rFonts w:ascii="Courier New" w:hAnsi="Courier New" w:cs="Courier New"/>
          <w:sz w:val="16"/>
          <w:szCs w:val="16"/>
        </w:rPr>
        <w:t>***/</w:t>
      </w:r>
    </w:p>
    <w:p w14:paraId="64045895" w14:textId="77777777" w:rsidR="00B019BA" w:rsidRPr="00B019BA" w:rsidRDefault="00B019BA" w:rsidP="00B019BA">
      <w:pPr>
        <w:rPr>
          <w:rFonts w:ascii="Courier New" w:hAnsi="Courier New" w:cs="Courier New"/>
          <w:sz w:val="16"/>
          <w:szCs w:val="16"/>
        </w:rPr>
      </w:pPr>
      <w:r>
        <w:rPr>
          <w:rFonts w:ascii="Courier New" w:hAnsi="Courier New" w:cs="Courier New"/>
          <w:sz w:val="16"/>
          <w:szCs w:val="16"/>
        </w:rPr>
        <w:tab/>
        <w:t xml:space="preserve">/***/ %LET IMP_RACES = </w:t>
      </w:r>
      <w:r w:rsidRPr="004C5A67">
        <w:rPr>
          <w:rFonts w:ascii="Courier New" w:hAnsi="Courier New" w:cs="Courier New"/>
          <w:sz w:val="16"/>
          <w:szCs w:val="16"/>
          <w:highlight w:val="yellow"/>
        </w:rPr>
        <w:t>N</w:t>
      </w:r>
      <w:r w:rsidRPr="00B019BA">
        <w:rPr>
          <w:rFonts w:ascii="Courier New" w:hAnsi="Courier New" w:cs="Courier New"/>
          <w:sz w:val="16"/>
          <w:szCs w:val="16"/>
        </w:rPr>
        <w:t xml:space="preserve">; </w:t>
      </w:r>
      <w:r w:rsidRPr="00B019BA">
        <w:rPr>
          <w:rFonts w:ascii="Courier New" w:hAnsi="Courier New" w:cs="Courier New"/>
          <w:sz w:val="16"/>
          <w:szCs w:val="16"/>
        </w:rPr>
        <w:tab/>
        <w:t xml:space="preserve"> /*@Note: Include imputed race values?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(ACCEPTED VALUES: Y/N)</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15C745D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t>/***/ %LE</w:t>
      </w:r>
      <w:r>
        <w:rPr>
          <w:rFonts w:ascii="Courier New" w:hAnsi="Courier New" w:cs="Courier New"/>
          <w:sz w:val="16"/>
          <w:szCs w:val="16"/>
        </w:rPr>
        <w:t xml:space="preserve">T AGE_ADJ   </w:t>
      </w:r>
      <w:r w:rsidRPr="00B019BA">
        <w:rPr>
          <w:rFonts w:ascii="Courier New" w:hAnsi="Courier New" w:cs="Courier New"/>
          <w:sz w:val="16"/>
          <w:szCs w:val="16"/>
        </w:rPr>
        <w:t xml:space="preserve">= </w:t>
      </w:r>
      <w:r w:rsidRPr="004C5A67">
        <w:rPr>
          <w:rFonts w:ascii="Courier New" w:hAnsi="Courier New" w:cs="Courier New"/>
          <w:sz w:val="16"/>
          <w:szCs w:val="16"/>
          <w:highlight w:val="yellow"/>
        </w:rPr>
        <w:t>Y</w:t>
      </w:r>
      <w:r w:rsidRPr="00B019BA">
        <w:rPr>
          <w:rFonts w:ascii="Courier New" w:hAnsi="Courier New" w:cs="Courier New"/>
          <w:sz w:val="16"/>
          <w:szCs w:val="16"/>
        </w:rPr>
        <w:t>;</w:t>
      </w:r>
      <w:r w:rsidRPr="00B019BA">
        <w:rPr>
          <w:rFonts w:ascii="Courier New" w:hAnsi="Courier New" w:cs="Courier New"/>
          <w:sz w:val="16"/>
          <w:szCs w:val="16"/>
        </w:rPr>
        <w:tab/>
        <w:t xml:space="preserve"> /*@Note: Produce age-adjusted estimates?</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(ACCEPTED VALUES: Y/N)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r w:rsidRPr="00B019BA">
        <w:rPr>
          <w:rFonts w:ascii="Courier New" w:hAnsi="Courier New" w:cs="Courier New"/>
          <w:sz w:val="16"/>
          <w:szCs w:val="16"/>
        </w:rPr>
        <w:tab/>
        <w:t xml:space="preserve">   ***/</w:t>
      </w:r>
    </w:p>
    <w:p w14:paraId="18CE15C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35274020"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xml:space="preserve">/***Note: Root directory includes subfolders: </w:t>
      </w:r>
    </w:p>
    <w:p w14:paraId="3DD3DF9F"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"..\0 SAS Programs"</w:t>
      </w:r>
    </w:p>
    <w:p w14:paraId="0436A1F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"..\00 Raw Data" </w:t>
      </w:r>
    </w:p>
    <w:p w14:paraId="3EF14ED6"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"..\1 Output" and </w:t>
      </w:r>
    </w:p>
    <w:p w14:paraId="4A6A3F1C"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"..\1 Output\SAS LOGS"</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6903E71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xml:space="preserve">/***NOTE: SAS programs must be stored in the PROGS directory including: </w:t>
      </w:r>
    </w:p>
    <w:p w14:paraId="55C46578"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lastRenderedPageBreak/>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Macro1-CODI_PQ.sas, </w:t>
      </w:r>
    </w:p>
    <w:p w14:paraId="6A7594D1"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Macro2-CODI_PQ.sas, </w:t>
      </w:r>
    </w:p>
    <w:p w14:paraId="3BDB092B"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Macro3-CODI_PQ.sas, </w:t>
      </w:r>
    </w:p>
    <w:p w14:paraId="5CFB7808"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Macro4-CODI_PQ.sas, </w:t>
      </w:r>
    </w:p>
    <w:p w14:paraId="3638BAB3"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Module1-CODI_PQ.sas, and </w:t>
      </w:r>
    </w:p>
    <w:p w14:paraId="395F3F2B"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Module2-CODI_PQ.sas</w:t>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r>
      <w:r w:rsidRPr="00B019BA">
        <w:rPr>
          <w:rFonts w:ascii="Courier New" w:hAnsi="Courier New" w:cs="Courier New"/>
          <w:sz w:val="16"/>
          <w:szCs w:val="16"/>
        </w:rPr>
        <w:tab/>
        <w:t xml:space="preserve">   ***/</w:t>
      </w:r>
    </w:p>
    <w:p w14:paraId="16071BC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/***NOTE: query output is stored as a csv file in "..\1 Output" named after a time/date stamp and CODI_Prevalence_Query_Report     ***/</w:t>
      </w:r>
    </w:p>
    <w:p w14:paraId="29C276B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245226C0"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/***STOP STOP STOP STOP STOP STOP STOP STOP STOP STOP STOP STOP STOP STOP STOP STOP STOP STOP STOP STOP STOP STOP STOP STOP STOP STOP*/</w:t>
      </w:r>
    </w:p>
    <w:p w14:paraId="7EA5516A"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 xml:space="preserve">/*** DO NOT EDIT BEYOND THIS POINT </w:t>
      </w:r>
      <w:r w:rsidRPr="00B019BA">
        <w:rPr>
          <w:rFonts w:ascii="Courier New" w:hAnsi="Courier New" w:cs="Courier New"/>
          <w:sz w:val="16"/>
          <w:szCs w:val="16"/>
        </w:rPr>
        <w:tab/>
        <w:t xml:space="preserve">DO NOT EDIT BEYOND THIS POINT </w:t>
      </w:r>
      <w:r w:rsidRPr="00B019BA">
        <w:rPr>
          <w:rFonts w:ascii="Courier New" w:hAnsi="Courier New" w:cs="Courier New"/>
          <w:sz w:val="16"/>
          <w:szCs w:val="16"/>
        </w:rPr>
        <w:tab/>
        <w:t xml:space="preserve">DO NOT EDIT BEYOND THIS POINT </w:t>
      </w:r>
      <w:r w:rsidRPr="00B019BA">
        <w:rPr>
          <w:rFonts w:ascii="Courier New" w:hAnsi="Courier New" w:cs="Courier New"/>
          <w:sz w:val="16"/>
          <w:szCs w:val="16"/>
        </w:rPr>
        <w:tab/>
        <w:t>DO NOT EDIT BEYOND THIS POINT    */</w:t>
      </w:r>
    </w:p>
    <w:p w14:paraId="27313C28"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26DD8CB2"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1C6B4B0E" w14:textId="77777777" w:rsidR="00B019BA" w:rsidRPr="00B019BA" w:rsidRDefault="00B019BA" w:rsidP="00B019BA">
      <w:pPr>
        <w:rPr>
          <w:rFonts w:ascii="Courier New" w:hAnsi="Courier New" w:cs="Courier New"/>
          <w:sz w:val="16"/>
          <w:szCs w:val="16"/>
        </w:rPr>
      </w:pPr>
      <w:r w:rsidRPr="00B019BA">
        <w:rPr>
          <w:rFonts w:ascii="Courier New" w:hAnsi="Courier New" w:cs="Courier New"/>
          <w:sz w:val="16"/>
          <w:szCs w:val="16"/>
        </w:rPr>
        <w:t>/*************************************************************************************************************************************/</w:t>
      </w:r>
    </w:p>
    <w:p w14:paraId="5B2B0903" w14:textId="77777777" w:rsidR="00F32CB9" w:rsidRPr="00F32CB9" w:rsidRDefault="00F32CB9" w:rsidP="00F32CB9"/>
    <w:p w14:paraId="1D05A962" w14:textId="77777777" w:rsidR="009D0228" w:rsidRDefault="009D0228" w:rsidP="009D0228">
      <w:pPr>
        <w:pStyle w:val="AppHeading1"/>
        <w:tabs>
          <w:tab w:val="clear" w:pos="360"/>
        </w:tabs>
      </w:pPr>
      <w:r>
        <w:lastRenderedPageBreak/>
        <w:t>Example CODI-PQ Output</w:t>
      </w:r>
    </w:p>
    <w:p w14:paraId="7D3FE0A6" w14:textId="77777777" w:rsidR="009D0228" w:rsidRDefault="009D0228" w:rsidP="009D0228">
      <w:r>
        <w:t xml:space="preserve">Once complete, CODI-PQ generates a prevalence table as a csv file. Table </w:t>
      </w:r>
      <w:r w:rsidR="00671210">
        <w:t>G.</w:t>
      </w:r>
      <w:r>
        <w:t xml:space="preserve">1 provides an overview of the variables included, and Table </w:t>
      </w:r>
      <w:r w:rsidR="00671210">
        <w:t>G.</w:t>
      </w:r>
      <w:r>
        <w:t>2 provides example output based on synthetic data. Note in the sample provided in Table 2, descriptive information about the CODI-PQ user inputs, error codes, sources of technical documentation, caveats, and a recommendation citation begins with the row labeled order 3 and continues through order 19. The number of rows output will vary based on the criteria selected.</w:t>
      </w:r>
    </w:p>
    <w:p w14:paraId="169A4E85" w14:textId="77777777" w:rsidR="009D0228" w:rsidRDefault="009D0228" w:rsidP="009D0228">
      <w:bookmarkStart w:id="25" w:name="_Toc46395266"/>
      <w:r>
        <w:t xml:space="preserve">Table </w:t>
      </w:r>
      <w:r w:rsidR="00671210">
        <w:t>G.</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CODI-PQ Output Data Dictionary</w:t>
      </w:r>
      <w:bookmarkEnd w:id="25"/>
    </w:p>
    <w:tbl>
      <w:tblPr>
        <w:tblStyle w:val="GridTable1Light-Accent1"/>
        <w:tblW w:w="5000" w:type="pct"/>
        <w:tblLook w:val="0020" w:firstRow="1" w:lastRow="0" w:firstColumn="0" w:lastColumn="0" w:noHBand="0" w:noVBand="0"/>
        <w:tblCaption w:val="CODI-PQ Output Data Dictionary"/>
        <w:tblDescription w:val="A table with 2 columns that read from left to right: Column, Description."/>
      </w:tblPr>
      <w:tblGrid>
        <w:gridCol w:w="8328"/>
        <w:gridCol w:w="8942"/>
      </w:tblGrid>
      <w:tr w:rsidR="009D0228" w:rsidRPr="00173684" w14:paraId="520777D6" w14:textId="77777777" w:rsidTr="009D0228">
        <w:trPr>
          <w:cnfStyle w:val="100000000000" w:firstRow="1" w:lastRow="0" w:firstColumn="0" w:lastColumn="0" w:oddVBand="0" w:evenVBand="0" w:oddHBand="0" w:evenHBand="0" w:firstRowFirstColumn="0" w:firstRowLastColumn="0" w:lastRowFirstColumn="0" w:lastRowLastColumn="0"/>
          <w:trHeight w:val="290"/>
        </w:trPr>
        <w:tc>
          <w:tcPr>
            <w:tcW w:w="2411" w:type="pct"/>
          </w:tcPr>
          <w:p w14:paraId="38C314DD" w14:textId="77777777" w:rsidR="009D0228" w:rsidRPr="00A3194F" w:rsidRDefault="009D0228" w:rsidP="009D0228">
            <w:pPr>
              <w:pStyle w:val="TableColumnHeading"/>
              <w:jc w:val="left"/>
              <w:rPr>
                <w:bCs w:val="0"/>
              </w:rPr>
            </w:pPr>
            <w:r w:rsidRPr="00A3194F">
              <w:rPr>
                <w:b/>
              </w:rPr>
              <w:t>Column</w:t>
            </w:r>
          </w:p>
        </w:tc>
        <w:tc>
          <w:tcPr>
            <w:tcW w:w="2589" w:type="pct"/>
          </w:tcPr>
          <w:p w14:paraId="2F04463E" w14:textId="77777777" w:rsidR="009D0228" w:rsidRPr="00A3194F" w:rsidRDefault="009D0228" w:rsidP="009D0228">
            <w:pPr>
              <w:pStyle w:val="TableColumnHeading"/>
              <w:jc w:val="left"/>
              <w:rPr>
                <w:bCs w:val="0"/>
              </w:rPr>
            </w:pPr>
            <w:r w:rsidRPr="00A3194F">
              <w:rPr>
                <w:b/>
              </w:rPr>
              <w:t>Description</w:t>
            </w:r>
          </w:p>
        </w:tc>
      </w:tr>
      <w:tr w:rsidR="009D0228" w:rsidRPr="00173684" w14:paraId="49CBD7A3" w14:textId="77777777" w:rsidTr="009D0228">
        <w:trPr>
          <w:trHeight w:val="290"/>
        </w:trPr>
        <w:tc>
          <w:tcPr>
            <w:tcW w:w="2411" w:type="pct"/>
          </w:tcPr>
          <w:p w14:paraId="038D393E" w14:textId="77777777" w:rsidR="009D0228" w:rsidRPr="00A3194F" w:rsidRDefault="009D0228" w:rsidP="009D0228">
            <w:pPr>
              <w:pStyle w:val="TableText"/>
            </w:pPr>
            <w:r w:rsidRPr="00A3194F">
              <w:t>Order</w:t>
            </w:r>
          </w:p>
        </w:tc>
        <w:tc>
          <w:tcPr>
            <w:tcW w:w="2589" w:type="pct"/>
          </w:tcPr>
          <w:p w14:paraId="5BD9B399" w14:textId="77777777" w:rsidR="009D0228" w:rsidRPr="00A3194F" w:rsidRDefault="009D0228" w:rsidP="009D0228">
            <w:pPr>
              <w:pStyle w:val="TableText"/>
            </w:pPr>
            <w:r>
              <w:t>Row order</w:t>
            </w:r>
          </w:p>
        </w:tc>
      </w:tr>
      <w:tr w:rsidR="009D0228" w:rsidRPr="00173684" w14:paraId="491B2CA6" w14:textId="77777777" w:rsidTr="009D0228">
        <w:trPr>
          <w:trHeight w:val="290"/>
        </w:trPr>
        <w:tc>
          <w:tcPr>
            <w:tcW w:w="2411" w:type="pct"/>
          </w:tcPr>
          <w:p w14:paraId="2C1C6700" w14:textId="77777777" w:rsidR="009D0228" w:rsidRPr="00A3194F" w:rsidRDefault="009D0228" w:rsidP="009D0228">
            <w:pPr>
              <w:pStyle w:val="TableText"/>
            </w:pPr>
            <w:r w:rsidRPr="00A3194F">
              <w:t>Weight Category</w:t>
            </w:r>
          </w:p>
        </w:tc>
        <w:tc>
          <w:tcPr>
            <w:tcW w:w="2589" w:type="pct"/>
          </w:tcPr>
          <w:p w14:paraId="58A83C39" w14:textId="77777777" w:rsidR="009D0228" w:rsidRPr="00A3194F" w:rsidRDefault="009D0228" w:rsidP="009D0228">
            <w:pPr>
              <w:pStyle w:val="TableText"/>
            </w:pPr>
            <w:r>
              <w:t>The weight category based on BMI percentile.</w:t>
            </w:r>
          </w:p>
        </w:tc>
      </w:tr>
      <w:tr w:rsidR="009D0228" w:rsidRPr="00173684" w14:paraId="698643CA" w14:textId="77777777" w:rsidTr="009D0228">
        <w:trPr>
          <w:trHeight w:val="290"/>
        </w:trPr>
        <w:tc>
          <w:tcPr>
            <w:tcW w:w="2411" w:type="pct"/>
          </w:tcPr>
          <w:p w14:paraId="328CC342" w14:textId="77777777" w:rsidR="009D0228" w:rsidRPr="00A3194F" w:rsidRDefault="009D0228" w:rsidP="009D0228">
            <w:pPr>
              <w:pStyle w:val="TableText"/>
            </w:pPr>
            <w:r w:rsidRPr="00A3194F">
              <w:t>Sample</w:t>
            </w:r>
          </w:p>
        </w:tc>
        <w:tc>
          <w:tcPr>
            <w:tcW w:w="2589" w:type="pct"/>
          </w:tcPr>
          <w:p w14:paraId="5D2B847B" w14:textId="77777777" w:rsidR="009D0228" w:rsidRPr="00A3194F" w:rsidRDefault="009D0228" w:rsidP="009D0228">
            <w:pPr>
              <w:pStyle w:val="TableText"/>
            </w:pPr>
            <w:r>
              <w:t>The observed (or unadjusted, or crude) count of children and teens in the study population.</w:t>
            </w:r>
          </w:p>
        </w:tc>
      </w:tr>
      <w:tr w:rsidR="009D0228" w:rsidRPr="00173684" w14:paraId="2F717DE3" w14:textId="77777777" w:rsidTr="009D0228">
        <w:trPr>
          <w:trHeight w:val="290"/>
        </w:trPr>
        <w:tc>
          <w:tcPr>
            <w:tcW w:w="2411" w:type="pct"/>
          </w:tcPr>
          <w:p w14:paraId="5EE385CE" w14:textId="77777777" w:rsidR="009D0228" w:rsidRPr="00A3194F" w:rsidRDefault="009D0228" w:rsidP="009D0228">
            <w:pPr>
              <w:pStyle w:val="TableText"/>
            </w:pPr>
            <w:r w:rsidRPr="00A3194F">
              <w:t>Population</w:t>
            </w:r>
          </w:p>
        </w:tc>
        <w:tc>
          <w:tcPr>
            <w:tcW w:w="2589" w:type="pct"/>
          </w:tcPr>
          <w:p w14:paraId="59911F7A" w14:textId="77777777" w:rsidR="009D0228" w:rsidRPr="00A3194F" w:rsidRDefault="009D0228" w:rsidP="009D0228">
            <w:pPr>
              <w:pStyle w:val="TableText"/>
            </w:pPr>
            <w:r w:rsidRPr="00173684">
              <w:t xml:space="preserve">The weighted (or adjusted) count of the study population. </w:t>
            </w:r>
          </w:p>
        </w:tc>
      </w:tr>
      <w:tr w:rsidR="009D0228" w:rsidRPr="00173684" w14:paraId="6796A050" w14:textId="77777777" w:rsidTr="009D0228">
        <w:trPr>
          <w:trHeight w:val="290"/>
        </w:trPr>
        <w:tc>
          <w:tcPr>
            <w:tcW w:w="2411" w:type="pct"/>
          </w:tcPr>
          <w:p w14:paraId="2FF73CE4" w14:textId="77777777" w:rsidR="009D0228" w:rsidRPr="00A3194F" w:rsidRDefault="009D0228" w:rsidP="009D0228">
            <w:pPr>
              <w:pStyle w:val="TableText"/>
            </w:pPr>
            <w:r w:rsidRPr="00A3194F">
              <w:t>Crude Prevalence</w:t>
            </w:r>
          </w:p>
        </w:tc>
        <w:tc>
          <w:tcPr>
            <w:tcW w:w="2589" w:type="pct"/>
          </w:tcPr>
          <w:p w14:paraId="3AE7BEFC" w14:textId="77777777" w:rsidR="009D0228" w:rsidRPr="00A3194F" w:rsidRDefault="009D0228" w:rsidP="009D0228">
            <w:pPr>
              <w:pStyle w:val="TableText"/>
            </w:pPr>
            <w:r w:rsidRPr="00173684">
              <w:t>The observed (or unadjusted, or crude) prevalence in the study population.</w:t>
            </w:r>
          </w:p>
        </w:tc>
      </w:tr>
      <w:tr w:rsidR="009D0228" w:rsidRPr="00173684" w14:paraId="5323EC38" w14:textId="77777777" w:rsidTr="009D0228">
        <w:trPr>
          <w:trHeight w:val="290"/>
        </w:trPr>
        <w:tc>
          <w:tcPr>
            <w:tcW w:w="2411" w:type="pct"/>
          </w:tcPr>
          <w:p w14:paraId="189103F1" w14:textId="77777777" w:rsidR="009D0228" w:rsidRPr="00A3194F" w:rsidRDefault="009D0228" w:rsidP="009D0228">
            <w:pPr>
              <w:pStyle w:val="TableText"/>
            </w:pPr>
            <w:r w:rsidRPr="00A3194F">
              <w:t>Crude Prevalence Standard Error</w:t>
            </w:r>
          </w:p>
        </w:tc>
        <w:tc>
          <w:tcPr>
            <w:tcW w:w="2589" w:type="pct"/>
          </w:tcPr>
          <w:p w14:paraId="0E50F717" w14:textId="77777777" w:rsidR="009D0228" w:rsidRPr="00A3194F" w:rsidRDefault="009D0228" w:rsidP="009D0228">
            <w:pPr>
              <w:pStyle w:val="TableText"/>
            </w:pPr>
            <w:r w:rsidRPr="00050CB1">
              <w:t>The observed (or unadjusted, or crude) standard error in the study population.</w:t>
            </w:r>
          </w:p>
        </w:tc>
      </w:tr>
      <w:tr w:rsidR="009D0228" w:rsidRPr="00173684" w14:paraId="5CB46FAE" w14:textId="77777777" w:rsidTr="009D0228">
        <w:trPr>
          <w:trHeight w:val="290"/>
        </w:trPr>
        <w:tc>
          <w:tcPr>
            <w:tcW w:w="2411" w:type="pct"/>
          </w:tcPr>
          <w:p w14:paraId="242A0965" w14:textId="77777777" w:rsidR="009D0228" w:rsidRPr="00A3194F" w:rsidRDefault="009D0228" w:rsidP="009D0228">
            <w:pPr>
              <w:pStyle w:val="TableText"/>
            </w:pPr>
            <w:r w:rsidRPr="00A3194F">
              <w:t>Weighted Prevalence</w:t>
            </w:r>
          </w:p>
        </w:tc>
        <w:tc>
          <w:tcPr>
            <w:tcW w:w="2589" w:type="pct"/>
          </w:tcPr>
          <w:p w14:paraId="7BB7347D" w14:textId="77777777" w:rsidR="009D0228" w:rsidRPr="00173684" w:rsidRDefault="009D0228" w:rsidP="009D0228">
            <w:pPr>
              <w:pStyle w:val="TableText"/>
            </w:pPr>
            <w:r w:rsidRPr="00173684">
              <w:t xml:space="preserve">Prevalence estimate based on weighted counts. </w:t>
            </w:r>
          </w:p>
          <w:p w14:paraId="3E65A695" w14:textId="77777777" w:rsidR="009D0228" w:rsidRPr="00A3194F" w:rsidRDefault="009D0228" w:rsidP="00824D90">
            <w:pPr>
              <w:pStyle w:val="TableText"/>
            </w:pPr>
            <w:r>
              <w:t>The use of sample weights is highly recommended.</w:t>
            </w:r>
            <w:r w:rsidRPr="00173684">
              <w:t xml:space="preserve"> A sample weight is assigned to each sample person. It is a measure of the number of </w:t>
            </w:r>
            <w:r>
              <w:t>children and teens</w:t>
            </w:r>
            <w:r w:rsidRPr="00173684">
              <w:t xml:space="preserve"> in the population represented by that sample person. See </w:t>
            </w:r>
            <w:r w:rsidR="00824D90">
              <w:t>implementation guide, Appendix A</w:t>
            </w:r>
            <w:r w:rsidRPr="00173684">
              <w:t>. Sample Weights for more information.</w:t>
            </w:r>
          </w:p>
        </w:tc>
      </w:tr>
      <w:tr w:rsidR="009D0228" w:rsidRPr="00173684" w14:paraId="57120630" w14:textId="77777777" w:rsidTr="009D0228">
        <w:trPr>
          <w:trHeight w:val="290"/>
        </w:trPr>
        <w:tc>
          <w:tcPr>
            <w:tcW w:w="2411" w:type="pct"/>
          </w:tcPr>
          <w:p w14:paraId="112D3FFA" w14:textId="77777777" w:rsidR="009D0228" w:rsidRPr="00A3194F" w:rsidRDefault="009D0228" w:rsidP="009D0228">
            <w:pPr>
              <w:pStyle w:val="TableText"/>
            </w:pPr>
            <w:r w:rsidRPr="00A3194F">
              <w:t>Weighted Prevalence Standard Error</w:t>
            </w:r>
          </w:p>
        </w:tc>
        <w:tc>
          <w:tcPr>
            <w:tcW w:w="2589" w:type="pct"/>
          </w:tcPr>
          <w:p w14:paraId="0FFC2487" w14:textId="77777777" w:rsidR="009D0228" w:rsidRPr="00A3194F" w:rsidRDefault="009D0228" w:rsidP="009D0228">
            <w:pPr>
              <w:pStyle w:val="TableText"/>
            </w:pPr>
            <w:r w:rsidRPr="00173684">
              <w:t xml:space="preserve">Standard error estimates based on weighted counts. See </w:t>
            </w:r>
            <w:r w:rsidR="00824D90">
              <w:t xml:space="preserve">implementation guide, </w:t>
            </w:r>
            <w:r w:rsidRPr="00173684">
              <w:t>Appendix A. Variance Estimation for more information.</w:t>
            </w:r>
          </w:p>
        </w:tc>
      </w:tr>
      <w:tr w:rsidR="009D0228" w:rsidRPr="00173684" w14:paraId="0CB98A23" w14:textId="77777777" w:rsidTr="009D0228">
        <w:trPr>
          <w:trHeight w:val="290"/>
        </w:trPr>
        <w:tc>
          <w:tcPr>
            <w:tcW w:w="2411" w:type="pct"/>
          </w:tcPr>
          <w:p w14:paraId="698453A6" w14:textId="77777777" w:rsidR="009D0228" w:rsidRPr="00173684" w:rsidRDefault="009D0228" w:rsidP="009D0228">
            <w:pPr>
              <w:pStyle w:val="TableText"/>
            </w:pPr>
            <w:r>
              <w:t>Age-adjusted Prevalence</w:t>
            </w:r>
          </w:p>
        </w:tc>
        <w:tc>
          <w:tcPr>
            <w:tcW w:w="2589" w:type="pct"/>
          </w:tcPr>
          <w:p w14:paraId="1489FCF2" w14:textId="77777777" w:rsidR="009D0228" w:rsidRPr="00173684" w:rsidRDefault="009D0228" w:rsidP="009D0228">
            <w:pPr>
              <w:pStyle w:val="TableText"/>
            </w:pPr>
            <w:r w:rsidRPr="00173684">
              <w:t xml:space="preserve">Prevalence estimate based on </w:t>
            </w:r>
            <w:r>
              <w:t xml:space="preserve">weighted, age-adjusted counts. See </w:t>
            </w:r>
            <w:r w:rsidR="00824D90">
              <w:t xml:space="preserve">implementation guide, </w:t>
            </w:r>
            <w:r>
              <w:t>Appendix A. Age Adjustment for more information.</w:t>
            </w:r>
          </w:p>
        </w:tc>
      </w:tr>
    </w:tbl>
    <w:p w14:paraId="44F5195C" w14:textId="77777777" w:rsidR="009D0228" w:rsidRDefault="009D0228" w:rsidP="009D0228">
      <w:bookmarkStart w:id="26" w:name="_Toc46395267"/>
    </w:p>
    <w:p w14:paraId="09DAC48E" w14:textId="77777777" w:rsidR="009D0228" w:rsidRDefault="009D0228" w:rsidP="009D0228">
      <w:r>
        <w:t xml:space="preserve">Table </w:t>
      </w:r>
      <w:r w:rsidR="00671210">
        <w:t>G.</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Example Synthetic Data</w:t>
      </w:r>
      <w:bookmarkEnd w:id="26"/>
    </w:p>
    <w:tbl>
      <w:tblPr>
        <w:tblStyle w:val="GridTable1Light-Accent1"/>
        <w:tblW w:w="0" w:type="auto"/>
        <w:tblLayout w:type="fixed"/>
        <w:tblLook w:val="04A0" w:firstRow="1" w:lastRow="0" w:firstColumn="1" w:lastColumn="0" w:noHBand="0" w:noVBand="1"/>
        <w:tblCaption w:val="Table 2. Example Synthetic Data"/>
        <w:tblDescription w:val="A table with 8 columns that read, from left to right: Order, Weight Category, Sample, Population, Crude prevalence, Crude prevalence standard error, weighted prevalence, weighted prevalence standard error."/>
      </w:tblPr>
      <w:tblGrid>
        <w:gridCol w:w="445"/>
        <w:gridCol w:w="3690"/>
        <w:gridCol w:w="630"/>
        <w:gridCol w:w="810"/>
        <w:gridCol w:w="630"/>
        <w:gridCol w:w="900"/>
        <w:gridCol w:w="900"/>
        <w:gridCol w:w="1260"/>
        <w:gridCol w:w="1260"/>
        <w:gridCol w:w="1260"/>
      </w:tblGrid>
      <w:tr w:rsidR="000C36C8" w:rsidRPr="00DD068A" w14:paraId="4ACD15CF" w14:textId="77777777" w:rsidTr="00E04F4F">
        <w:trPr>
          <w:cnfStyle w:val="100000000000" w:firstRow="1" w:lastRow="0" w:firstColumn="0" w:lastColumn="0" w:oddVBand="0" w:evenVBand="0" w:oddHBand="0" w:evenHBand="0" w:firstRowFirstColumn="0" w:firstRowLastColumn="0" w:lastRowFirstColumn="0" w:lastRowLastColumn="0"/>
          <w:cantSplit/>
          <w:trHeight w:val="1646"/>
          <w:tblHeader/>
        </w:trPr>
        <w:tc>
          <w:tcPr>
            <w:cnfStyle w:val="001000000000" w:firstRow="0" w:lastRow="0" w:firstColumn="1" w:lastColumn="0" w:oddVBand="0" w:evenVBand="0" w:oddHBand="0" w:evenHBand="0" w:firstRowFirstColumn="0" w:firstRowLastColumn="0" w:lastRowFirstColumn="0" w:lastRowLastColumn="0"/>
            <w:tcW w:w="445" w:type="dxa"/>
            <w:noWrap/>
            <w:textDirection w:val="btLr"/>
            <w:hideMark/>
          </w:tcPr>
          <w:p w14:paraId="28B31ECE" w14:textId="77777777" w:rsidR="000C36C8" w:rsidRPr="00A3194F" w:rsidRDefault="000C36C8" w:rsidP="000C36C8">
            <w:pPr>
              <w:ind w:left="113" w:right="113"/>
              <w:rPr>
                <w:rFonts w:ascii="Arial Narrow" w:hAnsi="Arial Narrow" w:cs="Calibri"/>
                <w:color w:val="000000"/>
                <w:sz w:val="16"/>
                <w:szCs w:val="16"/>
              </w:rPr>
            </w:pPr>
            <w:r w:rsidRPr="00A3194F">
              <w:rPr>
                <w:rFonts w:ascii="Arial Narrow" w:hAnsi="Arial Narrow" w:cs="Calibri"/>
                <w:color w:val="000000"/>
                <w:sz w:val="16"/>
                <w:szCs w:val="16"/>
              </w:rPr>
              <w:t>Order</w:t>
            </w:r>
          </w:p>
        </w:tc>
        <w:tc>
          <w:tcPr>
            <w:tcW w:w="3690" w:type="dxa"/>
            <w:noWrap/>
            <w:textDirection w:val="btLr"/>
            <w:hideMark/>
          </w:tcPr>
          <w:p w14:paraId="7AB1868B"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 Category</w:t>
            </w:r>
          </w:p>
        </w:tc>
        <w:tc>
          <w:tcPr>
            <w:tcW w:w="630" w:type="dxa"/>
            <w:noWrap/>
            <w:textDirection w:val="btLr"/>
            <w:hideMark/>
          </w:tcPr>
          <w:p w14:paraId="07838E2B"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Sample</w:t>
            </w:r>
          </w:p>
        </w:tc>
        <w:tc>
          <w:tcPr>
            <w:tcW w:w="810" w:type="dxa"/>
            <w:noWrap/>
            <w:textDirection w:val="btLr"/>
            <w:hideMark/>
          </w:tcPr>
          <w:p w14:paraId="5CF1AAE9"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Population</w:t>
            </w:r>
          </w:p>
        </w:tc>
        <w:tc>
          <w:tcPr>
            <w:tcW w:w="630" w:type="dxa"/>
            <w:noWrap/>
            <w:textDirection w:val="btLr"/>
            <w:hideMark/>
          </w:tcPr>
          <w:p w14:paraId="3E369BB0"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Crude Prevalence</w:t>
            </w:r>
          </w:p>
        </w:tc>
        <w:tc>
          <w:tcPr>
            <w:tcW w:w="900" w:type="dxa"/>
            <w:noWrap/>
            <w:textDirection w:val="btLr"/>
            <w:hideMark/>
          </w:tcPr>
          <w:p w14:paraId="4FFF901E"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Crude Prevalence Standard Error</w:t>
            </w:r>
          </w:p>
        </w:tc>
        <w:tc>
          <w:tcPr>
            <w:tcW w:w="900" w:type="dxa"/>
            <w:noWrap/>
            <w:textDirection w:val="btLr"/>
            <w:hideMark/>
          </w:tcPr>
          <w:p w14:paraId="1A48BF4B"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Weighted Prevalence</w:t>
            </w:r>
          </w:p>
        </w:tc>
        <w:tc>
          <w:tcPr>
            <w:tcW w:w="1260" w:type="dxa"/>
            <w:noWrap/>
            <w:textDirection w:val="btLr"/>
            <w:hideMark/>
          </w:tcPr>
          <w:p w14:paraId="73DF6567"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sidRPr="00A3194F">
              <w:rPr>
                <w:rFonts w:ascii="Arial Narrow" w:hAnsi="Arial Narrow" w:cs="Calibri"/>
                <w:color w:val="000000"/>
                <w:sz w:val="16"/>
                <w:szCs w:val="16"/>
              </w:rPr>
              <w:t>Weighted Prevalence Standard Error</w:t>
            </w:r>
          </w:p>
        </w:tc>
        <w:tc>
          <w:tcPr>
            <w:tcW w:w="1260" w:type="dxa"/>
            <w:textDirection w:val="btLr"/>
          </w:tcPr>
          <w:p w14:paraId="5C42135B"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Pr>
                <w:rFonts w:ascii="Arial Narrow" w:hAnsi="Arial Narrow" w:cs="Calibri"/>
                <w:color w:val="000000"/>
                <w:sz w:val="16"/>
                <w:szCs w:val="16"/>
              </w:rPr>
              <w:t>Age-adjusted</w:t>
            </w:r>
            <w:r w:rsidRPr="00A3194F">
              <w:rPr>
                <w:rFonts w:ascii="Arial Narrow" w:hAnsi="Arial Narrow" w:cs="Calibri"/>
                <w:color w:val="000000"/>
                <w:sz w:val="16"/>
                <w:szCs w:val="16"/>
              </w:rPr>
              <w:t xml:space="preserve"> Prevalence</w:t>
            </w:r>
          </w:p>
        </w:tc>
        <w:tc>
          <w:tcPr>
            <w:tcW w:w="1260" w:type="dxa"/>
            <w:textDirection w:val="btLr"/>
          </w:tcPr>
          <w:p w14:paraId="6DED7C79" w14:textId="77777777" w:rsidR="000C36C8" w:rsidRPr="00A3194F" w:rsidRDefault="000C36C8" w:rsidP="000C36C8">
            <w:pPr>
              <w:ind w:left="113" w:right="113"/>
              <w:cnfStyle w:val="100000000000" w:firstRow="1" w:lastRow="0" w:firstColumn="0" w:lastColumn="0" w:oddVBand="0" w:evenVBand="0" w:oddHBand="0" w:evenHBand="0" w:firstRowFirstColumn="0" w:firstRowLastColumn="0" w:lastRowFirstColumn="0" w:lastRowLastColumn="0"/>
              <w:rPr>
                <w:rFonts w:ascii="Arial Narrow" w:hAnsi="Arial Narrow" w:cs="Calibri"/>
                <w:color w:val="000000"/>
                <w:sz w:val="16"/>
                <w:szCs w:val="16"/>
              </w:rPr>
            </w:pPr>
            <w:r>
              <w:rPr>
                <w:rFonts w:ascii="Arial Narrow" w:hAnsi="Arial Narrow" w:cs="Calibri"/>
                <w:color w:val="000000"/>
                <w:sz w:val="16"/>
                <w:szCs w:val="16"/>
              </w:rPr>
              <w:t>Age-adjusted</w:t>
            </w:r>
            <w:r w:rsidRPr="00A3194F">
              <w:rPr>
                <w:rFonts w:ascii="Arial Narrow" w:hAnsi="Arial Narrow" w:cs="Calibri"/>
                <w:color w:val="000000"/>
                <w:sz w:val="16"/>
                <w:szCs w:val="16"/>
              </w:rPr>
              <w:t xml:space="preserve"> Prevalence Standard Error</w:t>
            </w:r>
          </w:p>
        </w:tc>
      </w:tr>
      <w:tr w:rsidR="000C36C8" w:rsidRPr="00DD068A" w14:paraId="0E4C3054"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8CA76BF" w14:textId="77777777" w:rsidR="000C36C8" w:rsidRPr="00A3194F" w:rsidRDefault="000C36C8" w:rsidP="000C36C8">
            <w:pPr>
              <w:pStyle w:val="TableTextSmaller"/>
            </w:pPr>
            <w:r w:rsidRPr="00A3194F">
              <w:t>1</w:t>
            </w:r>
          </w:p>
        </w:tc>
        <w:tc>
          <w:tcPr>
            <w:tcW w:w="3690" w:type="dxa"/>
            <w:noWrap/>
            <w:hideMark/>
          </w:tcPr>
          <w:p w14:paraId="4A3A615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 Underweight (&lt;5th percentile)</w:t>
            </w:r>
          </w:p>
        </w:tc>
        <w:tc>
          <w:tcPr>
            <w:tcW w:w="630" w:type="dxa"/>
            <w:noWrap/>
            <w:hideMark/>
          </w:tcPr>
          <w:p w14:paraId="3CB52C4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61</w:t>
            </w:r>
          </w:p>
        </w:tc>
        <w:tc>
          <w:tcPr>
            <w:tcW w:w="810" w:type="dxa"/>
            <w:noWrap/>
            <w:hideMark/>
          </w:tcPr>
          <w:p w14:paraId="0D70B2A8"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5,801</w:t>
            </w:r>
          </w:p>
        </w:tc>
        <w:tc>
          <w:tcPr>
            <w:tcW w:w="630" w:type="dxa"/>
            <w:noWrap/>
            <w:hideMark/>
          </w:tcPr>
          <w:p w14:paraId="37828B1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4.16</w:t>
            </w:r>
          </w:p>
        </w:tc>
        <w:tc>
          <w:tcPr>
            <w:tcW w:w="900" w:type="dxa"/>
            <w:noWrap/>
            <w:hideMark/>
          </w:tcPr>
          <w:p w14:paraId="261F6DDE"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0.25</w:t>
            </w:r>
          </w:p>
        </w:tc>
        <w:tc>
          <w:tcPr>
            <w:tcW w:w="900" w:type="dxa"/>
            <w:noWrap/>
            <w:hideMark/>
          </w:tcPr>
          <w:p w14:paraId="1EC69612"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4.80</w:t>
            </w:r>
          </w:p>
        </w:tc>
        <w:tc>
          <w:tcPr>
            <w:tcW w:w="1260" w:type="dxa"/>
            <w:noWrap/>
            <w:hideMark/>
          </w:tcPr>
          <w:p w14:paraId="437801C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0.82</w:t>
            </w:r>
          </w:p>
        </w:tc>
        <w:tc>
          <w:tcPr>
            <w:tcW w:w="1260" w:type="dxa"/>
          </w:tcPr>
          <w:p w14:paraId="6DE86BC8"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t>4.80</w:t>
            </w:r>
          </w:p>
        </w:tc>
        <w:tc>
          <w:tcPr>
            <w:tcW w:w="1260" w:type="dxa"/>
          </w:tcPr>
          <w:p w14:paraId="087BBE9D"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0.82</w:t>
            </w:r>
          </w:p>
        </w:tc>
      </w:tr>
      <w:tr w:rsidR="000C36C8" w:rsidRPr="00DD068A" w14:paraId="7F322D5D"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BE6CF33" w14:textId="77777777" w:rsidR="000C36C8" w:rsidRPr="00A3194F" w:rsidRDefault="000C36C8" w:rsidP="000C36C8">
            <w:pPr>
              <w:pStyle w:val="TableTextSmaller"/>
            </w:pPr>
            <w:r w:rsidRPr="00A3194F">
              <w:t>1</w:t>
            </w:r>
          </w:p>
        </w:tc>
        <w:tc>
          <w:tcPr>
            <w:tcW w:w="3690" w:type="dxa"/>
            <w:noWrap/>
            <w:hideMark/>
          </w:tcPr>
          <w:p w14:paraId="00A7925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 Healthy Weight (5th to &lt;85th percentile)</w:t>
            </w:r>
          </w:p>
        </w:tc>
        <w:tc>
          <w:tcPr>
            <w:tcW w:w="630" w:type="dxa"/>
            <w:noWrap/>
            <w:hideMark/>
          </w:tcPr>
          <w:p w14:paraId="37A62A5D"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824</w:t>
            </w:r>
          </w:p>
        </w:tc>
        <w:tc>
          <w:tcPr>
            <w:tcW w:w="810" w:type="dxa"/>
            <w:noWrap/>
            <w:hideMark/>
          </w:tcPr>
          <w:p w14:paraId="7CB3F6F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82,020</w:t>
            </w:r>
          </w:p>
        </w:tc>
        <w:tc>
          <w:tcPr>
            <w:tcW w:w="630" w:type="dxa"/>
            <w:noWrap/>
            <w:hideMark/>
          </w:tcPr>
          <w:p w14:paraId="1F1579F5"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56.17</w:t>
            </w:r>
          </w:p>
        </w:tc>
        <w:tc>
          <w:tcPr>
            <w:tcW w:w="900" w:type="dxa"/>
            <w:noWrap/>
            <w:hideMark/>
          </w:tcPr>
          <w:p w14:paraId="15F46FF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1.3</w:t>
            </w:r>
          </w:p>
        </w:tc>
        <w:tc>
          <w:tcPr>
            <w:tcW w:w="900" w:type="dxa"/>
            <w:noWrap/>
            <w:hideMark/>
          </w:tcPr>
          <w:p w14:paraId="5D7826E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67.88</w:t>
            </w:r>
          </w:p>
        </w:tc>
        <w:tc>
          <w:tcPr>
            <w:tcW w:w="1260" w:type="dxa"/>
            <w:noWrap/>
            <w:hideMark/>
          </w:tcPr>
          <w:p w14:paraId="6579536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3.58</w:t>
            </w:r>
          </w:p>
        </w:tc>
        <w:tc>
          <w:tcPr>
            <w:tcW w:w="1260" w:type="dxa"/>
          </w:tcPr>
          <w:p w14:paraId="7A811D9C"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67.88</w:t>
            </w:r>
          </w:p>
        </w:tc>
        <w:tc>
          <w:tcPr>
            <w:tcW w:w="1260" w:type="dxa"/>
          </w:tcPr>
          <w:p w14:paraId="4659D44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3.58</w:t>
            </w:r>
          </w:p>
        </w:tc>
      </w:tr>
      <w:tr w:rsidR="000C36C8" w:rsidRPr="00DD068A" w14:paraId="7AB1E2A1"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3034D1C" w14:textId="77777777" w:rsidR="000C36C8" w:rsidRPr="00A3194F" w:rsidRDefault="000C36C8" w:rsidP="000C36C8">
            <w:pPr>
              <w:pStyle w:val="TableTextSmaller"/>
            </w:pPr>
            <w:r w:rsidRPr="00A3194F">
              <w:t>1</w:t>
            </w:r>
          </w:p>
        </w:tc>
        <w:tc>
          <w:tcPr>
            <w:tcW w:w="3690" w:type="dxa"/>
            <w:noWrap/>
            <w:hideMark/>
          </w:tcPr>
          <w:p w14:paraId="70B1FC9E"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(3) Overweight (85th to &lt;95th percentile)</w:t>
            </w:r>
          </w:p>
        </w:tc>
        <w:tc>
          <w:tcPr>
            <w:tcW w:w="630" w:type="dxa"/>
            <w:noWrap/>
            <w:hideMark/>
          </w:tcPr>
          <w:p w14:paraId="7735243E"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251</w:t>
            </w:r>
          </w:p>
        </w:tc>
        <w:tc>
          <w:tcPr>
            <w:tcW w:w="810" w:type="dxa"/>
            <w:noWrap/>
            <w:hideMark/>
          </w:tcPr>
          <w:p w14:paraId="4CBC5FA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14,752</w:t>
            </w:r>
          </w:p>
        </w:tc>
        <w:tc>
          <w:tcPr>
            <w:tcW w:w="630" w:type="dxa"/>
            <w:noWrap/>
            <w:hideMark/>
          </w:tcPr>
          <w:p w14:paraId="71AD55C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17.11</w:t>
            </w:r>
          </w:p>
        </w:tc>
        <w:tc>
          <w:tcPr>
            <w:tcW w:w="900" w:type="dxa"/>
            <w:noWrap/>
            <w:hideMark/>
          </w:tcPr>
          <w:p w14:paraId="21C0157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0.98</w:t>
            </w:r>
          </w:p>
        </w:tc>
        <w:tc>
          <w:tcPr>
            <w:tcW w:w="900" w:type="dxa"/>
            <w:noWrap/>
            <w:hideMark/>
          </w:tcPr>
          <w:p w14:paraId="610491B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12.21</w:t>
            </w:r>
          </w:p>
        </w:tc>
        <w:tc>
          <w:tcPr>
            <w:tcW w:w="1260" w:type="dxa"/>
            <w:noWrap/>
            <w:hideMark/>
          </w:tcPr>
          <w:p w14:paraId="0756A2ED"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2.42</w:t>
            </w:r>
          </w:p>
        </w:tc>
        <w:tc>
          <w:tcPr>
            <w:tcW w:w="1260" w:type="dxa"/>
          </w:tcPr>
          <w:p w14:paraId="21B50D3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12.21</w:t>
            </w:r>
          </w:p>
        </w:tc>
        <w:tc>
          <w:tcPr>
            <w:tcW w:w="1260" w:type="dxa"/>
          </w:tcPr>
          <w:p w14:paraId="39C94D9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2.42</w:t>
            </w:r>
          </w:p>
        </w:tc>
      </w:tr>
      <w:tr w:rsidR="000C36C8" w:rsidRPr="00DD068A" w14:paraId="2C8144CC"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5503FB7" w14:textId="77777777" w:rsidR="000C36C8" w:rsidRPr="00A3194F" w:rsidRDefault="000C36C8" w:rsidP="000C36C8">
            <w:pPr>
              <w:pStyle w:val="TableTextSmaller"/>
            </w:pPr>
            <w:r w:rsidRPr="00A3194F">
              <w:t>1</w:t>
            </w:r>
          </w:p>
        </w:tc>
        <w:tc>
          <w:tcPr>
            <w:tcW w:w="3690" w:type="dxa"/>
            <w:noWrap/>
            <w:hideMark/>
          </w:tcPr>
          <w:p w14:paraId="42A90175"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(4) Obesity (&gt;95th percentile)</w:t>
            </w:r>
          </w:p>
        </w:tc>
        <w:tc>
          <w:tcPr>
            <w:tcW w:w="630" w:type="dxa"/>
            <w:noWrap/>
            <w:hideMark/>
          </w:tcPr>
          <w:p w14:paraId="68A9C54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331</w:t>
            </w:r>
          </w:p>
        </w:tc>
        <w:tc>
          <w:tcPr>
            <w:tcW w:w="810" w:type="dxa"/>
            <w:noWrap/>
            <w:hideMark/>
          </w:tcPr>
          <w:p w14:paraId="54017A6C"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18,255</w:t>
            </w:r>
          </w:p>
        </w:tc>
        <w:tc>
          <w:tcPr>
            <w:tcW w:w="630" w:type="dxa"/>
            <w:noWrap/>
            <w:hideMark/>
          </w:tcPr>
          <w:p w14:paraId="57C26E5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22.56</w:t>
            </w:r>
          </w:p>
        </w:tc>
        <w:tc>
          <w:tcPr>
            <w:tcW w:w="900" w:type="dxa"/>
            <w:noWrap/>
            <w:hideMark/>
          </w:tcPr>
          <w:p w14:paraId="590F785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1.09</w:t>
            </w:r>
          </w:p>
        </w:tc>
        <w:tc>
          <w:tcPr>
            <w:tcW w:w="900" w:type="dxa"/>
            <w:noWrap/>
            <w:hideMark/>
          </w:tcPr>
          <w:p w14:paraId="418863B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15.11</w:t>
            </w:r>
          </w:p>
        </w:tc>
        <w:tc>
          <w:tcPr>
            <w:tcW w:w="1260" w:type="dxa"/>
            <w:noWrap/>
            <w:hideMark/>
          </w:tcPr>
          <w:p w14:paraId="28655F15"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2.89</w:t>
            </w:r>
          </w:p>
        </w:tc>
        <w:tc>
          <w:tcPr>
            <w:tcW w:w="1260" w:type="dxa"/>
          </w:tcPr>
          <w:p w14:paraId="53FD840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15.11</w:t>
            </w:r>
          </w:p>
        </w:tc>
        <w:tc>
          <w:tcPr>
            <w:tcW w:w="1260" w:type="dxa"/>
          </w:tcPr>
          <w:p w14:paraId="3FBF648D"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2.89</w:t>
            </w:r>
          </w:p>
        </w:tc>
      </w:tr>
      <w:tr w:rsidR="000C36C8" w:rsidRPr="00DD068A" w14:paraId="18A5AC33"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6391C33" w14:textId="77777777" w:rsidR="000C36C8" w:rsidRPr="00A3194F" w:rsidRDefault="000C36C8" w:rsidP="000C36C8">
            <w:pPr>
              <w:pStyle w:val="TableTextSmaller"/>
            </w:pPr>
            <w:r w:rsidRPr="00A3194F">
              <w:t>1</w:t>
            </w:r>
          </w:p>
        </w:tc>
        <w:tc>
          <w:tcPr>
            <w:tcW w:w="3690" w:type="dxa"/>
            <w:noWrap/>
            <w:hideMark/>
          </w:tcPr>
          <w:p w14:paraId="07FBC56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(4b) Severe Obesity (&gt;120% of the 95th percentile)</w:t>
            </w:r>
          </w:p>
        </w:tc>
        <w:tc>
          <w:tcPr>
            <w:tcW w:w="630" w:type="dxa"/>
            <w:noWrap/>
            <w:hideMark/>
          </w:tcPr>
          <w:p w14:paraId="60D15B22"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100</w:t>
            </w:r>
          </w:p>
        </w:tc>
        <w:tc>
          <w:tcPr>
            <w:tcW w:w="810" w:type="dxa"/>
            <w:noWrap/>
            <w:hideMark/>
          </w:tcPr>
          <w:p w14:paraId="5AA20935"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6,085</w:t>
            </w:r>
          </w:p>
        </w:tc>
        <w:tc>
          <w:tcPr>
            <w:tcW w:w="630" w:type="dxa"/>
            <w:noWrap/>
            <w:hideMark/>
          </w:tcPr>
          <w:p w14:paraId="154818A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7.52</w:t>
            </w:r>
          </w:p>
        </w:tc>
        <w:tc>
          <w:tcPr>
            <w:tcW w:w="900" w:type="dxa"/>
            <w:noWrap/>
            <w:hideMark/>
          </w:tcPr>
          <w:p w14:paraId="09E5EBA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1.01</w:t>
            </w:r>
          </w:p>
        </w:tc>
        <w:tc>
          <w:tcPr>
            <w:tcW w:w="900" w:type="dxa"/>
            <w:noWrap/>
            <w:hideMark/>
          </w:tcPr>
          <w:p w14:paraId="548E0F4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5.25</w:t>
            </w:r>
          </w:p>
        </w:tc>
        <w:tc>
          <w:tcPr>
            <w:tcW w:w="1260" w:type="dxa"/>
            <w:noWrap/>
            <w:hideMark/>
          </w:tcPr>
          <w:p w14:paraId="68EC032F"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2.22</w:t>
            </w:r>
          </w:p>
        </w:tc>
        <w:tc>
          <w:tcPr>
            <w:tcW w:w="1260" w:type="dxa"/>
          </w:tcPr>
          <w:p w14:paraId="4143025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5.25</w:t>
            </w:r>
          </w:p>
        </w:tc>
        <w:tc>
          <w:tcPr>
            <w:tcW w:w="1260" w:type="dxa"/>
          </w:tcPr>
          <w:p w14:paraId="42BE468F"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2.22</w:t>
            </w:r>
          </w:p>
        </w:tc>
      </w:tr>
      <w:tr w:rsidR="000C36C8" w:rsidRPr="00DD068A" w14:paraId="6F4F8F16"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6CBE89C" w14:textId="77777777" w:rsidR="000C36C8" w:rsidRPr="00A3194F" w:rsidRDefault="000C36C8" w:rsidP="000C36C8">
            <w:pPr>
              <w:pStyle w:val="TableTextSmaller"/>
            </w:pPr>
            <w:r w:rsidRPr="00A3194F">
              <w:t>2</w:t>
            </w:r>
          </w:p>
        </w:tc>
        <w:tc>
          <w:tcPr>
            <w:tcW w:w="3690" w:type="dxa"/>
            <w:noWrap/>
            <w:hideMark/>
          </w:tcPr>
          <w:p w14:paraId="77A77878"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Totals:</w:t>
            </w:r>
          </w:p>
        </w:tc>
        <w:tc>
          <w:tcPr>
            <w:tcW w:w="630" w:type="dxa"/>
            <w:noWrap/>
            <w:hideMark/>
          </w:tcPr>
          <w:p w14:paraId="6EC57E9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1,467</w:t>
            </w:r>
          </w:p>
        </w:tc>
        <w:tc>
          <w:tcPr>
            <w:tcW w:w="810" w:type="dxa"/>
            <w:noWrap/>
            <w:hideMark/>
          </w:tcPr>
          <w:p w14:paraId="29964F62"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120,828</w:t>
            </w:r>
          </w:p>
        </w:tc>
        <w:tc>
          <w:tcPr>
            <w:tcW w:w="630" w:type="dxa"/>
            <w:noWrap/>
            <w:hideMark/>
          </w:tcPr>
          <w:p w14:paraId="0670251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174AB51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noWrap/>
            <w:hideMark/>
          </w:tcPr>
          <w:p w14:paraId="281160B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noWrap/>
            <w:hideMark/>
          </w:tcPr>
          <w:p w14:paraId="3DB7F28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4E0A2D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8D35ACF"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1BC840CC"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5A3141AA" w14:textId="77777777" w:rsidR="000C36C8" w:rsidRPr="00A3194F" w:rsidRDefault="000C36C8" w:rsidP="000C36C8">
            <w:pPr>
              <w:pStyle w:val="TableTextSmaller"/>
            </w:pPr>
            <w:r w:rsidRPr="00A3194F">
              <w:t>3</w:t>
            </w:r>
          </w:p>
        </w:tc>
        <w:tc>
          <w:tcPr>
            <w:tcW w:w="3690" w:type="dxa"/>
            <w:noWrap/>
            <w:hideMark/>
          </w:tcPr>
          <w:p w14:paraId="2EB10E92"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Dataset: IQVIA, 2016-2018</w:t>
            </w:r>
          </w:p>
        </w:tc>
        <w:tc>
          <w:tcPr>
            <w:tcW w:w="630" w:type="dxa"/>
          </w:tcPr>
          <w:p w14:paraId="5988BB8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D8EDE4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CF1C7B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286CE3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8A1993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A8014F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EB1693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71D581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3A8A3CE6"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C6A838F" w14:textId="77777777" w:rsidR="000C36C8" w:rsidRPr="00A3194F" w:rsidRDefault="000C36C8" w:rsidP="000C36C8">
            <w:pPr>
              <w:pStyle w:val="TableTextSmaller"/>
            </w:pPr>
            <w:r w:rsidRPr="00A3194F">
              <w:t>4</w:t>
            </w:r>
          </w:p>
        </w:tc>
        <w:tc>
          <w:tcPr>
            <w:tcW w:w="3690" w:type="dxa"/>
            <w:noWrap/>
            <w:hideMark/>
          </w:tcPr>
          <w:p w14:paraId="4D4600A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Query Parameters: AGE RACE SEX GEOGRAPHY YEAR</w:t>
            </w:r>
          </w:p>
        </w:tc>
        <w:tc>
          <w:tcPr>
            <w:tcW w:w="630" w:type="dxa"/>
          </w:tcPr>
          <w:p w14:paraId="119402AD"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763771E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81A6B1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388B0AAD"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92566F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AEBDC9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57A2B9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AE6926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2427D43D"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44F1D18" w14:textId="77777777" w:rsidR="000C36C8" w:rsidRPr="00A3194F" w:rsidRDefault="000C36C8" w:rsidP="000C36C8">
            <w:pPr>
              <w:pStyle w:val="TableTextSmaller"/>
            </w:pPr>
            <w:r w:rsidRPr="00A3194F">
              <w:t>5</w:t>
            </w:r>
          </w:p>
        </w:tc>
        <w:tc>
          <w:tcPr>
            <w:tcW w:w="3690" w:type="dxa"/>
            <w:noWrap/>
            <w:hideMark/>
          </w:tcPr>
          <w:p w14:paraId="4A1BFDE1"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AGE: (10 - 14, 15 - 17, 18 - 19)</w:t>
            </w:r>
          </w:p>
        </w:tc>
        <w:tc>
          <w:tcPr>
            <w:tcW w:w="630" w:type="dxa"/>
          </w:tcPr>
          <w:p w14:paraId="2EE78A9D"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03BD75C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65B93A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23D4BE2"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494F67E"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1C10E0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642E1C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EDB751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62C26D79"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705FCAE" w14:textId="77777777" w:rsidR="000C36C8" w:rsidRPr="00A3194F" w:rsidRDefault="000C36C8" w:rsidP="000C36C8">
            <w:pPr>
              <w:pStyle w:val="TableTextSmaller"/>
            </w:pPr>
            <w:r w:rsidRPr="00A3194F">
              <w:t>6</w:t>
            </w:r>
          </w:p>
        </w:tc>
        <w:tc>
          <w:tcPr>
            <w:tcW w:w="3690" w:type="dxa"/>
            <w:noWrap/>
            <w:hideMark/>
          </w:tcPr>
          <w:p w14:paraId="2BBB74D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SEX: (Female)</w:t>
            </w:r>
          </w:p>
        </w:tc>
        <w:tc>
          <w:tcPr>
            <w:tcW w:w="630" w:type="dxa"/>
          </w:tcPr>
          <w:p w14:paraId="517EC0A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06B10735"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06E3580"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F0740A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447EF4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6B361DE"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ABE4AC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14798E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7D20CDA4"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57EEAFC5" w14:textId="77777777" w:rsidR="000C36C8" w:rsidRPr="00A3194F" w:rsidRDefault="000C36C8" w:rsidP="000C36C8">
            <w:pPr>
              <w:pStyle w:val="TableTextSmaller"/>
            </w:pPr>
            <w:r w:rsidRPr="00A3194F">
              <w:t>7</w:t>
            </w:r>
          </w:p>
        </w:tc>
        <w:tc>
          <w:tcPr>
            <w:tcW w:w="3690" w:type="dxa"/>
            <w:noWrap/>
            <w:hideMark/>
          </w:tcPr>
          <w:p w14:paraId="7AD9F93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RACE: (White, Black, Asian, Other)</w:t>
            </w:r>
          </w:p>
        </w:tc>
        <w:tc>
          <w:tcPr>
            <w:tcW w:w="630" w:type="dxa"/>
          </w:tcPr>
          <w:p w14:paraId="173AE5B0"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98A4CA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59AB99F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73E061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17BD7F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71959D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297E2D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7E6679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0DDE34D8"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6E7E0FDA" w14:textId="77777777" w:rsidR="000C36C8" w:rsidRPr="00A3194F" w:rsidRDefault="000C36C8" w:rsidP="000C36C8">
            <w:pPr>
              <w:pStyle w:val="TableTextSmaller"/>
            </w:pPr>
            <w:r w:rsidRPr="00A3194F">
              <w:lastRenderedPageBreak/>
              <w:t>8</w:t>
            </w:r>
          </w:p>
        </w:tc>
        <w:tc>
          <w:tcPr>
            <w:tcW w:w="3690" w:type="dxa"/>
            <w:noWrap/>
          </w:tcPr>
          <w:p w14:paraId="7533010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RACE Suppressed: </w:t>
            </w:r>
            <w:r>
              <w:t>No.</w:t>
            </w:r>
          </w:p>
        </w:tc>
        <w:tc>
          <w:tcPr>
            <w:tcW w:w="630" w:type="dxa"/>
          </w:tcPr>
          <w:p w14:paraId="40BB337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8B373C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76CFDDE"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3B541B6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4ACB5A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0C2BDF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9FD5EF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8317EE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3A7A2860"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209DFC8A" w14:textId="77777777" w:rsidR="000C36C8" w:rsidRPr="00A3194F" w:rsidRDefault="000C36C8" w:rsidP="000C36C8">
            <w:pPr>
              <w:pStyle w:val="TableTextSmaller"/>
            </w:pPr>
            <w:r w:rsidRPr="00A3194F">
              <w:t>9</w:t>
            </w:r>
          </w:p>
        </w:tc>
        <w:tc>
          <w:tcPr>
            <w:tcW w:w="3690" w:type="dxa"/>
            <w:noWrap/>
          </w:tcPr>
          <w:p w14:paraId="67EE0B3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RACE Imputed: People with unknown race were excluded.</w:t>
            </w:r>
          </w:p>
        </w:tc>
        <w:tc>
          <w:tcPr>
            <w:tcW w:w="630" w:type="dxa"/>
          </w:tcPr>
          <w:p w14:paraId="3230B84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1219AB2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7DC87FB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FD95DD0"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0F0BA9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E34393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484739C"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8540615"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07ADC6D8"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B6BAF0E" w14:textId="77777777" w:rsidR="000C36C8" w:rsidRPr="00A3194F" w:rsidRDefault="000C36C8" w:rsidP="000C36C8">
            <w:pPr>
              <w:pStyle w:val="TableTextSmaller"/>
            </w:pPr>
            <w:r w:rsidRPr="00A3194F">
              <w:t>10</w:t>
            </w:r>
          </w:p>
        </w:tc>
        <w:tc>
          <w:tcPr>
            <w:tcW w:w="3690" w:type="dxa"/>
            <w:noWrap/>
            <w:hideMark/>
          </w:tcPr>
          <w:p w14:paraId="6D27B78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t>Geography: (08810</w:t>
            </w:r>
            <w:r w:rsidRPr="00A3194F">
              <w:t>)</w:t>
            </w:r>
          </w:p>
        </w:tc>
        <w:tc>
          <w:tcPr>
            <w:tcW w:w="630" w:type="dxa"/>
          </w:tcPr>
          <w:p w14:paraId="27B8913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EA86085"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C8BB139"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61AA88E"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7C1290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850ACE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A067B01"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5A9A1B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353DEB30"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0B20C89" w14:textId="77777777" w:rsidR="000C36C8" w:rsidRPr="00A3194F" w:rsidRDefault="000C36C8" w:rsidP="000C36C8">
            <w:pPr>
              <w:pStyle w:val="TableTextSmaller"/>
            </w:pPr>
            <w:r w:rsidRPr="00A3194F">
              <w:t>11</w:t>
            </w:r>
          </w:p>
        </w:tc>
        <w:tc>
          <w:tcPr>
            <w:tcW w:w="3690" w:type="dxa"/>
            <w:noWrap/>
            <w:hideMark/>
          </w:tcPr>
          <w:p w14:paraId="3997A2D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t>Year: 2019</w:t>
            </w:r>
          </w:p>
        </w:tc>
        <w:tc>
          <w:tcPr>
            <w:tcW w:w="630" w:type="dxa"/>
          </w:tcPr>
          <w:p w14:paraId="094FA98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026ED6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006DF74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5B3885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381C0D5"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3CF60D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5C2F5CF"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35CABF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7A64C2BC"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23745CB7" w14:textId="77777777" w:rsidR="000C36C8" w:rsidRPr="00A3194F" w:rsidRDefault="000C36C8" w:rsidP="000C36C8">
            <w:pPr>
              <w:pStyle w:val="TableTextSmaller"/>
            </w:pPr>
            <w:r w:rsidRPr="00A3194F">
              <w:t>12</w:t>
            </w:r>
          </w:p>
        </w:tc>
        <w:tc>
          <w:tcPr>
            <w:tcW w:w="3690" w:type="dxa"/>
            <w:noWrap/>
            <w:hideMark/>
          </w:tcPr>
          <w:p w14:paraId="4215AED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Weighting cells were collapsed for: (Geography)</w:t>
            </w:r>
          </w:p>
        </w:tc>
        <w:tc>
          <w:tcPr>
            <w:tcW w:w="630" w:type="dxa"/>
          </w:tcPr>
          <w:p w14:paraId="54E28B69"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120B124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DC95DE0"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1232EA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DC23D3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FB38B2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5EE09BF"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7F8AF2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587A5504"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068F9665" w14:textId="77777777" w:rsidR="000C36C8" w:rsidRPr="00A3194F" w:rsidRDefault="000C36C8" w:rsidP="000C36C8">
            <w:pPr>
              <w:pStyle w:val="TableTextSmaller"/>
            </w:pPr>
            <w:r w:rsidRPr="00A3194F">
              <w:t>13</w:t>
            </w:r>
          </w:p>
        </w:tc>
        <w:tc>
          <w:tcPr>
            <w:tcW w:w="3690" w:type="dxa"/>
            <w:noWrap/>
          </w:tcPr>
          <w:p w14:paraId="4D8949F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t>AGE adjusted?: (Yes</w:t>
            </w:r>
            <w:r w:rsidRPr="00A3194F">
              <w:t>)</w:t>
            </w:r>
          </w:p>
        </w:tc>
        <w:tc>
          <w:tcPr>
            <w:tcW w:w="630" w:type="dxa"/>
          </w:tcPr>
          <w:p w14:paraId="26E7D8E2"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27782082"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4683DCDD"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BBCE89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934E98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DF01B7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F597C6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705E6F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7F6F38F3"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tcPr>
          <w:p w14:paraId="681C58A3" w14:textId="77777777" w:rsidR="000C36C8" w:rsidRPr="00A3194F" w:rsidRDefault="000C36C8" w:rsidP="000C36C8">
            <w:pPr>
              <w:pStyle w:val="TableTextSmaller"/>
            </w:pPr>
            <w:r w:rsidRPr="00A3194F">
              <w:t>13</w:t>
            </w:r>
          </w:p>
        </w:tc>
        <w:tc>
          <w:tcPr>
            <w:tcW w:w="3690" w:type="dxa"/>
            <w:noWrap/>
          </w:tcPr>
          <w:p w14:paraId="22814B6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Error Codes: (None)</w:t>
            </w:r>
          </w:p>
        </w:tc>
        <w:tc>
          <w:tcPr>
            <w:tcW w:w="630" w:type="dxa"/>
          </w:tcPr>
          <w:p w14:paraId="5537186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3DB0A4D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3CB01855"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AA23B0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CBEBC8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C536A1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71A1FDE"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04558E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49905BEF"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8E8CF97" w14:textId="77777777" w:rsidR="000C36C8" w:rsidRPr="00A3194F" w:rsidRDefault="000C36C8" w:rsidP="000C36C8">
            <w:pPr>
              <w:pStyle w:val="TableTextSmaller"/>
            </w:pPr>
            <w:r w:rsidRPr="00A3194F">
              <w:t>14</w:t>
            </w:r>
          </w:p>
        </w:tc>
        <w:tc>
          <w:tcPr>
            <w:tcW w:w="3690" w:type="dxa"/>
            <w:noWrap/>
            <w:hideMark/>
          </w:tcPr>
          <w:p w14:paraId="4670D21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Technical Documentation: See </w:t>
            </w:r>
            <w:r w:rsidRPr="000C3F14">
              <w:t>https://github.com/NORC-UChicago/CODI-PQ</w:t>
            </w:r>
            <w:r w:rsidRPr="00A3194F">
              <w:t xml:space="preserve"> for more information and full details on data sources and methodologies.</w:t>
            </w:r>
          </w:p>
        </w:tc>
        <w:tc>
          <w:tcPr>
            <w:tcW w:w="630" w:type="dxa"/>
          </w:tcPr>
          <w:p w14:paraId="7139587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0045E7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02A9F2B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CD0783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4A0E93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C1FD0E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B9DF36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58E925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76CC7689"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4223BB3D" w14:textId="77777777" w:rsidR="000C36C8" w:rsidRPr="00A3194F" w:rsidRDefault="000C36C8" w:rsidP="000C36C8">
            <w:pPr>
              <w:pStyle w:val="TableTextSmaller"/>
            </w:pPr>
            <w:r w:rsidRPr="00A3194F">
              <w:t>15</w:t>
            </w:r>
          </w:p>
        </w:tc>
        <w:tc>
          <w:tcPr>
            <w:tcW w:w="3690" w:type="dxa"/>
            <w:noWrap/>
            <w:hideMark/>
          </w:tcPr>
          <w:p w14:paraId="6FD2DDB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 xml:space="preserve">Query Date: Friday, 1 </w:t>
            </w:r>
            <w:r>
              <w:t>July</w:t>
            </w:r>
            <w:r w:rsidRPr="00A3194F">
              <w:t xml:space="preserve"> </w:t>
            </w:r>
            <w:r>
              <w:t>2020</w:t>
            </w:r>
            <w:r w:rsidRPr="00A3194F">
              <w:t xml:space="preserve"> 4:09:46 PM</w:t>
            </w:r>
          </w:p>
        </w:tc>
        <w:tc>
          <w:tcPr>
            <w:tcW w:w="630" w:type="dxa"/>
          </w:tcPr>
          <w:p w14:paraId="0790850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E4D405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04A9B2F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D440033"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34C8AD7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1B4BC7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5DAF57E7"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ACC32FA"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603C1CCD"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1CEC5E2F" w14:textId="77777777" w:rsidR="000C36C8" w:rsidRPr="00A3194F" w:rsidRDefault="000C36C8" w:rsidP="000C36C8">
            <w:pPr>
              <w:pStyle w:val="TableTextSmaller"/>
            </w:pPr>
            <w:r w:rsidRPr="00A3194F">
              <w:t>15</w:t>
            </w:r>
          </w:p>
        </w:tc>
        <w:tc>
          <w:tcPr>
            <w:tcW w:w="3690" w:type="dxa"/>
            <w:noWrap/>
            <w:hideMark/>
          </w:tcPr>
          <w:p w14:paraId="32E5E0A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Suggested Citation: AEMR-US version 5 OMOP 5 [Aug 2019 Release] accessed through the E360TM Software-as-a-Service (SaaS) Platform. Accessed through prevalence query on Friday, 1 January 1960 4:09:46 PM</w:t>
            </w:r>
          </w:p>
        </w:tc>
        <w:tc>
          <w:tcPr>
            <w:tcW w:w="630" w:type="dxa"/>
          </w:tcPr>
          <w:p w14:paraId="37E84D9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65F69644"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3FEF8FC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646CE19F"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018806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702E1FD"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4A44FF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7E9CCB9C"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25EF4654"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7D29CB7F" w14:textId="77777777" w:rsidR="000C36C8" w:rsidRPr="00A3194F" w:rsidRDefault="000C36C8" w:rsidP="000C36C8">
            <w:pPr>
              <w:pStyle w:val="TableTextSmaller"/>
            </w:pPr>
            <w:r>
              <w:t>16</w:t>
            </w:r>
          </w:p>
        </w:tc>
        <w:tc>
          <w:tcPr>
            <w:tcW w:w="3690" w:type="dxa"/>
            <w:noWrap/>
            <w:hideMark/>
          </w:tcPr>
          <w:p w14:paraId="4770BDF9"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Caveats</w:t>
            </w:r>
          </w:p>
        </w:tc>
        <w:tc>
          <w:tcPr>
            <w:tcW w:w="630" w:type="dxa"/>
          </w:tcPr>
          <w:p w14:paraId="4B34D69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4519569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781BC2BB"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5C0A8501"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1A9D67F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23AAE24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DB67176"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B2BAF43"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772A7C23"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769C5B3" w14:textId="77777777" w:rsidR="000C36C8" w:rsidRPr="00A3194F" w:rsidRDefault="000C36C8" w:rsidP="000C36C8">
            <w:pPr>
              <w:pStyle w:val="TableTextSmaller"/>
            </w:pPr>
            <w:r>
              <w:t>17</w:t>
            </w:r>
          </w:p>
        </w:tc>
        <w:tc>
          <w:tcPr>
            <w:tcW w:w="3690" w:type="dxa"/>
            <w:noWrap/>
            <w:hideMark/>
          </w:tcPr>
          <w:p w14:paraId="5FD2654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Children with either missing or invalid age, sex, height, weight, or geography are not included in counts and prevalence estimates.</w:t>
            </w:r>
          </w:p>
        </w:tc>
        <w:tc>
          <w:tcPr>
            <w:tcW w:w="630" w:type="dxa"/>
          </w:tcPr>
          <w:p w14:paraId="25843B4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5CE398A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2264AB9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0B17A709"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56FBC51"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A98442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4E7C102B"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88526B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57440C32"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33E9461F" w14:textId="77777777" w:rsidR="000C36C8" w:rsidRPr="00A3194F" w:rsidRDefault="000C36C8" w:rsidP="000C36C8">
            <w:pPr>
              <w:pStyle w:val="TableTextSmaller"/>
            </w:pPr>
            <w:r>
              <w:t>18</w:t>
            </w:r>
          </w:p>
        </w:tc>
        <w:tc>
          <w:tcPr>
            <w:tcW w:w="3690" w:type="dxa"/>
            <w:noWrap/>
            <w:hideMark/>
          </w:tcPr>
          <w:p w14:paraId="1733F36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The method used to calculate the standard errors are documented in the technical documentation.</w:t>
            </w:r>
          </w:p>
        </w:tc>
        <w:tc>
          <w:tcPr>
            <w:tcW w:w="630" w:type="dxa"/>
          </w:tcPr>
          <w:p w14:paraId="3F0D4541"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7B26A71A"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4E57E25"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32501E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7DC78236"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9DB5CC2"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F826428"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684918A9"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r w:rsidR="000C36C8" w:rsidRPr="00DD068A" w14:paraId="55C1D600" w14:textId="77777777" w:rsidTr="00E04F4F">
        <w:trPr>
          <w:trHeight w:val="288"/>
        </w:trPr>
        <w:tc>
          <w:tcPr>
            <w:cnfStyle w:val="001000000000" w:firstRow="0" w:lastRow="0" w:firstColumn="1" w:lastColumn="0" w:oddVBand="0" w:evenVBand="0" w:oddHBand="0" w:evenHBand="0" w:firstRowFirstColumn="0" w:firstRowLastColumn="0" w:lastRowFirstColumn="0" w:lastRowLastColumn="0"/>
            <w:tcW w:w="445" w:type="dxa"/>
            <w:noWrap/>
            <w:hideMark/>
          </w:tcPr>
          <w:p w14:paraId="6894BD38" w14:textId="77777777" w:rsidR="000C36C8" w:rsidRPr="00A3194F" w:rsidRDefault="000C36C8" w:rsidP="000C36C8">
            <w:pPr>
              <w:pStyle w:val="TableTextSmaller"/>
            </w:pPr>
            <w:r w:rsidRPr="00A3194F">
              <w:t>19</w:t>
            </w:r>
          </w:p>
        </w:tc>
        <w:tc>
          <w:tcPr>
            <w:tcW w:w="3690" w:type="dxa"/>
            <w:noWrap/>
            <w:hideMark/>
          </w:tcPr>
          <w:p w14:paraId="2D2BEC21"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r w:rsidRPr="00A3194F">
              <w:t>The population estimates are based on age-race-sex-location specific counts from the 2014-2018 American Community Survey Five-year Estimates released by the Census Bureau on December 19, 2019.</w:t>
            </w:r>
          </w:p>
        </w:tc>
        <w:tc>
          <w:tcPr>
            <w:tcW w:w="630" w:type="dxa"/>
          </w:tcPr>
          <w:p w14:paraId="090E7F3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810" w:type="dxa"/>
          </w:tcPr>
          <w:p w14:paraId="0C331090"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630" w:type="dxa"/>
          </w:tcPr>
          <w:p w14:paraId="1E0F24E7"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46077B6C"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900" w:type="dxa"/>
          </w:tcPr>
          <w:p w14:paraId="2816BF58" w14:textId="77777777" w:rsidR="000C36C8" w:rsidRPr="00050CB1"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0BB75608"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136C3A30"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c>
          <w:tcPr>
            <w:tcW w:w="1260" w:type="dxa"/>
          </w:tcPr>
          <w:p w14:paraId="3A010FA4" w14:textId="77777777" w:rsidR="000C36C8" w:rsidRPr="00A3194F" w:rsidRDefault="000C36C8" w:rsidP="000C36C8">
            <w:pPr>
              <w:pStyle w:val="TableTextSmaller"/>
              <w:cnfStyle w:val="000000000000" w:firstRow="0" w:lastRow="0" w:firstColumn="0" w:lastColumn="0" w:oddVBand="0" w:evenVBand="0" w:oddHBand="0" w:evenHBand="0" w:firstRowFirstColumn="0" w:firstRowLastColumn="0" w:lastRowFirstColumn="0" w:lastRowLastColumn="0"/>
            </w:pPr>
          </w:p>
        </w:tc>
      </w:tr>
    </w:tbl>
    <w:p w14:paraId="083BAC86" w14:textId="77777777" w:rsidR="009D0228" w:rsidRPr="009D0228" w:rsidRDefault="009D0228" w:rsidP="009D0228"/>
    <w:p w14:paraId="74564115" w14:textId="77777777" w:rsidR="009D0228" w:rsidRDefault="009D0228" w:rsidP="009D0228">
      <w:pPr>
        <w:pStyle w:val="AppHeading1"/>
        <w:tabs>
          <w:tab w:val="clear" w:pos="360"/>
        </w:tabs>
      </w:pPr>
      <w:r>
        <w:lastRenderedPageBreak/>
        <w:t xml:space="preserve">State FIPS Codes </w:t>
      </w:r>
    </w:p>
    <w:p w14:paraId="2C0BA982" w14:textId="77777777" w:rsidR="00CB0F06" w:rsidRDefault="00CB0F06" w:rsidP="00CB0F06">
      <w:r>
        <w:t xml:space="preserve">Note: for a list of all state and county codes visit: USDA’s website </w:t>
      </w:r>
      <w:hyperlink r:id="rId17" w:history="1">
        <w:r w:rsidRPr="00C72A65">
          <w:rPr>
            <w:rStyle w:val="Hyperlink"/>
          </w:rPr>
          <w:t>https://www.nrcs.usda.gov/wps/portal/nrcs/detail/national/home/?cid=nrcs143_013697</w:t>
        </w:r>
      </w:hyperlink>
      <w:r>
        <w:t xml:space="preserve"> </w:t>
      </w:r>
    </w:p>
    <w:p w14:paraId="5672A2D6" w14:textId="77777777" w:rsidR="00C11684" w:rsidRPr="00CB0F06" w:rsidRDefault="00C11684" w:rsidP="00CB0F06">
      <w:r>
        <w:t xml:space="preserve">Table H.1 State FIPS Codes </w:t>
      </w:r>
    </w:p>
    <w:tbl>
      <w:tblPr>
        <w:tblStyle w:val="GridTable1Light-Accent1"/>
        <w:tblW w:w="5130" w:type="dxa"/>
        <w:tblLook w:val="0420" w:firstRow="1" w:lastRow="0" w:firstColumn="0" w:lastColumn="0" w:noHBand="0" w:noVBand="1"/>
        <w:tblCaption w:val="FIPS Codes and State Names"/>
        <w:tblDescription w:val="A table with 3 columns that read from left to right: Name, Postal Code, FIPS"/>
      </w:tblPr>
      <w:tblGrid>
        <w:gridCol w:w="2385"/>
        <w:gridCol w:w="1517"/>
        <w:gridCol w:w="1228"/>
      </w:tblGrid>
      <w:tr w:rsidR="00422053" w14:paraId="38B64130" w14:textId="77777777" w:rsidTr="00C11684">
        <w:trPr>
          <w:cnfStyle w:val="100000000000" w:firstRow="1" w:lastRow="0" w:firstColumn="0" w:lastColumn="0" w:oddVBand="0" w:evenVBand="0" w:oddHBand="0" w:evenHBand="0" w:firstRowFirstColumn="0" w:firstRowLastColumn="0" w:lastRowFirstColumn="0" w:lastRowLastColumn="0"/>
          <w:trHeight w:val="315"/>
          <w:tblHeader/>
        </w:trPr>
        <w:tc>
          <w:tcPr>
            <w:tcW w:w="2385" w:type="dxa"/>
            <w:noWrap/>
            <w:hideMark/>
          </w:tcPr>
          <w:p w14:paraId="06DDD7F1" w14:textId="77777777" w:rsidR="00422053" w:rsidRDefault="00422053" w:rsidP="009D0228">
            <w:pPr>
              <w:pStyle w:val="TableColumnHeading"/>
              <w:jc w:val="left"/>
            </w:pPr>
            <w:r>
              <w:rPr>
                <w:b/>
              </w:rPr>
              <w:t>Name</w:t>
            </w:r>
          </w:p>
        </w:tc>
        <w:tc>
          <w:tcPr>
            <w:tcW w:w="1517" w:type="dxa"/>
            <w:noWrap/>
            <w:hideMark/>
          </w:tcPr>
          <w:p w14:paraId="07B1F71F" w14:textId="77777777" w:rsidR="00422053" w:rsidRDefault="00422053" w:rsidP="009D0228">
            <w:pPr>
              <w:pStyle w:val="TableColumnHeading"/>
              <w:jc w:val="left"/>
            </w:pPr>
            <w:r>
              <w:rPr>
                <w:b/>
              </w:rPr>
              <w:t>Postal Code</w:t>
            </w:r>
          </w:p>
        </w:tc>
        <w:tc>
          <w:tcPr>
            <w:tcW w:w="1228" w:type="dxa"/>
            <w:noWrap/>
            <w:hideMark/>
          </w:tcPr>
          <w:p w14:paraId="51620713" w14:textId="77777777" w:rsidR="00422053" w:rsidRDefault="00422053" w:rsidP="009D0228">
            <w:pPr>
              <w:pStyle w:val="TableColumnHeading"/>
              <w:jc w:val="left"/>
            </w:pPr>
            <w:r>
              <w:rPr>
                <w:b/>
              </w:rPr>
              <w:t>FIPS</w:t>
            </w:r>
          </w:p>
        </w:tc>
      </w:tr>
      <w:tr w:rsidR="00422053" w14:paraId="579ADBF0" w14:textId="77777777" w:rsidTr="00C11684">
        <w:trPr>
          <w:trHeight w:val="315"/>
        </w:trPr>
        <w:tc>
          <w:tcPr>
            <w:tcW w:w="2385" w:type="dxa"/>
            <w:noWrap/>
            <w:hideMark/>
          </w:tcPr>
          <w:p w14:paraId="42EFADBF" w14:textId="77777777" w:rsidR="00422053" w:rsidRDefault="00422053" w:rsidP="009D0228">
            <w:pPr>
              <w:pStyle w:val="TableTextSmaller"/>
            </w:pPr>
            <w:r>
              <w:t>Alabama</w:t>
            </w:r>
          </w:p>
        </w:tc>
        <w:tc>
          <w:tcPr>
            <w:tcW w:w="1517" w:type="dxa"/>
            <w:noWrap/>
            <w:hideMark/>
          </w:tcPr>
          <w:p w14:paraId="7FE95405" w14:textId="77777777" w:rsidR="00422053" w:rsidRDefault="00422053" w:rsidP="009D0228">
            <w:pPr>
              <w:pStyle w:val="TableTextSmaller"/>
            </w:pPr>
            <w:r>
              <w:t>AL</w:t>
            </w:r>
          </w:p>
        </w:tc>
        <w:tc>
          <w:tcPr>
            <w:tcW w:w="1228" w:type="dxa"/>
            <w:noWrap/>
            <w:hideMark/>
          </w:tcPr>
          <w:p w14:paraId="354949A4" w14:textId="77777777" w:rsidR="00422053" w:rsidRDefault="00422053" w:rsidP="009D0228">
            <w:pPr>
              <w:pStyle w:val="TableTextSmaller"/>
            </w:pPr>
            <w:r>
              <w:t>01</w:t>
            </w:r>
          </w:p>
        </w:tc>
      </w:tr>
      <w:tr w:rsidR="00422053" w14:paraId="43C3C23A" w14:textId="77777777" w:rsidTr="00C11684">
        <w:trPr>
          <w:trHeight w:val="315"/>
        </w:trPr>
        <w:tc>
          <w:tcPr>
            <w:tcW w:w="2385" w:type="dxa"/>
            <w:noWrap/>
            <w:hideMark/>
          </w:tcPr>
          <w:p w14:paraId="6AF46B57" w14:textId="77777777" w:rsidR="00422053" w:rsidRDefault="00422053" w:rsidP="009D0228">
            <w:pPr>
              <w:pStyle w:val="TableTextSmaller"/>
            </w:pPr>
            <w:r>
              <w:t>Alaska</w:t>
            </w:r>
          </w:p>
        </w:tc>
        <w:tc>
          <w:tcPr>
            <w:tcW w:w="1517" w:type="dxa"/>
            <w:noWrap/>
            <w:hideMark/>
          </w:tcPr>
          <w:p w14:paraId="3DC6CAB0" w14:textId="77777777" w:rsidR="00422053" w:rsidRDefault="00422053" w:rsidP="009D0228">
            <w:pPr>
              <w:pStyle w:val="TableTextSmaller"/>
            </w:pPr>
            <w:r>
              <w:t>AK</w:t>
            </w:r>
          </w:p>
        </w:tc>
        <w:tc>
          <w:tcPr>
            <w:tcW w:w="1228" w:type="dxa"/>
            <w:noWrap/>
            <w:hideMark/>
          </w:tcPr>
          <w:p w14:paraId="0E5A92F0" w14:textId="77777777" w:rsidR="00422053" w:rsidRDefault="00422053" w:rsidP="009D0228">
            <w:pPr>
              <w:pStyle w:val="TableTextSmaller"/>
            </w:pPr>
            <w:r>
              <w:t>02</w:t>
            </w:r>
          </w:p>
        </w:tc>
      </w:tr>
      <w:tr w:rsidR="00422053" w14:paraId="3AC37947" w14:textId="77777777" w:rsidTr="00C11684">
        <w:trPr>
          <w:trHeight w:val="315"/>
        </w:trPr>
        <w:tc>
          <w:tcPr>
            <w:tcW w:w="2385" w:type="dxa"/>
            <w:noWrap/>
            <w:hideMark/>
          </w:tcPr>
          <w:p w14:paraId="47FEF806" w14:textId="77777777" w:rsidR="00422053" w:rsidRDefault="00422053" w:rsidP="009D0228">
            <w:pPr>
              <w:pStyle w:val="TableTextSmaller"/>
            </w:pPr>
            <w:r>
              <w:t>Arizona</w:t>
            </w:r>
          </w:p>
        </w:tc>
        <w:tc>
          <w:tcPr>
            <w:tcW w:w="1517" w:type="dxa"/>
            <w:noWrap/>
            <w:hideMark/>
          </w:tcPr>
          <w:p w14:paraId="1B7DC690" w14:textId="77777777" w:rsidR="00422053" w:rsidRDefault="00422053" w:rsidP="009D0228">
            <w:pPr>
              <w:pStyle w:val="TableTextSmaller"/>
            </w:pPr>
            <w:r>
              <w:t>AZ</w:t>
            </w:r>
          </w:p>
        </w:tc>
        <w:tc>
          <w:tcPr>
            <w:tcW w:w="1228" w:type="dxa"/>
            <w:noWrap/>
            <w:hideMark/>
          </w:tcPr>
          <w:p w14:paraId="4337479F" w14:textId="77777777" w:rsidR="00422053" w:rsidRDefault="00422053" w:rsidP="009D0228">
            <w:pPr>
              <w:pStyle w:val="TableTextSmaller"/>
            </w:pPr>
            <w:r>
              <w:t>04</w:t>
            </w:r>
          </w:p>
        </w:tc>
      </w:tr>
      <w:tr w:rsidR="00422053" w14:paraId="4B5D0C7D" w14:textId="77777777" w:rsidTr="00C11684">
        <w:trPr>
          <w:trHeight w:val="315"/>
        </w:trPr>
        <w:tc>
          <w:tcPr>
            <w:tcW w:w="2385" w:type="dxa"/>
            <w:noWrap/>
            <w:hideMark/>
          </w:tcPr>
          <w:p w14:paraId="78105C73" w14:textId="77777777" w:rsidR="00422053" w:rsidRDefault="00422053" w:rsidP="009D0228">
            <w:pPr>
              <w:pStyle w:val="TableTextSmaller"/>
            </w:pPr>
            <w:r>
              <w:t>Arkansas</w:t>
            </w:r>
          </w:p>
        </w:tc>
        <w:tc>
          <w:tcPr>
            <w:tcW w:w="1517" w:type="dxa"/>
            <w:noWrap/>
            <w:hideMark/>
          </w:tcPr>
          <w:p w14:paraId="26B7A8CE" w14:textId="77777777" w:rsidR="00422053" w:rsidRDefault="00422053" w:rsidP="009D0228">
            <w:pPr>
              <w:pStyle w:val="TableTextSmaller"/>
            </w:pPr>
            <w:r>
              <w:t>AR</w:t>
            </w:r>
          </w:p>
        </w:tc>
        <w:tc>
          <w:tcPr>
            <w:tcW w:w="1228" w:type="dxa"/>
            <w:noWrap/>
            <w:hideMark/>
          </w:tcPr>
          <w:p w14:paraId="6ED3B895" w14:textId="77777777" w:rsidR="00422053" w:rsidRDefault="00422053" w:rsidP="009D0228">
            <w:pPr>
              <w:pStyle w:val="TableTextSmaller"/>
            </w:pPr>
            <w:r>
              <w:t>05</w:t>
            </w:r>
          </w:p>
        </w:tc>
      </w:tr>
      <w:tr w:rsidR="00422053" w14:paraId="56EEC7C0" w14:textId="77777777" w:rsidTr="00C11684">
        <w:trPr>
          <w:trHeight w:val="315"/>
        </w:trPr>
        <w:tc>
          <w:tcPr>
            <w:tcW w:w="2385" w:type="dxa"/>
            <w:noWrap/>
            <w:hideMark/>
          </w:tcPr>
          <w:p w14:paraId="4BB4E1AA" w14:textId="77777777" w:rsidR="00422053" w:rsidRDefault="00422053" w:rsidP="009D0228">
            <w:pPr>
              <w:pStyle w:val="TableTextSmaller"/>
            </w:pPr>
            <w:r>
              <w:t>California</w:t>
            </w:r>
          </w:p>
        </w:tc>
        <w:tc>
          <w:tcPr>
            <w:tcW w:w="1517" w:type="dxa"/>
            <w:noWrap/>
            <w:hideMark/>
          </w:tcPr>
          <w:p w14:paraId="754210D2" w14:textId="77777777" w:rsidR="00422053" w:rsidRDefault="00422053" w:rsidP="009D0228">
            <w:pPr>
              <w:pStyle w:val="TableTextSmaller"/>
            </w:pPr>
            <w:r>
              <w:t>CA</w:t>
            </w:r>
          </w:p>
        </w:tc>
        <w:tc>
          <w:tcPr>
            <w:tcW w:w="1228" w:type="dxa"/>
            <w:noWrap/>
            <w:hideMark/>
          </w:tcPr>
          <w:p w14:paraId="028C2EDF" w14:textId="77777777" w:rsidR="00422053" w:rsidRDefault="00422053" w:rsidP="009D0228">
            <w:pPr>
              <w:pStyle w:val="TableTextSmaller"/>
            </w:pPr>
            <w:r>
              <w:t>06</w:t>
            </w:r>
          </w:p>
        </w:tc>
      </w:tr>
      <w:tr w:rsidR="00422053" w14:paraId="0E900B75" w14:textId="77777777" w:rsidTr="00C11684">
        <w:trPr>
          <w:trHeight w:val="315"/>
        </w:trPr>
        <w:tc>
          <w:tcPr>
            <w:tcW w:w="2385" w:type="dxa"/>
            <w:noWrap/>
            <w:hideMark/>
          </w:tcPr>
          <w:p w14:paraId="2171E712" w14:textId="77777777" w:rsidR="00422053" w:rsidRDefault="00422053" w:rsidP="009D0228">
            <w:pPr>
              <w:pStyle w:val="TableTextSmaller"/>
            </w:pPr>
            <w:r>
              <w:t>Colorado</w:t>
            </w:r>
          </w:p>
        </w:tc>
        <w:tc>
          <w:tcPr>
            <w:tcW w:w="1517" w:type="dxa"/>
            <w:noWrap/>
            <w:hideMark/>
          </w:tcPr>
          <w:p w14:paraId="29BA719C" w14:textId="77777777" w:rsidR="00422053" w:rsidRDefault="00422053" w:rsidP="009D0228">
            <w:pPr>
              <w:pStyle w:val="TableTextSmaller"/>
            </w:pPr>
            <w:r>
              <w:t>CO</w:t>
            </w:r>
          </w:p>
        </w:tc>
        <w:tc>
          <w:tcPr>
            <w:tcW w:w="1228" w:type="dxa"/>
            <w:noWrap/>
            <w:hideMark/>
          </w:tcPr>
          <w:p w14:paraId="70A53FDE" w14:textId="77777777" w:rsidR="00422053" w:rsidRDefault="00422053" w:rsidP="009D0228">
            <w:pPr>
              <w:pStyle w:val="TableTextSmaller"/>
            </w:pPr>
            <w:r>
              <w:t>08</w:t>
            </w:r>
          </w:p>
        </w:tc>
      </w:tr>
      <w:tr w:rsidR="00422053" w14:paraId="0C2EB4E7" w14:textId="77777777" w:rsidTr="00C11684">
        <w:trPr>
          <w:trHeight w:val="315"/>
        </w:trPr>
        <w:tc>
          <w:tcPr>
            <w:tcW w:w="2385" w:type="dxa"/>
            <w:noWrap/>
            <w:hideMark/>
          </w:tcPr>
          <w:p w14:paraId="471438E2" w14:textId="77777777" w:rsidR="00422053" w:rsidRDefault="00422053" w:rsidP="009D0228">
            <w:pPr>
              <w:pStyle w:val="TableTextSmaller"/>
            </w:pPr>
            <w:r>
              <w:t>Connecticut</w:t>
            </w:r>
          </w:p>
        </w:tc>
        <w:tc>
          <w:tcPr>
            <w:tcW w:w="1517" w:type="dxa"/>
            <w:noWrap/>
            <w:hideMark/>
          </w:tcPr>
          <w:p w14:paraId="6DD70479" w14:textId="77777777" w:rsidR="00422053" w:rsidRDefault="00422053" w:rsidP="009D0228">
            <w:pPr>
              <w:pStyle w:val="TableTextSmaller"/>
            </w:pPr>
            <w:r>
              <w:t>CT</w:t>
            </w:r>
          </w:p>
        </w:tc>
        <w:tc>
          <w:tcPr>
            <w:tcW w:w="1228" w:type="dxa"/>
            <w:noWrap/>
            <w:hideMark/>
          </w:tcPr>
          <w:p w14:paraId="6CD39602" w14:textId="77777777" w:rsidR="00422053" w:rsidRDefault="00422053" w:rsidP="009D0228">
            <w:pPr>
              <w:pStyle w:val="TableTextSmaller"/>
            </w:pPr>
            <w:r>
              <w:t>09</w:t>
            </w:r>
          </w:p>
        </w:tc>
      </w:tr>
      <w:tr w:rsidR="00422053" w14:paraId="7182B6B8" w14:textId="77777777" w:rsidTr="00C11684">
        <w:trPr>
          <w:trHeight w:val="315"/>
        </w:trPr>
        <w:tc>
          <w:tcPr>
            <w:tcW w:w="2385" w:type="dxa"/>
            <w:noWrap/>
            <w:hideMark/>
          </w:tcPr>
          <w:p w14:paraId="76DEC43A" w14:textId="77777777" w:rsidR="00422053" w:rsidRDefault="00422053" w:rsidP="009D0228">
            <w:pPr>
              <w:pStyle w:val="TableTextSmaller"/>
            </w:pPr>
            <w:r>
              <w:t>Delaware</w:t>
            </w:r>
          </w:p>
        </w:tc>
        <w:tc>
          <w:tcPr>
            <w:tcW w:w="1517" w:type="dxa"/>
            <w:noWrap/>
            <w:hideMark/>
          </w:tcPr>
          <w:p w14:paraId="5B1ADBC1" w14:textId="77777777" w:rsidR="00422053" w:rsidRDefault="00422053" w:rsidP="009D0228">
            <w:pPr>
              <w:pStyle w:val="TableTextSmaller"/>
            </w:pPr>
            <w:r>
              <w:t>DE</w:t>
            </w:r>
          </w:p>
        </w:tc>
        <w:tc>
          <w:tcPr>
            <w:tcW w:w="1228" w:type="dxa"/>
            <w:noWrap/>
            <w:hideMark/>
          </w:tcPr>
          <w:p w14:paraId="306D7087" w14:textId="77777777" w:rsidR="00422053" w:rsidRDefault="00422053" w:rsidP="009D0228">
            <w:pPr>
              <w:pStyle w:val="TableTextSmaller"/>
            </w:pPr>
            <w:r>
              <w:t>10</w:t>
            </w:r>
          </w:p>
        </w:tc>
      </w:tr>
      <w:tr w:rsidR="00422053" w14:paraId="3015625B" w14:textId="77777777" w:rsidTr="00C11684">
        <w:trPr>
          <w:trHeight w:val="315"/>
        </w:trPr>
        <w:tc>
          <w:tcPr>
            <w:tcW w:w="2385" w:type="dxa"/>
            <w:noWrap/>
            <w:hideMark/>
          </w:tcPr>
          <w:p w14:paraId="3EA89C37" w14:textId="77777777" w:rsidR="00422053" w:rsidRDefault="00422053" w:rsidP="009D0228">
            <w:pPr>
              <w:pStyle w:val="TableTextSmaller"/>
            </w:pPr>
            <w:r>
              <w:t>District of Columbia</w:t>
            </w:r>
          </w:p>
        </w:tc>
        <w:tc>
          <w:tcPr>
            <w:tcW w:w="1517" w:type="dxa"/>
            <w:noWrap/>
            <w:hideMark/>
          </w:tcPr>
          <w:p w14:paraId="657DCF0F" w14:textId="77777777" w:rsidR="00422053" w:rsidRDefault="00422053" w:rsidP="009D0228">
            <w:pPr>
              <w:pStyle w:val="TableTextSmaller"/>
            </w:pPr>
            <w:r>
              <w:t>DC</w:t>
            </w:r>
          </w:p>
        </w:tc>
        <w:tc>
          <w:tcPr>
            <w:tcW w:w="1228" w:type="dxa"/>
            <w:noWrap/>
            <w:hideMark/>
          </w:tcPr>
          <w:p w14:paraId="267D4D90" w14:textId="77777777" w:rsidR="00422053" w:rsidRDefault="00422053" w:rsidP="009D0228">
            <w:pPr>
              <w:pStyle w:val="TableTextSmaller"/>
            </w:pPr>
            <w:r>
              <w:t>11</w:t>
            </w:r>
          </w:p>
        </w:tc>
      </w:tr>
      <w:tr w:rsidR="00422053" w14:paraId="76785EEB" w14:textId="77777777" w:rsidTr="00C11684">
        <w:trPr>
          <w:trHeight w:val="315"/>
        </w:trPr>
        <w:tc>
          <w:tcPr>
            <w:tcW w:w="2385" w:type="dxa"/>
            <w:noWrap/>
            <w:hideMark/>
          </w:tcPr>
          <w:p w14:paraId="3F6B1D1E" w14:textId="77777777" w:rsidR="00422053" w:rsidRDefault="00422053" w:rsidP="009D0228">
            <w:pPr>
              <w:pStyle w:val="TableTextSmaller"/>
            </w:pPr>
            <w:r>
              <w:t>Florida</w:t>
            </w:r>
          </w:p>
        </w:tc>
        <w:tc>
          <w:tcPr>
            <w:tcW w:w="1517" w:type="dxa"/>
            <w:noWrap/>
            <w:hideMark/>
          </w:tcPr>
          <w:p w14:paraId="0B48DC7F" w14:textId="77777777" w:rsidR="00422053" w:rsidRDefault="00422053" w:rsidP="009D0228">
            <w:pPr>
              <w:pStyle w:val="TableTextSmaller"/>
            </w:pPr>
            <w:r>
              <w:t>FL</w:t>
            </w:r>
          </w:p>
        </w:tc>
        <w:tc>
          <w:tcPr>
            <w:tcW w:w="1228" w:type="dxa"/>
            <w:noWrap/>
            <w:hideMark/>
          </w:tcPr>
          <w:p w14:paraId="053FAA64" w14:textId="77777777" w:rsidR="00422053" w:rsidRDefault="00422053" w:rsidP="009D0228">
            <w:pPr>
              <w:pStyle w:val="TableTextSmaller"/>
            </w:pPr>
            <w:r>
              <w:t>12</w:t>
            </w:r>
          </w:p>
        </w:tc>
      </w:tr>
      <w:tr w:rsidR="00422053" w14:paraId="156C03AE" w14:textId="77777777" w:rsidTr="00C11684">
        <w:trPr>
          <w:trHeight w:val="315"/>
        </w:trPr>
        <w:tc>
          <w:tcPr>
            <w:tcW w:w="2385" w:type="dxa"/>
            <w:noWrap/>
            <w:hideMark/>
          </w:tcPr>
          <w:p w14:paraId="02DE5E1A" w14:textId="77777777" w:rsidR="00422053" w:rsidRDefault="00422053" w:rsidP="009D0228">
            <w:pPr>
              <w:pStyle w:val="TableTextSmaller"/>
            </w:pPr>
            <w:r>
              <w:t>Georgia</w:t>
            </w:r>
          </w:p>
        </w:tc>
        <w:tc>
          <w:tcPr>
            <w:tcW w:w="1517" w:type="dxa"/>
            <w:noWrap/>
            <w:hideMark/>
          </w:tcPr>
          <w:p w14:paraId="27CCC152" w14:textId="77777777" w:rsidR="00422053" w:rsidRDefault="00422053" w:rsidP="009D0228">
            <w:pPr>
              <w:pStyle w:val="TableTextSmaller"/>
            </w:pPr>
            <w:r>
              <w:t>GA</w:t>
            </w:r>
          </w:p>
        </w:tc>
        <w:tc>
          <w:tcPr>
            <w:tcW w:w="1228" w:type="dxa"/>
            <w:noWrap/>
            <w:hideMark/>
          </w:tcPr>
          <w:p w14:paraId="75213144" w14:textId="77777777" w:rsidR="00422053" w:rsidRDefault="00422053" w:rsidP="009D0228">
            <w:pPr>
              <w:pStyle w:val="TableTextSmaller"/>
            </w:pPr>
            <w:r>
              <w:t>13</w:t>
            </w:r>
          </w:p>
        </w:tc>
      </w:tr>
      <w:tr w:rsidR="00422053" w14:paraId="000D7843" w14:textId="77777777" w:rsidTr="00C11684">
        <w:trPr>
          <w:trHeight w:val="315"/>
        </w:trPr>
        <w:tc>
          <w:tcPr>
            <w:tcW w:w="2385" w:type="dxa"/>
            <w:noWrap/>
            <w:hideMark/>
          </w:tcPr>
          <w:p w14:paraId="6BD5D4FE" w14:textId="77777777" w:rsidR="00422053" w:rsidRDefault="00422053" w:rsidP="009D0228">
            <w:pPr>
              <w:pStyle w:val="TableTextSmaller"/>
            </w:pPr>
            <w:r>
              <w:t>Hawaii</w:t>
            </w:r>
          </w:p>
        </w:tc>
        <w:tc>
          <w:tcPr>
            <w:tcW w:w="1517" w:type="dxa"/>
            <w:noWrap/>
            <w:hideMark/>
          </w:tcPr>
          <w:p w14:paraId="0559099D" w14:textId="77777777" w:rsidR="00422053" w:rsidRDefault="00422053" w:rsidP="009D0228">
            <w:pPr>
              <w:pStyle w:val="TableTextSmaller"/>
            </w:pPr>
            <w:r>
              <w:t>HI</w:t>
            </w:r>
          </w:p>
        </w:tc>
        <w:tc>
          <w:tcPr>
            <w:tcW w:w="1228" w:type="dxa"/>
            <w:noWrap/>
            <w:hideMark/>
          </w:tcPr>
          <w:p w14:paraId="43D290E5" w14:textId="77777777" w:rsidR="00422053" w:rsidRDefault="00422053" w:rsidP="009D0228">
            <w:pPr>
              <w:pStyle w:val="TableTextSmaller"/>
            </w:pPr>
            <w:r>
              <w:t>15</w:t>
            </w:r>
          </w:p>
        </w:tc>
      </w:tr>
      <w:tr w:rsidR="00422053" w14:paraId="49A2000A" w14:textId="77777777" w:rsidTr="00C11684">
        <w:trPr>
          <w:trHeight w:val="315"/>
        </w:trPr>
        <w:tc>
          <w:tcPr>
            <w:tcW w:w="2385" w:type="dxa"/>
            <w:noWrap/>
            <w:hideMark/>
          </w:tcPr>
          <w:p w14:paraId="1FCB585E" w14:textId="77777777" w:rsidR="00422053" w:rsidRDefault="00422053" w:rsidP="009D0228">
            <w:pPr>
              <w:pStyle w:val="TableTextSmaller"/>
            </w:pPr>
            <w:r>
              <w:t>Idaho</w:t>
            </w:r>
          </w:p>
        </w:tc>
        <w:tc>
          <w:tcPr>
            <w:tcW w:w="1517" w:type="dxa"/>
            <w:noWrap/>
            <w:hideMark/>
          </w:tcPr>
          <w:p w14:paraId="5709C033" w14:textId="77777777" w:rsidR="00422053" w:rsidRDefault="00422053" w:rsidP="009D0228">
            <w:pPr>
              <w:pStyle w:val="TableTextSmaller"/>
            </w:pPr>
            <w:r>
              <w:t>ID</w:t>
            </w:r>
          </w:p>
        </w:tc>
        <w:tc>
          <w:tcPr>
            <w:tcW w:w="1228" w:type="dxa"/>
            <w:noWrap/>
            <w:hideMark/>
          </w:tcPr>
          <w:p w14:paraId="2C1F58E4" w14:textId="77777777" w:rsidR="00422053" w:rsidRDefault="00422053" w:rsidP="009D0228">
            <w:pPr>
              <w:pStyle w:val="TableTextSmaller"/>
            </w:pPr>
            <w:r>
              <w:t>16</w:t>
            </w:r>
          </w:p>
        </w:tc>
      </w:tr>
      <w:tr w:rsidR="00422053" w14:paraId="07623EFD" w14:textId="77777777" w:rsidTr="00C11684">
        <w:trPr>
          <w:trHeight w:val="315"/>
        </w:trPr>
        <w:tc>
          <w:tcPr>
            <w:tcW w:w="2385" w:type="dxa"/>
            <w:noWrap/>
            <w:hideMark/>
          </w:tcPr>
          <w:p w14:paraId="66E857F9" w14:textId="77777777" w:rsidR="00422053" w:rsidRDefault="00422053" w:rsidP="009D0228">
            <w:pPr>
              <w:pStyle w:val="TableTextSmaller"/>
            </w:pPr>
            <w:r>
              <w:t>Illinois</w:t>
            </w:r>
          </w:p>
        </w:tc>
        <w:tc>
          <w:tcPr>
            <w:tcW w:w="1517" w:type="dxa"/>
            <w:noWrap/>
            <w:hideMark/>
          </w:tcPr>
          <w:p w14:paraId="7A83CB36" w14:textId="77777777" w:rsidR="00422053" w:rsidRDefault="00422053" w:rsidP="009D0228">
            <w:pPr>
              <w:pStyle w:val="TableTextSmaller"/>
            </w:pPr>
            <w:r>
              <w:t>IL</w:t>
            </w:r>
          </w:p>
        </w:tc>
        <w:tc>
          <w:tcPr>
            <w:tcW w:w="1228" w:type="dxa"/>
            <w:noWrap/>
            <w:hideMark/>
          </w:tcPr>
          <w:p w14:paraId="2D17DC11" w14:textId="77777777" w:rsidR="00422053" w:rsidRDefault="00422053" w:rsidP="009D0228">
            <w:pPr>
              <w:pStyle w:val="TableTextSmaller"/>
            </w:pPr>
            <w:r>
              <w:t>17</w:t>
            </w:r>
          </w:p>
        </w:tc>
      </w:tr>
      <w:tr w:rsidR="00422053" w14:paraId="4583303D" w14:textId="77777777" w:rsidTr="00C11684">
        <w:trPr>
          <w:trHeight w:val="315"/>
        </w:trPr>
        <w:tc>
          <w:tcPr>
            <w:tcW w:w="2385" w:type="dxa"/>
            <w:noWrap/>
            <w:hideMark/>
          </w:tcPr>
          <w:p w14:paraId="5F1715F9" w14:textId="77777777" w:rsidR="00422053" w:rsidRDefault="00422053" w:rsidP="009D0228">
            <w:pPr>
              <w:pStyle w:val="TableTextSmaller"/>
            </w:pPr>
            <w:r>
              <w:t>Indiana</w:t>
            </w:r>
          </w:p>
        </w:tc>
        <w:tc>
          <w:tcPr>
            <w:tcW w:w="1517" w:type="dxa"/>
            <w:noWrap/>
            <w:hideMark/>
          </w:tcPr>
          <w:p w14:paraId="13B2D5CA" w14:textId="77777777" w:rsidR="00422053" w:rsidRDefault="00422053" w:rsidP="009D0228">
            <w:pPr>
              <w:pStyle w:val="TableTextSmaller"/>
            </w:pPr>
            <w:r>
              <w:t>IN</w:t>
            </w:r>
          </w:p>
        </w:tc>
        <w:tc>
          <w:tcPr>
            <w:tcW w:w="1228" w:type="dxa"/>
            <w:noWrap/>
            <w:hideMark/>
          </w:tcPr>
          <w:p w14:paraId="4EC0622D" w14:textId="77777777" w:rsidR="00422053" w:rsidRDefault="00422053" w:rsidP="009D0228">
            <w:pPr>
              <w:pStyle w:val="TableTextSmaller"/>
            </w:pPr>
            <w:r>
              <w:t>18</w:t>
            </w:r>
          </w:p>
        </w:tc>
      </w:tr>
      <w:tr w:rsidR="00422053" w14:paraId="5B4BB871" w14:textId="77777777" w:rsidTr="00C11684">
        <w:trPr>
          <w:trHeight w:val="315"/>
        </w:trPr>
        <w:tc>
          <w:tcPr>
            <w:tcW w:w="2385" w:type="dxa"/>
            <w:noWrap/>
            <w:hideMark/>
          </w:tcPr>
          <w:p w14:paraId="54DE7079" w14:textId="77777777" w:rsidR="00422053" w:rsidRDefault="00422053" w:rsidP="009D0228">
            <w:pPr>
              <w:pStyle w:val="TableTextSmaller"/>
            </w:pPr>
            <w:r>
              <w:t>Iowa</w:t>
            </w:r>
          </w:p>
        </w:tc>
        <w:tc>
          <w:tcPr>
            <w:tcW w:w="1517" w:type="dxa"/>
            <w:noWrap/>
            <w:hideMark/>
          </w:tcPr>
          <w:p w14:paraId="748DA367" w14:textId="77777777" w:rsidR="00422053" w:rsidRDefault="00422053" w:rsidP="009D0228">
            <w:pPr>
              <w:pStyle w:val="TableTextSmaller"/>
            </w:pPr>
            <w:r>
              <w:t>IA</w:t>
            </w:r>
          </w:p>
        </w:tc>
        <w:tc>
          <w:tcPr>
            <w:tcW w:w="1228" w:type="dxa"/>
            <w:noWrap/>
            <w:hideMark/>
          </w:tcPr>
          <w:p w14:paraId="78C29143" w14:textId="77777777" w:rsidR="00422053" w:rsidRDefault="00422053" w:rsidP="009D0228">
            <w:pPr>
              <w:pStyle w:val="TableTextSmaller"/>
            </w:pPr>
            <w:r>
              <w:t>19</w:t>
            </w:r>
          </w:p>
        </w:tc>
      </w:tr>
      <w:tr w:rsidR="00422053" w14:paraId="31B493D0" w14:textId="77777777" w:rsidTr="00C11684">
        <w:trPr>
          <w:trHeight w:val="315"/>
        </w:trPr>
        <w:tc>
          <w:tcPr>
            <w:tcW w:w="2385" w:type="dxa"/>
            <w:noWrap/>
            <w:hideMark/>
          </w:tcPr>
          <w:p w14:paraId="02EF9FB2" w14:textId="77777777" w:rsidR="00422053" w:rsidRDefault="00422053" w:rsidP="009D0228">
            <w:pPr>
              <w:pStyle w:val="TableTextSmaller"/>
            </w:pPr>
            <w:r>
              <w:t>Kansas</w:t>
            </w:r>
          </w:p>
        </w:tc>
        <w:tc>
          <w:tcPr>
            <w:tcW w:w="1517" w:type="dxa"/>
            <w:noWrap/>
            <w:hideMark/>
          </w:tcPr>
          <w:p w14:paraId="3DCE1E92" w14:textId="77777777" w:rsidR="00422053" w:rsidRDefault="00422053" w:rsidP="009D0228">
            <w:pPr>
              <w:pStyle w:val="TableTextSmaller"/>
            </w:pPr>
            <w:r>
              <w:t>KS</w:t>
            </w:r>
          </w:p>
        </w:tc>
        <w:tc>
          <w:tcPr>
            <w:tcW w:w="1228" w:type="dxa"/>
            <w:noWrap/>
            <w:hideMark/>
          </w:tcPr>
          <w:p w14:paraId="277795A5" w14:textId="77777777" w:rsidR="00422053" w:rsidRDefault="00422053" w:rsidP="009D0228">
            <w:pPr>
              <w:pStyle w:val="TableTextSmaller"/>
            </w:pPr>
            <w:r>
              <w:t>20</w:t>
            </w:r>
          </w:p>
        </w:tc>
      </w:tr>
      <w:tr w:rsidR="00422053" w14:paraId="4229137E" w14:textId="77777777" w:rsidTr="00C11684">
        <w:trPr>
          <w:trHeight w:val="315"/>
        </w:trPr>
        <w:tc>
          <w:tcPr>
            <w:tcW w:w="2385" w:type="dxa"/>
            <w:noWrap/>
            <w:hideMark/>
          </w:tcPr>
          <w:p w14:paraId="7797673A" w14:textId="77777777" w:rsidR="00422053" w:rsidRDefault="00422053" w:rsidP="009D0228">
            <w:pPr>
              <w:pStyle w:val="TableTextSmaller"/>
            </w:pPr>
            <w:r>
              <w:t>Kentucky</w:t>
            </w:r>
          </w:p>
        </w:tc>
        <w:tc>
          <w:tcPr>
            <w:tcW w:w="1517" w:type="dxa"/>
            <w:noWrap/>
            <w:hideMark/>
          </w:tcPr>
          <w:p w14:paraId="06602604" w14:textId="77777777" w:rsidR="00422053" w:rsidRDefault="00422053" w:rsidP="009D0228">
            <w:pPr>
              <w:pStyle w:val="TableTextSmaller"/>
            </w:pPr>
            <w:r>
              <w:t>KY</w:t>
            </w:r>
          </w:p>
        </w:tc>
        <w:tc>
          <w:tcPr>
            <w:tcW w:w="1228" w:type="dxa"/>
            <w:noWrap/>
            <w:hideMark/>
          </w:tcPr>
          <w:p w14:paraId="319F2A5E" w14:textId="77777777" w:rsidR="00422053" w:rsidRDefault="00422053" w:rsidP="009D0228">
            <w:pPr>
              <w:pStyle w:val="TableTextSmaller"/>
            </w:pPr>
            <w:r>
              <w:t>21</w:t>
            </w:r>
          </w:p>
        </w:tc>
      </w:tr>
      <w:tr w:rsidR="00422053" w14:paraId="237C8212" w14:textId="77777777" w:rsidTr="00C11684">
        <w:trPr>
          <w:trHeight w:val="315"/>
        </w:trPr>
        <w:tc>
          <w:tcPr>
            <w:tcW w:w="2385" w:type="dxa"/>
            <w:noWrap/>
            <w:hideMark/>
          </w:tcPr>
          <w:p w14:paraId="3CDD9D38" w14:textId="77777777" w:rsidR="00422053" w:rsidRDefault="00422053" w:rsidP="009D0228">
            <w:pPr>
              <w:pStyle w:val="TableTextSmaller"/>
            </w:pPr>
            <w:r>
              <w:t>Louisiana</w:t>
            </w:r>
          </w:p>
        </w:tc>
        <w:tc>
          <w:tcPr>
            <w:tcW w:w="1517" w:type="dxa"/>
            <w:noWrap/>
            <w:hideMark/>
          </w:tcPr>
          <w:p w14:paraId="1CE53C05" w14:textId="77777777" w:rsidR="00422053" w:rsidRDefault="00422053" w:rsidP="009D0228">
            <w:pPr>
              <w:pStyle w:val="TableTextSmaller"/>
            </w:pPr>
            <w:r>
              <w:t>LA</w:t>
            </w:r>
          </w:p>
        </w:tc>
        <w:tc>
          <w:tcPr>
            <w:tcW w:w="1228" w:type="dxa"/>
            <w:noWrap/>
            <w:hideMark/>
          </w:tcPr>
          <w:p w14:paraId="213C5B05" w14:textId="77777777" w:rsidR="00422053" w:rsidRDefault="00422053" w:rsidP="009D0228">
            <w:pPr>
              <w:pStyle w:val="TableTextSmaller"/>
            </w:pPr>
            <w:r>
              <w:t>22</w:t>
            </w:r>
          </w:p>
        </w:tc>
      </w:tr>
      <w:tr w:rsidR="00422053" w14:paraId="146A1491" w14:textId="77777777" w:rsidTr="00C11684">
        <w:trPr>
          <w:trHeight w:val="315"/>
        </w:trPr>
        <w:tc>
          <w:tcPr>
            <w:tcW w:w="2385" w:type="dxa"/>
            <w:noWrap/>
            <w:hideMark/>
          </w:tcPr>
          <w:p w14:paraId="7A96A94D" w14:textId="77777777" w:rsidR="00422053" w:rsidRDefault="00422053" w:rsidP="009D0228">
            <w:pPr>
              <w:pStyle w:val="TableTextSmaller"/>
            </w:pPr>
            <w:r>
              <w:t>Maine</w:t>
            </w:r>
          </w:p>
        </w:tc>
        <w:tc>
          <w:tcPr>
            <w:tcW w:w="1517" w:type="dxa"/>
            <w:noWrap/>
            <w:hideMark/>
          </w:tcPr>
          <w:p w14:paraId="00E9FB18" w14:textId="77777777" w:rsidR="00422053" w:rsidRDefault="00422053" w:rsidP="009D0228">
            <w:pPr>
              <w:pStyle w:val="TableTextSmaller"/>
            </w:pPr>
            <w:r>
              <w:t>ME</w:t>
            </w:r>
          </w:p>
        </w:tc>
        <w:tc>
          <w:tcPr>
            <w:tcW w:w="1228" w:type="dxa"/>
            <w:noWrap/>
            <w:hideMark/>
          </w:tcPr>
          <w:p w14:paraId="2B526E9C" w14:textId="77777777" w:rsidR="00422053" w:rsidRDefault="00422053" w:rsidP="009D0228">
            <w:pPr>
              <w:pStyle w:val="TableTextSmaller"/>
            </w:pPr>
            <w:r>
              <w:t>23</w:t>
            </w:r>
          </w:p>
        </w:tc>
      </w:tr>
      <w:tr w:rsidR="00422053" w14:paraId="30517934" w14:textId="77777777" w:rsidTr="00C11684">
        <w:trPr>
          <w:trHeight w:val="315"/>
        </w:trPr>
        <w:tc>
          <w:tcPr>
            <w:tcW w:w="2385" w:type="dxa"/>
            <w:noWrap/>
            <w:hideMark/>
          </w:tcPr>
          <w:p w14:paraId="44A3BF00" w14:textId="77777777" w:rsidR="00422053" w:rsidRDefault="00422053" w:rsidP="009D0228">
            <w:pPr>
              <w:pStyle w:val="TableTextSmaller"/>
            </w:pPr>
            <w:r>
              <w:t>Maryland</w:t>
            </w:r>
          </w:p>
        </w:tc>
        <w:tc>
          <w:tcPr>
            <w:tcW w:w="1517" w:type="dxa"/>
            <w:noWrap/>
            <w:hideMark/>
          </w:tcPr>
          <w:p w14:paraId="58E34DA9" w14:textId="77777777" w:rsidR="00422053" w:rsidRDefault="00422053" w:rsidP="009D0228">
            <w:pPr>
              <w:pStyle w:val="TableTextSmaller"/>
            </w:pPr>
            <w:r>
              <w:t>MD</w:t>
            </w:r>
          </w:p>
        </w:tc>
        <w:tc>
          <w:tcPr>
            <w:tcW w:w="1228" w:type="dxa"/>
            <w:noWrap/>
            <w:hideMark/>
          </w:tcPr>
          <w:p w14:paraId="232728B5" w14:textId="77777777" w:rsidR="00422053" w:rsidRDefault="00422053" w:rsidP="009D0228">
            <w:pPr>
              <w:pStyle w:val="TableTextSmaller"/>
            </w:pPr>
            <w:r>
              <w:t>24</w:t>
            </w:r>
          </w:p>
        </w:tc>
      </w:tr>
      <w:tr w:rsidR="00422053" w14:paraId="36A50A77" w14:textId="77777777" w:rsidTr="00C11684">
        <w:trPr>
          <w:trHeight w:val="315"/>
        </w:trPr>
        <w:tc>
          <w:tcPr>
            <w:tcW w:w="2385" w:type="dxa"/>
            <w:noWrap/>
            <w:hideMark/>
          </w:tcPr>
          <w:p w14:paraId="40A38460" w14:textId="77777777" w:rsidR="00422053" w:rsidRDefault="00422053" w:rsidP="009D0228">
            <w:pPr>
              <w:pStyle w:val="TableTextSmaller"/>
            </w:pPr>
            <w:r>
              <w:t>Massachusetts</w:t>
            </w:r>
          </w:p>
        </w:tc>
        <w:tc>
          <w:tcPr>
            <w:tcW w:w="1517" w:type="dxa"/>
            <w:noWrap/>
            <w:hideMark/>
          </w:tcPr>
          <w:p w14:paraId="5C1A3176" w14:textId="77777777" w:rsidR="00422053" w:rsidRDefault="00422053" w:rsidP="009D0228">
            <w:pPr>
              <w:pStyle w:val="TableTextSmaller"/>
            </w:pPr>
            <w:r>
              <w:t>MA</w:t>
            </w:r>
          </w:p>
        </w:tc>
        <w:tc>
          <w:tcPr>
            <w:tcW w:w="1228" w:type="dxa"/>
            <w:noWrap/>
            <w:hideMark/>
          </w:tcPr>
          <w:p w14:paraId="73E86CDB" w14:textId="77777777" w:rsidR="00422053" w:rsidRDefault="00422053" w:rsidP="009D0228">
            <w:pPr>
              <w:pStyle w:val="TableTextSmaller"/>
            </w:pPr>
            <w:r>
              <w:t>25</w:t>
            </w:r>
          </w:p>
        </w:tc>
      </w:tr>
      <w:tr w:rsidR="00422053" w14:paraId="672B0B9A" w14:textId="77777777" w:rsidTr="00C11684">
        <w:trPr>
          <w:trHeight w:val="315"/>
        </w:trPr>
        <w:tc>
          <w:tcPr>
            <w:tcW w:w="2385" w:type="dxa"/>
            <w:noWrap/>
            <w:hideMark/>
          </w:tcPr>
          <w:p w14:paraId="748F4946" w14:textId="77777777" w:rsidR="00422053" w:rsidRDefault="00422053" w:rsidP="009D0228">
            <w:pPr>
              <w:pStyle w:val="TableTextSmaller"/>
            </w:pPr>
            <w:r>
              <w:t>Michigan</w:t>
            </w:r>
          </w:p>
        </w:tc>
        <w:tc>
          <w:tcPr>
            <w:tcW w:w="1517" w:type="dxa"/>
            <w:noWrap/>
            <w:hideMark/>
          </w:tcPr>
          <w:p w14:paraId="37FAFEA9" w14:textId="77777777" w:rsidR="00422053" w:rsidRDefault="00422053" w:rsidP="009D0228">
            <w:pPr>
              <w:pStyle w:val="TableTextSmaller"/>
            </w:pPr>
            <w:r>
              <w:t>MI</w:t>
            </w:r>
          </w:p>
        </w:tc>
        <w:tc>
          <w:tcPr>
            <w:tcW w:w="1228" w:type="dxa"/>
            <w:noWrap/>
            <w:hideMark/>
          </w:tcPr>
          <w:p w14:paraId="33087987" w14:textId="77777777" w:rsidR="00422053" w:rsidRDefault="00422053" w:rsidP="009D0228">
            <w:pPr>
              <w:pStyle w:val="TableTextSmaller"/>
            </w:pPr>
            <w:r>
              <w:t>26</w:t>
            </w:r>
          </w:p>
        </w:tc>
      </w:tr>
      <w:tr w:rsidR="00422053" w14:paraId="2124A7B2" w14:textId="77777777" w:rsidTr="00C11684">
        <w:trPr>
          <w:trHeight w:val="315"/>
        </w:trPr>
        <w:tc>
          <w:tcPr>
            <w:tcW w:w="2385" w:type="dxa"/>
            <w:noWrap/>
            <w:hideMark/>
          </w:tcPr>
          <w:p w14:paraId="796911CC" w14:textId="77777777" w:rsidR="00422053" w:rsidRDefault="00422053" w:rsidP="009D0228">
            <w:pPr>
              <w:pStyle w:val="TableTextSmaller"/>
            </w:pPr>
            <w:r>
              <w:t>Minnesota</w:t>
            </w:r>
          </w:p>
        </w:tc>
        <w:tc>
          <w:tcPr>
            <w:tcW w:w="1517" w:type="dxa"/>
            <w:noWrap/>
            <w:hideMark/>
          </w:tcPr>
          <w:p w14:paraId="4EDCACCE" w14:textId="77777777" w:rsidR="00422053" w:rsidRDefault="00422053" w:rsidP="009D0228">
            <w:pPr>
              <w:pStyle w:val="TableTextSmaller"/>
            </w:pPr>
            <w:r>
              <w:t>MN</w:t>
            </w:r>
          </w:p>
        </w:tc>
        <w:tc>
          <w:tcPr>
            <w:tcW w:w="1228" w:type="dxa"/>
            <w:noWrap/>
            <w:hideMark/>
          </w:tcPr>
          <w:p w14:paraId="02DE31AF" w14:textId="77777777" w:rsidR="00422053" w:rsidRDefault="00422053" w:rsidP="009D0228">
            <w:pPr>
              <w:pStyle w:val="TableTextSmaller"/>
            </w:pPr>
            <w:r>
              <w:t>27</w:t>
            </w:r>
          </w:p>
        </w:tc>
      </w:tr>
      <w:tr w:rsidR="00422053" w14:paraId="5CCE4D57" w14:textId="77777777" w:rsidTr="00C11684">
        <w:trPr>
          <w:trHeight w:val="315"/>
        </w:trPr>
        <w:tc>
          <w:tcPr>
            <w:tcW w:w="2385" w:type="dxa"/>
            <w:noWrap/>
            <w:hideMark/>
          </w:tcPr>
          <w:p w14:paraId="16421616" w14:textId="77777777" w:rsidR="00422053" w:rsidRDefault="00422053" w:rsidP="009D0228">
            <w:pPr>
              <w:pStyle w:val="TableTextSmaller"/>
            </w:pPr>
            <w:r>
              <w:t>Mississippi</w:t>
            </w:r>
          </w:p>
        </w:tc>
        <w:tc>
          <w:tcPr>
            <w:tcW w:w="1517" w:type="dxa"/>
            <w:noWrap/>
            <w:hideMark/>
          </w:tcPr>
          <w:p w14:paraId="0055F9E0" w14:textId="77777777" w:rsidR="00422053" w:rsidRDefault="00422053" w:rsidP="009D0228">
            <w:pPr>
              <w:pStyle w:val="TableTextSmaller"/>
            </w:pPr>
            <w:r>
              <w:t>MS</w:t>
            </w:r>
          </w:p>
        </w:tc>
        <w:tc>
          <w:tcPr>
            <w:tcW w:w="1228" w:type="dxa"/>
            <w:noWrap/>
            <w:hideMark/>
          </w:tcPr>
          <w:p w14:paraId="7D5FBC78" w14:textId="77777777" w:rsidR="00422053" w:rsidRDefault="00422053" w:rsidP="009D0228">
            <w:pPr>
              <w:pStyle w:val="TableTextSmaller"/>
            </w:pPr>
            <w:r>
              <w:t>28</w:t>
            </w:r>
          </w:p>
        </w:tc>
      </w:tr>
      <w:tr w:rsidR="00422053" w14:paraId="4A26B8C2" w14:textId="77777777" w:rsidTr="00C11684">
        <w:trPr>
          <w:trHeight w:val="315"/>
        </w:trPr>
        <w:tc>
          <w:tcPr>
            <w:tcW w:w="2385" w:type="dxa"/>
            <w:noWrap/>
            <w:hideMark/>
          </w:tcPr>
          <w:p w14:paraId="7179F3AB" w14:textId="77777777" w:rsidR="00422053" w:rsidRDefault="00422053" w:rsidP="009D0228">
            <w:pPr>
              <w:pStyle w:val="TableTextSmaller"/>
            </w:pPr>
            <w:r>
              <w:t>Missouri</w:t>
            </w:r>
          </w:p>
        </w:tc>
        <w:tc>
          <w:tcPr>
            <w:tcW w:w="1517" w:type="dxa"/>
            <w:noWrap/>
            <w:hideMark/>
          </w:tcPr>
          <w:p w14:paraId="6E85EAFE" w14:textId="77777777" w:rsidR="00422053" w:rsidRDefault="00422053" w:rsidP="009D0228">
            <w:pPr>
              <w:pStyle w:val="TableTextSmaller"/>
            </w:pPr>
            <w:r>
              <w:t>MO</w:t>
            </w:r>
          </w:p>
        </w:tc>
        <w:tc>
          <w:tcPr>
            <w:tcW w:w="1228" w:type="dxa"/>
            <w:noWrap/>
            <w:hideMark/>
          </w:tcPr>
          <w:p w14:paraId="2295067D" w14:textId="77777777" w:rsidR="00422053" w:rsidRDefault="00422053" w:rsidP="009D0228">
            <w:pPr>
              <w:pStyle w:val="TableTextSmaller"/>
            </w:pPr>
            <w:r>
              <w:t>29</w:t>
            </w:r>
          </w:p>
        </w:tc>
      </w:tr>
      <w:tr w:rsidR="00422053" w14:paraId="2A92AE4A" w14:textId="77777777" w:rsidTr="00C11684">
        <w:trPr>
          <w:trHeight w:val="315"/>
        </w:trPr>
        <w:tc>
          <w:tcPr>
            <w:tcW w:w="2385" w:type="dxa"/>
            <w:noWrap/>
            <w:hideMark/>
          </w:tcPr>
          <w:p w14:paraId="4A8AD207" w14:textId="77777777" w:rsidR="00422053" w:rsidRDefault="00422053" w:rsidP="009D0228">
            <w:pPr>
              <w:pStyle w:val="TableTextSmaller"/>
            </w:pPr>
            <w:r>
              <w:t>Montana</w:t>
            </w:r>
          </w:p>
        </w:tc>
        <w:tc>
          <w:tcPr>
            <w:tcW w:w="1517" w:type="dxa"/>
            <w:noWrap/>
            <w:hideMark/>
          </w:tcPr>
          <w:p w14:paraId="4AA8316E" w14:textId="77777777" w:rsidR="00422053" w:rsidRDefault="00422053" w:rsidP="009D0228">
            <w:pPr>
              <w:pStyle w:val="TableTextSmaller"/>
            </w:pPr>
            <w:r>
              <w:t>MT</w:t>
            </w:r>
          </w:p>
        </w:tc>
        <w:tc>
          <w:tcPr>
            <w:tcW w:w="1228" w:type="dxa"/>
            <w:noWrap/>
            <w:hideMark/>
          </w:tcPr>
          <w:p w14:paraId="317D2F77" w14:textId="77777777" w:rsidR="00422053" w:rsidRDefault="00422053" w:rsidP="009D0228">
            <w:pPr>
              <w:pStyle w:val="TableTextSmaller"/>
            </w:pPr>
            <w:r>
              <w:t>30</w:t>
            </w:r>
          </w:p>
        </w:tc>
      </w:tr>
      <w:tr w:rsidR="00422053" w14:paraId="139BE3FB" w14:textId="77777777" w:rsidTr="00C11684">
        <w:trPr>
          <w:trHeight w:val="315"/>
        </w:trPr>
        <w:tc>
          <w:tcPr>
            <w:tcW w:w="2385" w:type="dxa"/>
            <w:noWrap/>
            <w:hideMark/>
          </w:tcPr>
          <w:p w14:paraId="5835205A" w14:textId="77777777" w:rsidR="00422053" w:rsidRDefault="00422053" w:rsidP="009D0228">
            <w:pPr>
              <w:pStyle w:val="TableTextSmaller"/>
            </w:pPr>
            <w:r>
              <w:t>Nebraska</w:t>
            </w:r>
          </w:p>
        </w:tc>
        <w:tc>
          <w:tcPr>
            <w:tcW w:w="1517" w:type="dxa"/>
            <w:noWrap/>
            <w:hideMark/>
          </w:tcPr>
          <w:p w14:paraId="092703E0" w14:textId="77777777" w:rsidR="00422053" w:rsidRDefault="00422053" w:rsidP="009D0228">
            <w:pPr>
              <w:pStyle w:val="TableTextSmaller"/>
            </w:pPr>
            <w:r>
              <w:t>NE</w:t>
            </w:r>
          </w:p>
        </w:tc>
        <w:tc>
          <w:tcPr>
            <w:tcW w:w="1228" w:type="dxa"/>
            <w:noWrap/>
            <w:hideMark/>
          </w:tcPr>
          <w:p w14:paraId="38CC606C" w14:textId="77777777" w:rsidR="00422053" w:rsidRDefault="00422053" w:rsidP="009D0228">
            <w:pPr>
              <w:pStyle w:val="TableTextSmaller"/>
            </w:pPr>
            <w:r>
              <w:t>31</w:t>
            </w:r>
          </w:p>
        </w:tc>
      </w:tr>
      <w:tr w:rsidR="00422053" w14:paraId="0E8B071F" w14:textId="77777777" w:rsidTr="00C11684">
        <w:trPr>
          <w:trHeight w:val="315"/>
        </w:trPr>
        <w:tc>
          <w:tcPr>
            <w:tcW w:w="2385" w:type="dxa"/>
            <w:noWrap/>
            <w:hideMark/>
          </w:tcPr>
          <w:p w14:paraId="5E85D85E" w14:textId="77777777" w:rsidR="00422053" w:rsidRDefault="00422053" w:rsidP="009D0228">
            <w:pPr>
              <w:pStyle w:val="TableTextSmaller"/>
            </w:pPr>
            <w:r>
              <w:t>Nevada</w:t>
            </w:r>
          </w:p>
        </w:tc>
        <w:tc>
          <w:tcPr>
            <w:tcW w:w="1517" w:type="dxa"/>
            <w:noWrap/>
            <w:hideMark/>
          </w:tcPr>
          <w:p w14:paraId="4FCA733A" w14:textId="77777777" w:rsidR="00422053" w:rsidRDefault="00422053" w:rsidP="009D0228">
            <w:pPr>
              <w:pStyle w:val="TableTextSmaller"/>
            </w:pPr>
            <w:r>
              <w:t>NV</w:t>
            </w:r>
          </w:p>
        </w:tc>
        <w:tc>
          <w:tcPr>
            <w:tcW w:w="1228" w:type="dxa"/>
            <w:noWrap/>
            <w:hideMark/>
          </w:tcPr>
          <w:p w14:paraId="24B3532F" w14:textId="77777777" w:rsidR="00422053" w:rsidRDefault="00422053" w:rsidP="009D0228">
            <w:pPr>
              <w:pStyle w:val="TableTextSmaller"/>
            </w:pPr>
            <w:r>
              <w:t>32</w:t>
            </w:r>
          </w:p>
        </w:tc>
      </w:tr>
      <w:tr w:rsidR="00422053" w14:paraId="2BAE571F" w14:textId="77777777" w:rsidTr="00C11684">
        <w:trPr>
          <w:trHeight w:val="315"/>
        </w:trPr>
        <w:tc>
          <w:tcPr>
            <w:tcW w:w="2385" w:type="dxa"/>
            <w:noWrap/>
            <w:hideMark/>
          </w:tcPr>
          <w:p w14:paraId="069CE9F6" w14:textId="77777777" w:rsidR="00422053" w:rsidRDefault="00422053" w:rsidP="009D0228">
            <w:pPr>
              <w:pStyle w:val="TableTextSmaller"/>
            </w:pPr>
            <w:r>
              <w:t>New Hampshire</w:t>
            </w:r>
          </w:p>
        </w:tc>
        <w:tc>
          <w:tcPr>
            <w:tcW w:w="1517" w:type="dxa"/>
            <w:noWrap/>
            <w:hideMark/>
          </w:tcPr>
          <w:p w14:paraId="4CC83099" w14:textId="77777777" w:rsidR="00422053" w:rsidRDefault="00422053" w:rsidP="009D0228">
            <w:pPr>
              <w:pStyle w:val="TableTextSmaller"/>
            </w:pPr>
            <w:r>
              <w:t>NH</w:t>
            </w:r>
          </w:p>
        </w:tc>
        <w:tc>
          <w:tcPr>
            <w:tcW w:w="1228" w:type="dxa"/>
            <w:noWrap/>
            <w:hideMark/>
          </w:tcPr>
          <w:p w14:paraId="36FD3A32" w14:textId="77777777" w:rsidR="00422053" w:rsidRDefault="00422053" w:rsidP="009D0228">
            <w:pPr>
              <w:pStyle w:val="TableTextSmaller"/>
            </w:pPr>
            <w:r>
              <w:t>33</w:t>
            </w:r>
          </w:p>
        </w:tc>
      </w:tr>
      <w:tr w:rsidR="00422053" w14:paraId="48AB3F87" w14:textId="77777777" w:rsidTr="00C11684">
        <w:trPr>
          <w:trHeight w:val="315"/>
        </w:trPr>
        <w:tc>
          <w:tcPr>
            <w:tcW w:w="2385" w:type="dxa"/>
            <w:noWrap/>
            <w:hideMark/>
          </w:tcPr>
          <w:p w14:paraId="5A511AA0" w14:textId="77777777" w:rsidR="00422053" w:rsidRDefault="00422053" w:rsidP="009D0228">
            <w:pPr>
              <w:pStyle w:val="TableTextSmaller"/>
            </w:pPr>
            <w:r>
              <w:t>New Jersey</w:t>
            </w:r>
          </w:p>
        </w:tc>
        <w:tc>
          <w:tcPr>
            <w:tcW w:w="1517" w:type="dxa"/>
            <w:noWrap/>
            <w:hideMark/>
          </w:tcPr>
          <w:p w14:paraId="74774836" w14:textId="77777777" w:rsidR="00422053" w:rsidRDefault="00422053" w:rsidP="009D0228">
            <w:pPr>
              <w:pStyle w:val="TableTextSmaller"/>
            </w:pPr>
            <w:r>
              <w:t>NJ</w:t>
            </w:r>
          </w:p>
        </w:tc>
        <w:tc>
          <w:tcPr>
            <w:tcW w:w="1228" w:type="dxa"/>
            <w:noWrap/>
            <w:hideMark/>
          </w:tcPr>
          <w:p w14:paraId="1F1A2286" w14:textId="77777777" w:rsidR="00422053" w:rsidRDefault="00422053" w:rsidP="009D0228">
            <w:pPr>
              <w:pStyle w:val="TableTextSmaller"/>
            </w:pPr>
            <w:r>
              <w:t>34</w:t>
            </w:r>
          </w:p>
        </w:tc>
      </w:tr>
      <w:tr w:rsidR="00422053" w14:paraId="0E15F1E0" w14:textId="77777777" w:rsidTr="00C11684">
        <w:trPr>
          <w:trHeight w:val="315"/>
        </w:trPr>
        <w:tc>
          <w:tcPr>
            <w:tcW w:w="2385" w:type="dxa"/>
            <w:noWrap/>
            <w:hideMark/>
          </w:tcPr>
          <w:p w14:paraId="6CB0F781" w14:textId="77777777" w:rsidR="00422053" w:rsidRDefault="00422053" w:rsidP="009D0228">
            <w:pPr>
              <w:pStyle w:val="TableTextSmaller"/>
            </w:pPr>
            <w:r>
              <w:t>New Mexico</w:t>
            </w:r>
          </w:p>
        </w:tc>
        <w:tc>
          <w:tcPr>
            <w:tcW w:w="1517" w:type="dxa"/>
            <w:noWrap/>
            <w:hideMark/>
          </w:tcPr>
          <w:p w14:paraId="5C140B6B" w14:textId="77777777" w:rsidR="00422053" w:rsidRDefault="00422053" w:rsidP="009D0228">
            <w:pPr>
              <w:pStyle w:val="TableTextSmaller"/>
            </w:pPr>
            <w:r>
              <w:t>NM</w:t>
            </w:r>
          </w:p>
        </w:tc>
        <w:tc>
          <w:tcPr>
            <w:tcW w:w="1228" w:type="dxa"/>
            <w:noWrap/>
            <w:hideMark/>
          </w:tcPr>
          <w:p w14:paraId="0806F5F2" w14:textId="77777777" w:rsidR="00422053" w:rsidRDefault="00422053" w:rsidP="009D0228">
            <w:pPr>
              <w:pStyle w:val="TableTextSmaller"/>
            </w:pPr>
            <w:r>
              <w:t>35</w:t>
            </w:r>
          </w:p>
        </w:tc>
      </w:tr>
      <w:tr w:rsidR="00422053" w14:paraId="5510E2FA" w14:textId="77777777" w:rsidTr="00C11684">
        <w:trPr>
          <w:trHeight w:val="315"/>
        </w:trPr>
        <w:tc>
          <w:tcPr>
            <w:tcW w:w="2385" w:type="dxa"/>
            <w:noWrap/>
            <w:hideMark/>
          </w:tcPr>
          <w:p w14:paraId="7AECD13F" w14:textId="77777777" w:rsidR="00422053" w:rsidRDefault="00422053" w:rsidP="009D0228">
            <w:pPr>
              <w:pStyle w:val="TableTextSmaller"/>
            </w:pPr>
            <w:r>
              <w:t>New York</w:t>
            </w:r>
          </w:p>
        </w:tc>
        <w:tc>
          <w:tcPr>
            <w:tcW w:w="1517" w:type="dxa"/>
            <w:noWrap/>
            <w:hideMark/>
          </w:tcPr>
          <w:p w14:paraId="6A246AE6" w14:textId="77777777" w:rsidR="00422053" w:rsidRDefault="00422053" w:rsidP="009D0228">
            <w:pPr>
              <w:pStyle w:val="TableTextSmaller"/>
            </w:pPr>
            <w:r>
              <w:t>NY</w:t>
            </w:r>
          </w:p>
        </w:tc>
        <w:tc>
          <w:tcPr>
            <w:tcW w:w="1228" w:type="dxa"/>
            <w:noWrap/>
            <w:hideMark/>
          </w:tcPr>
          <w:p w14:paraId="1225F411" w14:textId="77777777" w:rsidR="00422053" w:rsidRDefault="00422053" w:rsidP="009D0228">
            <w:pPr>
              <w:pStyle w:val="TableTextSmaller"/>
            </w:pPr>
            <w:r>
              <w:t>36</w:t>
            </w:r>
          </w:p>
        </w:tc>
      </w:tr>
      <w:tr w:rsidR="00422053" w14:paraId="136EC8B8" w14:textId="77777777" w:rsidTr="00C11684">
        <w:trPr>
          <w:trHeight w:val="315"/>
        </w:trPr>
        <w:tc>
          <w:tcPr>
            <w:tcW w:w="2385" w:type="dxa"/>
            <w:noWrap/>
            <w:hideMark/>
          </w:tcPr>
          <w:p w14:paraId="03E07082" w14:textId="77777777" w:rsidR="00422053" w:rsidRDefault="00422053" w:rsidP="009D0228">
            <w:pPr>
              <w:pStyle w:val="TableTextSmaller"/>
            </w:pPr>
            <w:r>
              <w:t>North Carolina</w:t>
            </w:r>
          </w:p>
        </w:tc>
        <w:tc>
          <w:tcPr>
            <w:tcW w:w="1517" w:type="dxa"/>
            <w:noWrap/>
            <w:hideMark/>
          </w:tcPr>
          <w:p w14:paraId="5448DCFA" w14:textId="77777777" w:rsidR="00422053" w:rsidRDefault="00422053" w:rsidP="009D0228">
            <w:pPr>
              <w:pStyle w:val="TableTextSmaller"/>
            </w:pPr>
            <w:r>
              <w:t>NC</w:t>
            </w:r>
          </w:p>
        </w:tc>
        <w:tc>
          <w:tcPr>
            <w:tcW w:w="1228" w:type="dxa"/>
            <w:noWrap/>
            <w:hideMark/>
          </w:tcPr>
          <w:p w14:paraId="0A52540A" w14:textId="77777777" w:rsidR="00422053" w:rsidRDefault="00422053" w:rsidP="009D0228">
            <w:pPr>
              <w:pStyle w:val="TableTextSmaller"/>
            </w:pPr>
            <w:r>
              <w:t>37</w:t>
            </w:r>
          </w:p>
        </w:tc>
      </w:tr>
      <w:tr w:rsidR="00422053" w14:paraId="3089C446" w14:textId="77777777" w:rsidTr="00C11684">
        <w:trPr>
          <w:trHeight w:val="315"/>
        </w:trPr>
        <w:tc>
          <w:tcPr>
            <w:tcW w:w="2385" w:type="dxa"/>
            <w:noWrap/>
            <w:hideMark/>
          </w:tcPr>
          <w:p w14:paraId="1C170074" w14:textId="77777777" w:rsidR="00422053" w:rsidRDefault="00422053" w:rsidP="009D0228">
            <w:pPr>
              <w:pStyle w:val="TableTextSmaller"/>
            </w:pPr>
            <w:r>
              <w:t>North Dakota</w:t>
            </w:r>
          </w:p>
        </w:tc>
        <w:tc>
          <w:tcPr>
            <w:tcW w:w="1517" w:type="dxa"/>
            <w:noWrap/>
            <w:hideMark/>
          </w:tcPr>
          <w:p w14:paraId="3979322A" w14:textId="77777777" w:rsidR="00422053" w:rsidRDefault="00422053" w:rsidP="009D0228">
            <w:pPr>
              <w:pStyle w:val="TableTextSmaller"/>
            </w:pPr>
            <w:r>
              <w:t>ND</w:t>
            </w:r>
          </w:p>
        </w:tc>
        <w:tc>
          <w:tcPr>
            <w:tcW w:w="1228" w:type="dxa"/>
            <w:noWrap/>
            <w:hideMark/>
          </w:tcPr>
          <w:p w14:paraId="79864ECB" w14:textId="77777777" w:rsidR="00422053" w:rsidRDefault="00422053" w:rsidP="009D0228">
            <w:pPr>
              <w:pStyle w:val="TableTextSmaller"/>
            </w:pPr>
            <w:r>
              <w:t>38</w:t>
            </w:r>
          </w:p>
        </w:tc>
      </w:tr>
      <w:tr w:rsidR="00422053" w14:paraId="01C72002" w14:textId="77777777" w:rsidTr="00C11684">
        <w:trPr>
          <w:trHeight w:val="315"/>
        </w:trPr>
        <w:tc>
          <w:tcPr>
            <w:tcW w:w="2385" w:type="dxa"/>
            <w:noWrap/>
            <w:hideMark/>
          </w:tcPr>
          <w:p w14:paraId="303B7517" w14:textId="77777777" w:rsidR="00422053" w:rsidRDefault="00422053" w:rsidP="009D0228">
            <w:pPr>
              <w:pStyle w:val="TableTextSmaller"/>
            </w:pPr>
            <w:r>
              <w:t>Ohio</w:t>
            </w:r>
          </w:p>
        </w:tc>
        <w:tc>
          <w:tcPr>
            <w:tcW w:w="1517" w:type="dxa"/>
            <w:noWrap/>
            <w:hideMark/>
          </w:tcPr>
          <w:p w14:paraId="7407CE04" w14:textId="77777777" w:rsidR="00422053" w:rsidRDefault="00422053" w:rsidP="009D0228">
            <w:pPr>
              <w:pStyle w:val="TableTextSmaller"/>
            </w:pPr>
            <w:r>
              <w:t>OH</w:t>
            </w:r>
          </w:p>
        </w:tc>
        <w:tc>
          <w:tcPr>
            <w:tcW w:w="1228" w:type="dxa"/>
            <w:noWrap/>
            <w:hideMark/>
          </w:tcPr>
          <w:p w14:paraId="6A776769" w14:textId="77777777" w:rsidR="00422053" w:rsidRDefault="00422053" w:rsidP="009D0228">
            <w:pPr>
              <w:pStyle w:val="TableTextSmaller"/>
            </w:pPr>
            <w:r>
              <w:t>39</w:t>
            </w:r>
          </w:p>
        </w:tc>
      </w:tr>
      <w:tr w:rsidR="00422053" w14:paraId="1E40437F" w14:textId="77777777" w:rsidTr="00C11684">
        <w:trPr>
          <w:trHeight w:val="315"/>
        </w:trPr>
        <w:tc>
          <w:tcPr>
            <w:tcW w:w="2385" w:type="dxa"/>
            <w:noWrap/>
            <w:hideMark/>
          </w:tcPr>
          <w:p w14:paraId="4F239FAD" w14:textId="77777777" w:rsidR="00422053" w:rsidRDefault="00422053" w:rsidP="009D0228">
            <w:pPr>
              <w:pStyle w:val="TableTextSmaller"/>
            </w:pPr>
            <w:r>
              <w:t>Oklahoma</w:t>
            </w:r>
          </w:p>
        </w:tc>
        <w:tc>
          <w:tcPr>
            <w:tcW w:w="1517" w:type="dxa"/>
            <w:noWrap/>
            <w:hideMark/>
          </w:tcPr>
          <w:p w14:paraId="24B19D79" w14:textId="77777777" w:rsidR="00422053" w:rsidRDefault="00422053" w:rsidP="009D0228">
            <w:pPr>
              <w:pStyle w:val="TableTextSmaller"/>
            </w:pPr>
            <w:r>
              <w:t>OK</w:t>
            </w:r>
          </w:p>
        </w:tc>
        <w:tc>
          <w:tcPr>
            <w:tcW w:w="1228" w:type="dxa"/>
            <w:noWrap/>
            <w:hideMark/>
          </w:tcPr>
          <w:p w14:paraId="4CF2EB78" w14:textId="77777777" w:rsidR="00422053" w:rsidRDefault="00422053" w:rsidP="009D0228">
            <w:pPr>
              <w:pStyle w:val="TableTextSmaller"/>
            </w:pPr>
            <w:r>
              <w:t>40</w:t>
            </w:r>
          </w:p>
        </w:tc>
      </w:tr>
      <w:tr w:rsidR="00422053" w14:paraId="0980DF7E" w14:textId="77777777" w:rsidTr="00C11684">
        <w:trPr>
          <w:trHeight w:val="315"/>
        </w:trPr>
        <w:tc>
          <w:tcPr>
            <w:tcW w:w="2385" w:type="dxa"/>
            <w:noWrap/>
            <w:hideMark/>
          </w:tcPr>
          <w:p w14:paraId="226A1E01" w14:textId="77777777" w:rsidR="00422053" w:rsidRDefault="00422053" w:rsidP="009D0228">
            <w:pPr>
              <w:pStyle w:val="TableTextSmaller"/>
            </w:pPr>
            <w:r>
              <w:t>Oregon</w:t>
            </w:r>
          </w:p>
        </w:tc>
        <w:tc>
          <w:tcPr>
            <w:tcW w:w="1517" w:type="dxa"/>
            <w:noWrap/>
            <w:hideMark/>
          </w:tcPr>
          <w:p w14:paraId="5C0DCF0C" w14:textId="77777777" w:rsidR="00422053" w:rsidRDefault="00422053" w:rsidP="009D0228">
            <w:pPr>
              <w:pStyle w:val="TableTextSmaller"/>
            </w:pPr>
            <w:r>
              <w:t>OR</w:t>
            </w:r>
          </w:p>
        </w:tc>
        <w:tc>
          <w:tcPr>
            <w:tcW w:w="1228" w:type="dxa"/>
            <w:noWrap/>
            <w:hideMark/>
          </w:tcPr>
          <w:p w14:paraId="18CCF287" w14:textId="77777777" w:rsidR="00422053" w:rsidRDefault="00422053" w:rsidP="009D0228">
            <w:pPr>
              <w:pStyle w:val="TableTextSmaller"/>
            </w:pPr>
            <w:r>
              <w:t>41</w:t>
            </w:r>
          </w:p>
        </w:tc>
      </w:tr>
      <w:tr w:rsidR="00422053" w14:paraId="6D30D398" w14:textId="77777777" w:rsidTr="00C11684">
        <w:trPr>
          <w:trHeight w:val="315"/>
        </w:trPr>
        <w:tc>
          <w:tcPr>
            <w:tcW w:w="2385" w:type="dxa"/>
            <w:noWrap/>
            <w:hideMark/>
          </w:tcPr>
          <w:p w14:paraId="300A8BF6" w14:textId="77777777" w:rsidR="00422053" w:rsidRDefault="00422053" w:rsidP="009D0228">
            <w:pPr>
              <w:pStyle w:val="TableTextSmaller"/>
            </w:pPr>
            <w:r>
              <w:t>Pennsylvania</w:t>
            </w:r>
          </w:p>
        </w:tc>
        <w:tc>
          <w:tcPr>
            <w:tcW w:w="1517" w:type="dxa"/>
            <w:noWrap/>
            <w:hideMark/>
          </w:tcPr>
          <w:p w14:paraId="1FA83622" w14:textId="77777777" w:rsidR="00422053" w:rsidRDefault="00422053" w:rsidP="009D0228">
            <w:pPr>
              <w:pStyle w:val="TableTextSmaller"/>
            </w:pPr>
            <w:r>
              <w:t>PA</w:t>
            </w:r>
          </w:p>
        </w:tc>
        <w:tc>
          <w:tcPr>
            <w:tcW w:w="1228" w:type="dxa"/>
            <w:noWrap/>
            <w:hideMark/>
          </w:tcPr>
          <w:p w14:paraId="1331810F" w14:textId="77777777" w:rsidR="00422053" w:rsidRDefault="00422053" w:rsidP="009D0228">
            <w:pPr>
              <w:pStyle w:val="TableTextSmaller"/>
            </w:pPr>
            <w:r>
              <w:t>42</w:t>
            </w:r>
          </w:p>
        </w:tc>
      </w:tr>
      <w:tr w:rsidR="00422053" w14:paraId="48060D4F" w14:textId="77777777" w:rsidTr="00C11684">
        <w:trPr>
          <w:trHeight w:val="315"/>
        </w:trPr>
        <w:tc>
          <w:tcPr>
            <w:tcW w:w="2385" w:type="dxa"/>
            <w:noWrap/>
            <w:hideMark/>
          </w:tcPr>
          <w:p w14:paraId="05326270" w14:textId="77777777" w:rsidR="00422053" w:rsidRDefault="00422053" w:rsidP="009D0228">
            <w:pPr>
              <w:pStyle w:val="TableTextSmaller"/>
            </w:pPr>
            <w:r>
              <w:t>Rhode Island</w:t>
            </w:r>
          </w:p>
        </w:tc>
        <w:tc>
          <w:tcPr>
            <w:tcW w:w="1517" w:type="dxa"/>
            <w:noWrap/>
            <w:hideMark/>
          </w:tcPr>
          <w:p w14:paraId="78F70BAC" w14:textId="77777777" w:rsidR="00422053" w:rsidRDefault="00422053" w:rsidP="009D0228">
            <w:pPr>
              <w:pStyle w:val="TableTextSmaller"/>
            </w:pPr>
            <w:r>
              <w:t>RI</w:t>
            </w:r>
          </w:p>
        </w:tc>
        <w:tc>
          <w:tcPr>
            <w:tcW w:w="1228" w:type="dxa"/>
            <w:noWrap/>
            <w:hideMark/>
          </w:tcPr>
          <w:p w14:paraId="3887AD09" w14:textId="77777777" w:rsidR="00422053" w:rsidRDefault="00422053" w:rsidP="009D0228">
            <w:pPr>
              <w:pStyle w:val="TableTextSmaller"/>
            </w:pPr>
            <w:r>
              <w:t>44</w:t>
            </w:r>
          </w:p>
        </w:tc>
      </w:tr>
      <w:tr w:rsidR="00422053" w14:paraId="77B0EB75" w14:textId="77777777" w:rsidTr="00C11684">
        <w:trPr>
          <w:trHeight w:val="315"/>
        </w:trPr>
        <w:tc>
          <w:tcPr>
            <w:tcW w:w="2385" w:type="dxa"/>
            <w:noWrap/>
            <w:hideMark/>
          </w:tcPr>
          <w:p w14:paraId="2B395DC7" w14:textId="77777777" w:rsidR="00422053" w:rsidRDefault="00422053" w:rsidP="009D0228">
            <w:pPr>
              <w:pStyle w:val="TableTextSmaller"/>
            </w:pPr>
            <w:r>
              <w:t>South Carolina</w:t>
            </w:r>
          </w:p>
        </w:tc>
        <w:tc>
          <w:tcPr>
            <w:tcW w:w="1517" w:type="dxa"/>
            <w:noWrap/>
            <w:hideMark/>
          </w:tcPr>
          <w:p w14:paraId="52CF591C" w14:textId="77777777" w:rsidR="00422053" w:rsidRDefault="00422053" w:rsidP="009D0228">
            <w:pPr>
              <w:pStyle w:val="TableTextSmaller"/>
            </w:pPr>
            <w:r>
              <w:t>SC</w:t>
            </w:r>
          </w:p>
        </w:tc>
        <w:tc>
          <w:tcPr>
            <w:tcW w:w="1228" w:type="dxa"/>
            <w:noWrap/>
            <w:hideMark/>
          </w:tcPr>
          <w:p w14:paraId="779A5B63" w14:textId="77777777" w:rsidR="00422053" w:rsidRDefault="00422053" w:rsidP="009D0228">
            <w:pPr>
              <w:pStyle w:val="TableTextSmaller"/>
            </w:pPr>
            <w:r>
              <w:t>45</w:t>
            </w:r>
          </w:p>
        </w:tc>
      </w:tr>
      <w:tr w:rsidR="00422053" w14:paraId="652D18E4" w14:textId="77777777" w:rsidTr="00C11684">
        <w:trPr>
          <w:trHeight w:val="315"/>
        </w:trPr>
        <w:tc>
          <w:tcPr>
            <w:tcW w:w="2385" w:type="dxa"/>
            <w:noWrap/>
            <w:hideMark/>
          </w:tcPr>
          <w:p w14:paraId="5945E981" w14:textId="77777777" w:rsidR="00422053" w:rsidRDefault="00422053" w:rsidP="009D0228">
            <w:pPr>
              <w:pStyle w:val="TableTextSmaller"/>
            </w:pPr>
            <w:r>
              <w:t>South Dakota</w:t>
            </w:r>
          </w:p>
        </w:tc>
        <w:tc>
          <w:tcPr>
            <w:tcW w:w="1517" w:type="dxa"/>
            <w:noWrap/>
            <w:hideMark/>
          </w:tcPr>
          <w:p w14:paraId="6A1BD965" w14:textId="77777777" w:rsidR="00422053" w:rsidRDefault="00422053" w:rsidP="009D0228">
            <w:pPr>
              <w:pStyle w:val="TableTextSmaller"/>
            </w:pPr>
            <w:r>
              <w:t>SD</w:t>
            </w:r>
          </w:p>
        </w:tc>
        <w:tc>
          <w:tcPr>
            <w:tcW w:w="1228" w:type="dxa"/>
            <w:noWrap/>
            <w:hideMark/>
          </w:tcPr>
          <w:p w14:paraId="496FE83C" w14:textId="77777777" w:rsidR="00422053" w:rsidRDefault="00422053" w:rsidP="009D0228">
            <w:pPr>
              <w:pStyle w:val="TableTextSmaller"/>
            </w:pPr>
            <w:r>
              <w:t>46</w:t>
            </w:r>
          </w:p>
        </w:tc>
      </w:tr>
      <w:tr w:rsidR="00422053" w14:paraId="1B3A0091" w14:textId="77777777" w:rsidTr="00C11684">
        <w:trPr>
          <w:trHeight w:val="315"/>
        </w:trPr>
        <w:tc>
          <w:tcPr>
            <w:tcW w:w="2385" w:type="dxa"/>
            <w:noWrap/>
            <w:hideMark/>
          </w:tcPr>
          <w:p w14:paraId="0E20CD88" w14:textId="77777777" w:rsidR="00422053" w:rsidRDefault="00422053" w:rsidP="009D0228">
            <w:pPr>
              <w:pStyle w:val="TableTextSmaller"/>
            </w:pPr>
            <w:r>
              <w:t>Tennessee</w:t>
            </w:r>
          </w:p>
        </w:tc>
        <w:tc>
          <w:tcPr>
            <w:tcW w:w="1517" w:type="dxa"/>
            <w:noWrap/>
            <w:hideMark/>
          </w:tcPr>
          <w:p w14:paraId="1B7980B2" w14:textId="77777777" w:rsidR="00422053" w:rsidRDefault="00422053" w:rsidP="009D0228">
            <w:pPr>
              <w:pStyle w:val="TableTextSmaller"/>
            </w:pPr>
            <w:r>
              <w:t>TN</w:t>
            </w:r>
          </w:p>
        </w:tc>
        <w:tc>
          <w:tcPr>
            <w:tcW w:w="1228" w:type="dxa"/>
            <w:noWrap/>
            <w:hideMark/>
          </w:tcPr>
          <w:p w14:paraId="1F4AFF89" w14:textId="77777777" w:rsidR="00422053" w:rsidRDefault="00422053" w:rsidP="009D0228">
            <w:pPr>
              <w:pStyle w:val="TableTextSmaller"/>
            </w:pPr>
            <w:r>
              <w:t>47</w:t>
            </w:r>
          </w:p>
        </w:tc>
      </w:tr>
      <w:tr w:rsidR="00422053" w14:paraId="4E1F6822" w14:textId="77777777" w:rsidTr="00C11684">
        <w:trPr>
          <w:trHeight w:val="315"/>
        </w:trPr>
        <w:tc>
          <w:tcPr>
            <w:tcW w:w="2385" w:type="dxa"/>
            <w:noWrap/>
            <w:hideMark/>
          </w:tcPr>
          <w:p w14:paraId="1B346D54" w14:textId="77777777" w:rsidR="00422053" w:rsidRDefault="00422053" w:rsidP="009D0228">
            <w:pPr>
              <w:pStyle w:val="TableTextSmaller"/>
            </w:pPr>
            <w:r>
              <w:t>Texas</w:t>
            </w:r>
          </w:p>
        </w:tc>
        <w:tc>
          <w:tcPr>
            <w:tcW w:w="1517" w:type="dxa"/>
            <w:noWrap/>
            <w:hideMark/>
          </w:tcPr>
          <w:p w14:paraId="45530143" w14:textId="77777777" w:rsidR="00422053" w:rsidRDefault="00422053" w:rsidP="009D0228">
            <w:pPr>
              <w:pStyle w:val="TableTextSmaller"/>
            </w:pPr>
            <w:r>
              <w:t>TX</w:t>
            </w:r>
          </w:p>
        </w:tc>
        <w:tc>
          <w:tcPr>
            <w:tcW w:w="1228" w:type="dxa"/>
            <w:noWrap/>
            <w:hideMark/>
          </w:tcPr>
          <w:p w14:paraId="1C6447B3" w14:textId="77777777" w:rsidR="00422053" w:rsidRDefault="00422053" w:rsidP="009D0228">
            <w:pPr>
              <w:pStyle w:val="TableTextSmaller"/>
            </w:pPr>
            <w:r>
              <w:t>48</w:t>
            </w:r>
          </w:p>
        </w:tc>
      </w:tr>
      <w:tr w:rsidR="00422053" w14:paraId="5C0ED173" w14:textId="77777777" w:rsidTr="00C11684">
        <w:trPr>
          <w:trHeight w:val="315"/>
        </w:trPr>
        <w:tc>
          <w:tcPr>
            <w:tcW w:w="2385" w:type="dxa"/>
            <w:noWrap/>
            <w:hideMark/>
          </w:tcPr>
          <w:p w14:paraId="25EAAC7B" w14:textId="77777777" w:rsidR="00422053" w:rsidRDefault="00422053" w:rsidP="009D0228">
            <w:pPr>
              <w:pStyle w:val="TableTextSmaller"/>
            </w:pPr>
            <w:r>
              <w:t>Utah</w:t>
            </w:r>
          </w:p>
        </w:tc>
        <w:tc>
          <w:tcPr>
            <w:tcW w:w="1517" w:type="dxa"/>
            <w:noWrap/>
            <w:hideMark/>
          </w:tcPr>
          <w:p w14:paraId="36E7B324" w14:textId="77777777" w:rsidR="00422053" w:rsidRDefault="00422053" w:rsidP="009D0228">
            <w:pPr>
              <w:pStyle w:val="TableTextSmaller"/>
            </w:pPr>
            <w:r>
              <w:t>UT</w:t>
            </w:r>
          </w:p>
        </w:tc>
        <w:tc>
          <w:tcPr>
            <w:tcW w:w="1228" w:type="dxa"/>
            <w:noWrap/>
            <w:hideMark/>
          </w:tcPr>
          <w:p w14:paraId="71D0385A" w14:textId="77777777" w:rsidR="00422053" w:rsidRDefault="00422053" w:rsidP="009D0228">
            <w:pPr>
              <w:pStyle w:val="TableTextSmaller"/>
            </w:pPr>
            <w:r>
              <w:t>49</w:t>
            </w:r>
          </w:p>
        </w:tc>
      </w:tr>
      <w:tr w:rsidR="00422053" w14:paraId="323E45B4" w14:textId="77777777" w:rsidTr="00C11684">
        <w:trPr>
          <w:trHeight w:val="315"/>
        </w:trPr>
        <w:tc>
          <w:tcPr>
            <w:tcW w:w="2385" w:type="dxa"/>
            <w:noWrap/>
            <w:hideMark/>
          </w:tcPr>
          <w:p w14:paraId="3F861340" w14:textId="77777777" w:rsidR="00422053" w:rsidRDefault="00422053" w:rsidP="009D0228">
            <w:pPr>
              <w:pStyle w:val="TableTextSmaller"/>
            </w:pPr>
            <w:r>
              <w:t>Vermont</w:t>
            </w:r>
          </w:p>
        </w:tc>
        <w:tc>
          <w:tcPr>
            <w:tcW w:w="1517" w:type="dxa"/>
            <w:noWrap/>
            <w:hideMark/>
          </w:tcPr>
          <w:p w14:paraId="159D5C5D" w14:textId="77777777" w:rsidR="00422053" w:rsidRDefault="00422053" w:rsidP="009D0228">
            <w:pPr>
              <w:pStyle w:val="TableTextSmaller"/>
            </w:pPr>
            <w:r>
              <w:t>VT</w:t>
            </w:r>
          </w:p>
        </w:tc>
        <w:tc>
          <w:tcPr>
            <w:tcW w:w="1228" w:type="dxa"/>
            <w:noWrap/>
            <w:hideMark/>
          </w:tcPr>
          <w:p w14:paraId="50ED14A8" w14:textId="77777777" w:rsidR="00422053" w:rsidRDefault="00422053" w:rsidP="009D0228">
            <w:pPr>
              <w:pStyle w:val="TableTextSmaller"/>
            </w:pPr>
            <w:r>
              <w:t>50</w:t>
            </w:r>
          </w:p>
        </w:tc>
      </w:tr>
      <w:tr w:rsidR="00422053" w14:paraId="1F551B4C" w14:textId="77777777" w:rsidTr="00C11684">
        <w:trPr>
          <w:trHeight w:val="315"/>
        </w:trPr>
        <w:tc>
          <w:tcPr>
            <w:tcW w:w="2385" w:type="dxa"/>
            <w:noWrap/>
            <w:hideMark/>
          </w:tcPr>
          <w:p w14:paraId="1A04C79C" w14:textId="77777777" w:rsidR="00422053" w:rsidRDefault="00422053" w:rsidP="009D0228">
            <w:pPr>
              <w:pStyle w:val="TableTextSmaller"/>
            </w:pPr>
            <w:r>
              <w:t>Virginia</w:t>
            </w:r>
          </w:p>
        </w:tc>
        <w:tc>
          <w:tcPr>
            <w:tcW w:w="1517" w:type="dxa"/>
            <w:noWrap/>
            <w:hideMark/>
          </w:tcPr>
          <w:p w14:paraId="446A6E82" w14:textId="77777777" w:rsidR="00422053" w:rsidRDefault="00422053" w:rsidP="009D0228">
            <w:pPr>
              <w:pStyle w:val="TableTextSmaller"/>
            </w:pPr>
            <w:r>
              <w:t>VA</w:t>
            </w:r>
          </w:p>
        </w:tc>
        <w:tc>
          <w:tcPr>
            <w:tcW w:w="1228" w:type="dxa"/>
            <w:noWrap/>
            <w:hideMark/>
          </w:tcPr>
          <w:p w14:paraId="421E4BF7" w14:textId="77777777" w:rsidR="00422053" w:rsidRDefault="00422053" w:rsidP="009D0228">
            <w:pPr>
              <w:pStyle w:val="TableTextSmaller"/>
            </w:pPr>
            <w:r>
              <w:t>51</w:t>
            </w:r>
          </w:p>
        </w:tc>
      </w:tr>
      <w:tr w:rsidR="00422053" w14:paraId="0DE112A0" w14:textId="77777777" w:rsidTr="00C11684">
        <w:trPr>
          <w:trHeight w:val="315"/>
        </w:trPr>
        <w:tc>
          <w:tcPr>
            <w:tcW w:w="2385" w:type="dxa"/>
            <w:noWrap/>
            <w:hideMark/>
          </w:tcPr>
          <w:p w14:paraId="1F0500E9" w14:textId="77777777" w:rsidR="00422053" w:rsidRDefault="00422053" w:rsidP="009D0228">
            <w:pPr>
              <w:pStyle w:val="TableTextSmaller"/>
            </w:pPr>
            <w:r>
              <w:t>Washington</w:t>
            </w:r>
          </w:p>
        </w:tc>
        <w:tc>
          <w:tcPr>
            <w:tcW w:w="1517" w:type="dxa"/>
            <w:noWrap/>
            <w:hideMark/>
          </w:tcPr>
          <w:p w14:paraId="1E00BD5E" w14:textId="77777777" w:rsidR="00422053" w:rsidRDefault="00422053" w:rsidP="009D0228">
            <w:pPr>
              <w:pStyle w:val="TableTextSmaller"/>
            </w:pPr>
            <w:r>
              <w:t>WA</w:t>
            </w:r>
          </w:p>
        </w:tc>
        <w:tc>
          <w:tcPr>
            <w:tcW w:w="1228" w:type="dxa"/>
            <w:noWrap/>
            <w:hideMark/>
          </w:tcPr>
          <w:p w14:paraId="1D6D8702" w14:textId="77777777" w:rsidR="00422053" w:rsidRDefault="00422053" w:rsidP="009D0228">
            <w:pPr>
              <w:pStyle w:val="TableTextSmaller"/>
            </w:pPr>
            <w:r>
              <w:t>53</w:t>
            </w:r>
          </w:p>
        </w:tc>
      </w:tr>
      <w:tr w:rsidR="00422053" w14:paraId="7143A9AE" w14:textId="77777777" w:rsidTr="00C11684">
        <w:trPr>
          <w:trHeight w:val="315"/>
        </w:trPr>
        <w:tc>
          <w:tcPr>
            <w:tcW w:w="2385" w:type="dxa"/>
            <w:noWrap/>
            <w:hideMark/>
          </w:tcPr>
          <w:p w14:paraId="0E942EC3" w14:textId="77777777" w:rsidR="00422053" w:rsidRDefault="00422053" w:rsidP="009D0228">
            <w:pPr>
              <w:pStyle w:val="TableTextSmaller"/>
            </w:pPr>
            <w:r>
              <w:t>West Virginia</w:t>
            </w:r>
          </w:p>
        </w:tc>
        <w:tc>
          <w:tcPr>
            <w:tcW w:w="1517" w:type="dxa"/>
            <w:noWrap/>
            <w:hideMark/>
          </w:tcPr>
          <w:p w14:paraId="65D2AFE0" w14:textId="77777777" w:rsidR="00422053" w:rsidRDefault="00422053" w:rsidP="009D0228">
            <w:pPr>
              <w:pStyle w:val="TableTextSmaller"/>
            </w:pPr>
            <w:r>
              <w:t>WV</w:t>
            </w:r>
          </w:p>
        </w:tc>
        <w:tc>
          <w:tcPr>
            <w:tcW w:w="1228" w:type="dxa"/>
            <w:noWrap/>
            <w:hideMark/>
          </w:tcPr>
          <w:p w14:paraId="5EB217B0" w14:textId="77777777" w:rsidR="00422053" w:rsidRDefault="00422053" w:rsidP="009D0228">
            <w:pPr>
              <w:pStyle w:val="TableTextSmaller"/>
            </w:pPr>
            <w:r>
              <w:t>54</w:t>
            </w:r>
          </w:p>
        </w:tc>
      </w:tr>
      <w:tr w:rsidR="00422053" w14:paraId="154DF802" w14:textId="77777777" w:rsidTr="00C11684">
        <w:trPr>
          <w:trHeight w:val="315"/>
        </w:trPr>
        <w:tc>
          <w:tcPr>
            <w:tcW w:w="2385" w:type="dxa"/>
            <w:noWrap/>
            <w:hideMark/>
          </w:tcPr>
          <w:p w14:paraId="4BD163E2" w14:textId="77777777" w:rsidR="00422053" w:rsidRDefault="00422053" w:rsidP="009D0228">
            <w:pPr>
              <w:pStyle w:val="TableTextSmaller"/>
            </w:pPr>
            <w:r>
              <w:t>Wisconsin</w:t>
            </w:r>
          </w:p>
        </w:tc>
        <w:tc>
          <w:tcPr>
            <w:tcW w:w="1517" w:type="dxa"/>
            <w:noWrap/>
            <w:hideMark/>
          </w:tcPr>
          <w:p w14:paraId="3AF1AFB1" w14:textId="77777777" w:rsidR="00422053" w:rsidRDefault="00422053" w:rsidP="009D0228">
            <w:pPr>
              <w:pStyle w:val="TableTextSmaller"/>
            </w:pPr>
            <w:r>
              <w:t>WI</w:t>
            </w:r>
          </w:p>
        </w:tc>
        <w:tc>
          <w:tcPr>
            <w:tcW w:w="1228" w:type="dxa"/>
            <w:noWrap/>
            <w:hideMark/>
          </w:tcPr>
          <w:p w14:paraId="64EDE3ED" w14:textId="77777777" w:rsidR="00422053" w:rsidRDefault="00422053" w:rsidP="009D0228">
            <w:pPr>
              <w:pStyle w:val="TableTextSmaller"/>
            </w:pPr>
            <w:r>
              <w:t>55</w:t>
            </w:r>
          </w:p>
        </w:tc>
      </w:tr>
      <w:tr w:rsidR="00422053" w14:paraId="09984F33" w14:textId="77777777" w:rsidTr="00C11684">
        <w:trPr>
          <w:trHeight w:val="315"/>
        </w:trPr>
        <w:tc>
          <w:tcPr>
            <w:tcW w:w="2385" w:type="dxa"/>
            <w:noWrap/>
            <w:hideMark/>
          </w:tcPr>
          <w:p w14:paraId="6B301055" w14:textId="77777777" w:rsidR="00422053" w:rsidRDefault="00422053" w:rsidP="009D0228">
            <w:pPr>
              <w:pStyle w:val="TableTextSmaller"/>
            </w:pPr>
            <w:r>
              <w:t>Wyoming</w:t>
            </w:r>
          </w:p>
        </w:tc>
        <w:tc>
          <w:tcPr>
            <w:tcW w:w="1517" w:type="dxa"/>
            <w:noWrap/>
            <w:hideMark/>
          </w:tcPr>
          <w:p w14:paraId="2DEF8225" w14:textId="77777777" w:rsidR="00422053" w:rsidRDefault="00422053" w:rsidP="009D0228">
            <w:pPr>
              <w:pStyle w:val="TableTextSmaller"/>
            </w:pPr>
            <w:r>
              <w:t>WY</w:t>
            </w:r>
          </w:p>
        </w:tc>
        <w:tc>
          <w:tcPr>
            <w:tcW w:w="1228" w:type="dxa"/>
            <w:noWrap/>
            <w:hideMark/>
          </w:tcPr>
          <w:p w14:paraId="58608342" w14:textId="77777777" w:rsidR="00422053" w:rsidRDefault="00422053" w:rsidP="009D0228">
            <w:pPr>
              <w:pStyle w:val="TableTextSmaller"/>
            </w:pPr>
            <w:r>
              <w:t>56</w:t>
            </w:r>
          </w:p>
        </w:tc>
      </w:tr>
    </w:tbl>
    <w:p w14:paraId="3323114C" w14:textId="77777777" w:rsidR="00422053" w:rsidRDefault="00422053" w:rsidP="00372FB4">
      <w:pPr>
        <w:spacing w:after="0" w:line="240" w:lineRule="auto"/>
      </w:pPr>
    </w:p>
    <w:sectPr w:rsidR="00422053" w:rsidSect="00F32CB9">
      <w:pgSz w:w="20160" w:h="12240" w:orient="landscape" w:code="5"/>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Erin Tanenbaum" w:date="2020-07-29T17:42:00Z" w:initials="ET">
    <w:p w14:paraId="5C05193D" w14:textId="77777777" w:rsidR="00CC0A69" w:rsidRDefault="00CC0A69">
      <w:pPr>
        <w:pStyle w:val="CommentText"/>
      </w:pPr>
      <w:r>
        <w:rPr>
          <w:rStyle w:val="CommentReference"/>
        </w:rPr>
        <w:annotationRef/>
      </w:r>
      <w:r>
        <w:t>Scott – add labels to these two, which is the flag and which is the race variable?</w:t>
      </w:r>
    </w:p>
  </w:comment>
  <w:comment w:id="23" w:author="Erin Tanenbaum" w:date="2020-07-29T15:29:00Z" w:initials="ET">
    <w:p w14:paraId="4AA611E0" w14:textId="77777777" w:rsidR="00CC0A69" w:rsidRDefault="00CC0A69" w:rsidP="00804D0C">
      <w:pPr>
        <w:pStyle w:val="CommentText"/>
      </w:pPr>
      <w:r>
        <w:rPr>
          <w:rStyle w:val="CommentReference"/>
        </w:rPr>
        <w:annotationRef/>
      </w:r>
      <w:r>
        <w:t>Scott, please review here too.</w:t>
      </w:r>
    </w:p>
  </w:comment>
  <w:comment w:id="24" w:author="Erin Tanenbaum" w:date="2020-07-29T15:13:00Z" w:initials="ET">
    <w:p w14:paraId="60089A9C" w14:textId="77777777" w:rsidR="00CC0A69" w:rsidRDefault="00CC0A69">
      <w:pPr>
        <w:pStyle w:val="CommentText"/>
      </w:pPr>
      <w:r>
        <w:rPr>
          <w:rStyle w:val="CommentReference"/>
        </w:rPr>
        <w:annotationRef/>
      </w:r>
      <w:r>
        <w:t>Scott, where would it be stored and what would the name of the file be given the code below?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5193D" w15:done="0"/>
  <w15:commentEx w15:paraId="4AA611E0" w15:done="0"/>
  <w15:commentEx w15:paraId="60089A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05176" w14:textId="77777777" w:rsidR="00CC0A69" w:rsidRDefault="00CC0A69" w:rsidP="00B701A7">
      <w:pPr>
        <w:spacing w:after="0" w:line="240" w:lineRule="auto"/>
      </w:pPr>
      <w:r>
        <w:separator/>
      </w:r>
    </w:p>
  </w:endnote>
  <w:endnote w:type="continuationSeparator" w:id="0">
    <w:p w14:paraId="49E51AB9" w14:textId="77777777" w:rsidR="00CC0A69" w:rsidRDefault="00CC0A69" w:rsidP="00B70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DDD14" w14:textId="77777777" w:rsidR="00CC0A69" w:rsidRDefault="00CC0A69" w:rsidP="00B701A7">
      <w:pPr>
        <w:spacing w:after="0" w:line="240" w:lineRule="auto"/>
      </w:pPr>
      <w:r>
        <w:separator/>
      </w:r>
    </w:p>
  </w:footnote>
  <w:footnote w:type="continuationSeparator" w:id="0">
    <w:p w14:paraId="24BAF44F" w14:textId="77777777" w:rsidR="00CC0A69" w:rsidRDefault="00CC0A69" w:rsidP="00B701A7">
      <w:pPr>
        <w:spacing w:after="0" w:line="240" w:lineRule="auto"/>
      </w:pPr>
      <w:r>
        <w:continuationSeparator/>
      </w:r>
    </w:p>
  </w:footnote>
  <w:footnote w:id="1">
    <w:p w14:paraId="4CE0E5A7" w14:textId="77777777" w:rsidR="00CC0A69" w:rsidRDefault="00CC0A69" w:rsidP="000800B4">
      <w:pPr>
        <w:pStyle w:val="FootnoteText"/>
      </w:pPr>
      <w:r>
        <w:rPr>
          <w:rStyle w:val="FootnoteReference"/>
        </w:rPr>
        <w:footnoteRef/>
      </w:r>
      <w:r>
        <w:t xml:space="preserve"> Note: prevalence estimates of obesity will include two categories: those that are category 4 and 4a.</w:t>
      </w:r>
    </w:p>
  </w:footnote>
  <w:footnote w:id="2">
    <w:p w14:paraId="6AD70F7B" w14:textId="77777777" w:rsidR="00CC0A69" w:rsidRDefault="00CC0A69" w:rsidP="000800B4">
      <w:pPr>
        <w:pStyle w:val="FootnoteText"/>
      </w:pPr>
      <w:r>
        <w:rPr>
          <w:rStyle w:val="FootnoteReference"/>
        </w:rPr>
        <w:footnoteRef/>
      </w:r>
      <w:r>
        <w:t xml:space="preserve"> IQVIA’s Ambulatory EMR (AEMR) data contains the clinical data of approximately 74 million patients since 2006 and 22 million per year from all 50 states recorded by over 100,000 providers who are affiliated with over 800 ambulatory large practices and physician networks. About 40% of the contributing physicians are primary care practitioners, and the remaining 60% are specialists. These records capture key clinical variables such as laboratory values, weight, and blood pressure to prescriptions, diagnoses, hospital metrics, and therapeutic outcomes. AEMR is also used to connect patient vitals, health behaviors, and risk factors to diagnosis and treatment and develop insights based on provider treatment decisions and prescribed medications (in contrast to dispensed medications).</w:t>
      </w:r>
    </w:p>
    <w:p w14:paraId="5779DD64" w14:textId="77777777" w:rsidR="00CC0A69" w:rsidRDefault="00CC0A69" w:rsidP="000800B4">
      <w:pPr>
        <w:pStyle w:val="FootnoteText"/>
      </w:pPr>
      <w:r>
        <w:t>Source: AEMR-US version 5 OMOP 5 (Aug 2019 release) accessed through the E360TM Software-as-a-Service (SaaS) Platform.</w:t>
      </w:r>
    </w:p>
  </w:footnote>
  <w:footnote w:id="3">
    <w:p w14:paraId="792F1AF8" w14:textId="77777777" w:rsidR="00CC0A69" w:rsidRDefault="00CC0A69" w:rsidP="000800B4">
      <w:pPr>
        <w:pStyle w:val="FootnoteText"/>
      </w:pPr>
      <w:r>
        <w:rPr>
          <w:rStyle w:val="FootnoteReference"/>
        </w:rPr>
        <w:footnoteRef/>
      </w:r>
      <w:r>
        <w:t xml:space="preserve"> </w:t>
      </w:r>
      <w:hyperlink r:id="rId1" w:history="1">
        <w:r w:rsidRPr="004820DE">
          <w:rPr>
            <w:rStyle w:val="Hyperlink"/>
          </w:rPr>
          <w:t>https://synthetichealth.github.io/synthea/</w:t>
        </w:r>
      </w:hyperlink>
      <w:r>
        <w:t xml:space="preserve"> </w:t>
      </w:r>
    </w:p>
  </w:footnote>
  <w:footnote w:id="4">
    <w:p w14:paraId="1F2A8D8A" w14:textId="77777777" w:rsidR="00CC0A69" w:rsidRDefault="00CC0A69" w:rsidP="000800B4">
      <w:pPr>
        <w:pStyle w:val="FootnoteText"/>
      </w:pPr>
      <w:r w:rsidRPr="00A3194F">
        <w:rPr>
          <w:rStyle w:val="FootnoteReference"/>
        </w:rPr>
        <w:footnoteRef/>
      </w:r>
      <w:r w:rsidRPr="00A3194F">
        <w:t xml:space="preserve"> </w:t>
      </w:r>
      <w:hyperlink r:id="rId2" w:history="1">
        <w:r w:rsidRPr="000C3F14">
          <w:rPr>
            <w:rStyle w:val="Hyperlink"/>
          </w:rPr>
          <w:t>https://github.com/NORC-UChicago/CODI-PQ</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04ADA"/>
    <w:multiLevelType w:val="hybridMultilevel"/>
    <w:tmpl w:val="915E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2915"/>
    <w:multiLevelType w:val="hybridMultilevel"/>
    <w:tmpl w:val="67AA8390"/>
    <w:lvl w:ilvl="0" w:tplc="552AA9A8">
      <w:start w:val="1"/>
      <w:numFmt w:val="bullet"/>
      <w:pStyle w:val="NumberedList2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B5957"/>
    <w:multiLevelType w:val="hybridMultilevel"/>
    <w:tmpl w:val="9900072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57334"/>
    <w:multiLevelType w:val="hybridMultilevel"/>
    <w:tmpl w:val="DAE66548"/>
    <w:lvl w:ilvl="0" w:tplc="A3D46EF8">
      <w:start w:val="1"/>
      <w:numFmt w:val="decimal"/>
      <w:lvlText w:val="%1."/>
      <w:lvlJc w:val="left"/>
      <w:pPr>
        <w:ind w:left="288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83C22"/>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C31FE"/>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55894"/>
    <w:multiLevelType w:val="hybridMultilevel"/>
    <w:tmpl w:val="B164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44DCB"/>
    <w:multiLevelType w:val="multilevel"/>
    <w:tmpl w:val="727A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41367D2C"/>
    <w:multiLevelType w:val="hybridMultilevel"/>
    <w:tmpl w:val="41A84DC4"/>
    <w:lvl w:ilvl="0" w:tplc="0409000F">
      <w:start w:val="1"/>
      <w:numFmt w:val="decimal"/>
      <w:lvlText w:val="%1."/>
      <w:lvlJc w:val="left"/>
      <w:pPr>
        <w:ind w:left="1710" w:hanging="360"/>
      </w:pPr>
      <w:rPr>
        <w:rFonts w:hint="default"/>
      </w:rPr>
    </w:lvl>
    <w:lvl w:ilvl="1" w:tplc="04090011">
      <w:start w:val="1"/>
      <w:numFmt w:val="decimal"/>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408339A"/>
    <w:multiLevelType w:val="multilevel"/>
    <w:tmpl w:val="E6387D7C"/>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B734589"/>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04AB5"/>
    <w:multiLevelType w:val="hybridMultilevel"/>
    <w:tmpl w:val="A2B236F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4CCF62E7"/>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F23F9"/>
    <w:multiLevelType w:val="hybridMultilevel"/>
    <w:tmpl w:val="8874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07845"/>
    <w:multiLevelType w:val="hybridMultilevel"/>
    <w:tmpl w:val="CC706D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78279C"/>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E306D"/>
    <w:multiLevelType w:val="multilevel"/>
    <w:tmpl w:val="74B6CCFE"/>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15:restartNumberingAfterBreak="0">
    <w:nsid w:val="60562138"/>
    <w:multiLevelType w:val="hybridMultilevel"/>
    <w:tmpl w:val="2AC065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1463C"/>
    <w:multiLevelType w:val="hybridMultilevel"/>
    <w:tmpl w:val="E4C4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3D46EF8">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D1190B"/>
    <w:multiLevelType w:val="hybridMultilevel"/>
    <w:tmpl w:val="6A6C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3"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num w:numId="1">
    <w:abstractNumId w:val="19"/>
  </w:num>
  <w:num w:numId="2">
    <w:abstractNumId w:val="3"/>
  </w:num>
  <w:num w:numId="3">
    <w:abstractNumId w:val="6"/>
  </w:num>
  <w:num w:numId="4">
    <w:abstractNumId w:val="2"/>
  </w:num>
  <w:num w:numId="5">
    <w:abstractNumId w:val="9"/>
  </w:num>
  <w:num w:numId="6">
    <w:abstractNumId w:val="4"/>
  </w:num>
  <w:num w:numId="7">
    <w:abstractNumId w:val="5"/>
  </w:num>
  <w:num w:numId="8">
    <w:abstractNumId w:val="15"/>
  </w:num>
  <w:num w:numId="9">
    <w:abstractNumId w:val="16"/>
  </w:num>
  <w:num w:numId="10">
    <w:abstractNumId w:val="11"/>
  </w:num>
  <w:num w:numId="11">
    <w:abstractNumId w:val="13"/>
  </w:num>
  <w:num w:numId="12">
    <w:abstractNumId w:val="18"/>
  </w:num>
  <w:num w:numId="13">
    <w:abstractNumId w:val="12"/>
  </w:num>
  <w:num w:numId="14">
    <w:abstractNumId w:val="22"/>
  </w:num>
  <w:num w:numId="15">
    <w:abstractNumId w:val="10"/>
  </w:num>
  <w:num w:numId="16">
    <w:abstractNumId w:val="23"/>
  </w:num>
  <w:num w:numId="17">
    <w:abstractNumId w:val="20"/>
  </w:num>
  <w:num w:numId="18">
    <w:abstractNumId w:val="1"/>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8"/>
  </w:num>
  <w:num w:numId="22">
    <w:abstractNumId w:val="10"/>
  </w:num>
  <w:num w:numId="23">
    <w:abstractNumId w:val="14"/>
  </w:num>
  <w:num w:numId="24">
    <w:abstractNumId w:val="0"/>
  </w:num>
  <w:num w:numId="25">
    <w:abstractNumId w:val="10"/>
  </w:num>
  <w:num w:numId="26">
    <w:abstractNumId w:val="10"/>
  </w:num>
  <w:num w:numId="27">
    <w:abstractNumId w:val="10"/>
  </w:num>
  <w:num w:numId="28">
    <w:abstractNumId w:val="21"/>
  </w:num>
  <w:num w:numId="29">
    <w:abstractNumId w:val="10"/>
  </w:num>
  <w:num w:numId="3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Tanenbaum">
    <w15:presenceInfo w15:providerId="AD" w15:userId="S-1-5-21-1606980848-1604221776-839522115-43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EF"/>
    <w:rsid w:val="000042CD"/>
    <w:rsid w:val="00027132"/>
    <w:rsid w:val="00044ABF"/>
    <w:rsid w:val="0004661D"/>
    <w:rsid w:val="000720B3"/>
    <w:rsid w:val="000800B4"/>
    <w:rsid w:val="0009228D"/>
    <w:rsid w:val="000B2C73"/>
    <w:rsid w:val="000B4CE8"/>
    <w:rsid w:val="000C36C8"/>
    <w:rsid w:val="000E74D2"/>
    <w:rsid w:val="00103E6D"/>
    <w:rsid w:val="001219D4"/>
    <w:rsid w:val="001327F1"/>
    <w:rsid w:val="00155BB2"/>
    <w:rsid w:val="00165B5F"/>
    <w:rsid w:val="00165C5D"/>
    <w:rsid w:val="001709E3"/>
    <w:rsid w:val="00172F66"/>
    <w:rsid w:val="00174D3D"/>
    <w:rsid w:val="00181168"/>
    <w:rsid w:val="00186342"/>
    <w:rsid w:val="001A280F"/>
    <w:rsid w:val="001B2246"/>
    <w:rsid w:val="001C52E4"/>
    <w:rsid w:val="001C5B1A"/>
    <w:rsid w:val="001D60E3"/>
    <w:rsid w:val="001E1E6B"/>
    <w:rsid w:val="00202319"/>
    <w:rsid w:val="00210129"/>
    <w:rsid w:val="00211ECF"/>
    <w:rsid w:val="00242216"/>
    <w:rsid w:val="002453BA"/>
    <w:rsid w:val="00254C95"/>
    <w:rsid w:val="00257F62"/>
    <w:rsid w:val="00272E40"/>
    <w:rsid w:val="0028087B"/>
    <w:rsid w:val="00285A80"/>
    <w:rsid w:val="002B674B"/>
    <w:rsid w:val="002B73F5"/>
    <w:rsid w:val="002E4A83"/>
    <w:rsid w:val="002F068A"/>
    <w:rsid w:val="002F2DCE"/>
    <w:rsid w:val="002F6973"/>
    <w:rsid w:val="0030349B"/>
    <w:rsid w:val="00312916"/>
    <w:rsid w:val="0031311A"/>
    <w:rsid w:val="00314209"/>
    <w:rsid w:val="00333F91"/>
    <w:rsid w:val="003618CB"/>
    <w:rsid w:val="00372FB4"/>
    <w:rsid w:val="00375F26"/>
    <w:rsid w:val="003B2F44"/>
    <w:rsid w:val="003C26D9"/>
    <w:rsid w:val="003D1BD7"/>
    <w:rsid w:val="003F50FB"/>
    <w:rsid w:val="00414E65"/>
    <w:rsid w:val="00422053"/>
    <w:rsid w:val="0046631D"/>
    <w:rsid w:val="004741E9"/>
    <w:rsid w:val="00495368"/>
    <w:rsid w:val="004A2404"/>
    <w:rsid w:val="004A61F7"/>
    <w:rsid w:val="004B048F"/>
    <w:rsid w:val="004C5A67"/>
    <w:rsid w:val="004F1C47"/>
    <w:rsid w:val="004F597C"/>
    <w:rsid w:val="004F791F"/>
    <w:rsid w:val="00505AFB"/>
    <w:rsid w:val="00512738"/>
    <w:rsid w:val="00512D7E"/>
    <w:rsid w:val="00560831"/>
    <w:rsid w:val="005646C4"/>
    <w:rsid w:val="00595429"/>
    <w:rsid w:val="00595456"/>
    <w:rsid w:val="005A2653"/>
    <w:rsid w:val="005A5E90"/>
    <w:rsid w:val="005C6CC9"/>
    <w:rsid w:val="005D6225"/>
    <w:rsid w:val="005E50DA"/>
    <w:rsid w:val="005F6013"/>
    <w:rsid w:val="005F7A39"/>
    <w:rsid w:val="00615D1A"/>
    <w:rsid w:val="00625809"/>
    <w:rsid w:val="00630890"/>
    <w:rsid w:val="00642183"/>
    <w:rsid w:val="00661F82"/>
    <w:rsid w:val="00671210"/>
    <w:rsid w:val="006801E9"/>
    <w:rsid w:val="0068131E"/>
    <w:rsid w:val="006A78B0"/>
    <w:rsid w:val="006A7A4D"/>
    <w:rsid w:val="006C54E9"/>
    <w:rsid w:val="006E479A"/>
    <w:rsid w:val="00745DF0"/>
    <w:rsid w:val="0075053A"/>
    <w:rsid w:val="00751DA6"/>
    <w:rsid w:val="00775F46"/>
    <w:rsid w:val="00787100"/>
    <w:rsid w:val="007976C2"/>
    <w:rsid w:val="007A2319"/>
    <w:rsid w:val="007C05D8"/>
    <w:rsid w:val="007F47B4"/>
    <w:rsid w:val="00804D0C"/>
    <w:rsid w:val="00811C76"/>
    <w:rsid w:val="008136BA"/>
    <w:rsid w:val="00815348"/>
    <w:rsid w:val="00824D90"/>
    <w:rsid w:val="00861D62"/>
    <w:rsid w:val="008734AB"/>
    <w:rsid w:val="008902C5"/>
    <w:rsid w:val="008E064A"/>
    <w:rsid w:val="008E2E38"/>
    <w:rsid w:val="008F2B7F"/>
    <w:rsid w:val="008F569B"/>
    <w:rsid w:val="00904A34"/>
    <w:rsid w:val="00937D0B"/>
    <w:rsid w:val="00962EA5"/>
    <w:rsid w:val="00973C3E"/>
    <w:rsid w:val="00996FB6"/>
    <w:rsid w:val="009970B8"/>
    <w:rsid w:val="009A4783"/>
    <w:rsid w:val="009D0228"/>
    <w:rsid w:val="009E0C15"/>
    <w:rsid w:val="00A056F5"/>
    <w:rsid w:val="00A23063"/>
    <w:rsid w:val="00A51D96"/>
    <w:rsid w:val="00A718C8"/>
    <w:rsid w:val="00A83062"/>
    <w:rsid w:val="00A944B2"/>
    <w:rsid w:val="00AA19C5"/>
    <w:rsid w:val="00AB4673"/>
    <w:rsid w:val="00AB7BD6"/>
    <w:rsid w:val="00AD6BC4"/>
    <w:rsid w:val="00B019BA"/>
    <w:rsid w:val="00B14DA0"/>
    <w:rsid w:val="00B20769"/>
    <w:rsid w:val="00B210D3"/>
    <w:rsid w:val="00B25350"/>
    <w:rsid w:val="00B25CB6"/>
    <w:rsid w:val="00B41B85"/>
    <w:rsid w:val="00B62195"/>
    <w:rsid w:val="00B67CC2"/>
    <w:rsid w:val="00B701A7"/>
    <w:rsid w:val="00B70971"/>
    <w:rsid w:val="00B864EF"/>
    <w:rsid w:val="00B90662"/>
    <w:rsid w:val="00BA3B00"/>
    <w:rsid w:val="00BA78C8"/>
    <w:rsid w:val="00BC791B"/>
    <w:rsid w:val="00BD1CFC"/>
    <w:rsid w:val="00BE7FC2"/>
    <w:rsid w:val="00BF01BB"/>
    <w:rsid w:val="00BF1399"/>
    <w:rsid w:val="00BF32F3"/>
    <w:rsid w:val="00BF5517"/>
    <w:rsid w:val="00C000E6"/>
    <w:rsid w:val="00C00528"/>
    <w:rsid w:val="00C11684"/>
    <w:rsid w:val="00C617F6"/>
    <w:rsid w:val="00C7122E"/>
    <w:rsid w:val="00C87CA9"/>
    <w:rsid w:val="00CA381D"/>
    <w:rsid w:val="00CB0F06"/>
    <w:rsid w:val="00CC0A69"/>
    <w:rsid w:val="00CE4A17"/>
    <w:rsid w:val="00D034DF"/>
    <w:rsid w:val="00D15733"/>
    <w:rsid w:val="00D242F4"/>
    <w:rsid w:val="00D31D54"/>
    <w:rsid w:val="00D411AF"/>
    <w:rsid w:val="00D42B64"/>
    <w:rsid w:val="00D62FD9"/>
    <w:rsid w:val="00DC595F"/>
    <w:rsid w:val="00DE22DE"/>
    <w:rsid w:val="00DE7F60"/>
    <w:rsid w:val="00E04F4F"/>
    <w:rsid w:val="00E12B0B"/>
    <w:rsid w:val="00E346E4"/>
    <w:rsid w:val="00E81D70"/>
    <w:rsid w:val="00E90DF5"/>
    <w:rsid w:val="00E91151"/>
    <w:rsid w:val="00E96D54"/>
    <w:rsid w:val="00EA2AB6"/>
    <w:rsid w:val="00ED7219"/>
    <w:rsid w:val="00F03828"/>
    <w:rsid w:val="00F112EE"/>
    <w:rsid w:val="00F207D9"/>
    <w:rsid w:val="00F23A6E"/>
    <w:rsid w:val="00F32CB9"/>
    <w:rsid w:val="00F35B84"/>
    <w:rsid w:val="00F751E5"/>
    <w:rsid w:val="00F75AA5"/>
    <w:rsid w:val="00F80320"/>
    <w:rsid w:val="00F84564"/>
    <w:rsid w:val="00FA1F7A"/>
    <w:rsid w:val="00FA6AC5"/>
    <w:rsid w:val="00FC13A0"/>
    <w:rsid w:val="00FC36CC"/>
    <w:rsid w:val="00FD1192"/>
    <w:rsid w:val="00FE31BC"/>
    <w:rsid w:val="00FE564F"/>
    <w:rsid w:val="00FE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CE85"/>
  <w15:chartTrackingRefBased/>
  <w15:docId w15:val="{678F22AC-0054-4D20-9863-1A8B431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qFormat/>
    <w:rsid w:val="000800B4"/>
    <w:pPr>
      <w:keepNext/>
      <w:pageBreakBefore/>
      <w:numPr>
        <w:numId w:val="15"/>
      </w:numPr>
      <w:tabs>
        <w:tab w:val="left" w:pos="540"/>
      </w:tabs>
      <w:spacing w:after="280" w:line="240" w:lineRule="auto"/>
      <w:outlineLvl w:val="0"/>
    </w:pPr>
    <w:rPr>
      <w:rFonts w:ascii="Arial Narrow" w:eastAsia="Times New Roman" w:hAnsi="Arial Narrow" w:cs="Times New Roman"/>
      <w:b/>
      <w:kern w:val="28"/>
      <w:sz w:val="36"/>
      <w:szCs w:val="20"/>
    </w:rPr>
  </w:style>
  <w:style w:type="paragraph" w:styleId="Heading2">
    <w:name w:val="heading 2"/>
    <w:next w:val="Normal"/>
    <w:link w:val="Heading2Char"/>
    <w:qFormat/>
    <w:rsid w:val="000800B4"/>
    <w:pPr>
      <w:keepNext/>
      <w:numPr>
        <w:ilvl w:val="1"/>
        <w:numId w:val="15"/>
      </w:numPr>
      <w:spacing w:before="300" w:after="100" w:line="240" w:lineRule="auto"/>
      <w:outlineLvl w:val="1"/>
    </w:pPr>
    <w:rPr>
      <w:rFonts w:ascii="Arial Narrow" w:eastAsia="Times New Roman" w:hAnsi="Arial Narrow" w:cs="Times New Roman"/>
      <w:b/>
      <w:sz w:val="32"/>
      <w:szCs w:val="20"/>
    </w:rPr>
  </w:style>
  <w:style w:type="paragraph" w:styleId="Heading3">
    <w:name w:val="heading 3"/>
    <w:next w:val="Normal"/>
    <w:link w:val="Heading3Char"/>
    <w:qFormat/>
    <w:rsid w:val="000800B4"/>
    <w:pPr>
      <w:keepNext/>
      <w:numPr>
        <w:ilvl w:val="2"/>
        <w:numId w:val="15"/>
      </w:numPr>
      <w:tabs>
        <w:tab w:val="left" w:pos="900"/>
      </w:tabs>
      <w:spacing w:before="240" w:after="120" w:line="240" w:lineRule="auto"/>
      <w:outlineLvl w:val="2"/>
    </w:pPr>
    <w:rPr>
      <w:rFonts w:ascii="Arial Narrow" w:eastAsia="Times New Roman" w:hAnsi="Arial Narrow" w:cs="Times New Roman"/>
      <w:b/>
      <w:sz w:val="28"/>
      <w:szCs w:val="20"/>
    </w:rPr>
  </w:style>
  <w:style w:type="paragraph" w:styleId="Heading4">
    <w:name w:val="heading 4"/>
    <w:next w:val="Normal"/>
    <w:link w:val="Heading4Char"/>
    <w:qFormat/>
    <w:rsid w:val="000800B4"/>
    <w:pPr>
      <w:keepNext/>
      <w:numPr>
        <w:ilvl w:val="3"/>
        <w:numId w:val="15"/>
      </w:numPr>
      <w:spacing w:before="240" w:after="120" w:line="240" w:lineRule="auto"/>
      <w:outlineLvl w:val="3"/>
    </w:pPr>
    <w:rPr>
      <w:rFonts w:ascii="Arial Narrow" w:eastAsia="Times New Roman" w:hAnsi="Arial Narrow" w:cs="Times New Roman"/>
      <w:b/>
      <w:sz w:val="26"/>
      <w:szCs w:val="20"/>
    </w:rPr>
  </w:style>
  <w:style w:type="paragraph" w:styleId="Heading5">
    <w:name w:val="heading 5"/>
    <w:next w:val="Normal"/>
    <w:link w:val="Heading5Char"/>
    <w:qFormat/>
    <w:rsid w:val="000800B4"/>
    <w:pPr>
      <w:keepNext/>
      <w:numPr>
        <w:ilvl w:val="4"/>
        <w:numId w:val="15"/>
      </w:numPr>
      <w:spacing w:before="240" w:after="120" w:line="240" w:lineRule="auto"/>
      <w:outlineLvl w:val="4"/>
    </w:pPr>
    <w:rPr>
      <w:rFonts w:ascii="Arial Narrow" w:eastAsia="Times New Roman" w:hAnsi="Arial Narrow" w:cs="Times New Roman"/>
      <w:i/>
      <w:sz w:val="26"/>
      <w:szCs w:val="20"/>
    </w:rPr>
  </w:style>
  <w:style w:type="paragraph" w:styleId="Heading6">
    <w:name w:val="heading 6"/>
    <w:next w:val="Normal"/>
    <w:link w:val="Heading6Char"/>
    <w:qFormat/>
    <w:rsid w:val="000800B4"/>
    <w:pPr>
      <w:keepNext/>
      <w:numPr>
        <w:ilvl w:val="5"/>
        <w:numId w:val="15"/>
      </w:numPr>
      <w:spacing w:before="120" w:after="120" w:line="240" w:lineRule="auto"/>
      <w:outlineLvl w:val="5"/>
    </w:pPr>
    <w:rPr>
      <w:rFonts w:ascii="Arial Narrow" w:eastAsia="Times New Roman" w:hAnsi="Arial Narrow" w:cs="Times New Roman"/>
      <w:i/>
      <w:sz w:val="26"/>
      <w:szCs w:val="20"/>
    </w:rPr>
  </w:style>
  <w:style w:type="paragraph" w:styleId="Heading7">
    <w:name w:val="heading 7"/>
    <w:basedOn w:val="Normal"/>
    <w:next w:val="Normal"/>
    <w:link w:val="Heading7Char"/>
    <w:qFormat/>
    <w:rsid w:val="000800B4"/>
    <w:pPr>
      <w:numPr>
        <w:ilvl w:val="6"/>
        <w:numId w:val="15"/>
      </w:numPr>
      <w:spacing w:before="240" w:after="60" w:line="240" w:lineRule="auto"/>
      <w:outlineLvl w:val="6"/>
    </w:pPr>
    <w:rPr>
      <w:rFonts w:ascii="Arial Narrow" w:eastAsia="Times New Roman" w:hAnsi="Arial Narrow"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00B4"/>
    <w:rPr>
      <w:rFonts w:ascii="Arial Narrow" w:eastAsia="Times New Roman" w:hAnsi="Arial Narrow" w:cs="Times New Roman"/>
      <w:b/>
      <w:kern w:val="28"/>
      <w:sz w:val="36"/>
      <w:szCs w:val="20"/>
    </w:rPr>
  </w:style>
  <w:style w:type="character" w:customStyle="1" w:styleId="Heading2Char">
    <w:name w:val="Heading 2 Char"/>
    <w:basedOn w:val="DefaultParagraphFont"/>
    <w:link w:val="Heading2"/>
    <w:rsid w:val="000800B4"/>
    <w:rPr>
      <w:rFonts w:ascii="Arial Narrow" w:eastAsia="Times New Roman" w:hAnsi="Arial Narrow" w:cs="Times New Roman"/>
      <w:b/>
      <w:sz w:val="32"/>
      <w:szCs w:val="20"/>
    </w:rPr>
  </w:style>
  <w:style w:type="character" w:customStyle="1" w:styleId="Heading3Char">
    <w:name w:val="Heading 3 Char"/>
    <w:basedOn w:val="DefaultParagraphFont"/>
    <w:link w:val="Heading3"/>
    <w:rsid w:val="000800B4"/>
    <w:rPr>
      <w:rFonts w:ascii="Arial Narrow" w:eastAsia="Times New Roman" w:hAnsi="Arial Narrow" w:cs="Times New Roman"/>
      <w:b/>
      <w:sz w:val="28"/>
      <w:szCs w:val="20"/>
    </w:rPr>
  </w:style>
  <w:style w:type="character" w:customStyle="1" w:styleId="Heading4Char">
    <w:name w:val="Heading 4 Char"/>
    <w:basedOn w:val="DefaultParagraphFont"/>
    <w:link w:val="Heading4"/>
    <w:rsid w:val="000800B4"/>
    <w:rPr>
      <w:rFonts w:ascii="Arial Narrow" w:eastAsia="Times New Roman" w:hAnsi="Arial Narrow" w:cs="Times New Roman"/>
      <w:b/>
      <w:sz w:val="26"/>
      <w:szCs w:val="20"/>
    </w:rPr>
  </w:style>
  <w:style w:type="character" w:customStyle="1" w:styleId="Heading5Char">
    <w:name w:val="Heading 5 Char"/>
    <w:basedOn w:val="DefaultParagraphFont"/>
    <w:link w:val="Heading5"/>
    <w:rsid w:val="000800B4"/>
    <w:rPr>
      <w:rFonts w:ascii="Arial Narrow" w:eastAsia="Times New Roman" w:hAnsi="Arial Narrow" w:cs="Times New Roman"/>
      <w:i/>
      <w:sz w:val="26"/>
      <w:szCs w:val="20"/>
    </w:rPr>
  </w:style>
  <w:style w:type="character" w:customStyle="1" w:styleId="Heading6Char">
    <w:name w:val="Heading 6 Char"/>
    <w:basedOn w:val="DefaultParagraphFont"/>
    <w:link w:val="Heading6"/>
    <w:rsid w:val="000800B4"/>
    <w:rPr>
      <w:rFonts w:ascii="Arial Narrow" w:eastAsia="Times New Roman" w:hAnsi="Arial Narrow" w:cs="Times New Roman"/>
      <w:i/>
      <w:sz w:val="26"/>
      <w:szCs w:val="20"/>
    </w:rPr>
  </w:style>
  <w:style w:type="character" w:customStyle="1" w:styleId="Heading7Char">
    <w:name w:val="Heading 7 Char"/>
    <w:basedOn w:val="DefaultParagraphFont"/>
    <w:link w:val="Heading7"/>
    <w:rsid w:val="000800B4"/>
    <w:rPr>
      <w:rFonts w:ascii="Arial Narrow" w:eastAsia="Times New Roman" w:hAnsi="Arial Narrow" w:cs="Times New Roman"/>
      <w:i/>
      <w:sz w:val="24"/>
      <w:szCs w:val="24"/>
    </w:rPr>
  </w:style>
  <w:style w:type="paragraph" w:styleId="ListParagraph">
    <w:name w:val="List Paragraph"/>
    <w:basedOn w:val="Normal"/>
    <w:uiPriority w:val="34"/>
    <w:qFormat/>
    <w:rsid w:val="00B864EF"/>
    <w:pPr>
      <w:ind w:left="720"/>
      <w:contextualSpacing/>
    </w:pPr>
  </w:style>
  <w:style w:type="character" w:styleId="CommentReference">
    <w:name w:val="annotation reference"/>
    <w:basedOn w:val="DefaultParagraphFont"/>
    <w:uiPriority w:val="99"/>
    <w:semiHidden/>
    <w:unhideWhenUsed/>
    <w:rsid w:val="001219D4"/>
    <w:rPr>
      <w:sz w:val="16"/>
      <w:szCs w:val="16"/>
    </w:rPr>
  </w:style>
  <w:style w:type="paragraph" w:styleId="CommentText">
    <w:name w:val="annotation text"/>
    <w:basedOn w:val="Normal"/>
    <w:link w:val="CommentTextChar"/>
    <w:uiPriority w:val="99"/>
    <w:semiHidden/>
    <w:unhideWhenUsed/>
    <w:rsid w:val="001219D4"/>
    <w:pPr>
      <w:spacing w:line="240" w:lineRule="auto"/>
    </w:pPr>
    <w:rPr>
      <w:sz w:val="20"/>
      <w:szCs w:val="20"/>
    </w:rPr>
  </w:style>
  <w:style w:type="character" w:customStyle="1" w:styleId="CommentTextChar">
    <w:name w:val="Comment Text Char"/>
    <w:basedOn w:val="DefaultParagraphFont"/>
    <w:link w:val="CommentText"/>
    <w:uiPriority w:val="99"/>
    <w:semiHidden/>
    <w:rsid w:val="001219D4"/>
    <w:rPr>
      <w:sz w:val="20"/>
      <w:szCs w:val="20"/>
    </w:rPr>
  </w:style>
  <w:style w:type="paragraph" w:styleId="CommentSubject">
    <w:name w:val="annotation subject"/>
    <w:basedOn w:val="CommentText"/>
    <w:next w:val="CommentText"/>
    <w:link w:val="CommentSubjectChar"/>
    <w:uiPriority w:val="99"/>
    <w:semiHidden/>
    <w:unhideWhenUsed/>
    <w:rsid w:val="001219D4"/>
    <w:rPr>
      <w:b/>
      <w:bCs/>
    </w:rPr>
  </w:style>
  <w:style w:type="character" w:customStyle="1" w:styleId="CommentSubjectChar">
    <w:name w:val="Comment Subject Char"/>
    <w:basedOn w:val="CommentTextChar"/>
    <w:link w:val="CommentSubject"/>
    <w:uiPriority w:val="99"/>
    <w:semiHidden/>
    <w:rsid w:val="001219D4"/>
    <w:rPr>
      <w:b/>
      <w:bCs/>
      <w:sz w:val="20"/>
      <w:szCs w:val="20"/>
    </w:rPr>
  </w:style>
  <w:style w:type="paragraph" w:styleId="BalloonText">
    <w:name w:val="Balloon Text"/>
    <w:basedOn w:val="Normal"/>
    <w:link w:val="BalloonTextChar"/>
    <w:uiPriority w:val="99"/>
    <w:semiHidden/>
    <w:unhideWhenUsed/>
    <w:rsid w:val="0012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9D4"/>
    <w:rPr>
      <w:rFonts w:ascii="Segoe UI" w:hAnsi="Segoe UI" w:cs="Segoe UI"/>
      <w:sz w:val="18"/>
      <w:szCs w:val="18"/>
    </w:rPr>
  </w:style>
  <w:style w:type="paragraph" w:styleId="Header">
    <w:name w:val="header"/>
    <w:basedOn w:val="Normal"/>
    <w:link w:val="HeaderChar"/>
    <w:uiPriority w:val="99"/>
    <w:unhideWhenUsed/>
    <w:rsid w:val="00B70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1A7"/>
  </w:style>
  <w:style w:type="paragraph" w:styleId="Footer">
    <w:name w:val="footer"/>
    <w:basedOn w:val="Normal"/>
    <w:link w:val="FooterChar"/>
    <w:uiPriority w:val="99"/>
    <w:unhideWhenUsed/>
    <w:rsid w:val="00B70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1A7"/>
  </w:style>
  <w:style w:type="paragraph" w:styleId="FootnoteText">
    <w:name w:val="footnote text"/>
    <w:basedOn w:val="Normal"/>
    <w:link w:val="FootnoteTextChar"/>
    <w:uiPriority w:val="99"/>
    <w:unhideWhenUsed/>
    <w:qFormat/>
    <w:rsid w:val="00595456"/>
    <w:pPr>
      <w:spacing w:after="0" w:line="240" w:lineRule="auto"/>
    </w:pPr>
    <w:rPr>
      <w:sz w:val="20"/>
      <w:szCs w:val="20"/>
    </w:rPr>
  </w:style>
  <w:style w:type="character" w:customStyle="1" w:styleId="FootnoteTextChar">
    <w:name w:val="Footnote Text Char"/>
    <w:basedOn w:val="DefaultParagraphFont"/>
    <w:link w:val="FootnoteText"/>
    <w:uiPriority w:val="99"/>
    <w:rsid w:val="00595456"/>
    <w:rPr>
      <w:sz w:val="20"/>
      <w:szCs w:val="20"/>
    </w:rPr>
  </w:style>
  <w:style w:type="character" w:styleId="FootnoteReference">
    <w:name w:val="footnote reference"/>
    <w:basedOn w:val="DefaultParagraphFont"/>
    <w:uiPriority w:val="99"/>
    <w:unhideWhenUsed/>
    <w:rsid w:val="00595456"/>
    <w:rPr>
      <w:vertAlign w:val="superscript"/>
    </w:rPr>
  </w:style>
  <w:style w:type="paragraph" w:customStyle="1" w:styleId="BulletListMultiple">
    <w:name w:val="Bullet List Multiple"/>
    <w:qFormat/>
    <w:rsid w:val="000800B4"/>
    <w:pPr>
      <w:numPr>
        <w:numId w:val="14"/>
      </w:numPr>
      <w:tabs>
        <w:tab w:val="clear" w:pos="720"/>
      </w:tabs>
      <w:spacing w:before="80" w:after="8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rsid w:val="000800B4"/>
    <w:rPr>
      <w:color w:val="0563C1" w:themeColor="hyperlink"/>
      <w:u w:val="single"/>
    </w:rPr>
  </w:style>
  <w:style w:type="paragraph" w:customStyle="1" w:styleId="AppHeading1">
    <w:name w:val="AppHeading 1"/>
    <w:next w:val="Normal"/>
    <w:qFormat/>
    <w:rsid w:val="000800B4"/>
    <w:pPr>
      <w:keepNext/>
      <w:pageBreakBefore/>
      <w:numPr>
        <w:numId w:val="19"/>
      </w:numPr>
      <w:tabs>
        <w:tab w:val="num" w:pos="360"/>
      </w:tabs>
      <w:spacing w:after="360" w:line="400" w:lineRule="exact"/>
      <w:jc w:val="center"/>
    </w:pPr>
    <w:rPr>
      <w:rFonts w:ascii="Arial Narrow" w:eastAsia="Times New Roman" w:hAnsi="Arial Narrow" w:cs="Times New Roman"/>
      <w:b/>
      <w:sz w:val="36"/>
      <w:szCs w:val="20"/>
    </w:rPr>
  </w:style>
  <w:style w:type="paragraph" w:customStyle="1" w:styleId="AppHeading2">
    <w:name w:val="AppHeading 2"/>
    <w:next w:val="Normal"/>
    <w:qFormat/>
    <w:rsid w:val="000800B4"/>
    <w:pPr>
      <w:keepNext/>
      <w:numPr>
        <w:ilvl w:val="1"/>
        <w:numId w:val="19"/>
      </w:numPr>
      <w:tabs>
        <w:tab w:val="clear" w:pos="720"/>
        <w:tab w:val="num" w:pos="360"/>
      </w:tabs>
      <w:spacing w:before="300" w:after="100" w:line="240" w:lineRule="auto"/>
      <w:ind w:left="0" w:firstLine="0"/>
    </w:pPr>
    <w:rPr>
      <w:rFonts w:ascii="Arial Narrow" w:eastAsia="Times New Roman" w:hAnsi="Arial Narrow" w:cs="Times New Roman"/>
      <w:b/>
      <w:sz w:val="32"/>
      <w:szCs w:val="20"/>
    </w:rPr>
  </w:style>
  <w:style w:type="paragraph" w:customStyle="1" w:styleId="AppHeading3">
    <w:name w:val="AppHeading 3"/>
    <w:next w:val="Normal"/>
    <w:qFormat/>
    <w:rsid w:val="000800B4"/>
    <w:pPr>
      <w:keepNext/>
      <w:numPr>
        <w:ilvl w:val="2"/>
        <w:numId w:val="19"/>
      </w:numPr>
      <w:spacing w:before="240" w:after="80" w:line="240" w:lineRule="auto"/>
    </w:pPr>
    <w:rPr>
      <w:rFonts w:ascii="Arial Narrow" w:eastAsia="Times New Roman" w:hAnsi="Arial Narrow" w:cs="Times New Roman"/>
      <w:b/>
      <w:sz w:val="28"/>
      <w:szCs w:val="20"/>
    </w:rPr>
  </w:style>
  <w:style w:type="paragraph" w:customStyle="1" w:styleId="AppHeading4">
    <w:name w:val="AppHeading 4"/>
    <w:next w:val="Normal"/>
    <w:qFormat/>
    <w:rsid w:val="000800B4"/>
    <w:pPr>
      <w:numPr>
        <w:ilvl w:val="3"/>
        <w:numId w:val="19"/>
      </w:numPr>
      <w:spacing w:before="240" w:after="120" w:line="240" w:lineRule="auto"/>
    </w:pPr>
    <w:rPr>
      <w:rFonts w:ascii="Arial Narrow" w:eastAsia="Times New Roman" w:hAnsi="Arial Narrow" w:cs="Times New Roman"/>
      <w:b/>
      <w:sz w:val="26"/>
      <w:szCs w:val="20"/>
    </w:rPr>
  </w:style>
  <w:style w:type="paragraph" w:customStyle="1" w:styleId="BulletList-SecondLevel">
    <w:name w:val="Bullet List - Second Level"/>
    <w:basedOn w:val="Normal"/>
    <w:qFormat/>
    <w:rsid w:val="000800B4"/>
    <w:pPr>
      <w:numPr>
        <w:numId w:val="16"/>
      </w:numPr>
      <w:spacing w:after="0" w:line="240" w:lineRule="auto"/>
    </w:pPr>
    <w:rPr>
      <w:rFonts w:ascii="Times New Roman" w:eastAsia="Times New Roman" w:hAnsi="Times New Roman" w:cs="Times New Roman"/>
      <w:sz w:val="24"/>
      <w:szCs w:val="24"/>
    </w:rPr>
  </w:style>
  <w:style w:type="paragraph" w:customStyle="1" w:styleId="NumberedList">
    <w:name w:val="Numbered List"/>
    <w:basedOn w:val="Normal"/>
    <w:qFormat/>
    <w:rsid w:val="000800B4"/>
    <w:pPr>
      <w:numPr>
        <w:numId w:val="17"/>
      </w:numPr>
      <w:spacing w:after="0" w:line="240" w:lineRule="auto"/>
    </w:pPr>
    <w:rPr>
      <w:rFonts w:ascii="Times New Roman" w:eastAsia="Times New Roman" w:hAnsi="Times New Roman" w:cs="Times New Roman"/>
      <w:sz w:val="24"/>
      <w:szCs w:val="24"/>
    </w:rPr>
  </w:style>
  <w:style w:type="paragraph" w:customStyle="1" w:styleId="NumberedList2bulleted">
    <w:name w:val="Numbered List 2 (bulleted)"/>
    <w:qFormat/>
    <w:rsid w:val="000800B4"/>
    <w:pPr>
      <w:numPr>
        <w:numId w:val="18"/>
      </w:numPr>
      <w:spacing w:before="60" w:after="60" w:line="240" w:lineRule="auto"/>
    </w:pPr>
    <w:rPr>
      <w:rFonts w:ascii="Times New Roman" w:eastAsiaTheme="majorEastAsia" w:hAnsi="Times New Roman" w:cs="Arial"/>
      <w:bCs/>
      <w:kern w:val="32"/>
      <w:sz w:val="24"/>
    </w:rPr>
  </w:style>
  <w:style w:type="paragraph" w:customStyle="1" w:styleId="NormalInstructions">
    <w:name w:val="Normal Instructions"/>
    <w:basedOn w:val="Normal"/>
    <w:link w:val="NormalInstructionsChar"/>
    <w:qFormat/>
    <w:rsid w:val="000800B4"/>
    <w:pPr>
      <w:spacing w:after="0" w:line="240" w:lineRule="auto"/>
    </w:pPr>
    <w:rPr>
      <w:rFonts w:ascii="Times New Roman" w:eastAsia="Times New Roman" w:hAnsi="Times New Roman" w:cs="Times New Roman"/>
      <w:color w:val="0070C0"/>
      <w:sz w:val="24"/>
      <w:szCs w:val="24"/>
    </w:rPr>
  </w:style>
  <w:style w:type="character" w:customStyle="1" w:styleId="NormalInstructionsChar">
    <w:name w:val="Normal Instructions Char"/>
    <w:basedOn w:val="DefaultParagraphFont"/>
    <w:link w:val="NormalInstructions"/>
    <w:rsid w:val="000800B4"/>
    <w:rPr>
      <w:rFonts w:ascii="Times New Roman" w:eastAsia="Times New Roman" w:hAnsi="Times New Roman" w:cs="Times New Roman"/>
      <w:color w:val="0070C0"/>
      <w:sz w:val="24"/>
      <w:szCs w:val="24"/>
    </w:rPr>
  </w:style>
  <w:style w:type="paragraph" w:customStyle="1" w:styleId="BulletListMultipleLast">
    <w:name w:val="Bullet List Multiple Last"/>
    <w:next w:val="Normal"/>
    <w:qFormat/>
    <w:rsid w:val="00155BB2"/>
    <w:pPr>
      <w:numPr>
        <w:numId w:val="21"/>
      </w:numPr>
      <w:spacing w:before="80" w:after="280" w:line="240" w:lineRule="auto"/>
    </w:pPr>
    <w:rPr>
      <w:rFonts w:ascii="Times New Roman" w:eastAsia="Times New Roman" w:hAnsi="Times New Roman" w:cs="Times New Roman"/>
      <w:sz w:val="24"/>
      <w:szCs w:val="20"/>
    </w:rPr>
  </w:style>
  <w:style w:type="paragraph" w:customStyle="1" w:styleId="TableTextSmaller">
    <w:name w:val="Table Text Smaller"/>
    <w:qFormat/>
    <w:rsid w:val="00422053"/>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qFormat/>
    <w:rsid w:val="00422053"/>
    <w:pPr>
      <w:keepNext/>
      <w:spacing w:before="60" w:after="60" w:line="240" w:lineRule="auto"/>
      <w:jc w:val="center"/>
    </w:pPr>
    <w:rPr>
      <w:rFonts w:ascii="Arial" w:eastAsia="Times New Roman" w:hAnsi="Arial" w:cs="Times New Roman"/>
      <w:b/>
      <w:sz w:val="20"/>
      <w:szCs w:val="20"/>
    </w:rPr>
  </w:style>
  <w:style w:type="table" w:styleId="GridTable1Light-Accent1">
    <w:name w:val="Grid Table 1 Light Accent 1"/>
    <w:basedOn w:val="TableNormal"/>
    <w:uiPriority w:val="46"/>
    <w:rsid w:val="00422053"/>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ableText">
    <w:name w:val="TableText"/>
    <w:aliases w:val="tt"/>
    <w:link w:val="TableTextChar"/>
    <w:qFormat/>
    <w:rsid w:val="009D0228"/>
    <w:pPr>
      <w:spacing w:before="40" w:after="40" w:line="240" w:lineRule="auto"/>
    </w:pPr>
    <w:rPr>
      <w:rFonts w:ascii="Arial" w:eastAsia="Times New Roman" w:hAnsi="Arial" w:cs="Times New Roman"/>
      <w:sz w:val="20"/>
      <w:szCs w:val="20"/>
    </w:rPr>
  </w:style>
  <w:style w:type="character" w:customStyle="1" w:styleId="TableTextChar">
    <w:name w:val="TableText Char"/>
    <w:aliases w:val="tt Char"/>
    <w:basedOn w:val="DefaultParagraphFont"/>
    <w:link w:val="TableText"/>
    <w:rsid w:val="009D0228"/>
    <w:rPr>
      <w:rFonts w:ascii="Arial" w:eastAsia="Times New Roman" w:hAnsi="Arial" w:cs="Times New Roman"/>
      <w:sz w:val="20"/>
      <w:szCs w:val="20"/>
    </w:rPr>
  </w:style>
  <w:style w:type="paragraph" w:styleId="Caption">
    <w:name w:val="caption"/>
    <w:basedOn w:val="Normal"/>
    <w:next w:val="Normal"/>
    <w:qFormat/>
    <w:rsid w:val="009D0228"/>
    <w:pPr>
      <w:spacing w:after="0" w:line="240" w:lineRule="auto"/>
    </w:pPr>
    <w:rPr>
      <w:rFonts w:ascii="Times New Roman" w:eastAsia="Times New Roman" w:hAnsi="Times New Roman" w:cs="Times New Roman"/>
      <w:b/>
      <w:bCs/>
      <w:sz w:val="20"/>
      <w:szCs w:val="24"/>
    </w:rPr>
  </w:style>
  <w:style w:type="table" w:styleId="TableGrid">
    <w:name w:val="Table Grid"/>
    <w:basedOn w:val="TableNormal"/>
    <w:uiPriority w:val="39"/>
    <w:rsid w:val="00B41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631D"/>
    <w:rPr>
      <w:rFonts w:ascii="Consolas" w:eastAsia="Times New Roman" w:hAnsi="Consolas" w:cs="Courier New" w:hint="default"/>
      <w:color w:val="C7254E"/>
      <w:sz w:val="22"/>
      <w:szCs w:val="22"/>
      <w:shd w:val="clear" w:color="auto" w:fill="F9F2F4"/>
    </w:rPr>
  </w:style>
  <w:style w:type="character" w:customStyle="1" w:styleId="xisdoc-windowitem1">
    <w:name w:val="xisdoc-windowitem1"/>
    <w:basedOn w:val="DefaultParagraphFont"/>
    <w:rsid w:val="0046631D"/>
    <w:rPr>
      <w:b/>
      <w:bCs/>
    </w:rPr>
  </w:style>
  <w:style w:type="character" w:customStyle="1" w:styleId="xisdoc-selection1">
    <w:name w:val="xisdoc-selection1"/>
    <w:basedOn w:val="DefaultParagraphFont"/>
    <w:rsid w:val="0046631D"/>
    <w:rPr>
      <w:b/>
      <w:bCs/>
    </w:rPr>
  </w:style>
  <w:style w:type="paragraph" w:styleId="TOCHeading">
    <w:name w:val="TOC Heading"/>
    <w:basedOn w:val="Heading1"/>
    <w:next w:val="Normal"/>
    <w:uiPriority w:val="39"/>
    <w:unhideWhenUsed/>
    <w:qFormat/>
    <w:rsid w:val="004F597C"/>
    <w:pPr>
      <w:keepLines/>
      <w:pageBreakBefore w:val="0"/>
      <w:numPr>
        <w:numId w:val="0"/>
      </w:numPr>
      <w:tabs>
        <w:tab w:val="clear" w:pos="540"/>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4F597C"/>
    <w:pPr>
      <w:spacing w:after="100"/>
    </w:pPr>
  </w:style>
  <w:style w:type="paragraph" w:styleId="TOC2">
    <w:name w:val="toc 2"/>
    <w:basedOn w:val="Normal"/>
    <w:next w:val="Normal"/>
    <w:autoRedefine/>
    <w:uiPriority w:val="39"/>
    <w:unhideWhenUsed/>
    <w:rsid w:val="004F597C"/>
    <w:pPr>
      <w:spacing w:after="100"/>
      <w:ind w:left="220"/>
    </w:pPr>
  </w:style>
  <w:style w:type="paragraph" w:styleId="TOC3">
    <w:name w:val="toc 3"/>
    <w:basedOn w:val="Normal"/>
    <w:next w:val="Normal"/>
    <w:autoRedefine/>
    <w:uiPriority w:val="39"/>
    <w:unhideWhenUsed/>
    <w:rsid w:val="004F59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6576">
      <w:bodyDiv w:val="1"/>
      <w:marLeft w:val="0"/>
      <w:marRight w:val="0"/>
      <w:marTop w:val="0"/>
      <w:marBottom w:val="0"/>
      <w:divBdr>
        <w:top w:val="none" w:sz="0" w:space="0" w:color="auto"/>
        <w:left w:val="none" w:sz="0" w:space="0" w:color="auto"/>
        <w:bottom w:val="none" w:sz="0" w:space="0" w:color="auto"/>
        <w:right w:val="none" w:sz="0" w:space="0" w:color="auto"/>
      </w:divBdr>
    </w:div>
    <w:div w:id="269581771">
      <w:bodyDiv w:val="1"/>
      <w:marLeft w:val="0"/>
      <w:marRight w:val="0"/>
      <w:marTop w:val="0"/>
      <w:marBottom w:val="0"/>
      <w:divBdr>
        <w:top w:val="none" w:sz="0" w:space="0" w:color="auto"/>
        <w:left w:val="none" w:sz="0" w:space="0" w:color="auto"/>
        <w:bottom w:val="none" w:sz="0" w:space="0" w:color="auto"/>
        <w:right w:val="none" w:sz="0" w:space="0" w:color="auto"/>
      </w:divBdr>
    </w:div>
    <w:div w:id="292448834">
      <w:bodyDiv w:val="1"/>
      <w:marLeft w:val="0"/>
      <w:marRight w:val="0"/>
      <w:marTop w:val="0"/>
      <w:marBottom w:val="0"/>
      <w:divBdr>
        <w:top w:val="none" w:sz="0" w:space="0" w:color="auto"/>
        <w:left w:val="none" w:sz="0" w:space="0" w:color="auto"/>
        <w:bottom w:val="none" w:sz="0" w:space="0" w:color="auto"/>
        <w:right w:val="none" w:sz="0" w:space="0" w:color="auto"/>
      </w:divBdr>
      <w:divsChild>
        <w:div w:id="1262491980">
          <w:marLeft w:val="0"/>
          <w:marRight w:val="0"/>
          <w:marTop w:val="0"/>
          <w:marBottom w:val="0"/>
          <w:divBdr>
            <w:top w:val="none" w:sz="0" w:space="0" w:color="auto"/>
            <w:left w:val="none" w:sz="0" w:space="0" w:color="auto"/>
            <w:bottom w:val="none" w:sz="0" w:space="0" w:color="auto"/>
            <w:right w:val="none" w:sz="0" w:space="0" w:color="auto"/>
          </w:divBdr>
          <w:divsChild>
            <w:div w:id="1672217966">
              <w:marLeft w:val="0"/>
              <w:marRight w:val="0"/>
              <w:marTop w:val="0"/>
              <w:marBottom w:val="0"/>
              <w:divBdr>
                <w:top w:val="none" w:sz="0" w:space="0" w:color="auto"/>
                <w:left w:val="none" w:sz="0" w:space="0" w:color="auto"/>
                <w:bottom w:val="none" w:sz="0" w:space="0" w:color="auto"/>
                <w:right w:val="none" w:sz="0" w:space="0" w:color="auto"/>
              </w:divBdr>
              <w:divsChild>
                <w:div w:id="534737837">
                  <w:marLeft w:val="0"/>
                  <w:marRight w:val="0"/>
                  <w:marTop w:val="0"/>
                  <w:marBottom w:val="0"/>
                  <w:divBdr>
                    <w:top w:val="none" w:sz="0" w:space="0" w:color="auto"/>
                    <w:left w:val="none" w:sz="0" w:space="0" w:color="auto"/>
                    <w:bottom w:val="none" w:sz="0" w:space="0" w:color="auto"/>
                    <w:right w:val="none" w:sz="0" w:space="0" w:color="auto"/>
                  </w:divBdr>
                  <w:divsChild>
                    <w:div w:id="657462811">
                      <w:marLeft w:val="0"/>
                      <w:marRight w:val="0"/>
                      <w:marTop w:val="0"/>
                      <w:marBottom w:val="0"/>
                      <w:divBdr>
                        <w:top w:val="none" w:sz="0" w:space="0" w:color="auto"/>
                        <w:left w:val="none" w:sz="0" w:space="0" w:color="auto"/>
                        <w:bottom w:val="none" w:sz="0" w:space="0" w:color="auto"/>
                        <w:right w:val="none" w:sz="0" w:space="0" w:color="auto"/>
                      </w:divBdr>
                      <w:divsChild>
                        <w:div w:id="606012380">
                          <w:marLeft w:val="0"/>
                          <w:marRight w:val="0"/>
                          <w:marTop w:val="0"/>
                          <w:marBottom w:val="0"/>
                          <w:divBdr>
                            <w:top w:val="none" w:sz="0" w:space="0" w:color="auto"/>
                            <w:left w:val="none" w:sz="0" w:space="0" w:color="auto"/>
                            <w:bottom w:val="none" w:sz="0" w:space="0" w:color="auto"/>
                            <w:right w:val="none" w:sz="0" w:space="0" w:color="auto"/>
                          </w:divBdr>
                          <w:divsChild>
                            <w:div w:id="1819568260">
                              <w:marLeft w:val="0"/>
                              <w:marRight w:val="0"/>
                              <w:marTop w:val="0"/>
                              <w:marBottom w:val="0"/>
                              <w:divBdr>
                                <w:top w:val="none" w:sz="0" w:space="0" w:color="auto"/>
                                <w:left w:val="none" w:sz="0" w:space="0" w:color="auto"/>
                                <w:bottom w:val="none" w:sz="0" w:space="0" w:color="auto"/>
                                <w:right w:val="none" w:sz="0" w:space="0" w:color="auto"/>
                              </w:divBdr>
                              <w:divsChild>
                                <w:div w:id="294604882">
                                  <w:marLeft w:val="0"/>
                                  <w:marRight w:val="0"/>
                                  <w:marTop w:val="0"/>
                                  <w:marBottom w:val="0"/>
                                  <w:divBdr>
                                    <w:top w:val="none" w:sz="0" w:space="0" w:color="auto"/>
                                    <w:left w:val="none" w:sz="0" w:space="0" w:color="auto"/>
                                    <w:bottom w:val="none" w:sz="0" w:space="0" w:color="auto"/>
                                    <w:right w:val="none" w:sz="0" w:space="0" w:color="auto"/>
                                  </w:divBdr>
                                  <w:divsChild>
                                    <w:div w:id="1128164253">
                                      <w:marLeft w:val="225"/>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060394">
      <w:bodyDiv w:val="1"/>
      <w:marLeft w:val="0"/>
      <w:marRight w:val="0"/>
      <w:marTop w:val="0"/>
      <w:marBottom w:val="0"/>
      <w:divBdr>
        <w:top w:val="none" w:sz="0" w:space="0" w:color="auto"/>
        <w:left w:val="none" w:sz="0" w:space="0" w:color="auto"/>
        <w:bottom w:val="none" w:sz="0" w:space="0" w:color="auto"/>
        <w:right w:val="none" w:sz="0" w:space="0" w:color="auto"/>
      </w:divBdr>
    </w:div>
    <w:div w:id="777799181">
      <w:bodyDiv w:val="1"/>
      <w:marLeft w:val="0"/>
      <w:marRight w:val="0"/>
      <w:marTop w:val="0"/>
      <w:marBottom w:val="0"/>
      <w:divBdr>
        <w:top w:val="none" w:sz="0" w:space="0" w:color="auto"/>
        <w:left w:val="none" w:sz="0" w:space="0" w:color="auto"/>
        <w:bottom w:val="none" w:sz="0" w:space="0" w:color="auto"/>
        <w:right w:val="none" w:sz="0" w:space="0" w:color="auto"/>
      </w:divBdr>
    </w:div>
    <w:div w:id="904146289">
      <w:bodyDiv w:val="1"/>
      <w:marLeft w:val="0"/>
      <w:marRight w:val="0"/>
      <w:marTop w:val="0"/>
      <w:marBottom w:val="0"/>
      <w:divBdr>
        <w:top w:val="none" w:sz="0" w:space="0" w:color="auto"/>
        <w:left w:val="none" w:sz="0" w:space="0" w:color="auto"/>
        <w:bottom w:val="none" w:sz="0" w:space="0" w:color="auto"/>
        <w:right w:val="none" w:sz="0" w:space="0" w:color="auto"/>
      </w:divBdr>
    </w:div>
    <w:div w:id="936250911">
      <w:bodyDiv w:val="1"/>
      <w:marLeft w:val="0"/>
      <w:marRight w:val="0"/>
      <w:marTop w:val="0"/>
      <w:marBottom w:val="0"/>
      <w:divBdr>
        <w:top w:val="none" w:sz="0" w:space="0" w:color="auto"/>
        <w:left w:val="none" w:sz="0" w:space="0" w:color="auto"/>
        <w:bottom w:val="none" w:sz="0" w:space="0" w:color="auto"/>
        <w:right w:val="none" w:sz="0" w:space="0" w:color="auto"/>
      </w:divBdr>
    </w:div>
    <w:div w:id="1049691841">
      <w:bodyDiv w:val="1"/>
      <w:marLeft w:val="0"/>
      <w:marRight w:val="0"/>
      <w:marTop w:val="0"/>
      <w:marBottom w:val="0"/>
      <w:divBdr>
        <w:top w:val="none" w:sz="0" w:space="0" w:color="auto"/>
        <w:left w:val="none" w:sz="0" w:space="0" w:color="auto"/>
        <w:bottom w:val="none" w:sz="0" w:space="0" w:color="auto"/>
        <w:right w:val="none" w:sz="0" w:space="0" w:color="auto"/>
      </w:divBdr>
    </w:div>
    <w:div w:id="1097015976">
      <w:bodyDiv w:val="1"/>
      <w:marLeft w:val="0"/>
      <w:marRight w:val="0"/>
      <w:marTop w:val="0"/>
      <w:marBottom w:val="0"/>
      <w:divBdr>
        <w:top w:val="none" w:sz="0" w:space="0" w:color="auto"/>
        <w:left w:val="none" w:sz="0" w:space="0" w:color="auto"/>
        <w:bottom w:val="none" w:sz="0" w:space="0" w:color="auto"/>
        <w:right w:val="none" w:sz="0" w:space="0" w:color="auto"/>
      </w:divBdr>
    </w:div>
    <w:div w:id="1165588401">
      <w:bodyDiv w:val="1"/>
      <w:marLeft w:val="0"/>
      <w:marRight w:val="0"/>
      <w:marTop w:val="0"/>
      <w:marBottom w:val="0"/>
      <w:divBdr>
        <w:top w:val="none" w:sz="0" w:space="0" w:color="auto"/>
        <w:left w:val="none" w:sz="0" w:space="0" w:color="auto"/>
        <w:bottom w:val="none" w:sz="0" w:space="0" w:color="auto"/>
        <w:right w:val="none" w:sz="0" w:space="0" w:color="auto"/>
      </w:divBdr>
    </w:div>
    <w:div w:id="1418747896">
      <w:bodyDiv w:val="1"/>
      <w:marLeft w:val="0"/>
      <w:marRight w:val="0"/>
      <w:marTop w:val="0"/>
      <w:marBottom w:val="0"/>
      <w:divBdr>
        <w:top w:val="none" w:sz="0" w:space="0" w:color="auto"/>
        <w:left w:val="none" w:sz="0" w:space="0" w:color="auto"/>
        <w:bottom w:val="none" w:sz="0" w:space="0" w:color="auto"/>
        <w:right w:val="none" w:sz="0" w:space="0" w:color="auto"/>
      </w:divBdr>
    </w:div>
    <w:div w:id="1440757971">
      <w:bodyDiv w:val="1"/>
      <w:marLeft w:val="0"/>
      <w:marRight w:val="0"/>
      <w:marTop w:val="0"/>
      <w:marBottom w:val="0"/>
      <w:divBdr>
        <w:top w:val="none" w:sz="0" w:space="0" w:color="auto"/>
        <w:left w:val="none" w:sz="0" w:space="0" w:color="auto"/>
        <w:bottom w:val="none" w:sz="0" w:space="0" w:color="auto"/>
        <w:right w:val="none" w:sz="0" w:space="0" w:color="auto"/>
      </w:divBdr>
    </w:div>
    <w:div w:id="1609924566">
      <w:bodyDiv w:val="1"/>
      <w:marLeft w:val="0"/>
      <w:marRight w:val="0"/>
      <w:marTop w:val="0"/>
      <w:marBottom w:val="0"/>
      <w:divBdr>
        <w:top w:val="none" w:sz="0" w:space="0" w:color="auto"/>
        <w:left w:val="none" w:sz="0" w:space="0" w:color="auto"/>
        <w:bottom w:val="none" w:sz="0" w:space="0" w:color="auto"/>
        <w:right w:val="none" w:sz="0" w:space="0" w:color="auto"/>
      </w:divBdr>
    </w:div>
    <w:div w:id="1707216089">
      <w:bodyDiv w:val="1"/>
      <w:marLeft w:val="0"/>
      <w:marRight w:val="0"/>
      <w:marTop w:val="0"/>
      <w:marBottom w:val="0"/>
      <w:divBdr>
        <w:top w:val="none" w:sz="0" w:space="0" w:color="auto"/>
        <w:left w:val="none" w:sz="0" w:space="0" w:color="auto"/>
        <w:bottom w:val="none" w:sz="0" w:space="0" w:color="auto"/>
        <w:right w:val="none" w:sz="0" w:space="0" w:color="auto"/>
      </w:divBdr>
    </w:div>
    <w:div w:id="1801611463">
      <w:bodyDiv w:val="1"/>
      <w:marLeft w:val="0"/>
      <w:marRight w:val="0"/>
      <w:marTop w:val="0"/>
      <w:marBottom w:val="0"/>
      <w:divBdr>
        <w:top w:val="none" w:sz="0" w:space="0" w:color="auto"/>
        <w:left w:val="none" w:sz="0" w:space="0" w:color="auto"/>
        <w:bottom w:val="none" w:sz="0" w:space="0" w:color="auto"/>
        <w:right w:val="none" w:sz="0" w:space="0" w:color="auto"/>
      </w:divBdr>
    </w:div>
    <w:div w:id="1833982136">
      <w:bodyDiv w:val="1"/>
      <w:marLeft w:val="0"/>
      <w:marRight w:val="0"/>
      <w:marTop w:val="0"/>
      <w:marBottom w:val="0"/>
      <w:divBdr>
        <w:top w:val="none" w:sz="0" w:space="0" w:color="auto"/>
        <w:left w:val="none" w:sz="0" w:space="0" w:color="auto"/>
        <w:bottom w:val="none" w:sz="0" w:space="0" w:color="auto"/>
        <w:right w:val="none" w:sz="0" w:space="0" w:color="auto"/>
      </w:divBdr>
    </w:div>
    <w:div w:id="1963808306">
      <w:bodyDiv w:val="1"/>
      <w:marLeft w:val="0"/>
      <w:marRight w:val="0"/>
      <w:marTop w:val="0"/>
      <w:marBottom w:val="0"/>
      <w:divBdr>
        <w:top w:val="none" w:sz="0" w:space="0" w:color="auto"/>
        <w:left w:val="none" w:sz="0" w:space="0" w:color="auto"/>
        <w:bottom w:val="none" w:sz="0" w:space="0" w:color="auto"/>
        <w:right w:val="none" w:sz="0" w:space="0" w:color="auto"/>
      </w:divBdr>
    </w:div>
    <w:div w:id="2038770817">
      <w:bodyDiv w:val="1"/>
      <w:marLeft w:val="0"/>
      <w:marRight w:val="0"/>
      <w:marTop w:val="0"/>
      <w:marBottom w:val="0"/>
      <w:divBdr>
        <w:top w:val="none" w:sz="0" w:space="0" w:color="auto"/>
        <w:left w:val="none" w:sz="0" w:space="0" w:color="auto"/>
        <w:bottom w:val="none" w:sz="0" w:space="0" w:color="auto"/>
        <w:right w:val="none" w:sz="0" w:space="0" w:color="auto"/>
      </w:divBdr>
    </w:div>
    <w:div w:id="20572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RC-UChicago/CODI-PQ" TargetMode="External"/><Relationship Id="rId13" Type="http://schemas.openxmlformats.org/officeDocument/2006/relationships/image" Target="media/image1.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ft.mitre.org/" TargetMode="External"/><Relationship Id="rId17" Type="http://schemas.openxmlformats.org/officeDocument/2006/relationships/hyperlink" Target="https://www.nrcs.usda.gov/wps/portal/nrcs/detail/national/home/?cid=nrcs143_013697" TargetMode="External"/><Relationship Id="rId2" Type="http://schemas.openxmlformats.org/officeDocument/2006/relationships/numbering" Target="numbering.xml"/><Relationship Id="rId16" Type="http://schemas.openxmlformats.org/officeDocument/2006/relationships/hyperlink" Target="https://www.nrcs.usda.gov/wps/portal/nrcs/detail/national/home/?cid=nrcs143_01369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ft.mitre.org/"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s://sft.mitre.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sft.mitre.org/" TargetMode="Externa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ORC-UChicago/CODI-PQ" TargetMode="External"/><Relationship Id="rId1" Type="http://schemas.openxmlformats.org/officeDocument/2006/relationships/hyperlink" Target="https://synthetichealth.github.io/synt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65C01-EA86-42C0-BA82-07C161A6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46</Pages>
  <Words>9814</Words>
  <Characters>55945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65628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Chelluri</dc:creator>
  <cp:keywords/>
  <dc:description/>
  <cp:lastModifiedBy>Erin Tanenbaum</cp:lastModifiedBy>
  <cp:revision>3</cp:revision>
  <dcterms:created xsi:type="dcterms:W3CDTF">2020-07-31T15:04:00Z</dcterms:created>
  <dcterms:modified xsi:type="dcterms:W3CDTF">2020-07-31T15:14:00Z</dcterms:modified>
</cp:coreProperties>
</file>