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23C0" w:rsidRPr="00A337CF" w:rsidRDefault="00086BF5">
      <w:pPr>
        <w:pStyle w:val="aa"/>
        <w:jc w:val="center"/>
        <w:rPr>
          <w:lang w:val="ru-RU"/>
        </w:rPr>
      </w:pPr>
      <w:r w:rsidRPr="00A337CF">
        <w:rPr>
          <w:lang w:val="ru-RU"/>
        </w:rPr>
        <w:t>Юридически усиленный комплект</w:t>
      </w:r>
      <w:r w:rsidRPr="00A337CF">
        <w:rPr>
          <w:lang w:val="ru-RU"/>
        </w:rPr>
        <w:br/>
        <w:t>для онлайн-практики Евгения Сергеевича</w:t>
      </w:r>
    </w:p>
    <w:p w:rsidR="006C23C0" w:rsidRDefault="00086BF5">
      <w:pPr>
        <w:pStyle w:val="ac"/>
        <w:jc w:val="center"/>
      </w:pPr>
      <w:r w:rsidRPr="00A337CF">
        <w:rPr>
          <w:lang w:val="ru-RU"/>
        </w:rPr>
        <w:t xml:space="preserve">Проверка, исправления и новые шаблоны на основе ваших документов. </w:t>
      </w:r>
      <w:proofErr w:type="spellStart"/>
      <w:r>
        <w:t>Версия</w:t>
      </w:r>
      <w:proofErr w:type="spellEnd"/>
      <w:r>
        <w:t xml:space="preserve"> </w:t>
      </w:r>
      <w:proofErr w:type="spellStart"/>
      <w:r>
        <w:t>для</w:t>
      </w:r>
      <w:proofErr w:type="spellEnd"/>
      <w:r>
        <w:t xml:space="preserve"> </w:t>
      </w:r>
      <w:proofErr w:type="spellStart"/>
      <w:r>
        <w:t>спокойной</w:t>
      </w:r>
      <w:proofErr w:type="spellEnd"/>
      <w:r>
        <w:t xml:space="preserve"> </w:t>
      </w:r>
      <w:proofErr w:type="spellStart"/>
      <w:r>
        <w:t>самостоятельной</w:t>
      </w:r>
      <w:proofErr w:type="spellEnd"/>
      <w:r>
        <w:t xml:space="preserve"> работы, если связь прервётся.</w:t>
      </w:r>
    </w:p>
    <w:tbl>
      <w:tblPr>
        <w:tblW w:w="0" w:type="auto"/>
        <w:jc w:val="center"/>
        <w:tblBorders>
          <w:top w:val="single" w:sz="8" w:space="0" w:color="C8D0D8"/>
          <w:left w:val="single" w:sz="8" w:space="0" w:color="C8D0D8"/>
          <w:bottom w:val="single" w:sz="8" w:space="0" w:color="C8D0D8"/>
          <w:right w:val="single" w:sz="8" w:space="0" w:color="C8D0D8"/>
          <w:insideH w:val="single" w:sz="8" w:space="0" w:color="C8D0D8"/>
          <w:insideV w:val="single" w:sz="8" w:space="0" w:color="C8D0D8"/>
        </w:tblBorders>
        <w:tblLayout w:type="fixed"/>
        <w:tblLook w:val="04A0" w:firstRow="1" w:lastRow="0" w:firstColumn="1" w:lastColumn="0" w:noHBand="0" w:noVBand="1"/>
      </w:tblPr>
      <w:tblGrid>
        <w:gridCol w:w="2551"/>
        <w:gridCol w:w="6236"/>
      </w:tblGrid>
      <w:tr w:rsidR="006C23C0" w:rsidRPr="00A337CF">
        <w:trPr>
          <w:jc w:val="center"/>
        </w:trPr>
        <w:tc>
          <w:tcPr>
            <w:tcW w:w="2551" w:type="dxa"/>
            <w:shd w:val="clear" w:color="auto" w:fill="EAF0F5"/>
            <w:tcMar>
              <w:top w:w="80" w:type="dxa"/>
              <w:left w:w="100" w:type="dxa"/>
              <w:bottom w:w="80" w:type="dxa"/>
              <w:right w:w="100" w:type="dxa"/>
            </w:tcMar>
            <w:vAlign w:val="center"/>
          </w:tcPr>
          <w:p w:rsidR="006C23C0" w:rsidRDefault="00086BF5">
            <w:r>
              <w:rPr>
                <w:b/>
              </w:rPr>
              <w:t>Что внутри</w:t>
            </w:r>
          </w:p>
        </w:tc>
        <w:tc>
          <w:tcPr>
            <w:tcW w:w="6236" w:type="dxa"/>
            <w:tcMar>
              <w:top w:w="80" w:type="dxa"/>
              <w:left w:w="100" w:type="dxa"/>
              <w:bottom w:w="80" w:type="dxa"/>
              <w:right w:w="100" w:type="dxa"/>
            </w:tcMar>
            <w:vAlign w:val="center"/>
          </w:tcPr>
          <w:p w:rsidR="006C23C0" w:rsidRPr="00A337CF" w:rsidRDefault="00086BF5">
            <w:pPr>
              <w:rPr>
                <w:lang w:val="ru-RU"/>
              </w:rPr>
            </w:pPr>
            <w:r w:rsidRPr="00A337CF">
              <w:rPr>
                <w:lang w:val="ru-RU"/>
              </w:rPr>
              <w:t>1) аудит рисков; 2) что исправить немедленно; 3) пошаговый порядок действий; 4) новые шаблоны документов</w:t>
            </w:r>
          </w:p>
        </w:tc>
      </w:tr>
      <w:tr w:rsidR="006C23C0" w:rsidRPr="00A337CF">
        <w:trPr>
          <w:jc w:val="center"/>
        </w:trPr>
        <w:tc>
          <w:tcPr>
            <w:tcW w:w="2551" w:type="dxa"/>
            <w:shd w:val="clear" w:color="auto" w:fill="EAF0F5"/>
            <w:tcMar>
              <w:top w:w="80" w:type="dxa"/>
              <w:left w:w="100" w:type="dxa"/>
              <w:bottom w:w="80" w:type="dxa"/>
              <w:right w:w="100" w:type="dxa"/>
            </w:tcMar>
            <w:vAlign w:val="center"/>
          </w:tcPr>
          <w:p w:rsidR="006C23C0" w:rsidRDefault="00086BF5">
            <w:proofErr w:type="spellStart"/>
            <w:r>
              <w:rPr>
                <w:b/>
              </w:rPr>
              <w:t>Статус</w:t>
            </w:r>
            <w:proofErr w:type="spellEnd"/>
          </w:p>
        </w:tc>
        <w:tc>
          <w:tcPr>
            <w:tcW w:w="6236" w:type="dxa"/>
            <w:tcMar>
              <w:top w:w="80" w:type="dxa"/>
              <w:left w:w="100" w:type="dxa"/>
              <w:bottom w:w="80" w:type="dxa"/>
              <w:right w:w="100" w:type="dxa"/>
            </w:tcMar>
            <w:vAlign w:val="center"/>
          </w:tcPr>
          <w:p w:rsidR="006C23C0" w:rsidRPr="00A337CF" w:rsidRDefault="00086BF5">
            <w:pPr>
              <w:rPr>
                <w:lang w:val="ru-RU"/>
              </w:rPr>
            </w:pPr>
            <w:r w:rsidRPr="00A337CF">
              <w:rPr>
                <w:lang w:val="ru-RU"/>
              </w:rPr>
              <w:t>Это не персональное заключение адвоката и не заменяет локальную консультацию юриста/налогового специалиста по Мексике и стране пациента.</w:t>
            </w:r>
          </w:p>
        </w:tc>
      </w:tr>
      <w:tr w:rsidR="006C23C0" w:rsidRPr="00A337CF">
        <w:trPr>
          <w:jc w:val="center"/>
        </w:trPr>
        <w:tc>
          <w:tcPr>
            <w:tcW w:w="2551" w:type="dxa"/>
            <w:shd w:val="clear" w:color="auto" w:fill="EAF0F5"/>
            <w:tcMar>
              <w:top w:w="80" w:type="dxa"/>
              <w:left w:w="100" w:type="dxa"/>
              <w:bottom w:w="80" w:type="dxa"/>
              <w:right w:w="100" w:type="dxa"/>
            </w:tcMar>
            <w:vAlign w:val="center"/>
          </w:tcPr>
          <w:p w:rsidR="006C23C0" w:rsidRDefault="00086BF5">
            <w:proofErr w:type="spellStart"/>
            <w:r>
              <w:rPr>
                <w:b/>
              </w:rPr>
              <w:t>Главная</w:t>
            </w:r>
            <w:proofErr w:type="spellEnd"/>
            <w:r>
              <w:rPr>
                <w:b/>
              </w:rPr>
              <w:t xml:space="preserve"> </w:t>
            </w:r>
            <w:proofErr w:type="spellStart"/>
            <w:r>
              <w:rPr>
                <w:b/>
              </w:rPr>
              <w:t>идея</w:t>
            </w:r>
            <w:proofErr w:type="spellEnd"/>
          </w:p>
        </w:tc>
        <w:tc>
          <w:tcPr>
            <w:tcW w:w="6236" w:type="dxa"/>
            <w:tcMar>
              <w:top w:w="80" w:type="dxa"/>
              <w:left w:w="100" w:type="dxa"/>
              <w:bottom w:w="80" w:type="dxa"/>
              <w:right w:w="100" w:type="dxa"/>
            </w:tcMar>
            <w:vAlign w:val="center"/>
          </w:tcPr>
          <w:p w:rsidR="006C23C0" w:rsidRPr="00A337CF" w:rsidRDefault="00086BF5">
            <w:pPr>
              <w:rPr>
                <w:lang w:val="ru-RU"/>
              </w:rPr>
            </w:pPr>
            <w:r w:rsidRPr="00A337CF">
              <w:rPr>
                <w:lang w:val="ru-RU"/>
              </w:rPr>
              <w:t>Документы должны не только красиво звучать, но и чётко: ограничивать формат услуги, фиксировать согласия, описывать порядок оплаты, коммуникации, возвратов, экстренных случаев и хранения данных.</w:t>
            </w:r>
          </w:p>
        </w:tc>
      </w:tr>
    </w:tbl>
    <w:p w:rsidR="006C23C0" w:rsidRPr="00A337CF" w:rsidRDefault="006C23C0">
      <w:pPr>
        <w:rPr>
          <w:lang w:val="ru-RU"/>
        </w:rPr>
      </w:pPr>
    </w:p>
    <w:p w:rsidR="006C23C0" w:rsidRPr="00A337CF" w:rsidRDefault="00086BF5">
      <w:pPr>
        <w:pStyle w:val="1"/>
        <w:rPr>
          <w:lang w:val="ru-RU"/>
        </w:rPr>
      </w:pPr>
      <w:r w:rsidRPr="00A337CF">
        <w:rPr>
          <w:lang w:val="ru-RU"/>
        </w:rPr>
        <w:t>Короткий вывод</w:t>
      </w:r>
    </w:p>
    <w:p w:rsidR="006C23C0" w:rsidRPr="00A337CF" w:rsidRDefault="00086BF5">
      <w:pPr>
        <w:rPr>
          <w:lang w:val="ru-RU"/>
        </w:rPr>
      </w:pPr>
      <w:r w:rsidRPr="00A337CF">
        <w:rPr>
          <w:lang w:val="ru-RU"/>
        </w:rPr>
        <w:t>Основа у вас уже хорошая: логика продуктов, правила экстренных случаев, 100% предоплата, ограничение чата и маршрут пациента собраны правильно.</w:t>
      </w:r>
    </w:p>
    <w:p w:rsidR="006C23C0" w:rsidRPr="00A337CF" w:rsidRDefault="00086BF5">
      <w:pPr>
        <w:rPr>
          <w:lang w:val="ru-RU"/>
        </w:rPr>
      </w:pPr>
      <w:r w:rsidRPr="00A337CF">
        <w:rPr>
          <w:lang w:val="ru-RU"/>
        </w:rPr>
        <w:t xml:space="preserve">Главная слабость текущего пакета — юридическая недосказанность. Сейчас документы описывают смысл, но не закрывают ряд обязательных и защитных пунктов: идентификацию сторон, политику обработки чувствительных данных, отдельное информированное согласие на дистанционный формат, порядок отзыва согласия, технические сбои, пределы услуги, основания отказа, трансграничную коммуникацию и хранение документов, а также чёткий административный алгоритм до, </w:t>
      </w:r>
      <w:proofErr w:type="gramStart"/>
      <w:r w:rsidRPr="00A337CF">
        <w:rPr>
          <w:lang w:val="ru-RU"/>
        </w:rPr>
        <w:t>во время</w:t>
      </w:r>
      <w:proofErr w:type="gramEnd"/>
      <w:r w:rsidRPr="00A337CF">
        <w:rPr>
          <w:lang w:val="ru-RU"/>
        </w:rPr>
        <w:t xml:space="preserve"> и после консультации.</w:t>
      </w:r>
    </w:p>
    <w:p w:rsidR="006C23C0" w:rsidRPr="00A337CF" w:rsidRDefault="00086BF5">
      <w:pPr>
        <w:rPr>
          <w:lang w:val="ru-RU"/>
        </w:rPr>
      </w:pPr>
      <w:r w:rsidRPr="00A337CF">
        <w:rPr>
          <w:lang w:val="ru-RU"/>
        </w:rPr>
        <w:t xml:space="preserve">Ниже я усилил пакет так, чтобы у вас была рабочая база: понятная, спокойная и максимально чистая для старта. </w:t>
      </w:r>
      <w:proofErr w:type="spellStart"/>
      <w:r w:rsidRPr="00A337CF">
        <w:rPr>
          <w:lang w:val="ru-RU"/>
        </w:rPr>
        <w:t>Финально</w:t>
      </w:r>
      <w:proofErr w:type="spellEnd"/>
      <w:r w:rsidRPr="00A337CF">
        <w:rPr>
          <w:lang w:val="ru-RU"/>
        </w:rPr>
        <w:t xml:space="preserve"> перед коммерческим запуском её всё равно должен просмотреть профильный юрист в той юрисдикции, где будет оформлен исполнитель и фактически вестись деятельность.</w:t>
      </w:r>
    </w:p>
    <w:p w:rsidR="006C23C0" w:rsidRPr="00A337CF" w:rsidRDefault="00086BF5">
      <w:pPr>
        <w:pStyle w:val="1"/>
        <w:rPr>
          <w:lang w:val="ru-RU"/>
        </w:rPr>
      </w:pPr>
      <w:r w:rsidRPr="00A337CF">
        <w:rPr>
          <w:lang w:val="ru-RU"/>
        </w:rPr>
        <w:t>1. Что было хорошо и что нужно усилить</w:t>
      </w:r>
    </w:p>
    <w:tbl>
      <w:tblPr>
        <w:tblW w:w="0" w:type="auto"/>
        <w:jc w:val="center"/>
        <w:tblBorders>
          <w:top w:val="single" w:sz="8" w:space="0" w:color="D0D7DE"/>
          <w:left w:val="single" w:sz="8" w:space="0" w:color="D0D7DE"/>
          <w:bottom w:val="single" w:sz="8" w:space="0" w:color="D0D7DE"/>
          <w:right w:val="single" w:sz="8" w:space="0" w:color="D0D7DE"/>
          <w:insideH w:val="single" w:sz="8" w:space="0" w:color="D0D7DE"/>
          <w:insideV w:val="single" w:sz="8" w:space="0" w:color="D0D7DE"/>
        </w:tblBorders>
        <w:tblLayout w:type="fixed"/>
        <w:tblLook w:val="04A0" w:firstRow="1" w:lastRow="0" w:firstColumn="1" w:lastColumn="0" w:noHBand="0" w:noVBand="1"/>
      </w:tblPr>
      <w:tblGrid>
        <w:gridCol w:w="2465"/>
        <w:gridCol w:w="2494"/>
        <w:gridCol w:w="3061"/>
        <w:gridCol w:w="2835"/>
      </w:tblGrid>
      <w:tr w:rsidR="006C23C0">
        <w:trPr>
          <w:tblHeader/>
          <w:jc w:val="center"/>
        </w:trPr>
        <w:tc>
          <w:tcPr>
            <w:tcW w:w="907" w:type="dxa"/>
            <w:shd w:val="clear" w:color="auto" w:fill="DCE6F1"/>
            <w:tcMar>
              <w:top w:w="80" w:type="dxa"/>
              <w:left w:w="100" w:type="dxa"/>
              <w:bottom w:w="80" w:type="dxa"/>
              <w:right w:w="100" w:type="dxa"/>
            </w:tcMar>
            <w:vAlign w:val="center"/>
          </w:tcPr>
          <w:p w:rsidR="006C23C0" w:rsidRDefault="00086BF5">
            <w:r>
              <w:rPr>
                <w:b/>
              </w:rPr>
              <w:t>№</w:t>
            </w:r>
          </w:p>
        </w:tc>
        <w:tc>
          <w:tcPr>
            <w:tcW w:w="2494" w:type="dxa"/>
            <w:shd w:val="clear" w:color="auto" w:fill="DCE6F1"/>
            <w:tcMar>
              <w:top w:w="80" w:type="dxa"/>
              <w:left w:w="100" w:type="dxa"/>
              <w:bottom w:w="80" w:type="dxa"/>
              <w:right w:w="100" w:type="dxa"/>
            </w:tcMar>
            <w:vAlign w:val="center"/>
          </w:tcPr>
          <w:p w:rsidR="006C23C0" w:rsidRDefault="00086BF5">
            <w:r>
              <w:rPr>
                <w:b/>
              </w:rPr>
              <w:t>Зона</w:t>
            </w:r>
          </w:p>
        </w:tc>
        <w:tc>
          <w:tcPr>
            <w:tcW w:w="3061" w:type="dxa"/>
            <w:shd w:val="clear" w:color="auto" w:fill="DCE6F1"/>
            <w:tcMar>
              <w:top w:w="80" w:type="dxa"/>
              <w:left w:w="100" w:type="dxa"/>
              <w:bottom w:w="80" w:type="dxa"/>
              <w:right w:w="100" w:type="dxa"/>
            </w:tcMar>
            <w:vAlign w:val="center"/>
          </w:tcPr>
          <w:p w:rsidR="006C23C0" w:rsidRDefault="00086BF5">
            <w:r>
              <w:rPr>
                <w:b/>
              </w:rPr>
              <w:t>Сейчас</w:t>
            </w:r>
          </w:p>
        </w:tc>
        <w:tc>
          <w:tcPr>
            <w:tcW w:w="2835" w:type="dxa"/>
            <w:shd w:val="clear" w:color="auto" w:fill="DCE6F1"/>
            <w:tcMar>
              <w:top w:w="80" w:type="dxa"/>
              <w:left w:w="100" w:type="dxa"/>
              <w:bottom w:w="80" w:type="dxa"/>
              <w:right w:w="100" w:type="dxa"/>
            </w:tcMar>
            <w:vAlign w:val="center"/>
          </w:tcPr>
          <w:p w:rsidR="006C23C0" w:rsidRDefault="00086BF5">
            <w:r>
              <w:rPr>
                <w:b/>
              </w:rPr>
              <w:t>Что исправлено / нужно сделать</w:t>
            </w:r>
          </w:p>
        </w:tc>
      </w:tr>
      <w:tr w:rsidR="006C23C0" w:rsidRPr="00A337CF">
        <w:trPr>
          <w:jc w:val="center"/>
        </w:trPr>
        <w:tc>
          <w:tcPr>
            <w:tcW w:w="2465" w:type="dxa"/>
            <w:tcMar>
              <w:top w:w="90" w:type="dxa"/>
              <w:left w:w="100" w:type="dxa"/>
              <w:bottom w:w="90" w:type="dxa"/>
              <w:right w:w="100" w:type="dxa"/>
            </w:tcMar>
            <w:vAlign w:val="center"/>
          </w:tcPr>
          <w:p w:rsidR="006C23C0" w:rsidRDefault="00086BF5">
            <w:pPr>
              <w:spacing w:after="0"/>
            </w:pPr>
            <w:r>
              <w:t>1</w:t>
            </w:r>
          </w:p>
        </w:tc>
        <w:tc>
          <w:tcPr>
            <w:tcW w:w="2465" w:type="dxa"/>
            <w:tcMar>
              <w:top w:w="90" w:type="dxa"/>
              <w:left w:w="100" w:type="dxa"/>
              <w:bottom w:w="90" w:type="dxa"/>
              <w:right w:w="100" w:type="dxa"/>
            </w:tcMar>
            <w:vAlign w:val="center"/>
          </w:tcPr>
          <w:p w:rsidR="006C23C0" w:rsidRDefault="00086BF5">
            <w:pPr>
              <w:spacing w:after="0"/>
            </w:pPr>
            <w:r>
              <w:t>Публичная оферта</w:t>
            </w:r>
          </w:p>
        </w:tc>
        <w:tc>
          <w:tcPr>
            <w:tcW w:w="2465" w:type="dxa"/>
            <w:tcMar>
              <w:top w:w="90" w:type="dxa"/>
              <w:left w:w="100" w:type="dxa"/>
              <w:bottom w:w="90" w:type="dxa"/>
              <w:right w:w="100" w:type="dxa"/>
            </w:tcMar>
            <w:vAlign w:val="center"/>
          </w:tcPr>
          <w:p w:rsidR="006C23C0" w:rsidRDefault="00086BF5">
            <w:pPr>
              <w:spacing w:after="0"/>
            </w:pPr>
            <w:r>
              <w:t>Есть базовое описание услуги.</w:t>
            </w:r>
          </w:p>
        </w:tc>
        <w:tc>
          <w:tcPr>
            <w:tcW w:w="2465" w:type="dxa"/>
            <w:tcMar>
              <w:top w:w="90" w:type="dxa"/>
              <w:left w:w="100" w:type="dxa"/>
              <w:bottom w:w="90" w:type="dxa"/>
              <w:right w:w="100" w:type="dxa"/>
            </w:tcMar>
            <w:vAlign w:val="center"/>
          </w:tcPr>
          <w:p w:rsidR="006C23C0" w:rsidRPr="00A337CF" w:rsidRDefault="00086BF5">
            <w:pPr>
              <w:spacing w:after="0"/>
              <w:rPr>
                <w:lang w:val="ru-RU"/>
              </w:rPr>
            </w:pPr>
            <w:r w:rsidRPr="00A337CF">
              <w:rPr>
                <w:lang w:val="ru-RU"/>
              </w:rPr>
              <w:t xml:space="preserve">Добавлены: стороны, порядок акцепта, состав услуги и что не входит, право отказать, </w:t>
            </w:r>
            <w:proofErr w:type="spellStart"/>
            <w:r w:rsidRPr="00A337CF">
              <w:rPr>
                <w:lang w:val="ru-RU"/>
              </w:rPr>
              <w:t>техсбои</w:t>
            </w:r>
            <w:proofErr w:type="spellEnd"/>
            <w:r w:rsidRPr="00A337CF">
              <w:rPr>
                <w:lang w:val="ru-RU"/>
              </w:rPr>
              <w:t xml:space="preserve">, неявка, документы пациента, применимое </w:t>
            </w:r>
            <w:r w:rsidRPr="00A337CF">
              <w:rPr>
                <w:lang w:val="ru-RU"/>
              </w:rPr>
              <w:lastRenderedPageBreak/>
              <w:t>право/подсудность как поле для заполнения, реквизиты исполнителя.</w:t>
            </w:r>
          </w:p>
        </w:tc>
      </w:tr>
      <w:tr w:rsidR="006C23C0" w:rsidRPr="00A337CF">
        <w:trPr>
          <w:jc w:val="center"/>
        </w:trPr>
        <w:tc>
          <w:tcPr>
            <w:tcW w:w="2465" w:type="dxa"/>
            <w:tcMar>
              <w:top w:w="90" w:type="dxa"/>
              <w:left w:w="100" w:type="dxa"/>
              <w:bottom w:w="90" w:type="dxa"/>
              <w:right w:w="100" w:type="dxa"/>
            </w:tcMar>
            <w:vAlign w:val="center"/>
          </w:tcPr>
          <w:p w:rsidR="006C23C0" w:rsidRDefault="00086BF5">
            <w:pPr>
              <w:spacing w:after="0"/>
            </w:pPr>
            <w:r>
              <w:lastRenderedPageBreak/>
              <w:t>2</w:t>
            </w:r>
          </w:p>
        </w:tc>
        <w:tc>
          <w:tcPr>
            <w:tcW w:w="2465" w:type="dxa"/>
            <w:tcMar>
              <w:top w:w="90" w:type="dxa"/>
              <w:left w:w="100" w:type="dxa"/>
              <w:bottom w:w="90" w:type="dxa"/>
              <w:right w:w="100" w:type="dxa"/>
            </w:tcMar>
            <w:vAlign w:val="center"/>
          </w:tcPr>
          <w:p w:rsidR="006C23C0" w:rsidRDefault="00086BF5">
            <w:pPr>
              <w:spacing w:after="0"/>
            </w:pPr>
            <w:r>
              <w:t>Персональные данные</w:t>
            </w:r>
          </w:p>
        </w:tc>
        <w:tc>
          <w:tcPr>
            <w:tcW w:w="2465" w:type="dxa"/>
            <w:tcMar>
              <w:top w:w="90" w:type="dxa"/>
              <w:left w:w="100" w:type="dxa"/>
              <w:bottom w:w="90" w:type="dxa"/>
              <w:right w:w="100" w:type="dxa"/>
            </w:tcMar>
            <w:vAlign w:val="center"/>
          </w:tcPr>
          <w:p w:rsidR="006C23C0" w:rsidRPr="00A337CF" w:rsidRDefault="00086BF5">
            <w:pPr>
              <w:spacing w:after="0"/>
              <w:rPr>
                <w:lang w:val="ru-RU"/>
              </w:rPr>
            </w:pPr>
            <w:r w:rsidRPr="00A337CF">
              <w:rPr>
                <w:lang w:val="ru-RU"/>
              </w:rPr>
              <w:t>Есть короткое согласие, но оно слишком общее.</w:t>
            </w:r>
          </w:p>
        </w:tc>
        <w:tc>
          <w:tcPr>
            <w:tcW w:w="2465" w:type="dxa"/>
            <w:tcMar>
              <w:top w:w="90" w:type="dxa"/>
              <w:left w:w="100" w:type="dxa"/>
              <w:bottom w:w="90" w:type="dxa"/>
              <w:right w:w="100" w:type="dxa"/>
            </w:tcMar>
            <w:vAlign w:val="center"/>
          </w:tcPr>
          <w:p w:rsidR="006C23C0" w:rsidRPr="00A337CF" w:rsidRDefault="00086BF5">
            <w:pPr>
              <w:spacing w:after="0"/>
              <w:rPr>
                <w:lang w:val="ru-RU"/>
              </w:rPr>
            </w:pPr>
            <w:r w:rsidRPr="00A337CF">
              <w:rPr>
                <w:lang w:val="ru-RU"/>
              </w:rPr>
              <w:t>Разделено на два слоя: краткое согласие + полноценное уведомление о приватности. Добавлены чувствительные данные о здоровье, цель, срок хранения, отзыв согласия, контакт оператора, трансграничная передача и каналы связи.</w:t>
            </w:r>
          </w:p>
        </w:tc>
      </w:tr>
      <w:tr w:rsidR="006C23C0" w:rsidRPr="00A337CF">
        <w:trPr>
          <w:jc w:val="center"/>
        </w:trPr>
        <w:tc>
          <w:tcPr>
            <w:tcW w:w="2465" w:type="dxa"/>
            <w:tcMar>
              <w:top w:w="90" w:type="dxa"/>
              <w:left w:w="100" w:type="dxa"/>
              <w:bottom w:w="90" w:type="dxa"/>
              <w:right w:w="100" w:type="dxa"/>
            </w:tcMar>
            <w:vAlign w:val="center"/>
          </w:tcPr>
          <w:p w:rsidR="006C23C0" w:rsidRDefault="00086BF5">
            <w:pPr>
              <w:spacing w:after="0"/>
            </w:pPr>
            <w:r>
              <w:t>3</w:t>
            </w:r>
          </w:p>
        </w:tc>
        <w:tc>
          <w:tcPr>
            <w:tcW w:w="2465" w:type="dxa"/>
            <w:tcMar>
              <w:top w:w="90" w:type="dxa"/>
              <w:left w:w="100" w:type="dxa"/>
              <w:bottom w:w="90" w:type="dxa"/>
              <w:right w:w="100" w:type="dxa"/>
            </w:tcMar>
            <w:vAlign w:val="center"/>
          </w:tcPr>
          <w:p w:rsidR="006C23C0" w:rsidRDefault="00086BF5">
            <w:pPr>
              <w:spacing w:after="0"/>
            </w:pPr>
            <w:r>
              <w:t>Медицинские риски</w:t>
            </w:r>
          </w:p>
        </w:tc>
        <w:tc>
          <w:tcPr>
            <w:tcW w:w="2465" w:type="dxa"/>
            <w:tcMar>
              <w:top w:w="90" w:type="dxa"/>
              <w:left w:w="100" w:type="dxa"/>
              <w:bottom w:w="90" w:type="dxa"/>
              <w:right w:w="100" w:type="dxa"/>
            </w:tcMar>
            <w:vAlign w:val="center"/>
          </w:tcPr>
          <w:p w:rsidR="006C23C0" w:rsidRPr="00A337CF" w:rsidRDefault="00086BF5">
            <w:pPr>
              <w:spacing w:after="0"/>
              <w:rPr>
                <w:lang w:val="ru-RU"/>
              </w:rPr>
            </w:pPr>
            <w:r w:rsidRPr="00A337CF">
              <w:rPr>
                <w:lang w:val="ru-RU"/>
              </w:rPr>
              <w:t xml:space="preserve">Есть общая фраза про </w:t>
            </w:r>
            <w:proofErr w:type="spellStart"/>
            <w:r w:rsidRPr="00A337CF">
              <w:rPr>
                <w:lang w:val="ru-RU"/>
              </w:rPr>
              <w:t>неэкстренность</w:t>
            </w:r>
            <w:proofErr w:type="spellEnd"/>
            <w:r w:rsidRPr="00A337CF">
              <w:rPr>
                <w:lang w:val="ru-RU"/>
              </w:rPr>
              <w:t>.</w:t>
            </w:r>
          </w:p>
        </w:tc>
        <w:tc>
          <w:tcPr>
            <w:tcW w:w="2465" w:type="dxa"/>
            <w:tcMar>
              <w:top w:w="90" w:type="dxa"/>
              <w:left w:w="100" w:type="dxa"/>
              <w:bottom w:w="90" w:type="dxa"/>
              <w:right w:w="100" w:type="dxa"/>
            </w:tcMar>
            <w:vAlign w:val="center"/>
          </w:tcPr>
          <w:p w:rsidR="006C23C0" w:rsidRPr="00A337CF" w:rsidRDefault="00086BF5">
            <w:pPr>
              <w:spacing w:after="0"/>
              <w:rPr>
                <w:lang w:val="ru-RU"/>
              </w:rPr>
            </w:pPr>
            <w:r w:rsidRPr="00A337CF">
              <w:rPr>
                <w:lang w:val="ru-RU"/>
              </w:rPr>
              <w:t>Сделано отдельное информированное согласие на онлайн-формат с красными флагами, ограничениями дистанционного осмотра и обязанностью пациента срочно обратиться очно при ухудшении.</w:t>
            </w:r>
          </w:p>
        </w:tc>
      </w:tr>
      <w:tr w:rsidR="006C23C0" w:rsidRPr="00A337CF">
        <w:trPr>
          <w:jc w:val="center"/>
        </w:trPr>
        <w:tc>
          <w:tcPr>
            <w:tcW w:w="2465" w:type="dxa"/>
            <w:tcMar>
              <w:top w:w="90" w:type="dxa"/>
              <w:left w:w="100" w:type="dxa"/>
              <w:bottom w:w="90" w:type="dxa"/>
              <w:right w:w="100" w:type="dxa"/>
            </w:tcMar>
            <w:vAlign w:val="center"/>
          </w:tcPr>
          <w:p w:rsidR="006C23C0" w:rsidRDefault="00086BF5">
            <w:pPr>
              <w:spacing w:after="0"/>
            </w:pPr>
            <w:r>
              <w:t>4</w:t>
            </w:r>
          </w:p>
        </w:tc>
        <w:tc>
          <w:tcPr>
            <w:tcW w:w="2465" w:type="dxa"/>
            <w:tcMar>
              <w:top w:w="90" w:type="dxa"/>
              <w:left w:w="100" w:type="dxa"/>
              <w:bottom w:w="90" w:type="dxa"/>
              <w:right w:w="100" w:type="dxa"/>
            </w:tcMar>
            <w:vAlign w:val="center"/>
          </w:tcPr>
          <w:p w:rsidR="006C23C0" w:rsidRDefault="00086BF5">
            <w:pPr>
              <w:spacing w:after="0"/>
            </w:pPr>
            <w:r>
              <w:t>Возвраты и переносы</w:t>
            </w:r>
          </w:p>
        </w:tc>
        <w:tc>
          <w:tcPr>
            <w:tcW w:w="2465" w:type="dxa"/>
            <w:tcMar>
              <w:top w:w="90" w:type="dxa"/>
              <w:left w:w="100" w:type="dxa"/>
              <w:bottom w:w="90" w:type="dxa"/>
              <w:right w:w="100" w:type="dxa"/>
            </w:tcMar>
            <w:vAlign w:val="center"/>
          </w:tcPr>
          <w:p w:rsidR="006C23C0" w:rsidRPr="00A337CF" w:rsidRDefault="00086BF5">
            <w:pPr>
              <w:spacing w:after="0"/>
              <w:rPr>
                <w:lang w:val="ru-RU"/>
              </w:rPr>
            </w:pPr>
            <w:r w:rsidRPr="00A337CF">
              <w:rPr>
                <w:lang w:val="ru-RU"/>
              </w:rPr>
              <w:t>Логика верная, но местами расплывчато.</w:t>
            </w:r>
          </w:p>
        </w:tc>
        <w:tc>
          <w:tcPr>
            <w:tcW w:w="2465" w:type="dxa"/>
            <w:tcMar>
              <w:top w:w="90" w:type="dxa"/>
              <w:left w:w="100" w:type="dxa"/>
              <w:bottom w:w="90" w:type="dxa"/>
              <w:right w:w="100" w:type="dxa"/>
            </w:tcMar>
            <w:vAlign w:val="center"/>
          </w:tcPr>
          <w:p w:rsidR="006C23C0" w:rsidRPr="00A337CF" w:rsidRDefault="00086BF5">
            <w:pPr>
              <w:spacing w:after="0"/>
              <w:rPr>
                <w:lang w:val="ru-RU"/>
              </w:rPr>
            </w:pPr>
            <w:r w:rsidRPr="00A337CF">
              <w:rPr>
                <w:lang w:val="ru-RU"/>
              </w:rPr>
              <w:t>Уточнены: момент начала оказания услуги, неявка, опоздание, что считается подготовкой, частичный возврат если услуга не оказана по вине исполнителя, исключения по форс-мажору.</w:t>
            </w:r>
          </w:p>
        </w:tc>
      </w:tr>
      <w:tr w:rsidR="006C23C0" w:rsidRPr="00A337CF">
        <w:trPr>
          <w:jc w:val="center"/>
        </w:trPr>
        <w:tc>
          <w:tcPr>
            <w:tcW w:w="2465" w:type="dxa"/>
            <w:tcMar>
              <w:top w:w="90" w:type="dxa"/>
              <w:left w:w="100" w:type="dxa"/>
              <w:bottom w:w="90" w:type="dxa"/>
              <w:right w:w="100" w:type="dxa"/>
            </w:tcMar>
            <w:vAlign w:val="center"/>
          </w:tcPr>
          <w:p w:rsidR="006C23C0" w:rsidRDefault="00086BF5">
            <w:pPr>
              <w:spacing w:after="0"/>
            </w:pPr>
            <w:r>
              <w:t>5</w:t>
            </w:r>
          </w:p>
        </w:tc>
        <w:tc>
          <w:tcPr>
            <w:tcW w:w="2465" w:type="dxa"/>
            <w:tcMar>
              <w:top w:w="90" w:type="dxa"/>
              <w:left w:w="100" w:type="dxa"/>
              <w:bottom w:w="90" w:type="dxa"/>
              <w:right w:w="100" w:type="dxa"/>
            </w:tcMar>
            <w:vAlign w:val="center"/>
          </w:tcPr>
          <w:p w:rsidR="006C23C0" w:rsidRDefault="00086BF5">
            <w:pPr>
              <w:spacing w:after="0"/>
            </w:pPr>
            <w:r>
              <w:t>Чат-сопровождение</w:t>
            </w:r>
          </w:p>
        </w:tc>
        <w:tc>
          <w:tcPr>
            <w:tcW w:w="2465" w:type="dxa"/>
            <w:tcMar>
              <w:top w:w="90" w:type="dxa"/>
              <w:left w:w="100" w:type="dxa"/>
              <w:bottom w:w="90" w:type="dxa"/>
              <w:right w:w="100" w:type="dxa"/>
            </w:tcMar>
            <w:vAlign w:val="center"/>
          </w:tcPr>
          <w:p w:rsidR="006C23C0" w:rsidRPr="00A337CF" w:rsidRDefault="00086BF5">
            <w:pPr>
              <w:spacing w:after="0"/>
              <w:rPr>
                <w:lang w:val="ru-RU"/>
              </w:rPr>
            </w:pPr>
            <w:r w:rsidRPr="00A337CF">
              <w:rPr>
                <w:lang w:val="ru-RU"/>
              </w:rPr>
              <w:t>Есть ограничение 1–2 раза в день.</w:t>
            </w:r>
          </w:p>
        </w:tc>
        <w:tc>
          <w:tcPr>
            <w:tcW w:w="2465" w:type="dxa"/>
            <w:tcMar>
              <w:top w:w="90" w:type="dxa"/>
              <w:left w:w="100" w:type="dxa"/>
              <w:bottom w:w="90" w:type="dxa"/>
              <w:right w:w="100" w:type="dxa"/>
            </w:tcMar>
            <w:vAlign w:val="center"/>
          </w:tcPr>
          <w:p w:rsidR="006C23C0" w:rsidRPr="00A337CF" w:rsidRDefault="00086BF5">
            <w:pPr>
              <w:spacing w:after="0"/>
              <w:rPr>
                <w:lang w:val="ru-RU"/>
              </w:rPr>
            </w:pPr>
            <w:r w:rsidRPr="00A337CF">
              <w:rPr>
                <w:lang w:val="ru-RU"/>
              </w:rPr>
              <w:t>Добавлены рабочие окна, допустимые темы, запрет на экстренные обращения, отсутствие круглосуточной готовности, порядок перехода в очную помощь.</w:t>
            </w:r>
          </w:p>
        </w:tc>
      </w:tr>
      <w:tr w:rsidR="006C23C0" w:rsidRPr="00A337CF">
        <w:trPr>
          <w:jc w:val="center"/>
        </w:trPr>
        <w:tc>
          <w:tcPr>
            <w:tcW w:w="2465" w:type="dxa"/>
            <w:tcMar>
              <w:top w:w="90" w:type="dxa"/>
              <w:left w:w="100" w:type="dxa"/>
              <w:bottom w:w="90" w:type="dxa"/>
              <w:right w:w="100" w:type="dxa"/>
            </w:tcMar>
            <w:vAlign w:val="center"/>
          </w:tcPr>
          <w:p w:rsidR="006C23C0" w:rsidRDefault="00086BF5">
            <w:pPr>
              <w:spacing w:after="0"/>
            </w:pPr>
            <w:r>
              <w:t>6</w:t>
            </w:r>
          </w:p>
        </w:tc>
        <w:tc>
          <w:tcPr>
            <w:tcW w:w="2465" w:type="dxa"/>
            <w:tcMar>
              <w:top w:w="90" w:type="dxa"/>
              <w:left w:w="100" w:type="dxa"/>
              <w:bottom w:w="90" w:type="dxa"/>
              <w:right w:w="100" w:type="dxa"/>
            </w:tcMar>
            <w:vAlign w:val="center"/>
          </w:tcPr>
          <w:p w:rsidR="006C23C0" w:rsidRDefault="00086BF5">
            <w:pPr>
              <w:spacing w:after="0"/>
            </w:pPr>
            <w:r>
              <w:t>Административный процесс</w:t>
            </w:r>
          </w:p>
        </w:tc>
        <w:tc>
          <w:tcPr>
            <w:tcW w:w="2465" w:type="dxa"/>
            <w:tcMar>
              <w:top w:w="90" w:type="dxa"/>
              <w:left w:w="100" w:type="dxa"/>
              <w:bottom w:w="90" w:type="dxa"/>
              <w:right w:w="100" w:type="dxa"/>
            </w:tcMar>
            <w:vAlign w:val="center"/>
          </w:tcPr>
          <w:p w:rsidR="006C23C0" w:rsidRDefault="00086BF5">
            <w:pPr>
              <w:spacing w:after="0"/>
            </w:pPr>
            <w:r>
              <w:t>Есть общий путь пациента.</w:t>
            </w:r>
          </w:p>
        </w:tc>
        <w:tc>
          <w:tcPr>
            <w:tcW w:w="2465" w:type="dxa"/>
            <w:tcMar>
              <w:top w:w="90" w:type="dxa"/>
              <w:left w:w="100" w:type="dxa"/>
              <w:bottom w:w="90" w:type="dxa"/>
              <w:right w:w="100" w:type="dxa"/>
            </w:tcMar>
            <w:vAlign w:val="center"/>
          </w:tcPr>
          <w:p w:rsidR="006C23C0" w:rsidRPr="00A337CF" w:rsidRDefault="00086BF5">
            <w:pPr>
              <w:spacing w:after="0"/>
              <w:rPr>
                <w:lang w:val="ru-RU"/>
              </w:rPr>
            </w:pPr>
            <w:r w:rsidRPr="00A337CF">
              <w:rPr>
                <w:lang w:val="ru-RU"/>
              </w:rPr>
              <w:t xml:space="preserve">Собран пошаговый чек-лист: до оплаты, после </w:t>
            </w:r>
            <w:r w:rsidRPr="00A337CF">
              <w:rPr>
                <w:lang w:val="ru-RU"/>
              </w:rPr>
              <w:lastRenderedPageBreak/>
              <w:t xml:space="preserve">оплаты, перед </w:t>
            </w:r>
            <w:proofErr w:type="spellStart"/>
            <w:r w:rsidRPr="00A337CF">
              <w:rPr>
                <w:lang w:val="ru-RU"/>
              </w:rPr>
              <w:t>созвоном</w:t>
            </w:r>
            <w:proofErr w:type="spellEnd"/>
            <w:r w:rsidRPr="00A337CF">
              <w:rPr>
                <w:lang w:val="ru-RU"/>
              </w:rPr>
              <w:t xml:space="preserve">, после </w:t>
            </w:r>
            <w:proofErr w:type="spellStart"/>
            <w:r w:rsidRPr="00A337CF">
              <w:rPr>
                <w:lang w:val="ru-RU"/>
              </w:rPr>
              <w:t>созвона</w:t>
            </w:r>
            <w:proofErr w:type="spellEnd"/>
            <w:r w:rsidRPr="00A337CF">
              <w:rPr>
                <w:lang w:val="ru-RU"/>
              </w:rPr>
              <w:t>, при сопровождении, при тревожных симптомах.</w:t>
            </w:r>
          </w:p>
        </w:tc>
      </w:tr>
      <w:tr w:rsidR="006C23C0" w:rsidRPr="00A337CF">
        <w:trPr>
          <w:jc w:val="center"/>
        </w:trPr>
        <w:tc>
          <w:tcPr>
            <w:tcW w:w="2465" w:type="dxa"/>
            <w:tcMar>
              <w:top w:w="90" w:type="dxa"/>
              <w:left w:w="100" w:type="dxa"/>
              <w:bottom w:w="90" w:type="dxa"/>
              <w:right w:w="100" w:type="dxa"/>
            </w:tcMar>
            <w:vAlign w:val="center"/>
          </w:tcPr>
          <w:p w:rsidR="006C23C0" w:rsidRDefault="00086BF5">
            <w:pPr>
              <w:spacing w:after="0"/>
            </w:pPr>
            <w:r>
              <w:lastRenderedPageBreak/>
              <w:t>7</w:t>
            </w:r>
          </w:p>
        </w:tc>
        <w:tc>
          <w:tcPr>
            <w:tcW w:w="2465" w:type="dxa"/>
            <w:tcMar>
              <w:top w:w="90" w:type="dxa"/>
              <w:left w:w="100" w:type="dxa"/>
              <w:bottom w:w="90" w:type="dxa"/>
              <w:right w:w="100" w:type="dxa"/>
            </w:tcMar>
            <w:vAlign w:val="center"/>
          </w:tcPr>
          <w:p w:rsidR="006C23C0" w:rsidRDefault="00086BF5">
            <w:pPr>
              <w:spacing w:after="0"/>
            </w:pPr>
            <w:r>
              <w:t>Международный запуск</w:t>
            </w:r>
          </w:p>
        </w:tc>
        <w:tc>
          <w:tcPr>
            <w:tcW w:w="2465" w:type="dxa"/>
            <w:tcMar>
              <w:top w:w="90" w:type="dxa"/>
              <w:left w:w="100" w:type="dxa"/>
              <w:bottom w:w="90" w:type="dxa"/>
              <w:right w:w="100" w:type="dxa"/>
            </w:tcMar>
            <w:vAlign w:val="center"/>
          </w:tcPr>
          <w:p w:rsidR="006C23C0" w:rsidRPr="00A337CF" w:rsidRDefault="00086BF5">
            <w:pPr>
              <w:spacing w:after="0"/>
              <w:rPr>
                <w:lang w:val="ru-RU"/>
              </w:rPr>
            </w:pPr>
            <w:r w:rsidRPr="00A337CF">
              <w:rPr>
                <w:lang w:val="ru-RU"/>
              </w:rPr>
              <w:t>В документах это почти не отражено.</w:t>
            </w:r>
          </w:p>
        </w:tc>
        <w:tc>
          <w:tcPr>
            <w:tcW w:w="2465" w:type="dxa"/>
            <w:tcMar>
              <w:top w:w="90" w:type="dxa"/>
              <w:left w:w="100" w:type="dxa"/>
              <w:bottom w:w="90" w:type="dxa"/>
              <w:right w:w="100" w:type="dxa"/>
            </w:tcMar>
            <w:vAlign w:val="center"/>
          </w:tcPr>
          <w:p w:rsidR="006C23C0" w:rsidRPr="00A337CF" w:rsidRDefault="00086BF5">
            <w:pPr>
              <w:spacing w:after="0"/>
              <w:rPr>
                <w:lang w:val="ru-RU"/>
              </w:rPr>
            </w:pPr>
            <w:r w:rsidRPr="00A337CF">
              <w:rPr>
                <w:lang w:val="ru-RU"/>
              </w:rPr>
              <w:t>Отдельно зафиксирован стоп-блок: не обещать легальность в Мексике без письменной позиции миграционного и налогового специалистов; не выходить на мексиканский рынок до проверки статуса.</w:t>
            </w:r>
          </w:p>
        </w:tc>
      </w:tr>
      <w:tr w:rsidR="006C23C0" w:rsidRPr="00A337CF">
        <w:trPr>
          <w:jc w:val="center"/>
        </w:trPr>
        <w:tc>
          <w:tcPr>
            <w:tcW w:w="2465" w:type="dxa"/>
            <w:tcMar>
              <w:top w:w="90" w:type="dxa"/>
              <w:left w:w="100" w:type="dxa"/>
              <w:bottom w:w="90" w:type="dxa"/>
              <w:right w:w="100" w:type="dxa"/>
            </w:tcMar>
            <w:vAlign w:val="center"/>
          </w:tcPr>
          <w:p w:rsidR="006C23C0" w:rsidRDefault="00086BF5">
            <w:pPr>
              <w:spacing w:after="0"/>
            </w:pPr>
            <w:r>
              <w:t>8</w:t>
            </w:r>
          </w:p>
        </w:tc>
        <w:tc>
          <w:tcPr>
            <w:tcW w:w="2465" w:type="dxa"/>
            <w:tcMar>
              <w:top w:w="90" w:type="dxa"/>
              <w:left w:w="100" w:type="dxa"/>
              <w:bottom w:w="90" w:type="dxa"/>
              <w:right w:w="100" w:type="dxa"/>
            </w:tcMar>
            <w:vAlign w:val="center"/>
          </w:tcPr>
          <w:p w:rsidR="006C23C0" w:rsidRDefault="00086BF5">
            <w:pPr>
              <w:spacing w:after="0"/>
            </w:pPr>
            <w:r>
              <w:t>Границы услуги</w:t>
            </w:r>
          </w:p>
        </w:tc>
        <w:tc>
          <w:tcPr>
            <w:tcW w:w="2465" w:type="dxa"/>
            <w:tcMar>
              <w:top w:w="90" w:type="dxa"/>
              <w:left w:w="100" w:type="dxa"/>
              <w:bottom w:w="90" w:type="dxa"/>
              <w:right w:w="100" w:type="dxa"/>
            </w:tcMar>
            <w:vAlign w:val="center"/>
          </w:tcPr>
          <w:p w:rsidR="006C23C0" w:rsidRDefault="00086BF5">
            <w:pPr>
              <w:spacing w:after="0"/>
            </w:pPr>
            <w:r>
              <w:t>Есть, но мягко.</w:t>
            </w:r>
          </w:p>
        </w:tc>
        <w:tc>
          <w:tcPr>
            <w:tcW w:w="2465" w:type="dxa"/>
            <w:tcMar>
              <w:top w:w="90" w:type="dxa"/>
              <w:left w:w="100" w:type="dxa"/>
              <w:bottom w:w="90" w:type="dxa"/>
              <w:right w:w="100" w:type="dxa"/>
            </w:tcMar>
            <w:vAlign w:val="center"/>
          </w:tcPr>
          <w:p w:rsidR="006C23C0" w:rsidRPr="00A337CF" w:rsidRDefault="00086BF5">
            <w:pPr>
              <w:spacing w:after="0"/>
              <w:rPr>
                <w:lang w:val="ru-RU"/>
              </w:rPr>
            </w:pPr>
            <w:r w:rsidRPr="00A337CF">
              <w:rPr>
                <w:lang w:val="ru-RU"/>
              </w:rPr>
              <w:t xml:space="preserve">Жёстко прописано, что услуга не заменяет очный приём, скорую, больничный, рецепт в локальной системе, экстренное лечение и финальный диагноз там, где он требует </w:t>
            </w:r>
            <w:proofErr w:type="spellStart"/>
            <w:r w:rsidRPr="00A337CF">
              <w:rPr>
                <w:lang w:val="ru-RU"/>
              </w:rPr>
              <w:t>физикального</w:t>
            </w:r>
            <w:proofErr w:type="spellEnd"/>
            <w:r w:rsidRPr="00A337CF">
              <w:rPr>
                <w:lang w:val="ru-RU"/>
              </w:rPr>
              <w:t xml:space="preserve"> осмотра.</w:t>
            </w:r>
          </w:p>
        </w:tc>
      </w:tr>
    </w:tbl>
    <w:p w:rsidR="006C23C0" w:rsidRPr="00A337CF" w:rsidRDefault="00086BF5">
      <w:pPr>
        <w:pStyle w:val="1"/>
        <w:rPr>
          <w:lang w:val="ru-RU"/>
        </w:rPr>
      </w:pPr>
      <w:r w:rsidRPr="00A337CF">
        <w:rPr>
          <w:lang w:val="ru-RU"/>
        </w:rPr>
        <w:t>2. Что нужно сделать немедленно до первых продаж</w:t>
      </w:r>
    </w:p>
    <w:p w:rsidR="006C23C0" w:rsidRPr="00A337CF" w:rsidRDefault="00086BF5">
      <w:pPr>
        <w:pStyle w:val="a0"/>
        <w:rPr>
          <w:lang w:val="ru-RU"/>
        </w:rPr>
      </w:pPr>
      <w:r w:rsidRPr="00A337CF">
        <w:rPr>
          <w:lang w:val="ru-RU"/>
        </w:rPr>
        <w:t xml:space="preserve">Заполнить в новых шаблонах реквизиты исполнителя: ФИО/ИП/компания, адрес для уведомлений, </w:t>
      </w:r>
      <w:r>
        <w:t>e</w:t>
      </w:r>
      <w:r w:rsidRPr="00A337CF">
        <w:rPr>
          <w:lang w:val="ru-RU"/>
        </w:rPr>
        <w:t>-</w:t>
      </w:r>
      <w:r>
        <w:t>mail</w:t>
      </w:r>
      <w:r w:rsidRPr="00A337CF">
        <w:rPr>
          <w:lang w:val="ru-RU"/>
        </w:rPr>
        <w:t>, мессенджер, страна регистрации, платёжные реквизиты.</w:t>
      </w:r>
    </w:p>
    <w:p w:rsidR="006C23C0" w:rsidRDefault="00086BF5">
      <w:pPr>
        <w:pStyle w:val="a0"/>
      </w:pPr>
      <w:r w:rsidRPr="00A337CF">
        <w:rPr>
          <w:lang w:val="ru-RU"/>
        </w:rPr>
        <w:t xml:space="preserve">Определить одно право и одну юрисдикцию договора. Не оставлять это “в воздухе”. </w:t>
      </w:r>
      <w:r>
        <w:t xml:space="preserve">В </w:t>
      </w:r>
      <w:proofErr w:type="spellStart"/>
      <w:r>
        <w:t>шаблонах</w:t>
      </w:r>
      <w:proofErr w:type="spellEnd"/>
      <w:r>
        <w:t xml:space="preserve"> я </w:t>
      </w:r>
      <w:proofErr w:type="spellStart"/>
      <w:r>
        <w:t>оставил</w:t>
      </w:r>
      <w:proofErr w:type="spellEnd"/>
      <w:r>
        <w:t xml:space="preserve"> поле для заполнения.</w:t>
      </w:r>
    </w:p>
    <w:p w:rsidR="006C23C0" w:rsidRPr="00A337CF" w:rsidRDefault="00086BF5">
      <w:pPr>
        <w:pStyle w:val="a0"/>
        <w:rPr>
          <w:lang w:val="ru-RU"/>
        </w:rPr>
      </w:pPr>
      <w:r w:rsidRPr="00A337CF">
        <w:rPr>
          <w:lang w:val="ru-RU"/>
        </w:rPr>
        <w:t xml:space="preserve">Назначить один официальный канал для документов и уведомлений: например, </w:t>
      </w:r>
      <w:r>
        <w:t>e</w:t>
      </w:r>
      <w:r w:rsidRPr="00A337CF">
        <w:rPr>
          <w:lang w:val="ru-RU"/>
        </w:rPr>
        <w:t>-</w:t>
      </w:r>
      <w:r>
        <w:t>mail</w:t>
      </w:r>
      <w:r w:rsidRPr="00A337CF">
        <w:rPr>
          <w:lang w:val="ru-RU"/>
        </w:rPr>
        <w:t xml:space="preserve"> + </w:t>
      </w:r>
      <w:r>
        <w:t>Telegram</w:t>
      </w:r>
      <w:r w:rsidRPr="00A337CF">
        <w:rPr>
          <w:lang w:val="ru-RU"/>
        </w:rPr>
        <w:t xml:space="preserve"> как сервисный мессенджер.</w:t>
      </w:r>
    </w:p>
    <w:p w:rsidR="006C23C0" w:rsidRPr="00A337CF" w:rsidRDefault="00086BF5">
      <w:pPr>
        <w:pStyle w:val="a0"/>
        <w:rPr>
          <w:lang w:val="ru-RU"/>
        </w:rPr>
      </w:pPr>
      <w:r w:rsidRPr="00A337CF">
        <w:rPr>
          <w:lang w:val="ru-RU"/>
        </w:rPr>
        <w:t>Разместить у пациента перед оплатой сразу 4 текста: оферта, информированное согласие, согласие/уведомление по данным, правила чата/возвратов.</w:t>
      </w:r>
    </w:p>
    <w:p w:rsidR="006C23C0" w:rsidRPr="00A337CF" w:rsidRDefault="00086BF5">
      <w:pPr>
        <w:pStyle w:val="a0"/>
        <w:rPr>
          <w:lang w:val="ru-RU"/>
        </w:rPr>
      </w:pPr>
      <w:r w:rsidRPr="00A337CF">
        <w:rPr>
          <w:lang w:val="ru-RU"/>
        </w:rPr>
        <w:t>Сделать красный фильтр до записи: температура, резкое ухудшение, невозможность опоры, нарастающий отёк, боль в груди, одышка, потеря чувствительности, нарушение функции тазовых органов, спутанность сознания. При таких признаках не продавать консультацию, а направлять в очную/экстренную помощь.</w:t>
      </w:r>
    </w:p>
    <w:p w:rsidR="006C23C0" w:rsidRPr="00A337CF" w:rsidRDefault="00086BF5">
      <w:pPr>
        <w:pStyle w:val="a0"/>
        <w:rPr>
          <w:lang w:val="ru-RU"/>
        </w:rPr>
      </w:pPr>
      <w:r w:rsidRPr="00A337CF">
        <w:rPr>
          <w:lang w:val="ru-RU"/>
        </w:rPr>
        <w:t>Вести журнал заявок и оплат: дата, пациент, страна, продукт, сумма, валюта, канал оплаты, дата консультации, был ли перенос/возврат.</w:t>
      </w:r>
    </w:p>
    <w:p w:rsidR="006C23C0" w:rsidRDefault="00086BF5">
      <w:pPr>
        <w:pStyle w:val="a0"/>
      </w:pPr>
      <w:r w:rsidRPr="00A337CF">
        <w:rPr>
          <w:lang w:val="ru-RU"/>
        </w:rPr>
        <w:t xml:space="preserve">Хранить только необходимый минимум данных и ограничить доступ к папкам: врач + администратор. </w:t>
      </w:r>
      <w:proofErr w:type="spellStart"/>
      <w:r>
        <w:t>Не</w:t>
      </w:r>
      <w:proofErr w:type="spellEnd"/>
      <w:r>
        <w:t xml:space="preserve"> </w:t>
      </w:r>
      <w:proofErr w:type="spellStart"/>
      <w:r>
        <w:t>разбрасывать</w:t>
      </w:r>
      <w:proofErr w:type="spellEnd"/>
      <w:r>
        <w:t xml:space="preserve"> </w:t>
      </w:r>
      <w:proofErr w:type="spellStart"/>
      <w:r>
        <w:t>меддокументы</w:t>
      </w:r>
      <w:proofErr w:type="spellEnd"/>
      <w:r>
        <w:t xml:space="preserve"> </w:t>
      </w:r>
      <w:proofErr w:type="spellStart"/>
      <w:r>
        <w:t>по</w:t>
      </w:r>
      <w:proofErr w:type="spellEnd"/>
      <w:r>
        <w:t xml:space="preserve"> личным чатам без структуры.</w:t>
      </w:r>
    </w:p>
    <w:p w:rsidR="006C23C0" w:rsidRPr="00A337CF" w:rsidRDefault="00086BF5">
      <w:pPr>
        <w:pStyle w:val="a0"/>
        <w:rPr>
          <w:lang w:val="ru-RU"/>
        </w:rPr>
      </w:pPr>
      <w:r w:rsidRPr="00A337CF">
        <w:rPr>
          <w:lang w:val="ru-RU"/>
        </w:rPr>
        <w:t xml:space="preserve">До начала работы из Мексики получить письменную позицию миграционного юриста и налогового специалиста. До этого не рекламировать “приём в Мексике”, не принимать </w:t>
      </w:r>
      <w:r w:rsidRPr="00A337CF">
        <w:rPr>
          <w:lang w:val="ru-RU"/>
        </w:rPr>
        <w:lastRenderedPageBreak/>
        <w:t>мексиканских пациентов и не позиционировать деятельность как локальную медицинскую практику.</w:t>
      </w:r>
    </w:p>
    <w:p w:rsidR="006C23C0" w:rsidRPr="00A337CF" w:rsidRDefault="00086BF5">
      <w:pPr>
        <w:pStyle w:val="1"/>
        <w:rPr>
          <w:lang w:val="ru-RU"/>
        </w:rPr>
      </w:pPr>
      <w:r w:rsidRPr="00A337CF">
        <w:rPr>
          <w:lang w:val="ru-RU"/>
        </w:rPr>
        <w:t>3. Чёткий порядок действий, если нас с тобой отключат</w:t>
      </w:r>
    </w:p>
    <w:p w:rsidR="006C23C0" w:rsidRPr="00A337CF" w:rsidRDefault="00086BF5">
      <w:pPr>
        <w:pStyle w:val="21"/>
        <w:rPr>
          <w:lang w:val="ru-RU"/>
        </w:rPr>
      </w:pPr>
      <w:r w:rsidRPr="00A337CF">
        <w:rPr>
          <w:lang w:val="ru-RU"/>
        </w:rPr>
        <w:t>Шаг 1. Соберите базу</w:t>
      </w:r>
    </w:p>
    <w:p w:rsidR="006C23C0" w:rsidRPr="00A337CF" w:rsidRDefault="00086BF5">
      <w:pPr>
        <w:rPr>
          <w:lang w:val="ru-RU"/>
        </w:rPr>
      </w:pPr>
      <w:r w:rsidRPr="00A337CF">
        <w:rPr>
          <w:lang w:val="ru-RU"/>
        </w:rPr>
        <w:t>В одной папке должны лежать: этот документ, прайс, анкеты, шаблоны сообщений, таблица учёта, шаблон календаря, реквизиты для оплаты.</w:t>
      </w:r>
    </w:p>
    <w:p w:rsidR="006C23C0" w:rsidRPr="00A337CF" w:rsidRDefault="00086BF5">
      <w:pPr>
        <w:pStyle w:val="21"/>
        <w:rPr>
          <w:lang w:val="ru-RU"/>
        </w:rPr>
      </w:pPr>
      <w:r w:rsidRPr="00A337CF">
        <w:rPr>
          <w:lang w:val="ru-RU"/>
        </w:rPr>
        <w:t>Шаг 2. Включайте продажи только после базовой настройки</w:t>
      </w:r>
    </w:p>
    <w:p w:rsidR="006C23C0" w:rsidRPr="00A337CF" w:rsidRDefault="00086BF5">
      <w:pPr>
        <w:rPr>
          <w:lang w:val="ru-RU"/>
        </w:rPr>
      </w:pPr>
      <w:r w:rsidRPr="00A337CF">
        <w:rPr>
          <w:lang w:val="ru-RU"/>
        </w:rPr>
        <w:t>Сначала документы и таблицы. Потом канал связи. Потом тестовая запись. И только потом реальные пациенты.</w:t>
      </w:r>
    </w:p>
    <w:p w:rsidR="006C23C0" w:rsidRPr="00A337CF" w:rsidRDefault="00086BF5">
      <w:pPr>
        <w:pStyle w:val="21"/>
        <w:rPr>
          <w:lang w:val="ru-RU"/>
        </w:rPr>
      </w:pPr>
      <w:r w:rsidRPr="00A337CF">
        <w:rPr>
          <w:lang w:val="ru-RU"/>
        </w:rPr>
        <w:t>Шаг 3. Всегда идите по одному маршруту</w:t>
      </w:r>
    </w:p>
    <w:p w:rsidR="006C23C0" w:rsidRPr="00A337CF" w:rsidRDefault="00086BF5">
      <w:pPr>
        <w:rPr>
          <w:lang w:val="ru-RU"/>
        </w:rPr>
      </w:pPr>
      <w:r w:rsidRPr="00A337CF">
        <w:rPr>
          <w:lang w:val="ru-RU"/>
        </w:rPr>
        <w:t>Запрос → анкета → проверка красных флагов → предложение подходящего продукта → оплата → отправка документов/ссылки → консультация → письменный итог → следующий шаг/закрытие.</w:t>
      </w:r>
    </w:p>
    <w:p w:rsidR="006C23C0" w:rsidRPr="00A337CF" w:rsidRDefault="00086BF5">
      <w:pPr>
        <w:pStyle w:val="21"/>
        <w:rPr>
          <w:lang w:val="ru-RU"/>
        </w:rPr>
      </w:pPr>
      <w:r w:rsidRPr="00A337CF">
        <w:rPr>
          <w:lang w:val="ru-RU"/>
        </w:rPr>
        <w:t>Шаг 4. Не принимайте в работу опасные случаи</w:t>
      </w:r>
    </w:p>
    <w:p w:rsidR="006C23C0" w:rsidRPr="00A337CF" w:rsidRDefault="00086BF5">
      <w:pPr>
        <w:rPr>
          <w:lang w:val="ru-RU"/>
        </w:rPr>
      </w:pPr>
      <w:r w:rsidRPr="00A337CF">
        <w:rPr>
          <w:lang w:val="ru-RU"/>
        </w:rPr>
        <w:t>Если есть признаки экстренности, ваша задача не консультировать, а корректно отказать и отправить в очную или неотложную помощь.</w:t>
      </w:r>
    </w:p>
    <w:p w:rsidR="006C23C0" w:rsidRPr="00A337CF" w:rsidRDefault="00086BF5">
      <w:pPr>
        <w:pStyle w:val="21"/>
        <w:rPr>
          <w:lang w:val="ru-RU"/>
        </w:rPr>
      </w:pPr>
      <w:r w:rsidRPr="00A337CF">
        <w:rPr>
          <w:lang w:val="ru-RU"/>
        </w:rPr>
        <w:t>Шаг 5. Не начинайте разбор до оплаты и документов</w:t>
      </w:r>
    </w:p>
    <w:p w:rsidR="006C23C0" w:rsidRPr="00A337CF" w:rsidRDefault="00086BF5">
      <w:pPr>
        <w:rPr>
          <w:lang w:val="ru-RU"/>
        </w:rPr>
      </w:pPr>
      <w:r w:rsidRPr="00A337CF">
        <w:rPr>
          <w:lang w:val="ru-RU"/>
        </w:rPr>
        <w:t>Это защищает время врача и делает момент начала услуги юридически понятным.</w:t>
      </w:r>
    </w:p>
    <w:p w:rsidR="006C23C0" w:rsidRPr="00A337CF" w:rsidRDefault="00086BF5">
      <w:pPr>
        <w:pStyle w:val="21"/>
        <w:rPr>
          <w:lang w:val="ru-RU"/>
        </w:rPr>
      </w:pPr>
      <w:r w:rsidRPr="00A337CF">
        <w:rPr>
          <w:lang w:val="ru-RU"/>
        </w:rPr>
        <w:t>Шаг 6. После каждой консультации фиксируйте итог письменно</w:t>
      </w:r>
    </w:p>
    <w:p w:rsidR="006C23C0" w:rsidRPr="00A337CF" w:rsidRDefault="00086BF5">
      <w:pPr>
        <w:rPr>
          <w:lang w:val="ru-RU"/>
        </w:rPr>
      </w:pPr>
      <w:r w:rsidRPr="00A337CF">
        <w:rPr>
          <w:lang w:val="ru-RU"/>
        </w:rPr>
        <w:t>Даже короткий структурный итог — это ваша защита, ориентир для пациента и база на случай спора.</w:t>
      </w:r>
    </w:p>
    <w:p w:rsidR="006C23C0" w:rsidRPr="00A337CF" w:rsidRDefault="00086BF5">
      <w:pPr>
        <w:pStyle w:val="21"/>
        <w:rPr>
          <w:lang w:val="ru-RU"/>
        </w:rPr>
      </w:pPr>
      <w:r w:rsidRPr="00A337CF">
        <w:rPr>
          <w:lang w:val="ru-RU"/>
        </w:rPr>
        <w:t>Шаг 7. Чат не превращать в скорую</w:t>
      </w:r>
    </w:p>
    <w:p w:rsidR="006C23C0" w:rsidRPr="00A337CF" w:rsidRDefault="00086BF5">
      <w:pPr>
        <w:rPr>
          <w:lang w:val="ru-RU"/>
        </w:rPr>
      </w:pPr>
      <w:r w:rsidRPr="00A337CF">
        <w:rPr>
          <w:lang w:val="ru-RU"/>
        </w:rPr>
        <w:t>Только рабочие окна и только в рамках пакета. Экстренное — вне чата.</w:t>
      </w:r>
    </w:p>
    <w:p w:rsidR="006C23C0" w:rsidRPr="00A337CF" w:rsidRDefault="00086BF5">
      <w:pPr>
        <w:pStyle w:val="21"/>
        <w:rPr>
          <w:lang w:val="ru-RU"/>
        </w:rPr>
      </w:pPr>
      <w:r w:rsidRPr="00A337CF">
        <w:rPr>
          <w:lang w:val="ru-RU"/>
        </w:rPr>
        <w:t>Шаг 8. Любая нестандартная ситуация — в журнал</w:t>
      </w:r>
    </w:p>
    <w:p w:rsidR="006C23C0" w:rsidRPr="00A337CF" w:rsidRDefault="00086BF5">
      <w:pPr>
        <w:rPr>
          <w:lang w:val="ru-RU"/>
        </w:rPr>
      </w:pPr>
      <w:r w:rsidRPr="00A337CF">
        <w:rPr>
          <w:lang w:val="ru-RU"/>
        </w:rPr>
        <w:t>Перенос, отказ, возврат, жалоба, технический сбой, экстренное перенаправление — всё фиксировать датой и короткой заметкой.</w:t>
      </w:r>
    </w:p>
    <w:p w:rsidR="006C23C0" w:rsidRPr="00A337CF" w:rsidRDefault="00086BF5">
      <w:pPr>
        <w:rPr>
          <w:lang w:val="ru-RU"/>
        </w:rPr>
      </w:pPr>
      <w:r w:rsidRPr="00A337CF">
        <w:rPr>
          <w:lang w:val="ru-RU"/>
        </w:rPr>
        <w:br w:type="page"/>
      </w:r>
    </w:p>
    <w:p w:rsidR="006C23C0" w:rsidRPr="00A337CF" w:rsidRDefault="00086BF5">
      <w:pPr>
        <w:pStyle w:val="1"/>
        <w:rPr>
          <w:lang w:val="ru-RU"/>
        </w:rPr>
      </w:pPr>
      <w:r w:rsidRPr="00A337CF">
        <w:rPr>
          <w:lang w:val="ru-RU"/>
        </w:rPr>
        <w:lastRenderedPageBreak/>
        <w:t>4. Новые шаблоны документов</w:t>
      </w:r>
    </w:p>
    <w:p w:rsidR="006C23C0" w:rsidRPr="00A337CF" w:rsidRDefault="00086BF5">
      <w:pPr>
        <w:pStyle w:val="ac"/>
        <w:rPr>
          <w:lang w:val="ru-RU"/>
        </w:rPr>
      </w:pPr>
      <w:r w:rsidRPr="00A337CF">
        <w:rPr>
          <w:lang w:val="ru-RU"/>
        </w:rPr>
        <w:t xml:space="preserve">Ниже — обновлённые версии. Их можно использовать как основу для сайта, </w:t>
      </w:r>
      <w:r>
        <w:t>PDF</w:t>
      </w:r>
      <w:r w:rsidRPr="00A337CF">
        <w:rPr>
          <w:lang w:val="ru-RU"/>
        </w:rPr>
        <w:t xml:space="preserve"> или </w:t>
      </w:r>
      <w:r>
        <w:t>Google</w:t>
      </w:r>
      <w:r w:rsidRPr="00A337CF">
        <w:rPr>
          <w:lang w:val="ru-RU"/>
        </w:rPr>
        <w:t xml:space="preserve"> </w:t>
      </w:r>
      <w:r>
        <w:t>Docs</w:t>
      </w:r>
      <w:r w:rsidRPr="00A337CF">
        <w:rPr>
          <w:lang w:val="ru-RU"/>
        </w:rPr>
        <w:t>. Поля в квадратных скобках заполняются перед запуском.</w:t>
      </w:r>
    </w:p>
    <w:p w:rsidR="006C23C0" w:rsidRPr="00A337CF" w:rsidRDefault="00086BF5">
      <w:pPr>
        <w:pStyle w:val="21"/>
        <w:rPr>
          <w:lang w:val="ru-RU"/>
        </w:rPr>
      </w:pPr>
      <w:r w:rsidRPr="00A337CF">
        <w:rPr>
          <w:lang w:val="ru-RU"/>
        </w:rPr>
        <w:t>4.1. Публичная оферта на дистанционные консультационные услуги</w:t>
      </w:r>
    </w:p>
    <w:p w:rsidR="006C23C0" w:rsidRPr="00A337CF" w:rsidRDefault="00086BF5">
      <w:pPr>
        <w:pStyle w:val="31"/>
        <w:rPr>
          <w:lang w:val="ru-RU"/>
        </w:rPr>
      </w:pPr>
      <w:r w:rsidRPr="00A337CF">
        <w:rPr>
          <w:lang w:val="ru-RU"/>
        </w:rPr>
        <w:t>1. Общие положения</w:t>
      </w:r>
    </w:p>
    <w:p w:rsidR="006C23C0" w:rsidRPr="00A337CF" w:rsidRDefault="00086BF5">
      <w:pPr>
        <w:rPr>
          <w:lang w:val="ru-RU"/>
        </w:rPr>
      </w:pPr>
      <w:r w:rsidRPr="00A337CF">
        <w:rPr>
          <w:lang w:val="ru-RU"/>
        </w:rPr>
        <w:t>Настоящий документ является публичной офертой Исполнителя [ФИО / наименование, регистрационные данные] о заключении договора возмездного оказания дистанционных консультационных услуг в сфере опорно-двигательного аппарата на условиях, изложенных ниже.</w:t>
      </w:r>
    </w:p>
    <w:p w:rsidR="006C23C0" w:rsidRPr="00A337CF" w:rsidRDefault="00086BF5">
      <w:pPr>
        <w:rPr>
          <w:lang w:val="ru-RU"/>
        </w:rPr>
      </w:pPr>
      <w:r w:rsidRPr="00A337CF">
        <w:rPr>
          <w:lang w:val="ru-RU"/>
        </w:rPr>
        <w:t>Акцептом оферты считается совершение пациентом (или его законным плательщиком) одного из действий: оплата услуги; подтверждение записи после получения ссылки на оферту; направление документов для разбора после подтверждения условий.</w:t>
      </w:r>
    </w:p>
    <w:p w:rsidR="006C23C0" w:rsidRPr="00A337CF" w:rsidRDefault="00086BF5">
      <w:pPr>
        <w:pStyle w:val="31"/>
        <w:rPr>
          <w:lang w:val="ru-RU"/>
        </w:rPr>
      </w:pPr>
      <w:r w:rsidRPr="00A337CF">
        <w:rPr>
          <w:lang w:val="ru-RU"/>
        </w:rPr>
        <w:t>2. Кто оказывает услуги</w:t>
      </w:r>
    </w:p>
    <w:p w:rsidR="006C23C0" w:rsidRPr="00A337CF" w:rsidRDefault="00086BF5">
      <w:pPr>
        <w:rPr>
          <w:lang w:val="ru-RU"/>
        </w:rPr>
      </w:pPr>
      <w:r w:rsidRPr="00A337CF">
        <w:rPr>
          <w:lang w:val="ru-RU"/>
        </w:rPr>
        <w:t xml:space="preserve">Исполнитель: [ФИО / статус / адрес / </w:t>
      </w:r>
      <w:r>
        <w:t>e</w:t>
      </w:r>
      <w:r w:rsidRPr="00A337CF">
        <w:rPr>
          <w:lang w:val="ru-RU"/>
        </w:rPr>
        <w:t>-</w:t>
      </w:r>
      <w:r>
        <w:t>mail</w:t>
      </w:r>
      <w:r w:rsidRPr="00A337CF">
        <w:rPr>
          <w:lang w:val="ru-RU"/>
        </w:rPr>
        <w:t xml:space="preserve"> / телефон / мессенджер / реквизиты]. Пациент: совершеннолетнее физическое лицо 18+ либо плательщик, действующий в интересах пациента 18+.</w:t>
      </w:r>
    </w:p>
    <w:p w:rsidR="006C23C0" w:rsidRPr="00A337CF" w:rsidRDefault="00086BF5">
      <w:pPr>
        <w:pStyle w:val="31"/>
        <w:rPr>
          <w:lang w:val="ru-RU"/>
        </w:rPr>
      </w:pPr>
      <w:r w:rsidRPr="00A337CF">
        <w:rPr>
          <w:lang w:val="ru-RU"/>
        </w:rPr>
        <w:t>3. Предмет договора</w:t>
      </w:r>
    </w:p>
    <w:p w:rsidR="006C23C0" w:rsidRPr="00A337CF" w:rsidRDefault="00086BF5">
      <w:pPr>
        <w:rPr>
          <w:lang w:val="ru-RU"/>
        </w:rPr>
      </w:pPr>
      <w:r w:rsidRPr="00A337CF">
        <w:rPr>
          <w:lang w:val="ru-RU"/>
        </w:rPr>
        <w:t>Исполнитель оказывает дистанционные консультационные услуги, которые могут включать: экспертное второе мнение, разбор обследований и выписок, разъяснение медицинской ситуации, рекомендации по дальнейшей маршрутизации, сопровождение в рамках выбранного пакета.</w:t>
      </w:r>
    </w:p>
    <w:p w:rsidR="006C23C0" w:rsidRPr="00A337CF" w:rsidRDefault="00086BF5">
      <w:pPr>
        <w:rPr>
          <w:lang w:val="ru-RU"/>
        </w:rPr>
      </w:pPr>
      <w:r w:rsidRPr="00A337CF">
        <w:rPr>
          <w:lang w:val="ru-RU"/>
        </w:rPr>
        <w:t>Услуга оказывается исключительно в дистанционном формате и не является экстренной медицинской помощью.</w:t>
      </w:r>
    </w:p>
    <w:p w:rsidR="006C23C0" w:rsidRPr="00A337CF" w:rsidRDefault="00086BF5">
      <w:pPr>
        <w:pStyle w:val="31"/>
        <w:rPr>
          <w:lang w:val="ru-RU"/>
        </w:rPr>
      </w:pPr>
      <w:r w:rsidRPr="00A337CF">
        <w:rPr>
          <w:lang w:val="ru-RU"/>
        </w:rPr>
        <w:t>4. Что входит и что не входит</w:t>
      </w:r>
    </w:p>
    <w:p w:rsidR="006C23C0" w:rsidRPr="00A337CF" w:rsidRDefault="00086BF5">
      <w:pPr>
        <w:pStyle w:val="a0"/>
        <w:rPr>
          <w:lang w:val="ru-RU"/>
        </w:rPr>
      </w:pPr>
      <w:r w:rsidRPr="00A337CF">
        <w:rPr>
          <w:lang w:val="ru-RU"/>
        </w:rPr>
        <w:t>Входит: анализ предоставленных пациентом данных; онлайн-консультация/</w:t>
      </w:r>
      <w:proofErr w:type="spellStart"/>
      <w:r w:rsidRPr="00A337CF">
        <w:rPr>
          <w:lang w:val="ru-RU"/>
        </w:rPr>
        <w:t>созвон</w:t>
      </w:r>
      <w:proofErr w:type="spellEnd"/>
      <w:r w:rsidRPr="00A337CF">
        <w:rPr>
          <w:lang w:val="ru-RU"/>
        </w:rPr>
        <w:t xml:space="preserve"> либо сопровождение по выбранному пакету; письменный итог/маршрут в объёме, указанном в продукте.</w:t>
      </w:r>
    </w:p>
    <w:p w:rsidR="006C23C0" w:rsidRPr="00A337CF" w:rsidRDefault="00086BF5">
      <w:pPr>
        <w:pStyle w:val="a0"/>
        <w:rPr>
          <w:lang w:val="ru-RU"/>
        </w:rPr>
      </w:pPr>
      <w:r w:rsidRPr="00A337CF">
        <w:rPr>
          <w:lang w:val="ru-RU"/>
        </w:rPr>
        <w:t>Не входит: вызов скорой помощи; круглосуточная связь; оформление больничных листов, справок и иных документов, требующих локального статуса; обещание окончательного диагноза там, где он требует очного осмотра; экстренное лечение; бессрочное сопровождение вне оплаченного пакета.</w:t>
      </w:r>
    </w:p>
    <w:p w:rsidR="006C23C0" w:rsidRPr="00A337CF" w:rsidRDefault="00086BF5">
      <w:pPr>
        <w:pStyle w:val="31"/>
        <w:rPr>
          <w:lang w:val="ru-RU"/>
        </w:rPr>
      </w:pPr>
      <w:r w:rsidRPr="00A337CF">
        <w:rPr>
          <w:lang w:val="ru-RU"/>
        </w:rPr>
        <w:t>5. Порядок оказания услуги</w:t>
      </w:r>
    </w:p>
    <w:p w:rsidR="006C23C0" w:rsidRPr="00A337CF" w:rsidRDefault="00086BF5">
      <w:pPr>
        <w:rPr>
          <w:lang w:val="ru-RU"/>
        </w:rPr>
      </w:pPr>
      <w:r w:rsidRPr="00A337CF">
        <w:rPr>
          <w:lang w:val="ru-RU"/>
        </w:rPr>
        <w:t>Пациент до консультации предоставляет достоверные данные о состоянии здоровья, обследования, выписки, список лекарств и иные материалы по запросу. Исполнитель вправе запросить дополнительные данные либо отказать в оказании услуги, если случай не профильный, экстренный, требует очной помощи либо данных недостаточно.</w:t>
      </w:r>
    </w:p>
    <w:p w:rsidR="006C23C0" w:rsidRPr="00A337CF" w:rsidRDefault="00086BF5">
      <w:pPr>
        <w:rPr>
          <w:lang w:val="ru-RU"/>
        </w:rPr>
      </w:pPr>
      <w:r w:rsidRPr="00A337CF">
        <w:rPr>
          <w:lang w:val="ru-RU"/>
        </w:rPr>
        <w:t>Моментом начала оказания услуги считается более раннее из двух событий: начало анализа документов Исполнителем либо начало консультации/старт сопровождения.</w:t>
      </w:r>
    </w:p>
    <w:p w:rsidR="006C23C0" w:rsidRPr="00A337CF" w:rsidRDefault="00086BF5">
      <w:pPr>
        <w:pStyle w:val="31"/>
        <w:rPr>
          <w:lang w:val="ru-RU"/>
        </w:rPr>
      </w:pPr>
      <w:r w:rsidRPr="00A337CF">
        <w:rPr>
          <w:lang w:val="ru-RU"/>
        </w:rPr>
        <w:t>6. Оплата</w:t>
      </w:r>
    </w:p>
    <w:p w:rsidR="006C23C0" w:rsidRPr="00A337CF" w:rsidRDefault="00086BF5">
      <w:pPr>
        <w:rPr>
          <w:lang w:val="ru-RU"/>
        </w:rPr>
      </w:pPr>
      <w:r w:rsidRPr="00A337CF">
        <w:rPr>
          <w:lang w:val="ru-RU"/>
        </w:rPr>
        <w:t>Услуги оказываются на условиях 100% предоплаты, если иное не согласовано письменно. Без оплаты время не резервируется.</w:t>
      </w:r>
    </w:p>
    <w:p w:rsidR="006C23C0" w:rsidRPr="00A337CF" w:rsidRDefault="00086BF5">
      <w:pPr>
        <w:pStyle w:val="31"/>
        <w:rPr>
          <w:lang w:val="ru-RU"/>
        </w:rPr>
      </w:pPr>
      <w:r w:rsidRPr="00A337CF">
        <w:rPr>
          <w:lang w:val="ru-RU"/>
        </w:rPr>
        <w:lastRenderedPageBreak/>
        <w:t>7. Перенос, отмена, возврат</w:t>
      </w:r>
    </w:p>
    <w:p w:rsidR="006C23C0" w:rsidRPr="00A337CF" w:rsidRDefault="00086BF5">
      <w:pPr>
        <w:rPr>
          <w:lang w:val="ru-RU"/>
        </w:rPr>
      </w:pPr>
      <w:r w:rsidRPr="00A337CF">
        <w:rPr>
          <w:lang w:val="ru-RU"/>
        </w:rPr>
        <w:t>Пациент вправе перенести консультацию один раз при уведомлении не позднее чем за 24 часа до назначенного времени. При уведомлении менее чем за 24 часа перенос возможен только при наличии свободных слотов.</w:t>
      </w:r>
    </w:p>
    <w:p w:rsidR="006C23C0" w:rsidRPr="00A337CF" w:rsidRDefault="00086BF5">
      <w:pPr>
        <w:rPr>
          <w:lang w:val="ru-RU"/>
        </w:rPr>
      </w:pPr>
      <w:r w:rsidRPr="00A337CF">
        <w:rPr>
          <w:lang w:val="ru-RU"/>
        </w:rPr>
        <w:t>Возврат возможен до начала оказания услуги. Если Исполнитель уже начал анализ документов либо консультация началась, услуга считается начатой и возврат производится только в случаях, прямо предусмотренных политикой возвратов или законом. Комиссии платёжных систем могут удерживаться в фактически понесённом размере.</w:t>
      </w:r>
    </w:p>
    <w:p w:rsidR="006C23C0" w:rsidRPr="00A337CF" w:rsidRDefault="00086BF5">
      <w:pPr>
        <w:rPr>
          <w:lang w:val="ru-RU"/>
        </w:rPr>
      </w:pPr>
      <w:r w:rsidRPr="00A337CF">
        <w:rPr>
          <w:lang w:val="ru-RU"/>
        </w:rPr>
        <w:t xml:space="preserve">Неявка пациента, отсутствие связи с его стороны более 15 минут от назначенного времени или </w:t>
      </w:r>
      <w:proofErr w:type="spellStart"/>
      <w:r w:rsidRPr="00A337CF">
        <w:rPr>
          <w:lang w:val="ru-RU"/>
        </w:rPr>
        <w:t>непредоставление</w:t>
      </w:r>
      <w:proofErr w:type="spellEnd"/>
      <w:r w:rsidRPr="00A337CF">
        <w:rPr>
          <w:lang w:val="ru-RU"/>
        </w:rPr>
        <w:t xml:space="preserve"> обязательных документов не по вине Исполнителя могут рассматриваться как срыв записи без возврата.</w:t>
      </w:r>
    </w:p>
    <w:p w:rsidR="006C23C0" w:rsidRPr="00A337CF" w:rsidRDefault="00086BF5">
      <w:pPr>
        <w:pStyle w:val="31"/>
        <w:rPr>
          <w:lang w:val="ru-RU"/>
        </w:rPr>
      </w:pPr>
      <w:r w:rsidRPr="00A337CF">
        <w:rPr>
          <w:lang w:val="ru-RU"/>
        </w:rPr>
        <w:t>8. Ограничение ответственности</w:t>
      </w:r>
    </w:p>
    <w:p w:rsidR="006C23C0" w:rsidRPr="00A337CF" w:rsidRDefault="00086BF5">
      <w:pPr>
        <w:rPr>
          <w:lang w:val="ru-RU"/>
        </w:rPr>
      </w:pPr>
      <w:r w:rsidRPr="00A337CF">
        <w:rPr>
          <w:lang w:val="ru-RU"/>
        </w:rPr>
        <w:t>Заключения и рекомендации Исполнителя формируются на основании данных, предоставленных пациентом дистанционно, и ограничены возможностями онлайн-формата. Исполнитель не несёт ответственность за последствия неполных, недостоверных или несвоевременно предоставленных пациентом сведений, а также за отказ пациента обратиться за очной/экстренной помощью при наличии тревожных симптомов.</w:t>
      </w:r>
    </w:p>
    <w:p w:rsidR="006C23C0" w:rsidRPr="00A337CF" w:rsidRDefault="00086BF5">
      <w:pPr>
        <w:pStyle w:val="31"/>
        <w:rPr>
          <w:lang w:val="ru-RU"/>
        </w:rPr>
      </w:pPr>
      <w:r w:rsidRPr="00A337CF">
        <w:rPr>
          <w:lang w:val="ru-RU"/>
        </w:rPr>
        <w:t>9. Технические сбои</w:t>
      </w:r>
    </w:p>
    <w:p w:rsidR="006C23C0" w:rsidRPr="00A337CF" w:rsidRDefault="00086BF5">
      <w:pPr>
        <w:rPr>
          <w:lang w:val="ru-RU"/>
        </w:rPr>
      </w:pPr>
      <w:r w:rsidRPr="00A337CF">
        <w:rPr>
          <w:lang w:val="ru-RU"/>
        </w:rPr>
        <w:t>При техническом сбое на стороне любой из сторон консультация переносится на ближайшее согласованное время. Если сбой делает консультацию невозможной по вине Исполнителя и услуга не была фактически оказана, пациенту предлагается перенос либо возврат.</w:t>
      </w:r>
    </w:p>
    <w:p w:rsidR="006C23C0" w:rsidRPr="00A337CF" w:rsidRDefault="00086BF5">
      <w:pPr>
        <w:pStyle w:val="31"/>
        <w:rPr>
          <w:lang w:val="ru-RU"/>
        </w:rPr>
      </w:pPr>
      <w:r w:rsidRPr="00A337CF">
        <w:rPr>
          <w:lang w:val="ru-RU"/>
        </w:rPr>
        <w:t>10. Коммуникации и документы</w:t>
      </w:r>
    </w:p>
    <w:p w:rsidR="006C23C0" w:rsidRPr="00A337CF" w:rsidRDefault="00086BF5">
      <w:pPr>
        <w:rPr>
          <w:lang w:val="ru-RU"/>
        </w:rPr>
      </w:pPr>
      <w:r w:rsidRPr="00A337CF">
        <w:rPr>
          <w:lang w:val="ru-RU"/>
        </w:rPr>
        <w:t xml:space="preserve">Юридически значимые уведомления направляются на </w:t>
      </w:r>
      <w:r>
        <w:t>e</w:t>
      </w:r>
      <w:r w:rsidRPr="00A337CF">
        <w:rPr>
          <w:lang w:val="ru-RU"/>
        </w:rPr>
        <w:t>-</w:t>
      </w:r>
      <w:r>
        <w:t>mail</w:t>
      </w:r>
      <w:r w:rsidRPr="00A337CF">
        <w:rPr>
          <w:lang w:val="ru-RU"/>
        </w:rPr>
        <w:t xml:space="preserve"> [адрес] и/или в сервисный мессенджер [канал], указанный Исполнителем. Пациент соглашается получать организационные сообщения, связанные с оказанием услуги.</w:t>
      </w:r>
    </w:p>
    <w:p w:rsidR="006C23C0" w:rsidRPr="00A337CF" w:rsidRDefault="00086BF5">
      <w:pPr>
        <w:pStyle w:val="31"/>
        <w:rPr>
          <w:lang w:val="ru-RU"/>
        </w:rPr>
      </w:pPr>
      <w:r w:rsidRPr="00A337CF">
        <w:rPr>
          <w:lang w:val="ru-RU"/>
        </w:rPr>
        <w:t>11. Персональные данные</w:t>
      </w:r>
    </w:p>
    <w:p w:rsidR="006C23C0" w:rsidRPr="00A337CF" w:rsidRDefault="00086BF5">
      <w:pPr>
        <w:rPr>
          <w:lang w:val="ru-RU"/>
        </w:rPr>
      </w:pPr>
      <w:r w:rsidRPr="00A337CF">
        <w:rPr>
          <w:lang w:val="ru-RU"/>
        </w:rPr>
        <w:t>Обработка персональных данных и данных о здоровье осуществляется в соответствии с отдельным согласием/уведомлением о приватности, с которым пациент знакомится до оплаты.</w:t>
      </w:r>
    </w:p>
    <w:p w:rsidR="006C23C0" w:rsidRPr="00A337CF" w:rsidRDefault="00086BF5">
      <w:pPr>
        <w:pStyle w:val="31"/>
        <w:rPr>
          <w:lang w:val="ru-RU"/>
        </w:rPr>
      </w:pPr>
      <w:r w:rsidRPr="00A337CF">
        <w:rPr>
          <w:lang w:val="ru-RU"/>
        </w:rPr>
        <w:t>12. Применимое право и споры</w:t>
      </w:r>
    </w:p>
    <w:p w:rsidR="006C23C0" w:rsidRPr="00A337CF" w:rsidRDefault="00086BF5">
      <w:pPr>
        <w:rPr>
          <w:lang w:val="ru-RU"/>
        </w:rPr>
      </w:pPr>
      <w:r w:rsidRPr="00A337CF">
        <w:rPr>
          <w:lang w:val="ru-RU"/>
        </w:rPr>
        <w:t xml:space="preserve">К отношениям сторон применяется право [страна]. Споры по возможности урегулируются путём переговоров и письменной претензии; при </w:t>
      </w:r>
      <w:proofErr w:type="spellStart"/>
      <w:r w:rsidRPr="00A337CF">
        <w:rPr>
          <w:lang w:val="ru-RU"/>
        </w:rPr>
        <w:t>недостижении</w:t>
      </w:r>
      <w:proofErr w:type="spellEnd"/>
      <w:r w:rsidRPr="00A337CF">
        <w:rPr>
          <w:lang w:val="ru-RU"/>
        </w:rPr>
        <w:t xml:space="preserve"> согласия — в суде по месту [подсудность/арбитраж/иное поле для заполнения в соответствии с локальным правом].</w:t>
      </w:r>
    </w:p>
    <w:p w:rsidR="006C23C0" w:rsidRPr="00A337CF" w:rsidRDefault="00086BF5">
      <w:pPr>
        <w:pStyle w:val="21"/>
        <w:rPr>
          <w:lang w:val="ru-RU"/>
        </w:rPr>
      </w:pPr>
      <w:r w:rsidRPr="00A337CF">
        <w:rPr>
          <w:lang w:val="ru-RU"/>
        </w:rPr>
        <w:t>4.2. Информированное согласие на дистанционный формат консультации</w:t>
      </w:r>
    </w:p>
    <w:p w:rsidR="006C23C0" w:rsidRPr="00A337CF" w:rsidRDefault="00086BF5">
      <w:pPr>
        <w:rPr>
          <w:lang w:val="ru-RU"/>
        </w:rPr>
      </w:pPr>
      <w:r w:rsidRPr="00A337CF">
        <w:rPr>
          <w:lang w:val="ru-RU"/>
        </w:rPr>
        <w:t>Я подтверждаю, что понимаю и принимаю следующие условия дистанционной консультации:</w:t>
      </w:r>
    </w:p>
    <w:p w:rsidR="006C23C0" w:rsidRPr="00A337CF" w:rsidRDefault="00086BF5">
      <w:pPr>
        <w:pStyle w:val="a0"/>
        <w:rPr>
          <w:lang w:val="ru-RU"/>
        </w:rPr>
      </w:pPr>
      <w:r w:rsidRPr="00A337CF">
        <w:rPr>
          <w:lang w:val="ru-RU"/>
        </w:rPr>
        <w:t>онлайн-консультация ограничена объёмом дистанционной оценки и не заменяет очный осмотр, неотложную помощь и экстренное медицинское вмешательство;</w:t>
      </w:r>
    </w:p>
    <w:p w:rsidR="006C23C0" w:rsidRPr="00A337CF" w:rsidRDefault="00086BF5">
      <w:pPr>
        <w:pStyle w:val="a0"/>
        <w:rPr>
          <w:lang w:val="ru-RU"/>
        </w:rPr>
      </w:pPr>
      <w:r w:rsidRPr="00A337CF">
        <w:rPr>
          <w:lang w:val="ru-RU"/>
        </w:rPr>
        <w:t xml:space="preserve">некоторые состояния невозможно корректно оценить без </w:t>
      </w:r>
      <w:proofErr w:type="spellStart"/>
      <w:r w:rsidRPr="00A337CF">
        <w:rPr>
          <w:lang w:val="ru-RU"/>
        </w:rPr>
        <w:t>физикального</w:t>
      </w:r>
      <w:proofErr w:type="spellEnd"/>
      <w:r w:rsidRPr="00A337CF">
        <w:rPr>
          <w:lang w:val="ru-RU"/>
        </w:rPr>
        <w:t xml:space="preserve"> осмотра, очной диагностики или локальной медицинской помощи;</w:t>
      </w:r>
    </w:p>
    <w:p w:rsidR="006C23C0" w:rsidRPr="00A337CF" w:rsidRDefault="00086BF5">
      <w:pPr>
        <w:pStyle w:val="a0"/>
        <w:rPr>
          <w:lang w:val="ru-RU"/>
        </w:rPr>
      </w:pPr>
      <w:r w:rsidRPr="00A337CF">
        <w:rPr>
          <w:lang w:val="ru-RU"/>
        </w:rPr>
        <w:t>я обязуюсь сообщать достоверные сведения о симптомах, диагнозах, обследованиях, операциях, лекарствах, аллергиях и иных значимых фактах;</w:t>
      </w:r>
    </w:p>
    <w:p w:rsidR="006C23C0" w:rsidRPr="00A337CF" w:rsidRDefault="00086BF5">
      <w:pPr>
        <w:pStyle w:val="a0"/>
        <w:rPr>
          <w:lang w:val="ru-RU"/>
        </w:rPr>
      </w:pPr>
      <w:r w:rsidRPr="00A337CF">
        <w:rPr>
          <w:lang w:val="ru-RU"/>
        </w:rPr>
        <w:t xml:space="preserve">я понимаю, что при температуре, нарастающем отёке, резком усилении боли, невозможности опоры, потере чувствительности, одышке, боли в груди, слабости, нарушении функции тазовых </w:t>
      </w:r>
      <w:r w:rsidRPr="00A337CF">
        <w:rPr>
          <w:lang w:val="ru-RU"/>
        </w:rPr>
        <w:lastRenderedPageBreak/>
        <w:t>органов, спутанности сознания и иных тревожных признаках я должен(должна) немедленно обратиться за очной/экстренной помощью;</w:t>
      </w:r>
    </w:p>
    <w:p w:rsidR="006C23C0" w:rsidRPr="00A337CF" w:rsidRDefault="00086BF5">
      <w:pPr>
        <w:pStyle w:val="a0"/>
        <w:rPr>
          <w:lang w:val="ru-RU"/>
        </w:rPr>
      </w:pPr>
      <w:r w:rsidRPr="00A337CF">
        <w:rPr>
          <w:lang w:val="ru-RU"/>
        </w:rPr>
        <w:t>я понимаю, что дистанционная консультация может завершиться рекомендацией срочно обратиться очно к другому специалисту или в стационар, и такая рекомендация является надлежащим результатом услуги;</w:t>
      </w:r>
    </w:p>
    <w:p w:rsidR="006C23C0" w:rsidRPr="00A337CF" w:rsidRDefault="00086BF5">
      <w:pPr>
        <w:pStyle w:val="a0"/>
        <w:rPr>
          <w:lang w:val="ru-RU"/>
        </w:rPr>
      </w:pPr>
      <w:r w:rsidRPr="00A337CF">
        <w:rPr>
          <w:lang w:val="ru-RU"/>
        </w:rPr>
        <w:t>я согласен(согласна) на получение письменного итога и организационных сообщений по выбранным каналам связи.</w:t>
      </w:r>
    </w:p>
    <w:p w:rsidR="006C23C0" w:rsidRPr="00A337CF" w:rsidRDefault="00086BF5">
      <w:pPr>
        <w:rPr>
          <w:lang w:val="ru-RU"/>
        </w:rPr>
      </w:pPr>
      <w:r w:rsidRPr="00A337CF">
        <w:rPr>
          <w:lang w:val="ru-RU"/>
        </w:rPr>
        <w:t>ФИО пациента: [___]    Дата: [___]    Подпись/электронное подтверждение: [___]</w:t>
      </w:r>
    </w:p>
    <w:p w:rsidR="006C23C0" w:rsidRPr="00A337CF" w:rsidRDefault="00086BF5">
      <w:pPr>
        <w:pStyle w:val="21"/>
        <w:rPr>
          <w:lang w:val="ru-RU"/>
        </w:rPr>
      </w:pPr>
      <w:r w:rsidRPr="00A337CF">
        <w:rPr>
          <w:lang w:val="ru-RU"/>
        </w:rPr>
        <w:t>4.3. Согласие на обработку персональных данных и данных о здоровье + краткое уведомление о приватности</w:t>
      </w:r>
    </w:p>
    <w:p w:rsidR="006C23C0" w:rsidRPr="00A337CF" w:rsidRDefault="00086BF5">
      <w:pPr>
        <w:rPr>
          <w:lang w:val="ru-RU"/>
        </w:rPr>
      </w:pPr>
      <w:r w:rsidRPr="00A337CF">
        <w:rPr>
          <w:lang w:val="ru-RU"/>
        </w:rPr>
        <w:t xml:space="preserve">Оператор данных: [ФИО / компания / адрес / </w:t>
      </w:r>
      <w:r>
        <w:t>e</w:t>
      </w:r>
      <w:r w:rsidRPr="00A337CF">
        <w:rPr>
          <w:lang w:val="ru-RU"/>
        </w:rPr>
        <w:t>-</w:t>
      </w:r>
      <w:r>
        <w:t>mail</w:t>
      </w:r>
      <w:r w:rsidRPr="00A337CF">
        <w:rPr>
          <w:lang w:val="ru-RU"/>
        </w:rPr>
        <w:t>].</w:t>
      </w:r>
    </w:p>
    <w:p w:rsidR="006C23C0" w:rsidRPr="00A337CF" w:rsidRDefault="00086BF5">
      <w:pPr>
        <w:rPr>
          <w:lang w:val="ru-RU"/>
        </w:rPr>
      </w:pPr>
      <w:r w:rsidRPr="00A337CF">
        <w:rPr>
          <w:lang w:val="ru-RU"/>
        </w:rPr>
        <w:t>Я даю согласие на обработку моих персональных данных и данных о состоянии здоровья, включая: ФИО, дату рождения/возраст, контакты, страну проживания, жалобы, диагнозы, выписки, результаты МРТ/КТ/рентгена/анализов, сведения о лекарствах, операциях, аллергиях, переписку по сопровождению и иные данные, которые я предоставляю для оказания услуги.</w:t>
      </w:r>
    </w:p>
    <w:p w:rsidR="006C23C0" w:rsidRDefault="00086BF5">
      <w:pPr>
        <w:pStyle w:val="31"/>
      </w:pPr>
      <w:proofErr w:type="spellStart"/>
      <w:r>
        <w:t>Цели</w:t>
      </w:r>
      <w:proofErr w:type="spellEnd"/>
      <w:r>
        <w:t xml:space="preserve"> </w:t>
      </w:r>
      <w:proofErr w:type="spellStart"/>
      <w:r>
        <w:t>обработки</w:t>
      </w:r>
      <w:proofErr w:type="spellEnd"/>
    </w:p>
    <w:p w:rsidR="006C23C0" w:rsidRPr="00A337CF" w:rsidRDefault="00086BF5">
      <w:pPr>
        <w:pStyle w:val="a0"/>
        <w:rPr>
          <w:lang w:val="ru-RU"/>
        </w:rPr>
      </w:pPr>
      <w:r w:rsidRPr="00A337CF">
        <w:rPr>
          <w:lang w:val="ru-RU"/>
        </w:rPr>
        <w:t>организация записи, оплаты и обратной связи;</w:t>
      </w:r>
    </w:p>
    <w:p w:rsidR="006C23C0" w:rsidRPr="00A337CF" w:rsidRDefault="00086BF5">
      <w:pPr>
        <w:pStyle w:val="a0"/>
        <w:rPr>
          <w:lang w:val="ru-RU"/>
        </w:rPr>
      </w:pPr>
      <w:r w:rsidRPr="00A337CF">
        <w:rPr>
          <w:lang w:val="ru-RU"/>
        </w:rPr>
        <w:t>анализ медицинской ситуации в рамках дистанционной услуги;</w:t>
      </w:r>
    </w:p>
    <w:p w:rsidR="006C23C0" w:rsidRPr="00A337CF" w:rsidRDefault="00086BF5">
      <w:pPr>
        <w:pStyle w:val="a0"/>
        <w:rPr>
          <w:lang w:val="ru-RU"/>
        </w:rPr>
      </w:pPr>
      <w:r w:rsidRPr="00A337CF">
        <w:rPr>
          <w:lang w:val="ru-RU"/>
        </w:rPr>
        <w:t>подготовка письменного итога, маршрута, рекомендаций;</w:t>
      </w:r>
    </w:p>
    <w:p w:rsidR="006C23C0" w:rsidRPr="00A337CF" w:rsidRDefault="00086BF5">
      <w:pPr>
        <w:pStyle w:val="a0"/>
        <w:rPr>
          <w:lang w:val="ru-RU"/>
        </w:rPr>
      </w:pPr>
      <w:r w:rsidRPr="00A337CF">
        <w:rPr>
          <w:lang w:val="ru-RU"/>
        </w:rPr>
        <w:t>ведение внутреннего журнала услуг, оплат, переносов и возвратов;</w:t>
      </w:r>
    </w:p>
    <w:p w:rsidR="006C23C0" w:rsidRPr="00A337CF" w:rsidRDefault="00086BF5">
      <w:pPr>
        <w:pStyle w:val="a0"/>
        <w:rPr>
          <w:lang w:val="ru-RU"/>
        </w:rPr>
      </w:pPr>
      <w:r w:rsidRPr="00A337CF">
        <w:rPr>
          <w:lang w:val="ru-RU"/>
        </w:rPr>
        <w:t>защита прав и законных интересов Исполнителя при спорах, претензиях и проверках.</w:t>
      </w:r>
    </w:p>
    <w:p w:rsidR="006C23C0" w:rsidRPr="00A337CF" w:rsidRDefault="00086BF5">
      <w:pPr>
        <w:pStyle w:val="31"/>
        <w:rPr>
          <w:lang w:val="ru-RU"/>
        </w:rPr>
      </w:pPr>
      <w:r w:rsidRPr="00A337CF">
        <w:rPr>
          <w:lang w:val="ru-RU"/>
        </w:rPr>
        <w:t>Действия с данными</w:t>
      </w:r>
    </w:p>
    <w:p w:rsidR="006C23C0" w:rsidRPr="00A337CF" w:rsidRDefault="00086BF5">
      <w:pPr>
        <w:rPr>
          <w:lang w:val="ru-RU"/>
        </w:rPr>
      </w:pPr>
      <w:r w:rsidRPr="00A337CF">
        <w:rPr>
          <w:lang w:val="ru-RU"/>
        </w:rPr>
        <w:t>Сбор, запись, систематизация, хранение, уточнение, использование, передача сервисным подрядчикам в минимально необходимом объёме (например, облачное хранение, видеосвязь, почта, платёжный сервис), обезличивание и удаление/уничтожение по достижении целей или по закону.</w:t>
      </w:r>
    </w:p>
    <w:p w:rsidR="006C23C0" w:rsidRPr="00A337CF" w:rsidRDefault="00086BF5">
      <w:pPr>
        <w:pStyle w:val="31"/>
        <w:rPr>
          <w:lang w:val="ru-RU"/>
        </w:rPr>
      </w:pPr>
      <w:r w:rsidRPr="00A337CF">
        <w:rPr>
          <w:lang w:val="ru-RU"/>
        </w:rPr>
        <w:t>Срок хранения</w:t>
      </w:r>
    </w:p>
    <w:p w:rsidR="006C23C0" w:rsidRPr="00A337CF" w:rsidRDefault="00086BF5">
      <w:pPr>
        <w:rPr>
          <w:lang w:val="ru-RU"/>
        </w:rPr>
      </w:pPr>
      <w:r w:rsidRPr="00A337CF">
        <w:rPr>
          <w:lang w:val="ru-RU"/>
        </w:rPr>
        <w:t>Данные хранятся в течение [срок] либо дольше, если это требуется применимым правом, бухгалтерскими/налоговыми правилами, защитой прав по спорам или медицинской документацией в допустимом объёме.</w:t>
      </w:r>
    </w:p>
    <w:p w:rsidR="006C23C0" w:rsidRPr="00A337CF" w:rsidRDefault="00086BF5">
      <w:pPr>
        <w:pStyle w:val="31"/>
        <w:rPr>
          <w:lang w:val="ru-RU"/>
        </w:rPr>
      </w:pPr>
      <w:r w:rsidRPr="00A337CF">
        <w:rPr>
          <w:lang w:val="ru-RU"/>
        </w:rPr>
        <w:t>Трансграничная передача и сервисы</w:t>
      </w:r>
    </w:p>
    <w:p w:rsidR="006C23C0" w:rsidRPr="00A337CF" w:rsidRDefault="00086BF5">
      <w:pPr>
        <w:rPr>
          <w:lang w:val="ru-RU"/>
        </w:rPr>
      </w:pPr>
      <w:r w:rsidRPr="00A337CF">
        <w:rPr>
          <w:lang w:val="ru-RU"/>
        </w:rPr>
        <w:t>Я понимаю, что при использовании международных сервисов связи, почты, облака и платёжных систем мои данные могут передаваться и храниться в иных странах в объёме, необходимом для оказания услуги.</w:t>
      </w:r>
    </w:p>
    <w:p w:rsidR="006C23C0" w:rsidRPr="00A337CF" w:rsidRDefault="00086BF5">
      <w:pPr>
        <w:pStyle w:val="31"/>
        <w:rPr>
          <w:lang w:val="ru-RU"/>
        </w:rPr>
      </w:pPr>
      <w:r w:rsidRPr="00A337CF">
        <w:rPr>
          <w:lang w:val="ru-RU"/>
        </w:rPr>
        <w:t>Отзыв согласия</w:t>
      </w:r>
    </w:p>
    <w:p w:rsidR="006C23C0" w:rsidRPr="00A337CF" w:rsidRDefault="00086BF5">
      <w:pPr>
        <w:rPr>
          <w:lang w:val="ru-RU"/>
        </w:rPr>
      </w:pPr>
      <w:r w:rsidRPr="00A337CF">
        <w:rPr>
          <w:lang w:val="ru-RU"/>
        </w:rPr>
        <w:t>Я понимаю, что могу отозвать согласие, направив письменное уведомление на [</w:t>
      </w:r>
      <w:r>
        <w:t>e</w:t>
      </w:r>
      <w:r w:rsidRPr="00A337CF">
        <w:rPr>
          <w:lang w:val="ru-RU"/>
        </w:rPr>
        <w:t>-</w:t>
      </w:r>
      <w:r>
        <w:t>mail</w:t>
      </w:r>
      <w:r w:rsidRPr="00A337CF">
        <w:rPr>
          <w:lang w:val="ru-RU"/>
        </w:rPr>
        <w:t>]. Отзыв не влияет на законность обработки, уже произведённой до его получения, и может сделать невозможным дальнейшее оказание услуги.</w:t>
      </w:r>
    </w:p>
    <w:p w:rsidR="006C23C0" w:rsidRPr="00A337CF" w:rsidRDefault="00086BF5">
      <w:pPr>
        <w:pStyle w:val="31"/>
        <w:rPr>
          <w:lang w:val="ru-RU"/>
        </w:rPr>
      </w:pPr>
      <w:r w:rsidRPr="00A337CF">
        <w:rPr>
          <w:lang w:val="ru-RU"/>
        </w:rPr>
        <w:t>Подтверждение</w:t>
      </w:r>
    </w:p>
    <w:p w:rsidR="006C23C0" w:rsidRPr="00A337CF" w:rsidRDefault="00086BF5">
      <w:pPr>
        <w:rPr>
          <w:lang w:val="ru-RU"/>
        </w:rPr>
      </w:pPr>
      <w:r w:rsidRPr="00A337CF">
        <w:rPr>
          <w:lang w:val="ru-RU"/>
        </w:rPr>
        <w:t>Подтверждаю, что уведомление о приватности мне понятно, вопросы заданы, согласие даю свободно, своей волей и в своём интересе.</w:t>
      </w:r>
    </w:p>
    <w:p w:rsidR="006C23C0" w:rsidRPr="00A337CF" w:rsidRDefault="00086BF5">
      <w:pPr>
        <w:pStyle w:val="21"/>
        <w:rPr>
          <w:lang w:val="ru-RU"/>
        </w:rPr>
      </w:pPr>
      <w:r w:rsidRPr="00A337CF">
        <w:rPr>
          <w:lang w:val="ru-RU"/>
        </w:rPr>
        <w:lastRenderedPageBreak/>
        <w:t>4.4. Политика переносов / отмен / возвратов</w:t>
      </w:r>
    </w:p>
    <w:p w:rsidR="006C23C0" w:rsidRPr="00A337CF" w:rsidRDefault="00086BF5">
      <w:pPr>
        <w:pStyle w:val="31"/>
        <w:rPr>
          <w:lang w:val="ru-RU"/>
        </w:rPr>
      </w:pPr>
      <w:r w:rsidRPr="00A337CF">
        <w:rPr>
          <w:lang w:val="ru-RU"/>
        </w:rPr>
        <w:t>1. Перенос</w:t>
      </w:r>
    </w:p>
    <w:p w:rsidR="006C23C0" w:rsidRPr="00A337CF" w:rsidRDefault="00086BF5">
      <w:pPr>
        <w:rPr>
          <w:lang w:val="ru-RU"/>
        </w:rPr>
      </w:pPr>
      <w:r w:rsidRPr="00A337CF">
        <w:rPr>
          <w:lang w:val="ru-RU"/>
        </w:rPr>
        <w:t>Один перенос без штрафа — при уведомлении не позднее чем за 24 часа до времени записи. Повторный перенос — по усмотрению Исполнителя при наличии свободных слотов.</w:t>
      </w:r>
    </w:p>
    <w:p w:rsidR="006C23C0" w:rsidRPr="00A337CF" w:rsidRDefault="00086BF5">
      <w:pPr>
        <w:pStyle w:val="31"/>
        <w:rPr>
          <w:lang w:val="ru-RU"/>
        </w:rPr>
      </w:pPr>
      <w:r w:rsidRPr="00A337CF">
        <w:rPr>
          <w:lang w:val="ru-RU"/>
        </w:rPr>
        <w:t>2. Отмена до начала услуги</w:t>
      </w:r>
    </w:p>
    <w:p w:rsidR="006C23C0" w:rsidRPr="00A337CF" w:rsidRDefault="00086BF5">
      <w:pPr>
        <w:rPr>
          <w:lang w:val="ru-RU"/>
        </w:rPr>
      </w:pPr>
      <w:r w:rsidRPr="00A337CF">
        <w:rPr>
          <w:lang w:val="ru-RU"/>
        </w:rPr>
        <w:t xml:space="preserve">Если услуга ещё не начата и Исполнитель не приступал к анализу документов, возможен возврат уплаченной суммы за вычетом фактически понесённых комиссий платёжных систем, если они </w:t>
      </w:r>
      <w:proofErr w:type="spellStart"/>
      <w:r w:rsidRPr="00A337CF">
        <w:rPr>
          <w:lang w:val="ru-RU"/>
        </w:rPr>
        <w:t>невозвратны</w:t>
      </w:r>
      <w:proofErr w:type="spellEnd"/>
      <w:r w:rsidRPr="00A337CF">
        <w:rPr>
          <w:lang w:val="ru-RU"/>
        </w:rPr>
        <w:t>.</w:t>
      </w:r>
    </w:p>
    <w:p w:rsidR="006C23C0" w:rsidRPr="00A337CF" w:rsidRDefault="00086BF5">
      <w:pPr>
        <w:pStyle w:val="31"/>
        <w:rPr>
          <w:lang w:val="ru-RU"/>
        </w:rPr>
      </w:pPr>
      <w:r w:rsidRPr="00A337CF">
        <w:rPr>
          <w:lang w:val="ru-RU"/>
        </w:rPr>
        <w:t>3. Начало услуги</w:t>
      </w:r>
    </w:p>
    <w:p w:rsidR="006C23C0" w:rsidRPr="00A337CF" w:rsidRDefault="00086BF5">
      <w:pPr>
        <w:rPr>
          <w:lang w:val="ru-RU"/>
        </w:rPr>
      </w:pPr>
      <w:r w:rsidRPr="00A337CF">
        <w:rPr>
          <w:lang w:val="ru-RU"/>
        </w:rPr>
        <w:t>Если Исполнитель начал анализ документов, подготовку маршрута, стартовый разбор или консультация уже началась, услуга считается начатой.</w:t>
      </w:r>
    </w:p>
    <w:p w:rsidR="006C23C0" w:rsidRPr="00A337CF" w:rsidRDefault="00086BF5">
      <w:pPr>
        <w:pStyle w:val="31"/>
        <w:rPr>
          <w:lang w:val="ru-RU"/>
        </w:rPr>
      </w:pPr>
      <w:r w:rsidRPr="00A337CF">
        <w:rPr>
          <w:lang w:val="ru-RU"/>
        </w:rPr>
        <w:t>4. После начала услуги</w:t>
      </w:r>
    </w:p>
    <w:p w:rsidR="006C23C0" w:rsidRPr="00A337CF" w:rsidRDefault="00086BF5">
      <w:pPr>
        <w:rPr>
          <w:lang w:val="ru-RU"/>
        </w:rPr>
      </w:pPr>
      <w:r w:rsidRPr="00A337CF">
        <w:rPr>
          <w:lang w:val="ru-RU"/>
        </w:rPr>
        <w:t>После начала услуги возврат, как правило, не производится, кроме случаев неоказания услуги по вине Исполнителя или обязательных требований применимого закона.</w:t>
      </w:r>
    </w:p>
    <w:p w:rsidR="006C23C0" w:rsidRPr="00A337CF" w:rsidRDefault="00086BF5">
      <w:pPr>
        <w:pStyle w:val="31"/>
        <w:rPr>
          <w:lang w:val="ru-RU"/>
        </w:rPr>
      </w:pPr>
      <w:r w:rsidRPr="00A337CF">
        <w:rPr>
          <w:lang w:val="ru-RU"/>
        </w:rPr>
        <w:t>5. Неявка и опоздание</w:t>
      </w:r>
    </w:p>
    <w:p w:rsidR="006C23C0" w:rsidRPr="00A337CF" w:rsidRDefault="00086BF5">
      <w:pPr>
        <w:rPr>
          <w:lang w:val="ru-RU"/>
        </w:rPr>
      </w:pPr>
      <w:r w:rsidRPr="00A337CF">
        <w:rPr>
          <w:lang w:val="ru-RU"/>
        </w:rPr>
        <w:t xml:space="preserve">Опоздание пациента более чем на 15 минут, </w:t>
      </w:r>
      <w:proofErr w:type="spellStart"/>
      <w:r w:rsidRPr="00A337CF">
        <w:rPr>
          <w:lang w:val="ru-RU"/>
        </w:rPr>
        <w:t>непоявление</w:t>
      </w:r>
      <w:proofErr w:type="spellEnd"/>
      <w:r w:rsidRPr="00A337CF">
        <w:rPr>
          <w:lang w:val="ru-RU"/>
        </w:rPr>
        <w:t xml:space="preserve"> на связи либо </w:t>
      </w:r>
      <w:proofErr w:type="spellStart"/>
      <w:r w:rsidRPr="00A337CF">
        <w:rPr>
          <w:lang w:val="ru-RU"/>
        </w:rPr>
        <w:t>непредоставление</w:t>
      </w:r>
      <w:proofErr w:type="spellEnd"/>
      <w:r w:rsidRPr="00A337CF">
        <w:rPr>
          <w:lang w:val="ru-RU"/>
        </w:rPr>
        <w:t xml:space="preserve"> обязательных документов без предупреждения могут повлечь признание </w:t>
      </w:r>
      <w:proofErr w:type="gramStart"/>
      <w:r w:rsidRPr="00A337CF">
        <w:rPr>
          <w:lang w:val="ru-RU"/>
        </w:rPr>
        <w:t>записи</w:t>
      </w:r>
      <w:proofErr w:type="gramEnd"/>
      <w:r w:rsidRPr="00A337CF">
        <w:rPr>
          <w:lang w:val="ru-RU"/>
        </w:rPr>
        <w:t xml:space="preserve"> сорванной без возврата.</w:t>
      </w:r>
    </w:p>
    <w:p w:rsidR="006C23C0" w:rsidRPr="00A337CF" w:rsidRDefault="00086BF5">
      <w:pPr>
        <w:pStyle w:val="31"/>
        <w:rPr>
          <w:lang w:val="ru-RU"/>
        </w:rPr>
      </w:pPr>
      <w:r w:rsidRPr="00A337CF">
        <w:rPr>
          <w:lang w:val="ru-RU"/>
        </w:rPr>
        <w:t>6. Сопровождение</w:t>
      </w:r>
    </w:p>
    <w:p w:rsidR="006C23C0" w:rsidRPr="00A337CF" w:rsidRDefault="00086BF5">
      <w:pPr>
        <w:rPr>
          <w:lang w:val="ru-RU"/>
        </w:rPr>
      </w:pPr>
      <w:r w:rsidRPr="00A337CF">
        <w:rPr>
          <w:lang w:val="ru-RU"/>
        </w:rPr>
        <w:t>После старта пакета сопровождения и предоставления доступа к чату/стартового разбора возврат не производится, если иное не согласовано письменно или не требуется законом.</w:t>
      </w:r>
    </w:p>
    <w:p w:rsidR="006C23C0" w:rsidRPr="00A337CF" w:rsidRDefault="00086BF5">
      <w:pPr>
        <w:pStyle w:val="31"/>
        <w:rPr>
          <w:lang w:val="ru-RU"/>
        </w:rPr>
      </w:pPr>
      <w:r w:rsidRPr="00A337CF">
        <w:rPr>
          <w:lang w:val="ru-RU"/>
        </w:rPr>
        <w:t>7. Исключения</w:t>
      </w:r>
    </w:p>
    <w:p w:rsidR="006C23C0" w:rsidRPr="00A337CF" w:rsidRDefault="00086BF5">
      <w:pPr>
        <w:rPr>
          <w:lang w:val="ru-RU"/>
        </w:rPr>
      </w:pPr>
      <w:r w:rsidRPr="00A337CF">
        <w:rPr>
          <w:lang w:val="ru-RU"/>
        </w:rPr>
        <w:t>Форс-мажор, болезнь врача, подтверждённые технические аварии и иные существенные обстоятельства рассматриваются индивидуально: перенос в приоритете, возврат — если перенос невозможен.</w:t>
      </w:r>
    </w:p>
    <w:p w:rsidR="006C23C0" w:rsidRDefault="00086BF5">
      <w:pPr>
        <w:pStyle w:val="21"/>
      </w:pPr>
      <w:r>
        <w:t>4.5. Регламент чата сопровождения</w:t>
      </w:r>
    </w:p>
    <w:p w:rsidR="006C23C0" w:rsidRPr="00A337CF" w:rsidRDefault="00086BF5">
      <w:pPr>
        <w:pStyle w:val="a0"/>
        <w:rPr>
          <w:lang w:val="ru-RU"/>
        </w:rPr>
      </w:pPr>
      <w:r w:rsidRPr="00A337CF">
        <w:rPr>
          <w:lang w:val="ru-RU"/>
        </w:rPr>
        <w:t>Чат действует только в рамках оплаченного пакета и только по теме сопровождения пациента.</w:t>
      </w:r>
    </w:p>
    <w:p w:rsidR="006C23C0" w:rsidRPr="00A337CF" w:rsidRDefault="00086BF5">
      <w:pPr>
        <w:pStyle w:val="a0"/>
        <w:rPr>
          <w:lang w:val="ru-RU"/>
        </w:rPr>
      </w:pPr>
      <w:r w:rsidRPr="00A337CF">
        <w:rPr>
          <w:lang w:val="ru-RU"/>
        </w:rPr>
        <w:t>Рабочие окна ответов: [дни/часы]. Ответы не являются мгновенными и не означают постоянную доступность врача.</w:t>
      </w:r>
    </w:p>
    <w:p w:rsidR="006C23C0" w:rsidRPr="00A337CF" w:rsidRDefault="00086BF5">
      <w:pPr>
        <w:pStyle w:val="a0"/>
        <w:rPr>
          <w:lang w:val="ru-RU"/>
        </w:rPr>
      </w:pPr>
      <w:r w:rsidRPr="00A337CF">
        <w:rPr>
          <w:lang w:val="ru-RU"/>
        </w:rPr>
        <w:t>Чат не предназначен для экстренных симптомов. При тревожном ухудшении состояния нужно обращаться за очной/неотложной помощью, а не ждать ответа в мессенджере.</w:t>
      </w:r>
    </w:p>
    <w:p w:rsidR="006C23C0" w:rsidRPr="00A337CF" w:rsidRDefault="00086BF5">
      <w:pPr>
        <w:pStyle w:val="a0"/>
        <w:rPr>
          <w:lang w:val="ru-RU"/>
        </w:rPr>
      </w:pPr>
      <w:r w:rsidRPr="00A337CF">
        <w:rPr>
          <w:lang w:val="ru-RU"/>
        </w:rPr>
        <w:t>Допустимо: уточнение по режиму, лекарствам/ограничениям в рамках уже данного плана, вопросы по динамике восстановления, бытовые ошибки и контрольные касания.</w:t>
      </w:r>
    </w:p>
    <w:p w:rsidR="006C23C0" w:rsidRPr="00A337CF" w:rsidRDefault="00086BF5">
      <w:pPr>
        <w:pStyle w:val="a0"/>
        <w:rPr>
          <w:lang w:val="ru-RU"/>
        </w:rPr>
      </w:pPr>
      <w:r w:rsidRPr="00A337CF">
        <w:rPr>
          <w:lang w:val="ru-RU"/>
        </w:rPr>
        <w:t>Недопустимо: голосовые ночью, ожидание 24/7, новые большие кейсы вне пакета, повторный полный разбор новых исследований без отдельного согласования.</w:t>
      </w:r>
    </w:p>
    <w:p w:rsidR="006C23C0" w:rsidRPr="00A337CF" w:rsidRDefault="00086BF5">
      <w:pPr>
        <w:pStyle w:val="a0"/>
        <w:rPr>
          <w:lang w:val="ru-RU"/>
        </w:rPr>
      </w:pPr>
      <w:r w:rsidRPr="00A337CF">
        <w:rPr>
          <w:lang w:val="ru-RU"/>
        </w:rPr>
        <w:t>Исполнитель вправе перевести коммуникацию из чата в отдельную консультацию, если объём вопроса выходит за рамки пакета или требует полноценного разбора.</w:t>
      </w:r>
    </w:p>
    <w:p w:rsidR="006C23C0" w:rsidRPr="00A337CF" w:rsidRDefault="00086BF5">
      <w:pPr>
        <w:pStyle w:val="21"/>
        <w:rPr>
          <w:lang w:val="ru-RU"/>
        </w:rPr>
      </w:pPr>
      <w:r w:rsidRPr="00A337CF">
        <w:rPr>
          <w:lang w:val="ru-RU"/>
        </w:rPr>
        <w:t>4.6. Скрипт отказа при красных флагах</w:t>
      </w:r>
    </w:p>
    <w:p w:rsidR="006C23C0" w:rsidRPr="00A337CF" w:rsidRDefault="00086BF5">
      <w:pPr>
        <w:rPr>
          <w:lang w:val="ru-RU"/>
        </w:rPr>
      </w:pPr>
      <w:r w:rsidRPr="00A337CF">
        <w:rPr>
          <w:lang w:val="ru-RU"/>
        </w:rPr>
        <w:t xml:space="preserve">По описанию симптомов ваш случай может требовать срочной очной оценки. В рамках онлайн-формата я не могу безопасно вести такую ситуацию. Пожалуйста, не ждите консультации в чате и </w:t>
      </w:r>
      <w:r w:rsidRPr="00A337CF">
        <w:rPr>
          <w:lang w:val="ru-RU"/>
        </w:rPr>
        <w:lastRenderedPageBreak/>
        <w:t>обратитесь в неотложную/очную медицинскую помощь как можно скорее. После стабилизации и очной оценки можно вернуться к дистанционному разбору документов.</w:t>
      </w:r>
    </w:p>
    <w:p w:rsidR="006C23C0" w:rsidRPr="00A337CF" w:rsidRDefault="00086BF5">
      <w:pPr>
        <w:pStyle w:val="21"/>
        <w:rPr>
          <w:lang w:val="ru-RU"/>
        </w:rPr>
      </w:pPr>
      <w:r w:rsidRPr="00A337CF">
        <w:rPr>
          <w:lang w:val="ru-RU"/>
        </w:rPr>
        <w:t>4.7. Административный чек-лист на один лист</w:t>
      </w:r>
    </w:p>
    <w:p w:rsidR="006C23C0" w:rsidRDefault="00086BF5">
      <w:pPr>
        <w:pStyle w:val="a0"/>
      </w:pPr>
      <w:proofErr w:type="spellStart"/>
      <w:r>
        <w:t>Получить</w:t>
      </w:r>
      <w:proofErr w:type="spellEnd"/>
      <w:r>
        <w:t xml:space="preserve"> </w:t>
      </w:r>
      <w:proofErr w:type="spellStart"/>
      <w:r>
        <w:t>первичное</w:t>
      </w:r>
      <w:proofErr w:type="spellEnd"/>
      <w:r>
        <w:t xml:space="preserve"> </w:t>
      </w:r>
      <w:proofErr w:type="spellStart"/>
      <w:r>
        <w:t>сообщение</w:t>
      </w:r>
      <w:proofErr w:type="spellEnd"/>
      <w:r>
        <w:t xml:space="preserve"> </w:t>
      </w:r>
      <w:proofErr w:type="spellStart"/>
      <w:r>
        <w:t>пациента</w:t>
      </w:r>
      <w:proofErr w:type="spellEnd"/>
      <w:r>
        <w:t>.</w:t>
      </w:r>
    </w:p>
    <w:p w:rsidR="006C23C0" w:rsidRPr="00A337CF" w:rsidRDefault="00086BF5">
      <w:pPr>
        <w:pStyle w:val="a0"/>
        <w:rPr>
          <w:lang w:val="ru-RU"/>
        </w:rPr>
      </w:pPr>
      <w:r w:rsidRPr="00A337CF">
        <w:rPr>
          <w:lang w:val="ru-RU"/>
        </w:rPr>
        <w:t>Отправить анкету и красный фильтр.</w:t>
      </w:r>
    </w:p>
    <w:p w:rsidR="006C23C0" w:rsidRPr="00A337CF" w:rsidRDefault="00086BF5">
      <w:pPr>
        <w:pStyle w:val="a0"/>
        <w:rPr>
          <w:lang w:val="ru-RU"/>
        </w:rPr>
      </w:pPr>
      <w:r w:rsidRPr="00A337CF">
        <w:rPr>
          <w:lang w:val="ru-RU"/>
        </w:rPr>
        <w:t>Если красные флаги есть — отказ и перенаправление.</w:t>
      </w:r>
    </w:p>
    <w:p w:rsidR="006C23C0" w:rsidRPr="00A337CF" w:rsidRDefault="00086BF5">
      <w:pPr>
        <w:pStyle w:val="a0"/>
        <w:rPr>
          <w:lang w:val="ru-RU"/>
        </w:rPr>
      </w:pPr>
      <w:r w:rsidRPr="00A337CF">
        <w:rPr>
          <w:lang w:val="ru-RU"/>
        </w:rPr>
        <w:t>Если случай подходит — предложить продукт, цену, формат.</w:t>
      </w:r>
    </w:p>
    <w:p w:rsidR="006C23C0" w:rsidRPr="00A337CF" w:rsidRDefault="00086BF5">
      <w:pPr>
        <w:pStyle w:val="a0"/>
        <w:rPr>
          <w:lang w:val="ru-RU"/>
        </w:rPr>
      </w:pPr>
      <w:r w:rsidRPr="00A337CF">
        <w:rPr>
          <w:lang w:val="ru-RU"/>
        </w:rPr>
        <w:t>До оплаты отправить: оферту, информированное согласие, согласие/уведомление по данным, правила возвратов и чата.</w:t>
      </w:r>
    </w:p>
    <w:p w:rsidR="006C23C0" w:rsidRPr="00A337CF" w:rsidRDefault="00086BF5">
      <w:pPr>
        <w:pStyle w:val="a0"/>
        <w:rPr>
          <w:lang w:val="ru-RU"/>
        </w:rPr>
      </w:pPr>
      <w:r w:rsidRPr="00A337CF">
        <w:rPr>
          <w:lang w:val="ru-RU"/>
        </w:rPr>
        <w:t>После оплаты — зафиксировать в таблице, поставить слот в календарь, собрать документы в папку.</w:t>
      </w:r>
    </w:p>
    <w:p w:rsidR="006C23C0" w:rsidRPr="00A337CF" w:rsidRDefault="00086BF5">
      <w:pPr>
        <w:pStyle w:val="a0"/>
        <w:rPr>
          <w:lang w:val="ru-RU"/>
        </w:rPr>
      </w:pPr>
      <w:r w:rsidRPr="00A337CF">
        <w:rPr>
          <w:lang w:val="ru-RU"/>
        </w:rPr>
        <w:t>Перед консультацией — проверить полноту документов, напомнить время и ссылку.</w:t>
      </w:r>
    </w:p>
    <w:p w:rsidR="006C23C0" w:rsidRPr="00A337CF" w:rsidRDefault="00086BF5">
      <w:pPr>
        <w:pStyle w:val="a0"/>
        <w:rPr>
          <w:lang w:val="ru-RU"/>
        </w:rPr>
      </w:pPr>
      <w:r w:rsidRPr="00A337CF">
        <w:rPr>
          <w:lang w:val="ru-RU"/>
        </w:rPr>
        <w:t>После консультации — отправить письменный итог и следующий шаг.</w:t>
      </w:r>
    </w:p>
    <w:p w:rsidR="006C23C0" w:rsidRPr="00A337CF" w:rsidRDefault="00086BF5">
      <w:pPr>
        <w:pStyle w:val="a0"/>
        <w:rPr>
          <w:lang w:val="ru-RU"/>
        </w:rPr>
      </w:pPr>
      <w:r w:rsidRPr="00A337CF">
        <w:rPr>
          <w:lang w:val="ru-RU"/>
        </w:rPr>
        <w:t>Если сопровождение — отправить регламент чата и зафиксировать дату старта/конца пакета.</w:t>
      </w:r>
    </w:p>
    <w:p w:rsidR="006C23C0" w:rsidRPr="00A337CF" w:rsidRDefault="00086BF5">
      <w:pPr>
        <w:pStyle w:val="a0"/>
        <w:rPr>
          <w:lang w:val="ru-RU"/>
        </w:rPr>
      </w:pPr>
      <w:r w:rsidRPr="00A337CF">
        <w:rPr>
          <w:lang w:val="ru-RU"/>
        </w:rPr>
        <w:t>Любой перенос, возврат, жалобу или экстренное перенаправление занести в журнал.</w:t>
      </w:r>
    </w:p>
    <w:p w:rsidR="006C23C0" w:rsidRPr="00A337CF" w:rsidRDefault="00086BF5">
      <w:pPr>
        <w:rPr>
          <w:lang w:val="ru-RU"/>
        </w:rPr>
      </w:pPr>
      <w:r w:rsidRPr="00A337CF">
        <w:rPr>
          <w:lang w:val="ru-RU"/>
        </w:rPr>
        <w:br w:type="page"/>
      </w:r>
    </w:p>
    <w:p w:rsidR="006C23C0" w:rsidRPr="00A337CF" w:rsidRDefault="00086BF5">
      <w:pPr>
        <w:pStyle w:val="1"/>
        <w:rPr>
          <w:lang w:val="ru-RU"/>
        </w:rPr>
      </w:pPr>
      <w:r w:rsidRPr="00A337CF">
        <w:rPr>
          <w:lang w:val="ru-RU"/>
        </w:rPr>
        <w:lastRenderedPageBreak/>
        <w:t>5. Отдельно про Мексику: безопасная позиция на сейчас</w:t>
      </w:r>
    </w:p>
    <w:p w:rsidR="006C23C0" w:rsidRPr="00A337CF" w:rsidRDefault="00086BF5">
      <w:pPr>
        <w:rPr>
          <w:lang w:val="ru-RU"/>
        </w:rPr>
      </w:pPr>
      <w:r w:rsidRPr="00A337CF">
        <w:rPr>
          <w:lang w:val="ru-RU"/>
        </w:rPr>
        <w:t xml:space="preserve">По официальным страницам мексиканских консульских служб и </w:t>
      </w:r>
      <w:r>
        <w:t>SAT</w:t>
      </w:r>
      <w:r w:rsidRPr="00A337CF">
        <w:rPr>
          <w:lang w:val="ru-RU"/>
        </w:rPr>
        <w:t xml:space="preserve"> нельзя считать безопасным тезис “живём в Мексике, принимаем деньги на иностранную карту и автоматически всё легально”. Официальные материалы прямо различают пребывание без права на </w:t>
      </w:r>
      <w:r>
        <w:t>remunerated</w:t>
      </w:r>
      <w:r w:rsidRPr="00A337CF">
        <w:rPr>
          <w:lang w:val="ru-RU"/>
        </w:rPr>
        <w:t xml:space="preserve"> </w:t>
      </w:r>
      <w:r>
        <w:t>activities</w:t>
      </w:r>
      <w:r w:rsidRPr="00A337CF">
        <w:rPr>
          <w:lang w:val="ru-RU"/>
        </w:rPr>
        <w:t xml:space="preserve"> и статусы/разрешения, связанные с оплачиваемой деятельностью. Также налоговая логика </w:t>
      </w:r>
      <w:r>
        <w:t>SAT</w:t>
      </w:r>
      <w:r w:rsidRPr="00A337CF">
        <w:rPr>
          <w:lang w:val="ru-RU"/>
        </w:rPr>
        <w:t xml:space="preserve"> смотрит не только на карту, но и на жильё, центр жизненных и профессиональных интересов. Поэтому в документах и маркетинге нельзя обещать себе полную чистоту до отдельной письменной проверки статуса. </w:t>
      </w:r>
    </w:p>
    <w:p w:rsidR="006C23C0" w:rsidRPr="00A337CF" w:rsidRDefault="00086BF5">
      <w:pPr>
        <w:rPr>
          <w:lang w:val="ru-RU"/>
        </w:rPr>
      </w:pPr>
      <w:r w:rsidRPr="00A337CF">
        <w:rPr>
          <w:lang w:val="ru-RU"/>
        </w:rPr>
        <w:t xml:space="preserve">Самая спокойная модель для старта после переезда: сначала въезд и настройка быта; потом письменная консультация миграционного юриста и налогового специалиста; до их позиции — не выходить на мексиканский рынок, не писать “приём в Мексике”, не брать мексиканских пациентов и не заявлять локальную </w:t>
      </w:r>
      <w:proofErr w:type="spellStart"/>
      <w:r w:rsidRPr="00A337CF">
        <w:rPr>
          <w:lang w:val="ru-RU"/>
        </w:rPr>
        <w:t>медпрактику</w:t>
      </w:r>
      <w:proofErr w:type="spellEnd"/>
      <w:r w:rsidRPr="00A337CF">
        <w:rPr>
          <w:lang w:val="ru-RU"/>
        </w:rPr>
        <w:t>. Это не перестраховка, а нормальная юридическая гигиена.</w:t>
      </w:r>
    </w:p>
    <w:p w:rsidR="006C23C0" w:rsidRPr="00A337CF" w:rsidRDefault="00086BF5">
      <w:pPr>
        <w:pStyle w:val="1"/>
        <w:rPr>
          <w:lang w:val="ru-RU"/>
        </w:rPr>
      </w:pPr>
      <w:r w:rsidRPr="00A337CF">
        <w:rPr>
          <w:lang w:val="ru-RU"/>
        </w:rPr>
        <w:t>6. Что я рекомендую сделать следующим действием</w:t>
      </w:r>
    </w:p>
    <w:p w:rsidR="006C23C0" w:rsidRPr="00A337CF" w:rsidRDefault="00086BF5">
      <w:pPr>
        <w:pStyle w:val="a0"/>
        <w:rPr>
          <w:lang w:val="ru-RU"/>
        </w:rPr>
      </w:pPr>
      <w:r w:rsidRPr="00A337CF">
        <w:rPr>
          <w:lang w:val="ru-RU"/>
        </w:rPr>
        <w:t>Взять этот документ как мастер-основу и сделать из него 4 отдельных файла для работы: оферта, информированное согласие, приватность/данные, политика возвратов + чат.</w:t>
      </w:r>
    </w:p>
    <w:p w:rsidR="006C23C0" w:rsidRPr="00A337CF" w:rsidRDefault="00086BF5">
      <w:pPr>
        <w:pStyle w:val="a0"/>
        <w:rPr>
          <w:lang w:val="ru-RU"/>
        </w:rPr>
      </w:pPr>
      <w:r w:rsidRPr="00A337CF">
        <w:rPr>
          <w:lang w:val="ru-RU"/>
        </w:rPr>
        <w:t xml:space="preserve">Заполнить реквизиты, страну права и контактный </w:t>
      </w:r>
      <w:r>
        <w:t>e</w:t>
      </w:r>
      <w:r w:rsidRPr="00A337CF">
        <w:rPr>
          <w:lang w:val="ru-RU"/>
        </w:rPr>
        <w:t>-</w:t>
      </w:r>
      <w:r>
        <w:t>mail</w:t>
      </w:r>
      <w:r w:rsidRPr="00A337CF">
        <w:rPr>
          <w:lang w:val="ru-RU"/>
        </w:rPr>
        <w:t xml:space="preserve"> для уведомлений.</w:t>
      </w:r>
    </w:p>
    <w:p w:rsidR="006C23C0" w:rsidRPr="00A337CF" w:rsidRDefault="00086BF5">
      <w:pPr>
        <w:pStyle w:val="a0"/>
        <w:rPr>
          <w:lang w:val="ru-RU"/>
        </w:rPr>
      </w:pPr>
      <w:r w:rsidRPr="00A337CF">
        <w:rPr>
          <w:lang w:val="ru-RU"/>
        </w:rPr>
        <w:t>Показать комплект профильному юристу по месту реального оформления деятельности и отдельно миграционному/налоговому специалисту по Мексике.</w:t>
      </w:r>
    </w:p>
    <w:p w:rsidR="006C23C0" w:rsidRDefault="00086BF5">
      <w:pPr>
        <w:pStyle w:val="a0"/>
      </w:pPr>
      <w:r w:rsidRPr="00A337CF">
        <w:rPr>
          <w:lang w:val="ru-RU"/>
        </w:rPr>
        <w:t xml:space="preserve">После этого уже спокойно собирать финальную </w:t>
      </w:r>
      <w:r>
        <w:t>“</w:t>
      </w:r>
      <w:proofErr w:type="spellStart"/>
      <w:r>
        <w:t>боевую</w:t>
      </w:r>
      <w:proofErr w:type="spellEnd"/>
      <w:r>
        <w:t xml:space="preserve"> </w:t>
      </w:r>
      <w:proofErr w:type="spellStart"/>
      <w:r>
        <w:t>папку</w:t>
      </w:r>
      <w:proofErr w:type="spellEnd"/>
      <w:r>
        <w:t xml:space="preserve">” </w:t>
      </w:r>
      <w:proofErr w:type="spellStart"/>
      <w:r>
        <w:t>для</w:t>
      </w:r>
      <w:proofErr w:type="spellEnd"/>
      <w:r>
        <w:t xml:space="preserve"> </w:t>
      </w:r>
      <w:proofErr w:type="spellStart"/>
      <w:r>
        <w:t>старта</w:t>
      </w:r>
      <w:proofErr w:type="spellEnd"/>
      <w:r>
        <w:t>.</w:t>
      </w:r>
    </w:p>
    <w:p w:rsidR="006C23C0" w:rsidRDefault="00086BF5">
      <w:pPr>
        <w:jc w:val="center"/>
        <w:rPr>
          <w:i/>
          <w:color w:val="7A7A7A"/>
          <w:lang w:val="ru-RU"/>
        </w:rPr>
      </w:pPr>
      <w:r w:rsidRPr="00A337CF">
        <w:rPr>
          <w:i/>
          <w:color w:val="7A7A7A"/>
          <w:lang w:val="ru-RU"/>
        </w:rPr>
        <w:t>Рабочая версия для внутреннего запуска</w:t>
      </w:r>
      <w:r w:rsidR="00A337CF">
        <w:rPr>
          <w:i/>
          <w:color w:val="7A7A7A"/>
          <w:lang w:val="ru-RU"/>
        </w:rPr>
        <w:t>.</w:t>
      </w:r>
    </w:p>
    <w:p w:rsidR="00A337CF" w:rsidRDefault="00A337CF">
      <w:pPr>
        <w:jc w:val="center"/>
        <w:rPr>
          <w:i/>
          <w:color w:val="7A7A7A"/>
          <w:lang w:val="ru-RU"/>
        </w:rPr>
      </w:pPr>
    </w:p>
    <w:p w:rsidR="00A337CF" w:rsidRPr="00A337CF" w:rsidRDefault="00A337CF" w:rsidP="00A337CF">
      <w:pPr>
        <w:pStyle w:val="31"/>
        <w:rPr>
          <w:rFonts w:ascii="Times New Roman" w:eastAsia="Times New Roman" w:hAnsi="Times New Roman"/>
          <w:sz w:val="27"/>
          <w:lang w:val="ru-RU"/>
        </w:rPr>
      </w:pPr>
      <w:r w:rsidRPr="00A337CF">
        <w:rPr>
          <w:lang w:val="ru-RU"/>
        </w:rPr>
        <w:t>Что тебе осталось сделать (коротко и чётко)</w:t>
      </w:r>
    </w:p>
    <w:p w:rsidR="00A337CF" w:rsidRPr="00A337CF" w:rsidRDefault="00A337CF" w:rsidP="00A337CF">
      <w:pPr>
        <w:numPr>
          <w:ilvl w:val="0"/>
          <w:numId w:val="10"/>
        </w:numPr>
        <w:spacing w:before="100" w:beforeAutospacing="1" w:after="100" w:afterAutospacing="1" w:line="240" w:lineRule="auto"/>
        <w:rPr>
          <w:lang w:val="ru-RU"/>
        </w:rPr>
      </w:pPr>
      <w:r w:rsidRPr="00A337CF">
        <w:rPr>
          <w:rStyle w:val="af6"/>
          <w:lang w:val="ru-RU"/>
        </w:rPr>
        <w:t>Вписать реквизиты</w:t>
      </w:r>
      <w:r w:rsidRPr="00A337CF">
        <w:rPr>
          <w:lang w:val="ru-RU"/>
        </w:rPr>
        <w:br/>
        <w:t>— ФИО исполнителя</w:t>
      </w:r>
      <w:r w:rsidRPr="00A337CF">
        <w:rPr>
          <w:lang w:val="ru-RU"/>
        </w:rPr>
        <w:br/>
        <w:t>— страна</w:t>
      </w:r>
      <w:r w:rsidRPr="00A337CF">
        <w:rPr>
          <w:lang w:val="ru-RU"/>
        </w:rPr>
        <w:br/>
        <w:t>— контакт</w:t>
      </w:r>
      <w:r w:rsidRPr="00A337CF">
        <w:rPr>
          <w:lang w:val="ru-RU"/>
        </w:rPr>
        <w:br/>
        <w:t xml:space="preserve">— (потом добавим юр. форму, когда определитесь) </w:t>
      </w:r>
    </w:p>
    <w:p w:rsidR="00A337CF" w:rsidRPr="00A337CF" w:rsidRDefault="00A337CF" w:rsidP="00A337CF">
      <w:pPr>
        <w:numPr>
          <w:ilvl w:val="0"/>
          <w:numId w:val="10"/>
        </w:numPr>
        <w:spacing w:before="100" w:beforeAutospacing="1" w:after="100" w:afterAutospacing="1" w:line="240" w:lineRule="auto"/>
        <w:rPr>
          <w:lang w:val="ru-RU"/>
        </w:rPr>
      </w:pPr>
      <w:r w:rsidRPr="00A337CF">
        <w:rPr>
          <w:rStyle w:val="af6"/>
          <w:lang w:val="ru-RU"/>
        </w:rPr>
        <w:t xml:space="preserve">Добавить кнопку/фразу </w:t>
      </w:r>
      <w:proofErr w:type="gramStart"/>
      <w:r w:rsidRPr="00A337CF">
        <w:rPr>
          <w:rStyle w:val="af6"/>
          <w:lang w:val="ru-RU"/>
        </w:rPr>
        <w:t>акцепта</w:t>
      </w:r>
      <w:r w:rsidRPr="00A337CF">
        <w:rPr>
          <w:lang w:val="ru-RU"/>
        </w:rPr>
        <w:br/>
        <w:t>(</w:t>
      </w:r>
      <w:proofErr w:type="gramEnd"/>
      <w:r w:rsidRPr="00A337CF">
        <w:rPr>
          <w:lang w:val="ru-RU"/>
        </w:rPr>
        <w:t xml:space="preserve">очень важно!) </w:t>
      </w:r>
    </w:p>
    <w:p w:rsidR="00A337CF" w:rsidRDefault="00A337CF" w:rsidP="00A337CF">
      <w:pPr>
        <w:pStyle w:val="aff8"/>
      </w:pPr>
      <w:r>
        <w:rPr>
          <w:rFonts w:ascii="Segoe UI Symbol" w:hAnsi="Segoe UI Symbol" w:cs="Segoe UI Symbol"/>
        </w:rPr>
        <w:t>👉</w:t>
      </w:r>
      <w:r>
        <w:t xml:space="preserve"> перед </w:t>
      </w:r>
      <w:proofErr w:type="gramStart"/>
      <w:r>
        <w:t>оплатой:</w:t>
      </w:r>
      <w:r>
        <w:br/>
        <w:t>“</w:t>
      </w:r>
      <w:proofErr w:type="gramEnd"/>
      <w:r>
        <w:t>Оплачивая услугу, вы соглашаетесь с условиями оферты и политикой”</w:t>
      </w:r>
    </w:p>
    <w:p w:rsidR="00A337CF" w:rsidRPr="00A337CF" w:rsidRDefault="00A337CF" w:rsidP="00A337CF">
      <w:pPr>
        <w:numPr>
          <w:ilvl w:val="0"/>
          <w:numId w:val="11"/>
        </w:numPr>
        <w:spacing w:before="100" w:beforeAutospacing="1" w:after="100" w:afterAutospacing="1" w:line="240" w:lineRule="auto"/>
        <w:rPr>
          <w:highlight w:val="yellow"/>
          <w:lang w:val="ru-RU"/>
        </w:rPr>
      </w:pPr>
      <w:r w:rsidRPr="00A337CF">
        <w:rPr>
          <w:rStyle w:val="af6"/>
          <w:highlight w:val="yellow"/>
          <w:lang w:val="ru-RU"/>
        </w:rPr>
        <w:t>Сделать связку документов</w:t>
      </w:r>
      <w:r w:rsidRPr="00A337CF">
        <w:rPr>
          <w:highlight w:val="yellow"/>
          <w:lang w:val="ru-RU"/>
        </w:rPr>
        <w:br/>
        <w:t xml:space="preserve">Каждый клиент должен пройти цепочку: </w:t>
      </w:r>
    </w:p>
    <w:p w:rsidR="00A337CF" w:rsidRPr="00A337CF" w:rsidRDefault="00A337CF" w:rsidP="00A337CF">
      <w:pPr>
        <w:pStyle w:val="aff8"/>
        <w:rPr>
          <w:highlight w:val="yellow"/>
        </w:rPr>
      </w:pPr>
      <w:r w:rsidRPr="00A337CF">
        <w:rPr>
          <w:highlight w:val="yellow"/>
        </w:rPr>
        <w:t>Оферта → Согласие → Анкета → Оплата → Консультация</w:t>
      </w:r>
    </w:p>
    <w:p w:rsidR="00A337CF" w:rsidRPr="00A337CF" w:rsidRDefault="00A337CF" w:rsidP="00A337CF">
      <w:pPr>
        <w:numPr>
          <w:ilvl w:val="0"/>
          <w:numId w:val="12"/>
        </w:numPr>
        <w:spacing w:before="100" w:beforeAutospacing="1" w:after="100" w:afterAutospacing="1" w:line="240" w:lineRule="auto"/>
        <w:rPr>
          <w:highlight w:val="yellow"/>
          <w:lang w:val="ru-RU"/>
        </w:rPr>
      </w:pPr>
      <w:r w:rsidRPr="00A337CF">
        <w:rPr>
          <w:rStyle w:val="af6"/>
          <w:highlight w:val="yellow"/>
          <w:lang w:val="ru-RU"/>
        </w:rPr>
        <w:t>Сохранение доказательств</w:t>
      </w:r>
      <w:bookmarkStart w:id="0" w:name="_GoBack"/>
      <w:bookmarkEnd w:id="0"/>
      <w:r w:rsidRPr="00A337CF">
        <w:rPr>
          <w:highlight w:val="yellow"/>
          <w:lang w:val="ru-RU"/>
        </w:rPr>
        <w:br/>
        <w:t xml:space="preserve">— </w:t>
      </w:r>
      <w:proofErr w:type="spellStart"/>
      <w:r w:rsidRPr="00A337CF">
        <w:rPr>
          <w:highlight w:val="yellow"/>
          <w:lang w:val="ru-RU"/>
        </w:rPr>
        <w:t>скрин</w:t>
      </w:r>
      <w:proofErr w:type="spellEnd"/>
      <w:r w:rsidRPr="00A337CF">
        <w:rPr>
          <w:highlight w:val="yellow"/>
          <w:lang w:val="ru-RU"/>
        </w:rPr>
        <w:t xml:space="preserve"> оплаты</w:t>
      </w:r>
      <w:r w:rsidRPr="00A337CF">
        <w:rPr>
          <w:highlight w:val="yellow"/>
          <w:lang w:val="ru-RU"/>
        </w:rPr>
        <w:br/>
        <w:t>— анкета</w:t>
      </w:r>
      <w:r w:rsidRPr="00A337CF">
        <w:rPr>
          <w:highlight w:val="yellow"/>
          <w:lang w:val="ru-RU"/>
        </w:rPr>
        <w:br/>
        <w:t xml:space="preserve">— итог консультации </w:t>
      </w:r>
    </w:p>
    <w:p w:rsidR="00A337CF" w:rsidRPr="00A337CF" w:rsidRDefault="00A337CF" w:rsidP="00A337CF">
      <w:pPr>
        <w:pStyle w:val="aff8"/>
      </w:pPr>
      <w:r>
        <w:rPr>
          <w:rFonts w:ascii="Segoe UI Symbol" w:hAnsi="Segoe UI Symbol" w:cs="Segoe UI Symbol"/>
        </w:rPr>
        <w:t>👉</w:t>
      </w:r>
      <w:r>
        <w:t xml:space="preserve"> это твоя защита, если что</w:t>
      </w:r>
      <w:r>
        <w:t>!</w:t>
      </w:r>
    </w:p>
    <w:sectPr w:rsidR="00A337CF" w:rsidRPr="00A337CF" w:rsidSect="00034616">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47041BE"/>
    <w:multiLevelType w:val="multilevel"/>
    <w:tmpl w:val="94FC1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A907BD"/>
    <w:multiLevelType w:val="multilevel"/>
    <w:tmpl w:val="FE48CB8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30976D4"/>
    <w:multiLevelType w:val="multilevel"/>
    <w:tmpl w:val="FF12E0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86BF5"/>
    <w:rsid w:val="0015074B"/>
    <w:rsid w:val="0029639D"/>
    <w:rsid w:val="00326F90"/>
    <w:rsid w:val="006C23C0"/>
    <w:rsid w:val="00A337C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93E6288-FAB8-4A05-B823-ABE455FAA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pPr>
      <w:spacing w:after="80"/>
    </w:pPr>
    <w:rPr>
      <w:rFonts w:ascii="Arial" w:eastAsia="Arial" w:hAnsi="Arial"/>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2E455C"/>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3F3F3F"/>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5A5A5A"/>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2E455C"/>
      <w:spacing w:val="5"/>
      <w:kern w:val="28"/>
      <w:sz w:val="44"/>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666666"/>
      <w:spacing w:val="15"/>
      <w:sz w:val="22"/>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Normal (Web)"/>
    <w:basedOn w:val="a1"/>
    <w:uiPriority w:val="99"/>
    <w:unhideWhenUsed/>
    <w:rsid w:val="00A337CF"/>
    <w:pPr>
      <w:spacing w:before="100" w:beforeAutospacing="1" w:after="100" w:afterAutospacing="1" w:line="240" w:lineRule="auto"/>
    </w:pPr>
    <w:rPr>
      <w:rFonts w:ascii="Times New Roman" w:eastAsia="Times New Roman" w:hAnsi="Times New Roman" w:cs="Times New Roman"/>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98841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4B8F2B-A6A4-4EEA-80C7-7114180DA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2889</Words>
  <Characters>16471</Characters>
  <Application>Microsoft Office Word</Application>
  <DocSecurity>0</DocSecurity>
  <Lines>137</Lines>
  <Paragraphs>38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19322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Businka</cp:lastModifiedBy>
  <cp:revision>4</cp:revision>
  <dcterms:created xsi:type="dcterms:W3CDTF">2026-04-06T18:44:00Z</dcterms:created>
  <dcterms:modified xsi:type="dcterms:W3CDTF">2026-04-06T18:53:00Z</dcterms:modified>
  <cp:category/>
</cp:coreProperties>
</file>