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F7E" w:rsidRDefault="00EF7E9D">
      <w:bookmarkStart w:id="0" w:name="_GoBack"/>
      <w:bookmarkEnd w:id="0"/>
      <w:r>
        <w:t xml:space="preserve"> </w:t>
      </w:r>
    </w:p>
    <w:p w:rsidR="00A23F7E" w:rsidRDefault="00EB4A55" w:rsidP="00A23F7E">
      <w:pPr>
        <w:pBdr>
          <w:top w:val="single" w:sz="36" w:space="1" w:color="auto"/>
          <w:left w:val="single" w:sz="36" w:space="4" w:color="auto"/>
          <w:bottom w:val="single" w:sz="36" w:space="1" w:color="auto"/>
          <w:right w:val="single" w:sz="36" w:space="4" w:color="auto"/>
        </w:pBdr>
        <w:spacing w:line="600" w:lineRule="auto"/>
        <w:jc w:val="center"/>
        <w:rPr>
          <w:rFonts w:ascii="Arial" w:hAnsi="Arial" w:cs="Arial"/>
          <w:b/>
          <w:sz w:val="52"/>
          <w:szCs w:val="52"/>
        </w:rPr>
      </w:pPr>
      <w:r w:rsidRPr="000B352C">
        <w:rPr>
          <w:noProof/>
          <w:sz w:val="18"/>
          <w:szCs w:val="1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http://www.turning-point.co.uk/logo/TP_Logo.gif" style="width:101.25pt;height:91.5pt;visibility:visible">
            <v:imagedata r:id="rId7" o:title="TP_Logo"/>
          </v:shape>
        </w:pict>
      </w:r>
    </w:p>
    <w:p w:rsidR="00C80D0D" w:rsidRDefault="00C80D0D" w:rsidP="00A23F7E">
      <w:pPr>
        <w:pBdr>
          <w:top w:val="single" w:sz="36" w:space="1" w:color="auto"/>
          <w:left w:val="single" w:sz="36" w:space="4" w:color="auto"/>
          <w:bottom w:val="single" w:sz="36" w:space="1" w:color="auto"/>
          <w:right w:val="single" w:sz="36" w:space="4" w:color="auto"/>
        </w:pBdr>
        <w:spacing w:line="600" w:lineRule="auto"/>
        <w:jc w:val="center"/>
        <w:rPr>
          <w:rFonts w:ascii="Arial" w:hAnsi="Arial" w:cs="Arial"/>
          <w:b/>
          <w:sz w:val="52"/>
          <w:szCs w:val="52"/>
        </w:rPr>
      </w:pPr>
      <w:r w:rsidRPr="00C80D0D">
        <w:rPr>
          <w:rFonts w:ascii="Arial" w:hAnsi="Arial" w:cs="Arial"/>
          <w:b/>
          <w:sz w:val="52"/>
          <w:szCs w:val="52"/>
        </w:rPr>
        <w:t xml:space="preserve">Service Level Agreement </w:t>
      </w:r>
    </w:p>
    <w:p w:rsidR="00EB7172" w:rsidRDefault="00EB7172" w:rsidP="00A23F7E">
      <w:pPr>
        <w:pBdr>
          <w:top w:val="single" w:sz="36" w:space="1" w:color="auto"/>
          <w:left w:val="single" w:sz="36" w:space="4" w:color="auto"/>
          <w:bottom w:val="single" w:sz="36" w:space="1" w:color="auto"/>
          <w:right w:val="single" w:sz="36" w:space="4" w:color="auto"/>
        </w:pBdr>
        <w:spacing w:line="600" w:lineRule="auto"/>
        <w:jc w:val="center"/>
        <w:rPr>
          <w:rFonts w:ascii="Arial" w:hAnsi="Arial" w:cs="Arial"/>
          <w:b/>
          <w:sz w:val="52"/>
          <w:szCs w:val="52"/>
        </w:rPr>
      </w:pPr>
      <w:r>
        <w:rPr>
          <w:rFonts w:ascii="Arial" w:hAnsi="Arial" w:cs="Arial"/>
          <w:b/>
          <w:sz w:val="52"/>
          <w:szCs w:val="52"/>
        </w:rPr>
        <w:t xml:space="preserve">For </w:t>
      </w:r>
    </w:p>
    <w:p w:rsidR="00C80D0D" w:rsidRPr="00C80D0D" w:rsidRDefault="00EB7172" w:rsidP="00A23F7E">
      <w:pPr>
        <w:pBdr>
          <w:top w:val="single" w:sz="36" w:space="1" w:color="auto"/>
          <w:left w:val="single" w:sz="36" w:space="4" w:color="auto"/>
          <w:bottom w:val="single" w:sz="36" w:space="1" w:color="auto"/>
          <w:right w:val="single" w:sz="36" w:space="4" w:color="auto"/>
        </w:pBdr>
        <w:spacing w:line="600" w:lineRule="auto"/>
        <w:jc w:val="center"/>
        <w:rPr>
          <w:rFonts w:ascii="Arial" w:hAnsi="Arial" w:cs="Arial"/>
          <w:b/>
          <w:sz w:val="52"/>
          <w:szCs w:val="52"/>
        </w:rPr>
      </w:pPr>
      <w:r>
        <w:rPr>
          <w:rFonts w:ascii="Arial" w:hAnsi="Arial" w:cs="Arial"/>
          <w:b/>
          <w:sz w:val="52"/>
          <w:szCs w:val="52"/>
        </w:rPr>
        <w:t>Pharmacy Needle Exchange Scheme</w:t>
      </w:r>
    </w:p>
    <w:p w:rsidR="00410207" w:rsidRDefault="00C80D0D" w:rsidP="00A23F7E">
      <w:pPr>
        <w:pBdr>
          <w:top w:val="single" w:sz="36" w:space="1" w:color="auto"/>
          <w:left w:val="single" w:sz="36" w:space="4" w:color="auto"/>
          <w:bottom w:val="single" w:sz="36" w:space="1" w:color="auto"/>
          <w:right w:val="single" w:sz="36" w:space="4" w:color="auto"/>
        </w:pBdr>
        <w:spacing w:line="600" w:lineRule="auto"/>
        <w:jc w:val="center"/>
        <w:rPr>
          <w:rFonts w:ascii="Arial" w:hAnsi="Arial" w:cs="Arial"/>
          <w:b/>
          <w:sz w:val="52"/>
          <w:szCs w:val="52"/>
        </w:rPr>
      </w:pPr>
      <w:r w:rsidRPr="00C80D0D">
        <w:rPr>
          <w:rFonts w:ascii="Arial" w:hAnsi="Arial" w:cs="Arial"/>
          <w:b/>
          <w:sz w:val="52"/>
          <w:szCs w:val="52"/>
        </w:rPr>
        <w:t xml:space="preserve">Between Turning Point &amp; </w:t>
      </w:r>
    </w:p>
    <w:p w:rsidR="002F1A8A" w:rsidRDefault="002F1A8A" w:rsidP="00A23F7E">
      <w:pPr>
        <w:pBdr>
          <w:top w:val="single" w:sz="36" w:space="1" w:color="auto"/>
          <w:left w:val="single" w:sz="36" w:space="4" w:color="auto"/>
          <w:bottom w:val="single" w:sz="36" w:space="1" w:color="auto"/>
          <w:right w:val="single" w:sz="36" w:space="4" w:color="auto"/>
        </w:pBdr>
        <w:spacing w:line="600" w:lineRule="auto"/>
        <w:jc w:val="center"/>
        <w:rPr>
          <w:rFonts w:ascii="Arial" w:hAnsi="Arial" w:cs="Arial"/>
          <w:b/>
          <w:sz w:val="52"/>
          <w:szCs w:val="52"/>
        </w:rPr>
      </w:pPr>
    </w:p>
    <w:p w:rsidR="00A36474" w:rsidRDefault="00C80D0D" w:rsidP="00A36474">
      <w:pPr>
        <w:rPr>
          <w:rFonts w:ascii="Arial" w:hAnsi="Arial" w:cs="Arial"/>
          <w:b/>
          <w:sz w:val="28"/>
          <w:szCs w:val="28"/>
        </w:rPr>
      </w:pPr>
      <w:r>
        <w:rPr>
          <w:sz w:val="32"/>
          <w:szCs w:val="32"/>
        </w:rPr>
        <w:br w:type="page"/>
      </w:r>
      <w:r w:rsidR="002258E5">
        <w:lastRenderedPageBreak/>
        <w:t xml:space="preserve"> </w:t>
      </w:r>
      <w:r w:rsidR="00A36474">
        <w:rPr>
          <w:rFonts w:ascii="Arial" w:hAnsi="Arial" w:cs="Arial"/>
          <w:b/>
          <w:sz w:val="28"/>
          <w:szCs w:val="28"/>
        </w:rPr>
        <w:t>Turning Point Pharmacy Based Needle Exchange Scheme</w:t>
      </w:r>
    </w:p>
    <w:p w:rsidR="00A36474" w:rsidRPr="004532F1" w:rsidRDefault="00A36474" w:rsidP="00A36474">
      <w:pPr>
        <w:rPr>
          <w:rFonts w:ascii="Arial" w:hAnsi="Arial" w:cs="Arial"/>
          <w:b/>
          <w:sz w:val="28"/>
          <w:szCs w:val="28"/>
        </w:rPr>
      </w:pPr>
    </w:p>
    <w:p w:rsidR="00A36474" w:rsidRPr="00A36474" w:rsidRDefault="00A36474" w:rsidP="00A36474">
      <w:pPr>
        <w:rPr>
          <w:rFonts w:ascii="Arial" w:hAnsi="Arial" w:cs="Arial"/>
          <w:b/>
          <w:sz w:val="22"/>
          <w:szCs w:val="22"/>
        </w:rPr>
      </w:pPr>
      <w:r w:rsidRPr="00A36474">
        <w:rPr>
          <w:rFonts w:ascii="Arial" w:hAnsi="Arial" w:cs="Arial"/>
          <w:b/>
          <w:noProof/>
          <w:sz w:val="22"/>
          <w:szCs w:val="22"/>
        </w:rPr>
        <w:pict>
          <v:line id="_x0000_s1027" style="position:absolute;z-index:251657216" from="0,5.7pt" to="414pt,5.7pt"/>
        </w:pict>
      </w:r>
    </w:p>
    <w:p w:rsidR="00A36474" w:rsidRPr="00A36474" w:rsidRDefault="00A36474" w:rsidP="00A36474">
      <w:pPr>
        <w:rPr>
          <w:rFonts w:ascii="Arial" w:hAnsi="Arial" w:cs="Arial"/>
          <w:b/>
          <w:sz w:val="22"/>
          <w:szCs w:val="22"/>
        </w:rPr>
      </w:pPr>
    </w:p>
    <w:p w:rsidR="00A36474" w:rsidRPr="00A36474" w:rsidRDefault="00A36474" w:rsidP="00A36474">
      <w:pPr>
        <w:rPr>
          <w:rFonts w:ascii="Arial" w:hAnsi="Arial" w:cs="Arial"/>
          <w:b/>
          <w:sz w:val="22"/>
          <w:szCs w:val="22"/>
        </w:rPr>
      </w:pPr>
      <w:r w:rsidRPr="00A36474">
        <w:rPr>
          <w:rFonts w:ascii="Arial" w:hAnsi="Arial" w:cs="Arial"/>
          <w:b/>
          <w:sz w:val="22"/>
          <w:szCs w:val="22"/>
        </w:rPr>
        <w:t xml:space="preserve">1. </w:t>
      </w:r>
      <w:r w:rsidRPr="00A36474">
        <w:rPr>
          <w:rFonts w:ascii="Arial" w:hAnsi="Arial" w:cs="Arial"/>
          <w:b/>
          <w:sz w:val="22"/>
          <w:szCs w:val="22"/>
        </w:rPr>
        <w:tab/>
        <w:t>Service Description</w:t>
      </w: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1.1</w:t>
      </w:r>
      <w:r w:rsidRPr="00A36474">
        <w:rPr>
          <w:rFonts w:ascii="Arial" w:hAnsi="Arial" w:cs="Arial"/>
          <w:sz w:val="22"/>
          <w:szCs w:val="22"/>
        </w:rPr>
        <w:tab/>
        <w:t>Pharmacies will provide access to sterile needles and syringes, and sharps containers for return of used equipment. Where agreed locally, associated materials, for example, condoms, citric acid and swabs to promote and reduce transmission of infections by substance misusers will be provided.</w:t>
      </w:r>
    </w:p>
    <w:p w:rsidR="00A36474" w:rsidRPr="00A36474" w:rsidRDefault="00A36474"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 xml:space="preserve">1.2 </w:t>
      </w:r>
      <w:r w:rsidRPr="00A36474">
        <w:rPr>
          <w:rFonts w:ascii="Arial" w:hAnsi="Arial" w:cs="Arial"/>
          <w:sz w:val="22"/>
          <w:szCs w:val="22"/>
        </w:rPr>
        <w:tab/>
        <w:t>Pharmacies will offer a user-friendly, non-judgemental, client-centred and confidential service.</w:t>
      </w:r>
    </w:p>
    <w:p w:rsidR="00A36474" w:rsidRPr="00A36474" w:rsidRDefault="00A36474"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1.3</w:t>
      </w:r>
      <w:r w:rsidRPr="00A36474">
        <w:rPr>
          <w:rFonts w:ascii="Arial" w:hAnsi="Arial" w:cs="Arial"/>
          <w:sz w:val="22"/>
          <w:szCs w:val="22"/>
        </w:rPr>
        <w:tab/>
        <w:t>Used equipment is returned by the service user for safe disposal.</w:t>
      </w:r>
    </w:p>
    <w:p w:rsidR="00A36474" w:rsidRPr="00A36474" w:rsidRDefault="00A36474"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1.4</w:t>
      </w:r>
      <w:r w:rsidRPr="00A36474">
        <w:rPr>
          <w:rFonts w:ascii="Arial" w:hAnsi="Arial" w:cs="Arial"/>
          <w:sz w:val="22"/>
          <w:szCs w:val="22"/>
        </w:rPr>
        <w:tab/>
        <w:t xml:space="preserve">The service user will be provided with appropriate health promotion materials. </w:t>
      </w:r>
    </w:p>
    <w:p w:rsidR="00A36474" w:rsidRPr="00A36474" w:rsidRDefault="00A36474"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1.5</w:t>
      </w:r>
      <w:r w:rsidRPr="00A36474">
        <w:rPr>
          <w:rFonts w:ascii="Arial" w:hAnsi="Arial" w:cs="Arial"/>
          <w:sz w:val="22"/>
          <w:szCs w:val="22"/>
        </w:rPr>
        <w:tab/>
        <w:t xml:space="preserve">The pharmacy will provide support and advice to the </w:t>
      </w:r>
      <w:r w:rsidR="00651427">
        <w:rPr>
          <w:rFonts w:ascii="Arial" w:hAnsi="Arial" w:cs="Arial"/>
          <w:sz w:val="22"/>
          <w:szCs w:val="22"/>
        </w:rPr>
        <w:t xml:space="preserve">service </w:t>
      </w:r>
      <w:r w:rsidRPr="00A36474">
        <w:rPr>
          <w:rFonts w:ascii="Arial" w:hAnsi="Arial" w:cs="Arial"/>
          <w:sz w:val="22"/>
          <w:szCs w:val="22"/>
        </w:rPr>
        <w:t>user, including referral to other health and social care professionals and specialist drug and alcohol treatment services where appropriate.</w:t>
      </w:r>
    </w:p>
    <w:p w:rsidR="00A36474" w:rsidRPr="00A36474" w:rsidRDefault="00A36474"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 xml:space="preserve">1.6 </w:t>
      </w:r>
      <w:r w:rsidRPr="00A36474">
        <w:rPr>
          <w:rFonts w:ascii="Arial" w:hAnsi="Arial" w:cs="Arial"/>
          <w:sz w:val="22"/>
          <w:szCs w:val="22"/>
        </w:rPr>
        <w:tab/>
        <w:t xml:space="preserve">The pharmacy will promote safe practice to the </w:t>
      </w:r>
      <w:r w:rsidR="00651427">
        <w:rPr>
          <w:rFonts w:ascii="Arial" w:hAnsi="Arial" w:cs="Arial"/>
          <w:sz w:val="22"/>
          <w:szCs w:val="22"/>
        </w:rPr>
        <w:t xml:space="preserve">service </w:t>
      </w:r>
      <w:r w:rsidRPr="00A36474">
        <w:rPr>
          <w:rFonts w:ascii="Arial" w:hAnsi="Arial" w:cs="Arial"/>
          <w:sz w:val="22"/>
          <w:szCs w:val="22"/>
        </w:rPr>
        <w:t xml:space="preserve">user, including advice on sexual health and sexually transmitted infections and hepatitis B immunisation, as well as sign posting to services via leaflets </w:t>
      </w:r>
      <w:proofErr w:type="gramStart"/>
      <w:r w:rsidRPr="00A36474">
        <w:rPr>
          <w:rFonts w:ascii="Arial" w:hAnsi="Arial" w:cs="Arial"/>
          <w:sz w:val="22"/>
          <w:szCs w:val="22"/>
        </w:rPr>
        <w:t>in regards to</w:t>
      </w:r>
      <w:proofErr w:type="gramEnd"/>
      <w:r w:rsidRPr="00A36474">
        <w:rPr>
          <w:rFonts w:ascii="Arial" w:hAnsi="Arial" w:cs="Arial"/>
          <w:sz w:val="22"/>
          <w:szCs w:val="22"/>
        </w:rPr>
        <w:t xml:space="preserve"> their drug using lifestyle.</w:t>
      </w:r>
    </w:p>
    <w:p w:rsidR="00A36474" w:rsidRPr="00A36474" w:rsidRDefault="00A36474"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b/>
          <w:sz w:val="22"/>
          <w:szCs w:val="22"/>
        </w:rPr>
      </w:pPr>
      <w:r w:rsidRPr="00A36474">
        <w:rPr>
          <w:rFonts w:ascii="Arial" w:hAnsi="Arial" w:cs="Arial"/>
          <w:b/>
          <w:sz w:val="22"/>
          <w:szCs w:val="22"/>
        </w:rPr>
        <w:t>2</w:t>
      </w:r>
      <w:r w:rsidRPr="00A36474">
        <w:rPr>
          <w:rFonts w:ascii="Arial" w:hAnsi="Arial" w:cs="Arial"/>
          <w:b/>
          <w:sz w:val="22"/>
          <w:szCs w:val="22"/>
        </w:rPr>
        <w:tab/>
        <w:t xml:space="preserve">Aims and </w:t>
      </w:r>
      <w:r w:rsidR="00651427">
        <w:rPr>
          <w:rFonts w:ascii="Arial" w:hAnsi="Arial" w:cs="Arial"/>
          <w:b/>
          <w:sz w:val="22"/>
          <w:szCs w:val="22"/>
        </w:rPr>
        <w:t>Intended Service O</w:t>
      </w:r>
      <w:r w:rsidRPr="00A36474">
        <w:rPr>
          <w:rFonts w:ascii="Arial" w:hAnsi="Arial" w:cs="Arial"/>
          <w:b/>
          <w:sz w:val="22"/>
          <w:szCs w:val="22"/>
        </w:rPr>
        <w:t>utcomes</w:t>
      </w: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2.1</w:t>
      </w:r>
      <w:r w:rsidRPr="00A36474">
        <w:rPr>
          <w:rFonts w:ascii="Arial" w:hAnsi="Arial" w:cs="Arial"/>
          <w:sz w:val="22"/>
          <w:szCs w:val="22"/>
        </w:rPr>
        <w:tab/>
        <w:t>To assist the service users to remain healthy until they are ready and willing to cease injecting and ultimately achieve a drug-free life with appropriate support.</w:t>
      </w:r>
    </w:p>
    <w:p w:rsidR="00A36474" w:rsidRPr="00A36474" w:rsidRDefault="00A36474"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2.2</w:t>
      </w:r>
      <w:r w:rsidRPr="00A36474">
        <w:rPr>
          <w:rFonts w:ascii="Arial" w:hAnsi="Arial" w:cs="Arial"/>
          <w:sz w:val="22"/>
          <w:szCs w:val="22"/>
        </w:rPr>
        <w:tab/>
        <w:t xml:space="preserve">To protect health and reduce the rate of blood-borne infections and drug related deaths among service users, by distributing health promotion leaflets and signposting to services. </w:t>
      </w:r>
    </w:p>
    <w:p w:rsidR="00A36474" w:rsidRPr="00A36474" w:rsidRDefault="00A36474"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 xml:space="preserve">2.3 </w:t>
      </w:r>
      <w:r w:rsidRPr="00A36474">
        <w:rPr>
          <w:rFonts w:ascii="Arial" w:hAnsi="Arial" w:cs="Arial"/>
          <w:sz w:val="22"/>
          <w:szCs w:val="22"/>
        </w:rPr>
        <w:tab/>
        <w:t>To improve the health of local communities by preventing the spread of blood-borne infections by ensuring the safe disposal of used injecting equipment.</w:t>
      </w:r>
    </w:p>
    <w:p w:rsidR="00A36474" w:rsidRPr="00A36474" w:rsidRDefault="00A36474"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2.4</w:t>
      </w:r>
      <w:r w:rsidRPr="00A36474">
        <w:rPr>
          <w:rFonts w:ascii="Arial" w:hAnsi="Arial" w:cs="Arial"/>
          <w:sz w:val="22"/>
          <w:szCs w:val="22"/>
        </w:rPr>
        <w:tab/>
        <w:t xml:space="preserve">To help service users access treatment by offering referral to specialist drug and alcohol treatment centres and health and social care professionals where appropriate. </w:t>
      </w:r>
    </w:p>
    <w:p w:rsidR="00A36474" w:rsidRPr="00A36474" w:rsidRDefault="00A36474" w:rsidP="00A36474">
      <w:pPr>
        <w:ind w:left="720" w:hanging="720"/>
        <w:rPr>
          <w:rFonts w:ascii="Arial" w:hAnsi="Arial" w:cs="Arial"/>
          <w:sz w:val="22"/>
          <w:szCs w:val="22"/>
        </w:rPr>
      </w:pPr>
    </w:p>
    <w:p w:rsidR="00A36474" w:rsidRDefault="00A36474" w:rsidP="00A36474">
      <w:pPr>
        <w:ind w:left="720" w:hanging="720"/>
        <w:rPr>
          <w:rFonts w:ascii="Arial" w:hAnsi="Arial" w:cs="Arial"/>
          <w:sz w:val="22"/>
          <w:szCs w:val="22"/>
        </w:rPr>
      </w:pPr>
      <w:r w:rsidRPr="00A36474">
        <w:rPr>
          <w:rFonts w:ascii="Arial" w:hAnsi="Arial" w:cs="Arial"/>
          <w:sz w:val="22"/>
          <w:szCs w:val="22"/>
        </w:rPr>
        <w:t>2.5</w:t>
      </w:r>
      <w:r w:rsidRPr="00A36474">
        <w:rPr>
          <w:rFonts w:ascii="Arial" w:hAnsi="Arial" w:cs="Arial"/>
          <w:sz w:val="22"/>
          <w:szCs w:val="22"/>
        </w:rPr>
        <w:tab/>
        <w:t xml:space="preserve">To help service users access other health and social care and to act as a link to other services (e.g. prescribing, hepatitis B immunisation, hepatitis and HIV screening, primary care services etc). Primarily </w:t>
      </w:r>
      <w:r w:rsidR="000B0361">
        <w:rPr>
          <w:rFonts w:ascii="Arial" w:hAnsi="Arial" w:cs="Arial"/>
          <w:sz w:val="22"/>
          <w:szCs w:val="22"/>
        </w:rPr>
        <w:t xml:space="preserve">NTRP </w:t>
      </w:r>
      <w:r w:rsidRPr="00A36474">
        <w:rPr>
          <w:rFonts w:ascii="Arial" w:hAnsi="Arial" w:cs="Arial"/>
          <w:sz w:val="22"/>
          <w:szCs w:val="22"/>
        </w:rPr>
        <w:t>Adult Treatment Service</w:t>
      </w:r>
      <w:r w:rsidR="00651427">
        <w:rPr>
          <w:rFonts w:ascii="Arial" w:hAnsi="Arial" w:cs="Arial"/>
          <w:sz w:val="22"/>
          <w:szCs w:val="22"/>
        </w:rPr>
        <w:t>s</w:t>
      </w:r>
      <w:r w:rsidRPr="00A36474">
        <w:rPr>
          <w:rFonts w:ascii="Arial" w:hAnsi="Arial" w:cs="Arial"/>
          <w:sz w:val="22"/>
          <w:szCs w:val="22"/>
        </w:rPr>
        <w:t xml:space="preserve">. </w:t>
      </w:r>
    </w:p>
    <w:p w:rsidR="00651427" w:rsidRDefault="00651427" w:rsidP="00A36474">
      <w:pPr>
        <w:ind w:left="720" w:hanging="720"/>
        <w:rPr>
          <w:rFonts w:ascii="Arial" w:hAnsi="Arial" w:cs="Arial"/>
          <w:sz w:val="22"/>
          <w:szCs w:val="22"/>
        </w:rPr>
      </w:pPr>
    </w:p>
    <w:p w:rsidR="00651427" w:rsidRPr="00A36474" w:rsidRDefault="00651427"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sz w:val="22"/>
          <w:szCs w:val="22"/>
        </w:rPr>
      </w:pPr>
      <w:r w:rsidRPr="00A36474">
        <w:rPr>
          <w:rFonts w:ascii="Arial" w:hAnsi="Arial" w:cs="Arial"/>
          <w:b/>
          <w:sz w:val="22"/>
          <w:szCs w:val="22"/>
        </w:rPr>
        <w:t>3</w:t>
      </w:r>
      <w:r w:rsidRPr="00A36474">
        <w:rPr>
          <w:rFonts w:ascii="Arial" w:hAnsi="Arial" w:cs="Arial"/>
          <w:b/>
          <w:sz w:val="22"/>
          <w:szCs w:val="22"/>
        </w:rPr>
        <w:tab/>
        <w:t xml:space="preserve">Service </w:t>
      </w:r>
      <w:r w:rsidR="00651427">
        <w:rPr>
          <w:rFonts w:ascii="Arial" w:hAnsi="Arial" w:cs="Arial"/>
          <w:b/>
          <w:sz w:val="22"/>
          <w:szCs w:val="22"/>
        </w:rPr>
        <w:t>O</w:t>
      </w:r>
      <w:r w:rsidRPr="00A36474">
        <w:rPr>
          <w:rFonts w:ascii="Arial" w:hAnsi="Arial" w:cs="Arial"/>
          <w:b/>
          <w:sz w:val="22"/>
          <w:szCs w:val="22"/>
        </w:rPr>
        <w:t>utline</w:t>
      </w: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3.1</w:t>
      </w:r>
      <w:r w:rsidRPr="00A36474">
        <w:rPr>
          <w:rFonts w:ascii="Arial" w:hAnsi="Arial" w:cs="Arial"/>
          <w:sz w:val="22"/>
          <w:szCs w:val="22"/>
        </w:rPr>
        <w:tab/>
        <w:t>The part of the pharmacy used for provision of the service provides a sufficient level of privacy and safety.</w:t>
      </w:r>
    </w:p>
    <w:p w:rsidR="00A36474" w:rsidRPr="00A36474" w:rsidRDefault="00A36474"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 xml:space="preserve">3.2 </w:t>
      </w:r>
      <w:r w:rsidRPr="00A36474">
        <w:rPr>
          <w:rFonts w:ascii="Arial" w:hAnsi="Arial" w:cs="Arial"/>
          <w:sz w:val="22"/>
          <w:szCs w:val="22"/>
        </w:rPr>
        <w:tab/>
        <w:t xml:space="preserve">Turning Point and </w:t>
      </w:r>
      <w:r w:rsidR="009458D5">
        <w:rPr>
          <w:rFonts w:ascii="Arial" w:hAnsi="Arial" w:cs="Arial"/>
          <w:sz w:val="22"/>
          <w:szCs w:val="22"/>
        </w:rPr>
        <w:t>Public Health</w:t>
      </w:r>
      <w:r w:rsidRPr="00A36474">
        <w:rPr>
          <w:rFonts w:ascii="Arial" w:hAnsi="Arial" w:cs="Arial"/>
          <w:sz w:val="22"/>
          <w:szCs w:val="22"/>
        </w:rPr>
        <w:t xml:space="preserve"> have a duty to ensure that pharmacists and staff involved in the provision of the service have relevant knowledge and are appropriately trained in the operation of the service.</w:t>
      </w:r>
    </w:p>
    <w:p w:rsidR="00A36474" w:rsidRPr="00A36474" w:rsidRDefault="00A36474"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3.3</w:t>
      </w:r>
      <w:r w:rsidRPr="00A36474">
        <w:rPr>
          <w:rFonts w:ascii="Arial" w:hAnsi="Arial" w:cs="Arial"/>
          <w:sz w:val="22"/>
          <w:szCs w:val="22"/>
        </w:rPr>
        <w:tab/>
        <w:t xml:space="preserve">Turning Point and the </w:t>
      </w:r>
      <w:r w:rsidR="004A5E13">
        <w:rPr>
          <w:rFonts w:ascii="Arial" w:hAnsi="Arial" w:cs="Arial"/>
          <w:sz w:val="22"/>
          <w:szCs w:val="22"/>
        </w:rPr>
        <w:t>Public Health</w:t>
      </w:r>
      <w:r w:rsidRPr="00A36474">
        <w:rPr>
          <w:rFonts w:ascii="Arial" w:hAnsi="Arial" w:cs="Arial"/>
          <w:sz w:val="22"/>
          <w:szCs w:val="22"/>
        </w:rPr>
        <w:t xml:space="preserve"> have a duty to ensure that pharmacists and staff involved in the provision of the service are aware of and operate to Turning Point’s policies and procedures.</w:t>
      </w:r>
      <w:r w:rsidRPr="00A36474">
        <w:rPr>
          <w:rFonts w:ascii="Arial" w:hAnsi="Arial" w:cs="Arial"/>
          <w:sz w:val="22"/>
          <w:szCs w:val="22"/>
        </w:rPr>
        <w:tab/>
      </w:r>
    </w:p>
    <w:p w:rsidR="00A36474" w:rsidRPr="00A36474" w:rsidRDefault="00A36474"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3.4</w:t>
      </w:r>
      <w:r w:rsidRPr="00A36474">
        <w:rPr>
          <w:rFonts w:ascii="Arial" w:hAnsi="Arial" w:cs="Arial"/>
          <w:sz w:val="22"/>
          <w:szCs w:val="22"/>
        </w:rPr>
        <w:tab/>
        <w:t>The pharmacy will allocate a safe place to store equipment and returns for safe onward disposal. The storage containers provided by Turning Point will be used to store returned used equipment.</w:t>
      </w:r>
    </w:p>
    <w:p w:rsidR="00A36474" w:rsidRPr="00A36474" w:rsidRDefault="00A36474"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3.5</w:t>
      </w:r>
      <w:r w:rsidRPr="00A36474">
        <w:rPr>
          <w:rFonts w:ascii="Arial" w:hAnsi="Arial" w:cs="Arial"/>
          <w:sz w:val="22"/>
          <w:szCs w:val="22"/>
        </w:rPr>
        <w:tab/>
        <w:t xml:space="preserve">Turning Point and the </w:t>
      </w:r>
      <w:r w:rsidR="004A5E13">
        <w:rPr>
          <w:rFonts w:ascii="Arial" w:hAnsi="Arial" w:cs="Arial"/>
          <w:sz w:val="22"/>
          <w:szCs w:val="22"/>
        </w:rPr>
        <w:t>Public Health</w:t>
      </w:r>
      <w:r w:rsidRPr="00A36474">
        <w:rPr>
          <w:rFonts w:ascii="Arial" w:hAnsi="Arial" w:cs="Arial"/>
          <w:sz w:val="22"/>
          <w:szCs w:val="22"/>
        </w:rPr>
        <w:t xml:space="preserve"> should ensure that their pharmacy staff are made aware of the risk associated with the handling of returned used equipment and the correct procedures used to minimise those risks. A needle stick injury procedure should be in place. </w:t>
      </w:r>
    </w:p>
    <w:p w:rsidR="00A36474" w:rsidRPr="00A36474" w:rsidRDefault="00A36474"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3.6</w:t>
      </w:r>
      <w:r w:rsidRPr="00A36474">
        <w:rPr>
          <w:rFonts w:ascii="Arial" w:hAnsi="Arial" w:cs="Arial"/>
          <w:sz w:val="22"/>
          <w:szCs w:val="22"/>
        </w:rPr>
        <w:tab/>
        <w:t>The pharmacy should maintain appropriate records to ensure effective ongoing service delivery and audit.</w:t>
      </w:r>
    </w:p>
    <w:p w:rsidR="00A36474" w:rsidRPr="00A36474" w:rsidRDefault="00A36474"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3.7</w:t>
      </w:r>
      <w:r w:rsidRPr="00A36474">
        <w:rPr>
          <w:rFonts w:ascii="Arial" w:hAnsi="Arial" w:cs="Arial"/>
          <w:sz w:val="22"/>
          <w:szCs w:val="22"/>
        </w:rPr>
        <w:tab/>
        <w:t xml:space="preserve">Appropriate protective equipment, including gloves and grabbers to deal with spillages, should be readily available close to storage site. </w:t>
      </w:r>
    </w:p>
    <w:p w:rsidR="00A36474" w:rsidRPr="00A36474" w:rsidRDefault="00A36474"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 xml:space="preserve">3.8 </w:t>
      </w:r>
      <w:r w:rsidRPr="00A36474">
        <w:rPr>
          <w:rFonts w:ascii="Arial" w:hAnsi="Arial" w:cs="Arial"/>
          <w:sz w:val="22"/>
          <w:szCs w:val="22"/>
        </w:rPr>
        <w:tab/>
        <w:t>Staff involved in the delivery of this service should be immunised for Hepatitis B.</w:t>
      </w:r>
    </w:p>
    <w:p w:rsidR="00A36474" w:rsidRPr="00A36474" w:rsidRDefault="00A36474"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3.9</w:t>
      </w:r>
      <w:r w:rsidRPr="00A36474">
        <w:rPr>
          <w:rFonts w:ascii="Arial" w:hAnsi="Arial" w:cs="Arial"/>
          <w:sz w:val="22"/>
          <w:szCs w:val="22"/>
        </w:rPr>
        <w:tab/>
        <w:t>Pharmacists will share relevant information with other healthcare professionals and agencies, in line with locally determined confidentiality arrangements.</w:t>
      </w:r>
    </w:p>
    <w:p w:rsidR="00A36474" w:rsidRPr="00A36474" w:rsidRDefault="00A36474"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3.10</w:t>
      </w:r>
      <w:r w:rsidRPr="00A36474">
        <w:rPr>
          <w:rFonts w:ascii="Arial" w:hAnsi="Arial" w:cs="Arial"/>
          <w:sz w:val="22"/>
          <w:szCs w:val="22"/>
        </w:rPr>
        <w:tab/>
        <w:t xml:space="preserve">Turning Point and the </w:t>
      </w:r>
      <w:r w:rsidR="004A5E13">
        <w:rPr>
          <w:rFonts w:ascii="Arial" w:hAnsi="Arial" w:cs="Arial"/>
          <w:sz w:val="22"/>
          <w:szCs w:val="22"/>
        </w:rPr>
        <w:t>Public Health</w:t>
      </w:r>
      <w:r w:rsidRPr="00A36474">
        <w:rPr>
          <w:rFonts w:ascii="Arial" w:hAnsi="Arial" w:cs="Arial"/>
          <w:sz w:val="22"/>
          <w:szCs w:val="22"/>
        </w:rPr>
        <w:t xml:space="preserve"> should arrange at least one contractor meeting per year to promote service development and update the knowledge of pharmacy staff. </w:t>
      </w:r>
    </w:p>
    <w:p w:rsidR="00A36474" w:rsidRPr="00A36474" w:rsidRDefault="00A36474"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3.11</w:t>
      </w:r>
      <w:r w:rsidRPr="00A36474">
        <w:rPr>
          <w:rFonts w:ascii="Arial" w:hAnsi="Arial" w:cs="Arial"/>
          <w:sz w:val="22"/>
          <w:szCs w:val="22"/>
        </w:rPr>
        <w:tab/>
        <w:t xml:space="preserve">Turning Point and the </w:t>
      </w:r>
      <w:r w:rsidR="004A5E13">
        <w:rPr>
          <w:rFonts w:ascii="Arial" w:hAnsi="Arial" w:cs="Arial"/>
          <w:sz w:val="22"/>
          <w:szCs w:val="22"/>
        </w:rPr>
        <w:t>Public Health</w:t>
      </w:r>
      <w:r w:rsidRPr="00A36474">
        <w:rPr>
          <w:rFonts w:ascii="Arial" w:hAnsi="Arial" w:cs="Arial"/>
          <w:sz w:val="22"/>
          <w:szCs w:val="22"/>
        </w:rPr>
        <w:t xml:space="preserve"> will provide the exchange packs and associated materials.</w:t>
      </w:r>
    </w:p>
    <w:p w:rsidR="00A36474" w:rsidRPr="00A36474" w:rsidRDefault="00A36474"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3.12</w:t>
      </w:r>
      <w:r w:rsidRPr="00A36474">
        <w:rPr>
          <w:rFonts w:ascii="Arial" w:hAnsi="Arial" w:cs="Arial"/>
          <w:sz w:val="22"/>
          <w:szCs w:val="22"/>
        </w:rPr>
        <w:tab/>
        <w:t>Turning Point will need to provide a framework for the recording of relevant service information for the purposes of audit and the claiming of payment.</w:t>
      </w:r>
    </w:p>
    <w:p w:rsidR="00A36474" w:rsidRPr="00A36474" w:rsidRDefault="00A36474"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3.13</w:t>
      </w:r>
      <w:r w:rsidRPr="00A36474">
        <w:rPr>
          <w:rFonts w:ascii="Arial" w:hAnsi="Arial" w:cs="Arial"/>
          <w:sz w:val="22"/>
          <w:szCs w:val="22"/>
        </w:rPr>
        <w:tab/>
        <w:t xml:space="preserve">Turning Point will need to provide details of relevant referral points which pharmacy staff can use to signpost service users who require further assistance. </w:t>
      </w:r>
    </w:p>
    <w:p w:rsidR="00A36474" w:rsidRPr="00A36474" w:rsidRDefault="00A36474"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3.15</w:t>
      </w:r>
      <w:r w:rsidRPr="00A36474">
        <w:rPr>
          <w:rFonts w:ascii="Arial" w:hAnsi="Arial" w:cs="Arial"/>
          <w:sz w:val="22"/>
          <w:szCs w:val="22"/>
        </w:rPr>
        <w:tab/>
        <w:t>Turning Point should consider obtaining or producing health promotion material relevant to the service users and making this available to pharmacies.</w:t>
      </w:r>
    </w:p>
    <w:p w:rsidR="00A36474" w:rsidRPr="00A36474" w:rsidRDefault="00A36474"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b/>
          <w:sz w:val="22"/>
          <w:szCs w:val="22"/>
        </w:rPr>
      </w:pPr>
      <w:r w:rsidRPr="00A36474">
        <w:rPr>
          <w:rFonts w:ascii="Arial" w:hAnsi="Arial" w:cs="Arial"/>
          <w:b/>
          <w:sz w:val="22"/>
          <w:szCs w:val="22"/>
        </w:rPr>
        <w:t>4</w:t>
      </w:r>
      <w:r w:rsidRPr="00A36474">
        <w:rPr>
          <w:rFonts w:ascii="Arial" w:hAnsi="Arial" w:cs="Arial"/>
          <w:b/>
          <w:sz w:val="22"/>
          <w:szCs w:val="22"/>
        </w:rPr>
        <w:tab/>
        <w:t xml:space="preserve">Suggested </w:t>
      </w:r>
      <w:r w:rsidR="00651427">
        <w:rPr>
          <w:rFonts w:ascii="Arial" w:hAnsi="Arial" w:cs="Arial"/>
          <w:b/>
          <w:sz w:val="22"/>
          <w:szCs w:val="22"/>
        </w:rPr>
        <w:t>Quality I</w:t>
      </w:r>
      <w:r w:rsidRPr="00A36474">
        <w:rPr>
          <w:rFonts w:ascii="Arial" w:hAnsi="Arial" w:cs="Arial"/>
          <w:b/>
          <w:sz w:val="22"/>
          <w:szCs w:val="22"/>
        </w:rPr>
        <w:t>ndicators</w:t>
      </w: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4.1</w:t>
      </w:r>
      <w:r w:rsidRPr="00A36474">
        <w:rPr>
          <w:rFonts w:ascii="Arial" w:hAnsi="Arial" w:cs="Arial"/>
          <w:sz w:val="22"/>
          <w:szCs w:val="22"/>
        </w:rPr>
        <w:tab/>
        <w:t>The pharmacy should have health promotion material available for the user group and promote its uptake.</w:t>
      </w:r>
    </w:p>
    <w:p w:rsidR="00A36474" w:rsidRPr="00A36474" w:rsidRDefault="00A36474"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4.2</w:t>
      </w:r>
      <w:r w:rsidRPr="00A36474">
        <w:rPr>
          <w:rFonts w:ascii="Arial" w:hAnsi="Arial" w:cs="Arial"/>
          <w:sz w:val="22"/>
          <w:szCs w:val="22"/>
        </w:rPr>
        <w:tab/>
        <w:t>The pharmacy reviews its standard operating procedures at three months, six months, and then annually.</w:t>
      </w:r>
    </w:p>
    <w:p w:rsidR="00A36474" w:rsidRPr="00A36474" w:rsidRDefault="00A36474"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4.3</w:t>
      </w:r>
      <w:r w:rsidRPr="00A36474">
        <w:rPr>
          <w:rFonts w:ascii="Arial" w:hAnsi="Arial" w:cs="Arial"/>
          <w:sz w:val="22"/>
          <w:szCs w:val="22"/>
        </w:rPr>
        <w:tab/>
        <w:t>The pharmacy can demonstrate that that pharmacists and staff involved in the provision of the service have undertaken CPD relevant to this service.</w:t>
      </w:r>
    </w:p>
    <w:p w:rsidR="00A36474" w:rsidRPr="00A36474" w:rsidRDefault="00A36474"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 xml:space="preserve">4.4 </w:t>
      </w:r>
      <w:r w:rsidRPr="00A36474">
        <w:rPr>
          <w:rFonts w:ascii="Arial" w:hAnsi="Arial" w:cs="Arial"/>
          <w:sz w:val="22"/>
          <w:szCs w:val="22"/>
        </w:rPr>
        <w:tab/>
        <w:t>The pharmacy can demonstrate that the rate of return of used equipment meets locally agreed targets.</w:t>
      </w:r>
    </w:p>
    <w:p w:rsidR="00A36474" w:rsidRPr="00A36474" w:rsidRDefault="00A36474"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4.5</w:t>
      </w:r>
      <w:r w:rsidRPr="00A36474">
        <w:rPr>
          <w:rFonts w:ascii="Arial" w:hAnsi="Arial" w:cs="Arial"/>
          <w:sz w:val="22"/>
          <w:szCs w:val="22"/>
        </w:rPr>
        <w:tab/>
        <w:t xml:space="preserve">The pharmacy participates in an annual Turning Point and </w:t>
      </w:r>
      <w:r w:rsidR="004A5E13">
        <w:rPr>
          <w:rFonts w:ascii="Arial" w:hAnsi="Arial" w:cs="Arial"/>
          <w:sz w:val="22"/>
          <w:szCs w:val="22"/>
        </w:rPr>
        <w:t>Public Health</w:t>
      </w:r>
      <w:r w:rsidRPr="00A36474">
        <w:rPr>
          <w:rFonts w:ascii="Arial" w:hAnsi="Arial" w:cs="Arial"/>
          <w:sz w:val="22"/>
          <w:szCs w:val="22"/>
        </w:rPr>
        <w:t xml:space="preserve"> organised audit of service provision.</w:t>
      </w:r>
    </w:p>
    <w:p w:rsidR="00A36474" w:rsidRPr="00A36474" w:rsidRDefault="00A36474"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4.6</w:t>
      </w:r>
      <w:r w:rsidRPr="00A36474">
        <w:rPr>
          <w:rFonts w:ascii="Arial" w:hAnsi="Arial" w:cs="Arial"/>
          <w:sz w:val="22"/>
          <w:szCs w:val="22"/>
        </w:rPr>
        <w:tab/>
        <w:t xml:space="preserve">The pharmacy co-operates with any locally agreed Turning Point and </w:t>
      </w:r>
      <w:r w:rsidR="004A5E13">
        <w:rPr>
          <w:rFonts w:ascii="Arial" w:hAnsi="Arial" w:cs="Arial"/>
          <w:sz w:val="22"/>
          <w:szCs w:val="22"/>
        </w:rPr>
        <w:t xml:space="preserve">Public Health </w:t>
      </w:r>
      <w:r w:rsidRPr="00A36474">
        <w:rPr>
          <w:rFonts w:ascii="Arial" w:hAnsi="Arial" w:cs="Arial"/>
          <w:sz w:val="22"/>
          <w:szCs w:val="22"/>
        </w:rPr>
        <w:t>assessment of service user experience.</w:t>
      </w:r>
    </w:p>
    <w:p w:rsidR="00A36474" w:rsidRPr="00A36474" w:rsidRDefault="00A36474"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sz w:val="22"/>
          <w:szCs w:val="22"/>
        </w:rPr>
      </w:pPr>
    </w:p>
    <w:p w:rsidR="00A36474" w:rsidRPr="00A36474" w:rsidRDefault="00A36474" w:rsidP="00A36474">
      <w:pPr>
        <w:rPr>
          <w:rFonts w:ascii="Arial" w:hAnsi="Arial" w:cs="Arial"/>
          <w:b/>
          <w:sz w:val="22"/>
          <w:szCs w:val="22"/>
        </w:rPr>
      </w:pPr>
    </w:p>
    <w:p w:rsidR="00A36474" w:rsidRPr="00A36474" w:rsidRDefault="00A36474" w:rsidP="00A36474">
      <w:pPr>
        <w:ind w:left="720" w:hanging="720"/>
        <w:rPr>
          <w:rFonts w:ascii="Arial" w:hAnsi="Arial" w:cs="Arial"/>
          <w:b/>
          <w:sz w:val="22"/>
          <w:szCs w:val="22"/>
        </w:rPr>
      </w:pPr>
      <w:r w:rsidRPr="00A36474">
        <w:rPr>
          <w:rFonts w:ascii="Arial" w:hAnsi="Arial" w:cs="Arial"/>
          <w:b/>
          <w:sz w:val="22"/>
          <w:szCs w:val="22"/>
        </w:rPr>
        <w:t>5.</w:t>
      </w:r>
      <w:r w:rsidRPr="00A36474">
        <w:rPr>
          <w:rFonts w:ascii="Arial" w:hAnsi="Arial" w:cs="Arial"/>
          <w:b/>
          <w:sz w:val="22"/>
          <w:szCs w:val="22"/>
        </w:rPr>
        <w:tab/>
        <w:t>Locums</w:t>
      </w: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5.1</w:t>
      </w:r>
      <w:r w:rsidRPr="00A36474">
        <w:rPr>
          <w:rFonts w:ascii="Arial" w:hAnsi="Arial" w:cs="Arial"/>
          <w:sz w:val="22"/>
          <w:szCs w:val="22"/>
        </w:rPr>
        <w:tab/>
        <w:t>Please ensure that locums know that you are providing this service, show them:</w:t>
      </w:r>
    </w:p>
    <w:p w:rsidR="00A36474" w:rsidRPr="00A36474" w:rsidRDefault="00A36474" w:rsidP="00A36474">
      <w:pPr>
        <w:ind w:left="720" w:hanging="720"/>
        <w:rPr>
          <w:rFonts w:ascii="Arial" w:hAnsi="Arial" w:cs="Arial"/>
          <w:sz w:val="22"/>
          <w:szCs w:val="22"/>
        </w:rPr>
      </w:pPr>
    </w:p>
    <w:p w:rsidR="00A36474" w:rsidRPr="00A36474" w:rsidRDefault="00A36474" w:rsidP="00A36474">
      <w:pPr>
        <w:numPr>
          <w:ilvl w:val="0"/>
          <w:numId w:val="30"/>
        </w:numPr>
        <w:rPr>
          <w:rFonts w:ascii="Arial" w:hAnsi="Arial" w:cs="Arial"/>
          <w:sz w:val="22"/>
          <w:szCs w:val="22"/>
        </w:rPr>
      </w:pPr>
      <w:smartTag w:uri="urn:schemas-microsoft-com:office:smarttags" w:element="place">
        <w:r w:rsidRPr="00A36474">
          <w:rPr>
            <w:rFonts w:ascii="Arial" w:hAnsi="Arial" w:cs="Arial"/>
            <w:sz w:val="22"/>
            <w:szCs w:val="22"/>
          </w:rPr>
          <w:t>SLA</w:t>
        </w:r>
      </w:smartTag>
      <w:r w:rsidRPr="00A36474">
        <w:rPr>
          <w:rFonts w:ascii="Arial" w:hAnsi="Arial" w:cs="Arial"/>
          <w:sz w:val="22"/>
          <w:szCs w:val="22"/>
        </w:rPr>
        <w:t xml:space="preserve"> (particularly the information for the pharmacy staff when dealing with sharps) and monitoring forms.</w:t>
      </w:r>
    </w:p>
    <w:p w:rsidR="00A36474" w:rsidRPr="00A36474" w:rsidRDefault="00A36474" w:rsidP="00A36474">
      <w:pPr>
        <w:numPr>
          <w:ilvl w:val="0"/>
          <w:numId w:val="30"/>
        </w:numPr>
        <w:rPr>
          <w:rFonts w:ascii="Arial" w:hAnsi="Arial" w:cs="Arial"/>
          <w:sz w:val="22"/>
          <w:szCs w:val="22"/>
        </w:rPr>
      </w:pPr>
      <w:r w:rsidRPr="00A36474">
        <w:rPr>
          <w:rFonts w:ascii="Arial" w:hAnsi="Arial" w:cs="Arial"/>
          <w:sz w:val="22"/>
          <w:szCs w:val="22"/>
        </w:rPr>
        <w:t>The file containing registration cards</w:t>
      </w:r>
    </w:p>
    <w:p w:rsidR="00A36474" w:rsidRPr="00A36474" w:rsidRDefault="00A36474" w:rsidP="00A36474">
      <w:pPr>
        <w:rPr>
          <w:rFonts w:ascii="Arial" w:hAnsi="Arial" w:cs="Arial"/>
          <w:sz w:val="22"/>
          <w:szCs w:val="22"/>
        </w:rPr>
      </w:pPr>
    </w:p>
    <w:p w:rsidR="00A36474" w:rsidRPr="00A36474" w:rsidRDefault="00A36474" w:rsidP="00A36474">
      <w:pPr>
        <w:ind w:left="720"/>
        <w:rPr>
          <w:rFonts w:ascii="Arial" w:hAnsi="Arial" w:cs="Arial"/>
          <w:sz w:val="22"/>
          <w:szCs w:val="22"/>
        </w:rPr>
      </w:pPr>
      <w:r w:rsidRPr="00A36474">
        <w:rPr>
          <w:rFonts w:ascii="Arial" w:hAnsi="Arial" w:cs="Arial"/>
          <w:sz w:val="22"/>
          <w:szCs w:val="22"/>
        </w:rPr>
        <w:t>Even if staff members are not trained they should be able to show locums where all the paperwork and supplies are kept.</w:t>
      </w:r>
    </w:p>
    <w:p w:rsidR="00A36474" w:rsidRPr="00A36474" w:rsidRDefault="00A36474" w:rsidP="00A36474">
      <w:pPr>
        <w:ind w:left="720"/>
        <w:rPr>
          <w:rFonts w:ascii="Arial" w:hAnsi="Arial" w:cs="Arial"/>
          <w:sz w:val="22"/>
          <w:szCs w:val="22"/>
        </w:rPr>
      </w:pPr>
    </w:p>
    <w:p w:rsidR="00A36474" w:rsidRPr="00A36474" w:rsidRDefault="00A36474" w:rsidP="00A36474">
      <w:pPr>
        <w:rPr>
          <w:rFonts w:ascii="Arial" w:hAnsi="Arial" w:cs="Arial"/>
          <w:sz w:val="22"/>
          <w:szCs w:val="22"/>
        </w:rPr>
      </w:pPr>
    </w:p>
    <w:p w:rsidR="00A36474" w:rsidRPr="00A36474" w:rsidRDefault="00A36474" w:rsidP="00A36474">
      <w:pPr>
        <w:rPr>
          <w:rFonts w:ascii="Arial" w:hAnsi="Arial" w:cs="Arial"/>
          <w:b/>
          <w:sz w:val="22"/>
          <w:szCs w:val="22"/>
        </w:rPr>
      </w:pPr>
      <w:r w:rsidRPr="00A36474">
        <w:rPr>
          <w:rFonts w:ascii="Arial" w:hAnsi="Arial" w:cs="Arial"/>
          <w:b/>
          <w:sz w:val="22"/>
          <w:szCs w:val="22"/>
        </w:rPr>
        <w:t>6.</w:t>
      </w:r>
      <w:r w:rsidRPr="00A36474">
        <w:rPr>
          <w:rFonts w:ascii="Arial" w:hAnsi="Arial" w:cs="Arial"/>
          <w:b/>
          <w:sz w:val="22"/>
          <w:szCs w:val="22"/>
        </w:rPr>
        <w:tab/>
      </w:r>
      <w:r w:rsidR="00EE1CD9">
        <w:rPr>
          <w:rFonts w:ascii="Arial" w:hAnsi="Arial" w:cs="Arial"/>
          <w:b/>
          <w:sz w:val="22"/>
          <w:szCs w:val="22"/>
        </w:rPr>
        <w:tab/>
      </w:r>
      <w:r w:rsidR="00EE1CD9">
        <w:rPr>
          <w:rFonts w:ascii="Arial" w:hAnsi="Arial" w:cs="Arial"/>
          <w:b/>
          <w:sz w:val="22"/>
          <w:szCs w:val="22"/>
        </w:rPr>
        <w:tab/>
      </w:r>
      <w:r w:rsidR="00EE1CD9">
        <w:rPr>
          <w:rFonts w:ascii="Arial" w:hAnsi="Arial" w:cs="Arial"/>
          <w:b/>
          <w:sz w:val="22"/>
          <w:szCs w:val="22"/>
        </w:rPr>
        <w:tab/>
        <w:t xml:space="preserve">         </w:t>
      </w:r>
      <w:r w:rsidRPr="00A36474">
        <w:rPr>
          <w:rFonts w:ascii="Arial" w:hAnsi="Arial" w:cs="Arial"/>
          <w:b/>
          <w:sz w:val="22"/>
          <w:szCs w:val="22"/>
        </w:rPr>
        <w:t>Staff Training</w:t>
      </w:r>
    </w:p>
    <w:p w:rsidR="00A36474" w:rsidRDefault="00A36474" w:rsidP="00A36474">
      <w:pPr>
        <w:ind w:left="720" w:hanging="720"/>
        <w:rPr>
          <w:rFonts w:ascii="Arial" w:hAnsi="Arial" w:cs="Arial"/>
          <w:sz w:val="22"/>
          <w:szCs w:val="22"/>
        </w:rPr>
      </w:pPr>
      <w:r w:rsidRPr="00A36474">
        <w:rPr>
          <w:rFonts w:ascii="Arial" w:hAnsi="Arial" w:cs="Arial"/>
          <w:sz w:val="22"/>
          <w:szCs w:val="22"/>
        </w:rPr>
        <w:t>6.1</w:t>
      </w:r>
      <w:r w:rsidRPr="00A36474">
        <w:rPr>
          <w:rFonts w:ascii="Arial" w:hAnsi="Arial" w:cs="Arial"/>
          <w:sz w:val="22"/>
          <w:szCs w:val="22"/>
        </w:rPr>
        <w:tab/>
        <w:t xml:space="preserve">All Staff (and new members as they start) must be made aware that the pharmacy provides a needle and syringe exchange service, must be informed of the risks of infection and precautionary measures to be taken. Only trained staff should be involved in the scheme. Training is organised in conjunction with Turning Point and </w:t>
      </w:r>
      <w:r w:rsidR="004A5E13">
        <w:rPr>
          <w:rFonts w:ascii="Arial" w:hAnsi="Arial" w:cs="Arial"/>
          <w:sz w:val="22"/>
          <w:szCs w:val="22"/>
        </w:rPr>
        <w:t>Public Health</w:t>
      </w:r>
      <w:r w:rsidRPr="00A36474">
        <w:rPr>
          <w:rFonts w:ascii="Arial" w:hAnsi="Arial" w:cs="Arial"/>
          <w:sz w:val="22"/>
          <w:szCs w:val="22"/>
        </w:rPr>
        <w:t>.</w:t>
      </w:r>
    </w:p>
    <w:p w:rsidR="00B84BC3" w:rsidRPr="00A36474" w:rsidRDefault="00B84BC3" w:rsidP="00A36474">
      <w:pPr>
        <w:ind w:left="720" w:hanging="720"/>
        <w:rPr>
          <w:rFonts w:ascii="Arial" w:hAnsi="Arial" w:cs="Arial"/>
          <w:sz w:val="22"/>
          <w:szCs w:val="22"/>
        </w:rPr>
      </w:pPr>
      <w:r>
        <w:rPr>
          <w:rFonts w:ascii="Arial" w:hAnsi="Arial" w:cs="Arial"/>
          <w:sz w:val="22"/>
          <w:szCs w:val="22"/>
        </w:rPr>
        <w:t>6.2</w:t>
      </w:r>
      <w:r>
        <w:rPr>
          <w:rFonts w:ascii="Arial" w:hAnsi="Arial" w:cs="Arial"/>
          <w:sz w:val="22"/>
          <w:szCs w:val="22"/>
        </w:rPr>
        <w:tab/>
        <w:t xml:space="preserve">All staff delivering the pharmacy needle exchange service must attend Safer Injecting training and any other training as deemed relevant by </w:t>
      </w:r>
      <w:r w:rsidRPr="00B84BC3">
        <w:rPr>
          <w:rFonts w:ascii="Arial" w:hAnsi="Arial" w:cs="Arial"/>
          <w:sz w:val="22"/>
          <w:szCs w:val="22"/>
        </w:rPr>
        <w:t>Turning Point</w:t>
      </w:r>
      <w:r>
        <w:rPr>
          <w:rFonts w:ascii="Arial" w:hAnsi="Arial" w:cs="Arial"/>
          <w:sz w:val="22"/>
          <w:szCs w:val="22"/>
        </w:rPr>
        <w:t xml:space="preserve"> and </w:t>
      </w:r>
      <w:r w:rsidR="004A5E13">
        <w:rPr>
          <w:rFonts w:ascii="Arial" w:hAnsi="Arial" w:cs="Arial"/>
          <w:sz w:val="22"/>
          <w:szCs w:val="22"/>
        </w:rPr>
        <w:t>Public Health</w:t>
      </w:r>
      <w:r>
        <w:rPr>
          <w:rFonts w:ascii="Arial" w:hAnsi="Arial" w:cs="Arial"/>
          <w:sz w:val="22"/>
          <w:szCs w:val="22"/>
        </w:rPr>
        <w:t>.</w:t>
      </w:r>
    </w:p>
    <w:p w:rsidR="00A36474" w:rsidRPr="00A36474" w:rsidRDefault="00A36474" w:rsidP="00A36474">
      <w:pPr>
        <w:ind w:left="720" w:hanging="720"/>
        <w:rPr>
          <w:rFonts w:ascii="Arial" w:hAnsi="Arial" w:cs="Arial"/>
          <w:sz w:val="22"/>
          <w:szCs w:val="22"/>
        </w:rPr>
      </w:pPr>
    </w:p>
    <w:p w:rsidR="00A36474" w:rsidRPr="00A36474" w:rsidRDefault="00A36474" w:rsidP="00A36474">
      <w:pPr>
        <w:rPr>
          <w:rFonts w:ascii="Arial" w:hAnsi="Arial" w:cs="Arial"/>
          <w:sz w:val="22"/>
          <w:szCs w:val="22"/>
        </w:rPr>
      </w:pPr>
    </w:p>
    <w:p w:rsidR="00A36474" w:rsidRPr="00A36474" w:rsidRDefault="00A36474" w:rsidP="00A36474">
      <w:pPr>
        <w:rPr>
          <w:rFonts w:ascii="Arial" w:hAnsi="Arial" w:cs="Arial"/>
          <w:b/>
          <w:sz w:val="22"/>
          <w:szCs w:val="22"/>
        </w:rPr>
      </w:pPr>
      <w:r w:rsidRPr="00A36474">
        <w:rPr>
          <w:rFonts w:ascii="Arial" w:hAnsi="Arial" w:cs="Arial"/>
          <w:b/>
          <w:sz w:val="22"/>
          <w:szCs w:val="22"/>
        </w:rPr>
        <w:t>7.</w:t>
      </w:r>
      <w:r w:rsidRPr="00A36474">
        <w:rPr>
          <w:rFonts w:ascii="Arial" w:hAnsi="Arial" w:cs="Arial"/>
          <w:b/>
          <w:sz w:val="22"/>
          <w:szCs w:val="22"/>
        </w:rPr>
        <w:tab/>
      </w:r>
      <w:r w:rsidR="00EE1CD9">
        <w:rPr>
          <w:rFonts w:ascii="Arial" w:hAnsi="Arial" w:cs="Arial"/>
          <w:b/>
          <w:sz w:val="22"/>
          <w:szCs w:val="22"/>
        </w:rPr>
        <w:t xml:space="preserve">         </w:t>
      </w:r>
      <w:r w:rsidRPr="00A36474">
        <w:rPr>
          <w:rFonts w:ascii="Arial" w:hAnsi="Arial" w:cs="Arial"/>
          <w:b/>
          <w:sz w:val="22"/>
          <w:szCs w:val="22"/>
        </w:rPr>
        <w:t>Safety Information</w:t>
      </w:r>
    </w:p>
    <w:p w:rsidR="00A36474" w:rsidRPr="00A36474" w:rsidRDefault="00A36474" w:rsidP="00A36474">
      <w:pPr>
        <w:rPr>
          <w:rFonts w:ascii="Arial" w:hAnsi="Arial" w:cs="Arial"/>
          <w:sz w:val="22"/>
          <w:szCs w:val="22"/>
        </w:rPr>
      </w:pPr>
      <w:r w:rsidRPr="00A36474">
        <w:rPr>
          <w:rFonts w:ascii="Arial" w:hAnsi="Arial" w:cs="Arial"/>
          <w:sz w:val="22"/>
          <w:szCs w:val="22"/>
        </w:rPr>
        <w:t>7.1</w:t>
      </w:r>
      <w:r w:rsidRPr="00A36474">
        <w:rPr>
          <w:rFonts w:ascii="Arial" w:hAnsi="Arial" w:cs="Arial"/>
          <w:sz w:val="22"/>
          <w:szCs w:val="22"/>
        </w:rPr>
        <w:tab/>
      </w:r>
      <w:r w:rsidR="00EE1CD9">
        <w:rPr>
          <w:rFonts w:ascii="Arial" w:hAnsi="Arial" w:cs="Arial"/>
          <w:sz w:val="22"/>
          <w:szCs w:val="22"/>
        </w:rPr>
        <w:t xml:space="preserve">       </w:t>
      </w:r>
      <w:r w:rsidRPr="00A36474">
        <w:rPr>
          <w:rFonts w:ascii="Arial" w:hAnsi="Arial" w:cs="Arial"/>
          <w:sz w:val="22"/>
          <w:szCs w:val="22"/>
        </w:rPr>
        <w:t>Information for pharmacy staff when dealing with sharps</w:t>
      </w:r>
    </w:p>
    <w:p w:rsidR="00A36474" w:rsidRPr="00A36474" w:rsidRDefault="00A36474" w:rsidP="00A36474">
      <w:pPr>
        <w:ind w:firstLine="720"/>
        <w:rPr>
          <w:rFonts w:ascii="Arial" w:hAnsi="Arial" w:cs="Arial"/>
          <w:i/>
          <w:sz w:val="22"/>
          <w:szCs w:val="22"/>
        </w:rPr>
      </w:pPr>
      <w:r w:rsidRPr="00A36474">
        <w:rPr>
          <w:rFonts w:ascii="Arial" w:hAnsi="Arial" w:cs="Arial"/>
          <w:i/>
          <w:sz w:val="22"/>
          <w:szCs w:val="22"/>
        </w:rPr>
        <w:t>Sharps/Needle Stick Information</w:t>
      </w:r>
    </w:p>
    <w:p w:rsidR="00A36474" w:rsidRDefault="00A36474" w:rsidP="00A36474">
      <w:pPr>
        <w:ind w:left="720" w:hanging="720"/>
        <w:rPr>
          <w:rFonts w:ascii="Arial" w:hAnsi="Arial" w:cs="Arial"/>
          <w:sz w:val="22"/>
          <w:szCs w:val="22"/>
        </w:rPr>
      </w:pPr>
      <w:r w:rsidRPr="00A36474">
        <w:rPr>
          <w:rFonts w:ascii="Arial" w:hAnsi="Arial" w:cs="Arial"/>
          <w:sz w:val="22"/>
          <w:szCs w:val="22"/>
        </w:rPr>
        <w:t>7.2</w:t>
      </w:r>
      <w:r w:rsidRPr="00A36474">
        <w:rPr>
          <w:rFonts w:ascii="Arial" w:hAnsi="Arial" w:cs="Arial"/>
          <w:sz w:val="22"/>
          <w:szCs w:val="22"/>
        </w:rPr>
        <w:tab/>
        <w:t>An updated laminated sheet of information to be put where staff can see it showing procedures to be followed in the event of sharps/needle stick injuries, information on safe disposal</w:t>
      </w:r>
      <w:r w:rsidR="00B84BC3">
        <w:rPr>
          <w:rFonts w:ascii="Arial" w:hAnsi="Arial" w:cs="Arial"/>
          <w:sz w:val="22"/>
          <w:szCs w:val="22"/>
        </w:rPr>
        <w:t>.</w:t>
      </w:r>
    </w:p>
    <w:p w:rsidR="00B84BC3" w:rsidRPr="00A36474" w:rsidRDefault="00B84BC3"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sz w:val="22"/>
          <w:szCs w:val="22"/>
        </w:rPr>
      </w:pPr>
    </w:p>
    <w:p w:rsidR="00A36474" w:rsidRPr="00A36474" w:rsidRDefault="00A36474" w:rsidP="00A36474">
      <w:pPr>
        <w:rPr>
          <w:rFonts w:ascii="Arial" w:hAnsi="Arial" w:cs="Arial"/>
          <w:sz w:val="22"/>
          <w:szCs w:val="22"/>
        </w:rPr>
      </w:pPr>
    </w:p>
    <w:p w:rsidR="00A36474" w:rsidRPr="00A36474" w:rsidRDefault="00A36474" w:rsidP="00A36474">
      <w:pPr>
        <w:rPr>
          <w:rFonts w:ascii="Arial" w:hAnsi="Arial" w:cs="Arial"/>
          <w:sz w:val="22"/>
          <w:szCs w:val="22"/>
        </w:rPr>
      </w:pPr>
      <w:r w:rsidRPr="00A36474">
        <w:rPr>
          <w:rFonts w:ascii="Arial" w:hAnsi="Arial" w:cs="Arial"/>
          <w:b/>
          <w:sz w:val="22"/>
          <w:szCs w:val="22"/>
        </w:rPr>
        <w:t>8.</w:t>
      </w:r>
      <w:r w:rsidRPr="00A36474">
        <w:rPr>
          <w:rFonts w:ascii="Arial" w:hAnsi="Arial" w:cs="Arial"/>
          <w:b/>
          <w:sz w:val="22"/>
          <w:szCs w:val="22"/>
        </w:rPr>
        <w:tab/>
      </w:r>
      <w:r w:rsidR="00EE1CD9">
        <w:rPr>
          <w:rFonts w:ascii="Arial" w:hAnsi="Arial" w:cs="Arial"/>
          <w:b/>
          <w:sz w:val="22"/>
          <w:szCs w:val="22"/>
        </w:rPr>
        <w:t xml:space="preserve">         </w:t>
      </w:r>
      <w:r w:rsidRPr="00A36474">
        <w:rPr>
          <w:rFonts w:ascii="Arial" w:hAnsi="Arial" w:cs="Arial"/>
          <w:b/>
          <w:sz w:val="22"/>
          <w:szCs w:val="22"/>
        </w:rPr>
        <w:t>Client Contract</w:t>
      </w:r>
    </w:p>
    <w:p w:rsidR="00A36474" w:rsidRPr="00A36474" w:rsidRDefault="00A36474" w:rsidP="00A36474">
      <w:pPr>
        <w:ind w:left="720" w:hanging="720"/>
        <w:rPr>
          <w:rFonts w:ascii="Arial" w:hAnsi="Arial" w:cs="Arial"/>
          <w:color w:val="FF0000"/>
          <w:sz w:val="22"/>
          <w:szCs w:val="22"/>
        </w:rPr>
      </w:pPr>
      <w:r w:rsidRPr="00A36474">
        <w:rPr>
          <w:rFonts w:ascii="Arial" w:hAnsi="Arial" w:cs="Arial"/>
          <w:sz w:val="22"/>
          <w:szCs w:val="22"/>
        </w:rPr>
        <w:t>8.1</w:t>
      </w:r>
      <w:r w:rsidRPr="00A36474">
        <w:rPr>
          <w:rFonts w:ascii="Arial" w:hAnsi="Arial" w:cs="Arial"/>
          <w:sz w:val="22"/>
          <w:szCs w:val="22"/>
        </w:rPr>
        <w:tab/>
        <w:t>A needle exchange assessment form should be completed for each new client accessing the needle exchange. This form should be updated upon each attendance, also recording the amount of equipment taken and returned.</w:t>
      </w:r>
    </w:p>
    <w:p w:rsidR="00A36474" w:rsidRPr="00A36474" w:rsidRDefault="00A36474" w:rsidP="00A36474">
      <w:pPr>
        <w:rPr>
          <w:rFonts w:ascii="Arial" w:hAnsi="Arial" w:cs="Arial"/>
          <w:color w:val="FF0000"/>
          <w:sz w:val="22"/>
          <w:szCs w:val="22"/>
        </w:rPr>
      </w:pPr>
    </w:p>
    <w:p w:rsidR="00A36474" w:rsidRPr="00A36474" w:rsidRDefault="00A36474" w:rsidP="00A36474">
      <w:pPr>
        <w:rPr>
          <w:rFonts w:ascii="Arial" w:hAnsi="Arial" w:cs="Arial"/>
          <w:color w:val="FF0000"/>
          <w:sz w:val="22"/>
          <w:szCs w:val="22"/>
        </w:rPr>
      </w:pPr>
    </w:p>
    <w:p w:rsidR="00A36474" w:rsidRPr="00A36474" w:rsidRDefault="00A36474" w:rsidP="00A36474">
      <w:pPr>
        <w:rPr>
          <w:rFonts w:ascii="Arial" w:hAnsi="Arial" w:cs="Arial"/>
          <w:sz w:val="22"/>
          <w:szCs w:val="22"/>
        </w:rPr>
      </w:pPr>
      <w:r w:rsidRPr="00A36474">
        <w:rPr>
          <w:rFonts w:ascii="Arial" w:hAnsi="Arial" w:cs="Arial"/>
          <w:b/>
          <w:sz w:val="22"/>
          <w:szCs w:val="22"/>
        </w:rPr>
        <w:t>9.</w:t>
      </w:r>
      <w:r w:rsidRPr="00A36474">
        <w:rPr>
          <w:rFonts w:ascii="Arial" w:hAnsi="Arial" w:cs="Arial"/>
          <w:b/>
          <w:sz w:val="22"/>
          <w:szCs w:val="22"/>
        </w:rPr>
        <w:tab/>
      </w:r>
      <w:r w:rsidR="00EE1CD9">
        <w:rPr>
          <w:rFonts w:ascii="Arial" w:hAnsi="Arial" w:cs="Arial"/>
          <w:b/>
          <w:sz w:val="22"/>
          <w:szCs w:val="22"/>
        </w:rPr>
        <w:t xml:space="preserve">         </w:t>
      </w:r>
      <w:r w:rsidRPr="00A36474">
        <w:rPr>
          <w:rFonts w:ascii="Arial" w:hAnsi="Arial" w:cs="Arial"/>
          <w:b/>
          <w:sz w:val="22"/>
          <w:szCs w:val="22"/>
        </w:rPr>
        <w:t>How to Order Equipment</w:t>
      </w: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9.1</w:t>
      </w:r>
      <w:r w:rsidRPr="00A36474">
        <w:rPr>
          <w:rFonts w:ascii="Arial" w:hAnsi="Arial" w:cs="Arial"/>
          <w:sz w:val="22"/>
          <w:szCs w:val="22"/>
        </w:rPr>
        <w:tab/>
        <w:t xml:space="preserve">A requisition form will be faxed to Turning Point for the amount of equipment required. This will be then delivered from the Turning Point Agency and costed separately. </w:t>
      </w:r>
    </w:p>
    <w:p w:rsidR="00A36474" w:rsidRPr="00A36474" w:rsidRDefault="00A36474" w:rsidP="00A36474">
      <w:pPr>
        <w:ind w:left="720" w:hanging="720"/>
        <w:rPr>
          <w:rFonts w:ascii="Arial" w:hAnsi="Arial" w:cs="Arial"/>
          <w:sz w:val="22"/>
          <w:szCs w:val="22"/>
        </w:rPr>
      </w:pPr>
    </w:p>
    <w:p w:rsidR="00A36474" w:rsidRPr="00A36474" w:rsidRDefault="00A36474" w:rsidP="00A36474">
      <w:pPr>
        <w:rPr>
          <w:rFonts w:ascii="Arial" w:hAnsi="Arial" w:cs="Arial"/>
          <w:sz w:val="22"/>
          <w:szCs w:val="22"/>
        </w:rPr>
      </w:pPr>
    </w:p>
    <w:p w:rsidR="00A36474" w:rsidRPr="00A36474" w:rsidRDefault="00B84BC3" w:rsidP="00A36474">
      <w:pPr>
        <w:rPr>
          <w:rFonts w:ascii="Arial" w:hAnsi="Arial" w:cs="Arial"/>
          <w:b/>
          <w:sz w:val="22"/>
          <w:szCs w:val="22"/>
        </w:rPr>
      </w:pPr>
      <w:r>
        <w:rPr>
          <w:rFonts w:ascii="Arial" w:hAnsi="Arial" w:cs="Arial"/>
          <w:b/>
          <w:sz w:val="22"/>
          <w:szCs w:val="22"/>
        </w:rPr>
        <w:br w:type="page"/>
      </w:r>
      <w:r w:rsidR="00A36474" w:rsidRPr="00A36474">
        <w:rPr>
          <w:rFonts w:ascii="Arial" w:hAnsi="Arial" w:cs="Arial"/>
          <w:b/>
          <w:sz w:val="22"/>
          <w:szCs w:val="22"/>
        </w:rPr>
        <w:t>10.</w:t>
      </w:r>
      <w:r w:rsidR="00A36474" w:rsidRPr="00A36474">
        <w:rPr>
          <w:rFonts w:ascii="Arial" w:hAnsi="Arial" w:cs="Arial"/>
          <w:b/>
          <w:sz w:val="22"/>
          <w:szCs w:val="22"/>
        </w:rPr>
        <w:tab/>
      </w:r>
      <w:r w:rsidR="00EE1CD9">
        <w:rPr>
          <w:rFonts w:ascii="Arial" w:hAnsi="Arial" w:cs="Arial"/>
          <w:b/>
          <w:sz w:val="22"/>
          <w:szCs w:val="22"/>
        </w:rPr>
        <w:t xml:space="preserve">       </w:t>
      </w:r>
      <w:r w:rsidR="00A36474" w:rsidRPr="00A36474">
        <w:rPr>
          <w:rFonts w:ascii="Arial" w:hAnsi="Arial" w:cs="Arial"/>
          <w:b/>
          <w:sz w:val="22"/>
          <w:szCs w:val="22"/>
        </w:rPr>
        <w:t>Scheme Leaflets</w:t>
      </w:r>
    </w:p>
    <w:p w:rsidR="00A36474" w:rsidRPr="00A36474" w:rsidRDefault="00A36474" w:rsidP="00A36474">
      <w:pPr>
        <w:rPr>
          <w:rFonts w:ascii="Arial" w:hAnsi="Arial" w:cs="Arial"/>
          <w:sz w:val="22"/>
          <w:szCs w:val="22"/>
        </w:rPr>
      </w:pPr>
      <w:r w:rsidRPr="00A36474">
        <w:rPr>
          <w:rFonts w:ascii="Arial" w:hAnsi="Arial" w:cs="Arial"/>
          <w:sz w:val="22"/>
          <w:szCs w:val="22"/>
        </w:rPr>
        <w:t>10.1</w:t>
      </w:r>
      <w:r w:rsidR="00EE1CD9">
        <w:rPr>
          <w:rFonts w:ascii="Arial" w:hAnsi="Arial" w:cs="Arial"/>
          <w:sz w:val="22"/>
          <w:szCs w:val="22"/>
        </w:rPr>
        <w:t xml:space="preserve">     </w:t>
      </w:r>
      <w:r w:rsidRPr="00A36474">
        <w:rPr>
          <w:rFonts w:ascii="Arial" w:hAnsi="Arial" w:cs="Arial"/>
          <w:sz w:val="22"/>
          <w:szCs w:val="22"/>
        </w:rPr>
        <w:tab/>
        <w:t>To be given when service users register:</w:t>
      </w:r>
    </w:p>
    <w:p w:rsidR="00A36474" w:rsidRPr="00A36474" w:rsidRDefault="00A36474" w:rsidP="00A36474">
      <w:pPr>
        <w:ind w:left="720"/>
        <w:rPr>
          <w:rFonts w:ascii="Arial" w:hAnsi="Arial" w:cs="Arial"/>
          <w:i/>
          <w:sz w:val="22"/>
          <w:szCs w:val="22"/>
        </w:rPr>
      </w:pPr>
      <w:r w:rsidRPr="00A36474">
        <w:rPr>
          <w:rFonts w:ascii="Arial" w:hAnsi="Arial" w:cs="Arial"/>
          <w:i/>
          <w:sz w:val="22"/>
          <w:szCs w:val="22"/>
        </w:rPr>
        <w:t xml:space="preserve">A guide to safer injecting </w:t>
      </w:r>
    </w:p>
    <w:p w:rsidR="00A36474" w:rsidRPr="00A36474" w:rsidRDefault="00A36474" w:rsidP="00A36474">
      <w:pPr>
        <w:ind w:firstLine="720"/>
        <w:rPr>
          <w:rFonts w:ascii="Arial" w:hAnsi="Arial" w:cs="Arial"/>
          <w:i/>
          <w:sz w:val="22"/>
          <w:szCs w:val="22"/>
        </w:rPr>
      </w:pPr>
      <w:r w:rsidRPr="00A36474">
        <w:rPr>
          <w:rFonts w:ascii="Arial" w:hAnsi="Arial" w:cs="Arial"/>
          <w:i/>
          <w:sz w:val="22"/>
          <w:szCs w:val="22"/>
        </w:rPr>
        <w:t>Hep B+C</w:t>
      </w:r>
    </w:p>
    <w:p w:rsidR="00A36474" w:rsidRPr="00A36474" w:rsidRDefault="00A36474" w:rsidP="00A36474">
      <w:pPr>
        <w:ind w:firstLine="720"/>
        <w:rPr>
          <w:rFonts w:ascii="Arial" w:hAnsi="Arial" w:cs="Arial"/>
          <w:i/>
          <w:sz w:val="22"/>
          <w:szCs w:val="22"/>
        </w:rPr>
      </w:pPr>
      <w:r w:rsidRPr="00A36474">
        <w:rPr>
          <w:rFonts w:ascii="Arial" w:hAnsi="Arial" w:cs="Arial"/>
          <w:i/>
          <w:sz w:val="22"/>
          <w:szCs w:val="22"/>
        </w:rPr>
        <w:t>Overdose</w:t>
      </w:r>
    </w:p>
    <w:p w:rsidR="00A36474" w:rsidRPr="00A36474" w:rsidRDefault="00A36474" w:rsidP="00A36474">
      <w:pPr>
        <w:ind w:firstLine="720"/>
        <w:rPr>
          <w:rFonts w:ascii="Arial" w:hAnsi="Arial" w:cs="Arial"/>
          <w:i/>
          <w:sz w:val="22"/>
          <w:szCs w:val="22"/>
        </w:rPr>
      </w:pPr>
      <w:r w:rsidRPr="00A36474">
        <w:rPr>
          <w:rFonts w:ascii="Arial" w:hAnsi="Arial" w:cs="Arial"/>
          <w:i/>
          <w:sz w:val="22"/>
          <w:szCs w:val="22"/>
        </w:rPr>
        <w:t>Vein Care</w:t>
      </w:r>
    </w:p>
    <w:p w:rsidR="00A36474" w:rsidRPr="00A36474" w:rsidRDefault="00A36474" w:rsidP="00A36474">
      <w:pPr>
        <w:ind w:firstLine="720"/>
        <w:rPr>
          <w:rFonts w:ascii="Arial" w:hAnsi="Arial" w:cs="Arial"/>
          <w:i/>
          <w:sz w:val="22"/>
          <w:szCs w:val="22"/>
        </w:rPr>
      </w:pPr>
      <w:r w:rsidRPr="00A36474">
        <w:rPr>
          <w:rFonts w:ascii="Arial" w:hAnsi="Arial" w:cs="Arial"/>
          <w:i/>
          <w:sz w:val="22"/>
          <w:szCs w:val="22"/>
        </w:rPr>
        <w:t>Project guides</w:t>
      </w:r>
    </w:p>
    <w:p w:rsidR="00A36474" w:rsidRPr="00A36474" w:rsidRDefault="00A36474" w:rsidP="00A36474">
      <w:pPr>
        <w:ind w:firstLine="720"/>
        <w:rPr>
          <w:rFonts w:ascii="Arial" w:hAnsi="Arial" w:cs="Arial"/>
          <w:i/>
          <w:sz w:val="22"/>
          <w:szCs w:val="22"/>
        </w:rPr>
      </w:pPr>
      <w:r w:rsidRPr="00A36474">
        <w:rPr>
          <w:rFonts w:ascii="Arial" w:hAnsi="Arial" w:cs="Arial"/>
          <w:i/>
          <w:sz w:val="22"/>
          <w:szCs w:val="22"/>
        </w:rPr>
        <w:t>Triage ‘drop in’ times &amp; Needle Exchange opening times</w:t>
      </w:r>
    </w:p>
    <w:p w:rsidR="00A36474" w:rsidRPr="00A36474" w:rsidRDefault="00A36474" w:rsidP="00A36474">
      <w:pPr>
        <w:ind w:firstLine="720"/>
        <w:rPr>
          <w:rFonts w:ascii="Arial" w:hAnsi="Arial" w:cs="Arial"/>
          <w:i/>
          <w:sz w:val="22"/>
          <w:szCs w:val="22"/>
        </w:rPr>
      </w:pPr>
    </w:p>
    <w:p w:rsidR="00A36474" w:rsidRPr="00A36474" w:rsidRDefault="00A36474" w:rsidP="00A36474">
      <w:pPr>
        <w:rPr>
          <w:rFonts w:ascii="Arial" w:hAnsi="Arial" w:cs="Arial"/>
          <w:i/>
          <w:sz w:val="22"/>
          <w:szCs w:val="22"/>
        </w:rPr>
      </w:pPr>
    </w:p>
    <w:p w:rsidR="00A36474" w:rsidRPr="00A36474" w:rsidRDefault="00A36474" w:rsidP="00A36474">
      <w:pPr>
        <w:rPr>
          <w:rFonts w:ascii="Arial" w:hAnsi="Arial" w:cs="Arial"/>
          <w:b/>
          <w:sz w:val="22"/>
          <w:szCs w:val="22"/>
        </w:rPr>
      </w:pPr>
      <w:r w:rsidRPr="00A36474">
        <w:rPr>
          <w:rFonts w:ascii="Arial" w:hAnsi="Arial" w:cs="Arial"/>
          <w:b/>
          <w:sz w:val="22"/>
          <w:szCs w:val="22"/>
        </w:rPr>
        <w:t>11.</w:t>
      </w:r>
      <w:r w:rsidR="00EE1CD9">
        <w:rPr>
          <w:rFonts w:ascii="Arial" w:hAnsi="Arial" w:cs="Arial"/>
          <w:b/>
          <w:sz w:val="22"/>
          <w:szCs w:val="22"/>
        </w:rPr>
        <w:t xml:space="preserve">       </w:t>
      </w:r>
      <w:r w:rsidRPr="00A36474">
        <w:rPr>
          <w:rFonts w:ascii="Arial" w:hAnsi="Arial" w:cs="Arial"/>
          <w:b/>
          <w:sz w:val="22"/>
          <w:szCs w:val="22"/>
        </w:rPr>
        <w:tab/>
        <w:t>Hep B immunisation</w:t>
      </w: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11.1</w:t>
      </w:r>
      <w:r w:rsidRPr="00A36474">
        <w:rPr>
          <w:rFonts w:ascii="Arial" w:hAnsi="Arial" w:cs="Arial"/>
          <w:sz w:val="22"/>
          <w:szCs w:val="22"/>
        </w:rPr>
        <w:tab/>
        <w:t xml:space="preserve">Pharmacy staff involved in needle/syringe exchange should obtain Hepatitis B vaccination from their GP. </w:t>
      </w:r>
    </w:p>
    <w:p w:rsidR="00A36474" w:rsidRPr="00A36474" w:rsidRDefault="00A36474" w:rsidP="00A36474">
      <w:pPr>
        <w:ind w:firstLine="720"/>
        <w:rPr>
          <w:rFonts w:ascii="Arial" w:hAnsi="Arial" w:cs="Arial"/>
          <w:i/>
          <w:sz w:val="22"/>
          <w:szCs w:val="22"/>
        </w:rPr>
      </w:pPr>
      <w:r w:rsidRPr="00A36474">
        <w:rPr>
          <w:rFonts w:ascii="Arial" w:hAnsi="Arial" w:cs="Arial"/>
          <w:i/>
          <w:sz w:val="22"/>
          <w:szCs w:val="22"/>
        </w:rPr>
        <w:t>No vaccination is available against HIV or Hepatitis C</w:t>
      </w:r>
    </w:p>
    <w:p w:rsidR="00A36474" w:rsidRPr="00A36474" w:rsidRDefault="00A36474" w:rsidP="00A36474">
      <w:pPr>
        <w:ind w:firstLine="720"/>
        <w:rPr>
          <w:rFonts w:ascii="Arial" w:hAnsi="Arial" w:cs="Arial"/>
          <w:i/>
          <w:sz w:val="22"/>
          <w:szCs w:val="22"/>
        </w:rPr>
      </w:pPr>
    </w:p>
    <w:p w:rsidR="00A36474" w:rsidRPr="00A36474" w:rsidRDefault="00A36474" w:rsidP="00A36474">
      <w:pPr>
        <w:ind w:left="720" w:hanging="720"/>
        <w:rPr>
          <w:rFonts w:ascii="Arial" w:hAnsi="Arial" w:cs="Arial"/>
          <w:i/>
          <w:sz w:val="22"/>
          <w:szCs w:val="22"/>
        </w:rPr>
      </w:pPr>
      <w:r w:rsidRPr="00A36474">
        <w:rPr>
          <w:rFonts w:ascii="Arial" w:hAnsi="Arial" w:cs="Arial"/>
          <w:sz w:val="22"/>
          <w:szCs w:val="22"/>
        </w:rPr>
        <w:t>11.2</w:t>
      </w:r>
      <w:r w:rsidRPr="00A36474">
        <w:rPr>
          <w:rFonts w:ascii="Arial" w:hAnsi="Arial" w:cs="Arial"/>
          <w:sz w:val="22"/>
          <w:szCs w:val="22"/>
        </w:rPr>
        <w:tab/>
        <w:t>All staff must realise the potential risk of infection from handling contaminated equipment especially if skin is broken (abrasions, cuts, eczema etc). Staff should be trained to avoid handling any returned equipment themselves.</w:t>
      </w:r>
    </w:p>
    <w:p w:rsidR="00A36474" w:rsidRPr="00A36474" w:rsidRDefault="00A36474" w:rsidP="00A36474">
      <w:pPr>
        <w:rPr>
          <w:rFonts w:ascii="Arial" w:hAnsi="Arial" w:cs="Arial"/>
          <w:sz w:val="22"/>
          <w:szCs w:val="22"/>
        </w:rPr>
      </w:pPr>
    </w:p>
    <w:p w:rsidR="00A36474" w:rsidRPr="00A36474" w:rsidRDefault="00A36474" w:rsidP="00A36474">
      <w:pPr>
        <w:rPr>
          <w:rFonts w:ascii="Arial" w:hAnsi="Arial" w:cs="Arial"/>
          <w:sz w:val="22"/>
          <w:szCs w:val="22"/>
        </w:rPr>
      </w:pPr>
    </w:p>
    <w:p w:rsidR="00A36474" w:rsidRPr="00A36474" w:rsidRDefault="00A36474" w:rsidP="00A36474">
      <w:pPr>
        <w:rPr>
          <w:rFonts w:ascii="Arial" w:hAnsi="Arial" w:cs="Arial"/>
          <w:b/>
          <w:sz w:val="22"/>
          <w:szCs w:val="22"/>
        </w:rPr>
      </w:pPr>
      <w:r w:rsidRPr="00A36474">
        <w:rPr>
          <w:rFonts w:ascii="Arial" w:hAnsi="Arial" w:cs="Arial"/>
          <w:b/>
          <w:sz w:val="22"/>
          <w:szCs w:val="22"/>
        </w:rPr>
        <w:t>12.</w:t>
      </w:r>
      <w:r w:rsidRPr="00A36474">
        <w:rPr>
          <w:rFonts w:ascii="Arial" w:hAnsi="Arial" w:cs="Arial"/>
          <w:b/>
          <w:sz w:val="22"/>
          <w:szCs w:val="22"/>
        </w:rPr>
        <w:tab/>
      </w:r>
      <w:r w:rsidR="00EE1CD9">
        <w:rPr>
          <w:rFonts w:ascii="Arial" w:hAnsi="Arial" w:cs="Arial"/>
          <w:b/>
          <w:sz w:val="22"/>
          <w:szCs w:val="22"/>
        </w:rPr>
        <w:t xml:space="preserve">       </w:t>
      </w:r>
      <w:r w:rsidRPr="00A36474">
        <w:rPr>
          <w:rFonts w:ascii="Arial" w:hAnsi="Arial" w:cs="Arial"/>
          <w:b/>
          <w:sz w:val="22"/>
          <w:szCs w:val="22"/>
        </w:rPr>
        <w:t>Monitoring Form</w:t>
      </w:r>
    </w:p>
    <w:p w:rsidR="00A36474" w:rsidRPr="00A36474" w:rsidRDefault="00A36474" w:rsidP="00A36474">
      <w:pPr>
        <w:ind w:left="720" w:hanging="720"/>
        <w:rPr>
          <w:rFonts w:ascii="Arial" w:hAnsi="Arial" w:cs="Arial"/>
          <w:color w:val="FF0000"/>
          <w:sz w:val="22"/>
          <w:szCs w:val="22"/>
        </w:rPr>
      </w:pPr>
      <w:r w:rsidRPr="00A36474">
        <w:rPr>
          <w:rFonts w:ascii="Arial" w:hAnsi="Arial" w:cs="Arial"/>
          <w:sz w:val="22"/>
          <w:szCs w:val="22"/>
        </w:rPr>
        <w:t>12.1</w:t>
      </w:r>
      <w:r w:rsidRPr="00A36474">
        <w:rPr>
          <w:rFonts w:ascii="Arial" w:hAnsi="Arial" w:cs="Arial"/>
          <w:sz w:val="22"/>
          <w:szCs w:val="22"/>
        </w:rPr>
        <w:tab/>
        <w:t>Client identification, number of packs issued and any comments on e.g. bins returned, referred to agency/ A&amp;E, advice/leaflet given, types of packs issued, other information which it may be useful to have a record of should be recorded on the monitoring form.</w:t>
      </w:r>
      <w:r w:rsidRPr="00A36474">
        <w:rPr>
          <w:rFonts w:ascii="Arial" w:hAnsi="Arial" w:cs="Arial"/>
          <w:color w:val="FF0000"/>
          <w:sz w:val="22"/>
          <w:szCs w:val="22"/>
        </w:rPr>
        <w:t xml:space="preserve"> </w:t>
      </w:r>
    </w:p>
    <w:p w:rsidR="00A36474" w:rsidRPr="00A36474" w:rsidRDefault="00A36474" w:rsidP="00A36474">
      <w:pPr>
        <w:ind w:left="720" w:hanging="720"/>
        <w:rPr>
          <w:rFonts w:ascii="Arial" w:hAnsi="Arial" w:cs="Arial"/>
          <w:sz w:val="22"/>
          <w:szCs w:val="22"/>
        </w:rPr>
      </w:pPr>
    </w:p>
    <w:p w:rsidR="00A36474" w:rsidRPr="00A36474" w:rsidRDefault="00A36474" w:rsidP="00A36474">
      <w:pPr>
        <w:rPr>
          <w:rFonts w:ascii="Arial" w:hAnsi="Arial" w:cs="Arial"/>
          <w:color w:val="FF9900"/>
          <w:sz w:val="22"/>
          <w:szCs w:val="22"/>
        </w:rPr>
      </w:pPr>
    </w:p>
    <w:p w:rsidR="00A36474" w:rsidRPr="00A36474" w:rsidRDefault="00A36474" w:rsidP="00A36474">
      <w:pPr>
        <w:rPr>
          <w:rFonts w:ascii="Arial" w:hAnsi="Arial" w:cs="Arial"/>
          <w:b/>
          <w:sz w:val="22"/>
          <w:szCs w:val="22"/>
        </w:rPr>
      </w:pPr>
      <w:r w:rsidRPr="00A36474">
        <w:rPr>
          <w:rFonts w:ascii="Arial" w:hAnsi="Arial" w:cs="Arial"/>
          <w:b/>
          <w:sz w:val="22"/>
          <w:szCs w:val="22"/>
        </w:rPr>
        <w:t>13.</w:t>
      </w:r>
      <w:r w:rsidRPr="00A36474">
        <w:rPr>
          <w:rFonts w:ascii="Arial" w:hAnsi="Arial" w:cs="Arial"/>
          <w:b/>
          <w:sz w:val="22"/>
          <w:szCs w:val="22"/>
        </w:rPr>
        <w:tab/>
      </w:r>
      <w:r w:rsidR="00EE1CD9">
        <w:rPr>
          <w:rFonts w:ascii="Arial" w:hAnsi="Arial" w:cs="Arial"/>
          <w:b/>
          <w:sz w:val="22"/>
          <w:szCs w:val="22"/>
        </w:rPr>
        <w:t xml:space="preserve">       </w:t>
      </w:r>
      <w:r w:rsidRPr="00A36474">
        <w:rPr>
          <w:rFonts w:ascii="Arial" w:hAnsi="Arial" w:cs="Arial"/>
          <w:b/>
          <w:sz w:val="22"/>
          <w:szCs w:val="22"/>
        </w:rPr>
        <w:t>Returned Works</w:t>
      </w:r>
    </w:p>
    <w:p w:rsidR="00A36474" w:rsidRPr="00A36474" w:rsidRDefault="00A36474" w:rsidP="00A36474">
      <w:pPr>
        <w:numPr>
          <w:ilvl w:val="2"/>
          <w:numId w:val="31"/>
        </w:numPr>
        <w:rPr>
          <w:rFonts w:ascii="Arial" w:hAnsi="Arial" w:cs="Arial"/>
          <w:sz w:val="22"/>
          <w:szCs w:val="22"/>
        </w:rPr>
      </w:pPr>
      <w:r w:rsidRPr="00A36474">
        <w:rPr>
          <w:rFonts w:ascii="Arial" w:hAnsi="Arial" w:cs="Arial"/>
          <w:sz w:val="22"/>
          <w:szCs w:val="22"/>
        </w:rPr>
        <w:t>Users should be encouraged to return their injecting equipment in the individual sharps container provided. Service Users not using individual sharps containers should be requested to place their used equipment in the appropriate sharps container.</w:t>
      </w:r>
    </w:p>
    <w:p w:rsidR="00A36474" w:rsidRPr="00A36474" w:rsidRDefault="00A36474" w:rsidP="00A36474">
      <w:pPr>
        <w:rPr>
          <w:rFonts w:ascii="Arial" w:hAnsi="Arial" w:cs="Arial"/>
          <w:sz w:val="22"/>
          <w:szCs w:val="22"/>
        </w:rPr>
      </w:pP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13.2</w:t>
      </w:r>
      <w:r w:rsidRPr="00A36474">
        <w:rPr>
          <w:rFonts w:ascii="Arial" w:hAnsi="Arial" w:cs="Arial"/>
          <w:sz w:val="22"/>
          <w:szCs w:val="22"/>
        </w:rPr>
        <w:tab/>
        <w:t xml:space="preserve">Used needles and syringes from </w:t>
      </w:r>
      <w:r w:rsidR="00EE1CD9">
        <w:rPr>
          <w:rFonts w:ascii="Arial" w:hAnsi="Arial" w:cs="Arial"/>
          <w:sz w:val="22"/>
          <w:szCs w:val="22"/>
        </w:rPr>
        <w:t>service</w:t>
      </w:r>
      <w:r w:rsidRPr="00A36474">
        <w:rPr>
          <w:rFonts w:ascii="Arial" w:hAnsi="Arial" w:cs="Arial"/>
          <w:sz w:val="22"/>
          <w:szCs w:val="22"/>
        </w:rPr>
        <w:t xml:space="preserve"> users should only be accepted for disposal by the pharmacist or a trained member of staff.</w:t>
      </w:r>
    </w:p>
    <w:p w:rsidR="00A36474" w:rsidRPr="00A36474" w:rsidRDefault="00A36474"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13.3</w:t>
      </w:r>
      <w:r w:rsidRPr="00A36474">
        <w:rPr>
          <w:rFonts w:ascii="Arial" w:hAnsi="Arial" w:cs="Arial"/>
          <w:sz w:val="22"/>
          <w:szCs w:val="22"/>
        </w:rPr>
        <w:tab/>
        <w:t xml:space="preserve">Any accident involving needles or syringes </w:t>
      </w:r>
      <w:r w:rsidRPr="00EE1CD9">
        <w:rPr>
          <w:rFonts w:ascii="Arial" w:hAnsi="Arial" w:cs="Arial"/>
          <w:b/>
          <w:sz w:val="22"/>
          <w:szCs w:val="22"/>
        </w:rPr>
        <w:t>MUST</w:t>
      </w:r>
      <w:r w:rsidRPr="00A36474">
        <w:rPr>
          <w:rFonts w:ascii="Arial" w:hAnsi="Arial" w:cs="Arial"/>
          <w:sz w:val="22"/>
          <w:szCs w:val="22"/>
        </w:rPr>
        <w:t xml:space="preserve"> be reported immediately to the Pharmacist. (See enclosed protocol for action in case of needle stick injury).</w:t>
      </w:r>
    </w:p>
    <w:p w:rsidR="00A36474" w:rsidRPr="00A36474" w:rsidRDefault="00A36474" w:rsidP="00A36474">
      <w:pPr>
        <w:ind w:left="720" w:hanging="720"/>
        <w:rPr>
          <w:rFonts w:ascii="Arial" w:hAnsi="Arial" w:cs="Arial"/>
          <w:sz w:val="22"/>
          <w:szCs w:val="22"/>
        </w:rPr>
      </w:pP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13.4</w:t>
      </w:r>
      <w:r w:rsidRPr="00A36474">
        <w:rPr>
          <w:rFonts w:ascii="Arial" w:hAnsi="Arial" w:cs="Arial"/>
          <w:sz w:val="22"/>
          <w:szCs w:val="22"/>
        </w:rPr>
        <w:tab/>
        <w:t>The pharmacy sharps container should be located we</w:t>
      </w:r>
      <w:r w:rsidR="00EE1CD9">
        <w:rPr>
          <w:rFonts w:ascii="Arial" w:hAnsi="Arial" w:cs="Arial"/>
          <w:sz w:val="22"/>
          <w:szCs w:val="22"/>
        </w:rPr>
        <w:t>ll away from the customers and service u</w:t>
      </w:r>
      <w:r w:rsidRPr="00A36474">
        <w:rPr>
          <w:rFonts w:ascii="Arial" w:hAnsi="Arial" w:cs="Arial"/>
          <w:sz w:val="22"/>
          <w:szCs w:val="22"/>
        </w:rPr>
        <w:t xml:space="preserve">sers and in a place known to staff but where they will not have inadvertent contact. </w:t>
      </w: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 xml:space="preserve"> </w:t>
      </w:r>
    </w:p>
    <w:p w:rsidR="00A36474" w:rsidRPr="00A36474" w:rsidRDefault="00A36474" w:rsidP="00B84BC3">
      <w:pPr>
        <w:numPr>
          <w:ilvl w:val="1"/>
          <w:numId w:val="33"/>
        </w:numPr>
        <w:rPr>
          <w:rFonts w:ascii="Arial" w:hAnsi="Arial" w:cs="Arial"/>
          <w:sz w:val="22"/>
          <w:szCs w:val="22"/>
        </w:rPr>
      </w:pPr>
      <w:r w:rsidRPr="00A36474">
        <w:rPr>
          <w:rFonts w:ascii="Arial" w:hAnsi="Arial" w:cs="Arial"/>
          <w:sz w:val="22"/>
          <w:szCs w:val="22"/>
        </w:rPr>
        <w:t xml:space="preserve">Returned needles and syringes will be collected by a </w:t>
      </w:r>
      <w:r w:rsidR="00B84BC3">
        <w:rPr>
          <w:rFonts w:ascii="Arial" w:hAnsi="Arial" w:cs="Arial"/>
          <w:sz w:val="22"/>
          <w:szCs w:val="22"/>
        </w:rPr>
        <w:t xml:space="preserve">clinical waste contractor as identified by </w:t>
      </w:r>
      <w:r w:rsidR="00B84BC3" w:rsidRPr="00B84BC3">
        <w:rPr>
          <w:rFonts w:ascii="Arial" w:hAnsi="Arial" w:cs="Arial"/>
          <w:sz w:val="22"/>
          <w:szCs w:val="22"/>
        </w:rPr>
        <w:t>Turning Point</w:t>
      </w:r>
      <w:r w:rsidR="00B84BC3">
        <w:rPr>
          <w:rFonts w:ascii="Arial" w:hAnsi="Arial" w:cs="Arial"/>
          <w:sz w:val="22"/>
          <w:szCs w:val="22"/>
        </w:rPr>
        <w:t>; all clinical waste transfer notes are to be retained at the pharmacy by law.</w:t>
      </w:r>
    </w:p>
    <w:p w:rsidR="00A36474" w:rsidRPr="00A36474" w:rsidRDefault="00A36474" w:rsidP="00A36474">
      <w:pPr>
        <w:rPr>
          <w:rFonts w:ascii="Arial" w:hAnsi="Arial" w:cs="Arial"/>
          <w:sz w:val="22"/>
          <w:szCs w:val="22"/>
        </w:rPr>
      </w:pPr>
      <w:r w:rsidRPr="00A36474">
        <w:rPr>
          <w:rFonts w:ascii="Arial" w:hAnsi="Arial" w:cs="Arial"/>
          <w:sz w:val="22"/>
          <w:szCs w:val="22"/>
        </w:rPr>
        <w:tab/>
      </w:r>
    </w:p>
    <w:p w:rsidR="00A36474" w:rsidRPr="00A36474" w:rsidRDefault="00A36474" w:rsidP="00A36474">
      <w:pPr>
        <w:rPr>
          <w:rFonts w:ascii="Arial" w:hAnsi="Arial" w:cs="Arial"/>
          <w:sz w:val="22"/>
          <w:szCs w:val="22"/>
        </w:rPr>
      </w:pPr>
    </w:p>
    <w:p w:rsidR="00A36474" w:rsidRPr="00A36474" w:rsidRDefault="00A36474" w:rsidP="00A36474">
      <w:pPr>
        <w:ind w:left="720" w:hanging="720"/>
        <w:rPr>
          <w:rFonts w:ascii="Arial" w:hAnsi="Arial" w:cs="Arial"/>
          <w:b/>
          <w:sz w:val="22"/>
          <w:szCs w:val="22"/>
        </w:rPr>
      </w:pPr>
      <w:r w:rsidRPr="00A36474">
        <w:rPr>
          <w:rFonts w:ascii="Arial" w:hAnsi="Arial" w:cs="Arial"/>
          <w:b/>
          <w:sz w:val="22"/>
          <w:szCs w:val="22"/>
        </w:rPr>
        <w:t>14.</w:t>
      </w:r>
      <w:r w:rsidRPr="00A36474">
        <w:rPr>
          <w:rFonts w:ascii="Arial" w:hAnsi="Arial" w:cs="Arial"/>
          <w:b/>
          <w:sz w:val="22"/>
          <w:szCs w:val="22"/>
        </w:rPr>
        <w:tab/>
        <w:t>Staff Safety</w:t>
      </w:r>
    </w:p>
    <w:p w:rsidR="00A36474" w:rsidRPr="00A36474" w:rsidRDefault="00A36474" w:rsidP="00A36474">
      <w:pPr>
        <w:ind w:left="720" w:hanging="720"/>
        <w:rPr>
          <w:rFonts w:ascii="Arial" w:hAnsi="Arial" w:cs="Arial"/>
          <w:sz w:val="22"/>
          <w:szCs w:val="22"/>
        </w:rPr>
      </w:pPr>
      <w:r w:rsidRPr="00A36474">
        <w:rPr>
          <w:rFonts w:ascii="Arial" w:hAnsi="Arial" w:cs="Arial"/>
          <w:sz w:val="22"/>
          <w:szCs w:val="22"/>
        </w:rPr>
        <w:t>14.1</w:t>
      </w:r>
      <w:r w:rsidRPr="00A36474">
        <w:rPr>
          <w:rFonts w:ascii="Arial" w:hAnsi="Arial" w:cs="Arial"/>
          <w:sz w:val="22"/>
          <w:szCs w:val="22"/>
        </w:rPr>
        <w:tab/>
        <w:t>All new staff should be informed of the scheme on their first day of service.</w:t>
      </w:r>
    </w:p>
    <w:p w:rsidR="00A36474" w:rsidRPr="00A36474" w:rsidRDefault="00A36474" w:rsidP="00A36474">
      <w:pPr>
        <w:ind w:left="720" w:hanging="720"/>
        <w:rPr>
          <w:rFonts w:ascii="Arial" w:hAnsi="Arial" w:cs="Arial"/>
          <w:sz w:val="22"/>
          <w:szCs w:val="22"/>
        </w:rPr>
      </w:pPr>
    </w:p>
    <w:p w:rsidR="00A36474" w:rsidRDefault="00A36474" w:rsidP="00A36474">
      <w:pPr>
        <w:ind w:left="720" w:hanging="720"/>
        <w:rPr>
          <w:rFonts w:ascii="Arial" w:hAnsi="Arial" w:cs="Arial"/>
          <w:sz w:val="22"/>
          <w:szCs w:val="22"/>
        </w:rPr>
      </w:pPr>
      <w:r w:rsidRPr="00A36474">
        <w:rPr>
          <w:rFonts w:ascii="Arial" w:hAnsi="Arial" w:cs="Arial"/>
          <w:sz w:val="22"/>
          <w:szCs w:val="22"/>
        </w:rPr>
        <w:t>14.2</w:t>
      </w:r>
      <w:r w:rsidRPr="00A36474">
        <w:rPr>
          <w:rFonts w:ascii="Arial" w:hAnsi="Arial" w:cs="Arial"/>
          <w:sz w:val="22"/>
          <w:szCs w:val="22"/>
        </w:rPr>
        <w:tab/>
        <w:t>Staff should be carefully instructed about any risks of infection, shown the protocol for action in case of needle stick injury and advised to refer all enquiries to the pharmacist.</w:t>
      </w:r>
    </w:p>
    <w:p w:rsidR="00B84BC3" w:rsidRDefault="00B84BC3" w:rsidP="00A36474">
      <w:pPr>
        <w:ind w:left="720" w:hanging="720"/>
        <w:rPr>
          <w:rFonts w:ascii="Arial" w:hAnsi="Arial" w:cs="Arial"/>
          <w:sz w:val="22"/>
          <w:szCs w:val="22"/>
        </w:rPr>
      </w:pPr>
    </w:p>
    <w:p w:rsidR="002046D1" w:rsidRDefault="002046D1" w:rsidP="00A36474">
      <w:pPr>
        <w:ind w:left="720" w:hanging="720"/>
        <w:rPr>
          <w:rFonts w:ascii="Arial" w:hAnsi="Arial" w:cs="Arial"/>
          <w:sz w:val="22"/>
          <w:szCs w:val="22"/>
        </w:rPr>
      </w:pPr>
    </w:p>
    <w:p w:rsidR="002046D1" w:rsidRPr="00B84BC3" w:rsidRDefault="002046D1" w:rsidP="002046D1">
      <w:pPr>
        <w:ind w:left="720" w:hanging="720"/>
        <w:rPr>
          <w:rFonts w:ascii="Arial" w:hAnsi="Arial" w:cs="Arial"/>
          <w:b/>
          <w:sz w:val="22"/>
          <w:szCs w:val="22"/>
        </w:rPr>
      </w:pPr>
      <w:r w:rsidRPr="00B84BC3">
        <w:rPr>
          <w:rFonts w:ascii="Arial" w:hAnsi="Arial" w:cs="Arial"/>
          <w:b/>
          <w:sz w:val="22"/>
          <w:szCs w:val="22"/>
        </w:rPr>
        <w:t>15.</w:t>
      </w:r>
      <w:r w:rsidRPr="00B84BC3">
        <w:rPr>
          <w:rFonts w:ascii="Arial" w:hAnsi="Arial" w:cs="Arial"/>
          <w:b/>
          <w:sz w:val="22"/>
          <w:szCs w:val="22"/>
        </w:rPr>
        <w:tab/>
      </w:r>
      <w:r>
        <w:rPr>
          <w:rFonts w:ascii="Arial" w:hAnsi="Arial" w:cs="Arial"/>
          <w:b/>
          <w:sz w:val="22"/>
          <w:szCs w:val="22"/>
        </w:rPr>
        <w:t>Financial Terms</w:t>
      </w:r>
      <w:r>
        <w:rPr>
          <w:rFonts w:ascii="Arial" w:hAnsi="Arial" w:cs="Arial"/>
          <w:b/>
          <w:sz w:val="22"/>
          <w:szCs w:val="22"/>
        </w:rPr>
        <w:br/>
      </w:r>
    </w:p>
    <w:p w:rsidR="002046D1" w:rsidRDefault="002046D1" w:rsidP="002046D1">
      <w:pPr>
        <w:ind w:left="720" w:hanging="720"/>
        <w:rPr>
          <w:rFonts w:ascii="Arial" w:hAnsi="Arial" w:cs="Arial"/>
          <w:sz w:val="22"/>
          <w:szCs w:val="22"/>
        </w:rPr>
      </w:pPr>
      <w:r>
        <w:rPr>
          <w:rFonts w:ascii="Arial" w:hAnsi="Arial" w:cs="Arial"/>
          <w:sz w:val="22"/>
          <w:szCs w:val="22"/>
        </w:rPr>
        <w:t>15.1</w:t>
      </w:r>
      <w:r>
        <w:rPr>
          <w:rFonts w:ascii="Arial" w:hAnsi="Arial" w:cs="Arial"/>
          <w:sz w:val="22"/>
          <w:szCs w:val="22"/>
        </w:rPr>
        <w:tab/>
        <w:t xml:space="preserve">Turning Point will pay you £100.00 per calendar month paid Quarterly in advance.  </w:t>
      </w:r>
    </w:p>
    <w:p w:rsidR="00215857" w:rsidRPr="0032235F" w:rsidRDefault="00215857" w:rsidP="00215857">
      <w:pPr>
        <w:tabs>
          <w:tab w:val="left" w:pos="-720"/>
          <w:tab w:val="left" w:pos="0"/>
        </w:tabs>
        <w:suppressAutoHyphens/>
        <w:ind w:left="360"/>
        <w:jc w:val="both"/>
        <w:rPr>
          <w:rFonts w:ascii="Arial" w:hAnsi="Arial" w:cs="Arial"/>
          <w:spacing w:val="-3"/>
          <w:sz w:val="22"/>
          <w:szCs w:val="22"/>
        </w:rPr>
      </w:pPr>
    </w:p>
    <w:p w:rsidR="00215857" w:rsidRPr="0032235F" w:rsidRDefault="00215857" w:rsidP="00215857">
      <w:pPr>
        <w:tabs>
          <w:tab w:val="left" w:pos="-720"/>
          <w:tab w:val="left" w:pos="0"/>
        </w:tabs>
        <w:suppressAutoHyphens/>
        <w:jc w:val="both"/>
        <w:rPr>
          <w:rFonts w:ascii="Arial" w:hAnsi="Arial" w:cs="Arial"/>
          <w:spacing w:val="-3"/>
          <w:sz w:val="22"/>
          <w:szCs w:val="22"/>
        </w:rPr>
      </w:pPr>
      <w:r w:rsidRPr="0032235F">
        <w:rPr>
          <w:rFonts w:ascii="Arial" w:hAnsi="Arial" w:cs="Arial"/>
          <w:spacing w:val="-3"/>
          <w:sz w:val="22"/>
          <w:szCs w:val="22"/>
        </w:rPr>
        <w:tab/>
      </w:r>
      <w:r w:rsidRPr="0032235F">
        <w:rPr>
          <w:rFonts w:ascii="Arial" w:hAnsi="Arial" w:cs="Arial"/>
          <w:spacing w:val="-3"/>
          <w:sz w:val="22"/>
          <w:szCs w:val="22"/>
        </w:rPr>
        <w:tab/>
      </w:r>
      <w:r w:rsidRPr="0032235F">
        <w:rPr>
          <w:rFonts w:ascii="Arial" w:hAnsi="Arial" w:cs="Arial"/>
          <w:spacing w:val="-3"/>
          <w:sz w:val="22"/>
          <w:szCs w:val="22"/>
        </w:rPr>
        <w:tab/>
      </w:r>
    </w:p>
    <w:p w:rsidR="00215857" w:rsidRDefault="00215857" w:rsidP="00215857">
      <w:pPr>
        <w:rPr>
          <w:rFonts w:ascii="Arial" w:hAnsi="Arial" w:cs="Arial"/>
          <w:sz w:val="22"/>
          <w:szCs w:val="22"/>
        </w:rPr>
      </w:pPr>
    </w:p>
    <w:p w:rsidR="00215857" w:rsidRPr="0032235F" w:rsidRDefault="00215857" w:rsidP="00215857">
      <w:pPr>
        <w:rPr>
          <w:rFonts w:ascii="Arial" w:hAnsi="Arial" w:cs="Arial"/>
          <w:sz w:val="22"/>
          <w:szCs w:val="22"/>
        </w:rPr>
      </w:pPr>
    </w:p>
    <w:p w:rsidR="00215857" w:rsidRPr="00DF4C0A" w:rsidRDefault="00215857" w:rsidP="00215857">
      <w:pPr>
        <w:pStyle w:val="Heading1"/>
        <w:rPr>
          <w:rFonts w:ascii="Arial" w:hAnsi="Arial" w:cs="Arial"/>
          <w:sz w:val="22"/>
          <w:szCs w:val="22"/>
          <w:u w:val="none"/>
        </w:rPr>
      </w:pPr>
      <w:r w:rsidRPr="00DF4C0A">
        <w:rPr>
          <w:rFonts w:ascii="Arial" w:hAnsi="Arial" w:cs="Arial"/>
          <w:sz w:val="22"/>
          <w:szCs w:val="22"/>
          <w:u w:val="none"/>
        </w:rPr>
        <w:t>Signed on behalf of Pharmacy Contractor</w:t>
      </w:r>
    </w:p>
    <w:p w:rsidR="00215857" w:rsidRPr="0032235F" w:rsidRDefault="00215857" w:rsidP="00215857">
      <w:pPr>
        <w:rPr>
          <w:rFonts w:ascii="Arial" w:hAnsi="Arial" w:cs="Arial"/>
          <w:sz w:val="22"/>
          <w:szCs w:val="22"/>
        </w:rPr>
      </w:pPr>
    </w:p>
    <w:p w:rsidR="00215857" w:rsidRPr="0032235F" w:rsidRDefault="00215857" w:rsidP="00215857">
      <w:pPr>
        <w:rPr>
          <w:rFonts w:ascii="Arial" w:hAnsi="Arial" w:cs="Arial"/>
          <w:sz w:val="22"/>
          <w:szCs w:val="22"/>
        </w:rPr>
      </w:pPr>
      <w:r w:rsidRPr="0032235F">
        <w:rPr>
          <w:rFonts w:ascii="Arial" w:hAnsi="Arial" w:cs="Arial"/>
          <w:sz w:val="22"/>
          <w:szCs w:val="22"/>
        </w:rPr>
        <w:t>Signature ……………………………………………… Date …………….</w:t>
      </w:r>
    </w:p>
    <w:p w:rsidR="00215857" w:rsidRPr="0032235F" w:rsidRDefault="00215857" w:rsidP="00215857">
      <w:pPr>
        <w:rPr>
          <w:rFonts w:ascii="Arial" w:hAnsi="Arial" w:cs="Arial"/>
          <w:sz w:val="22"/>
          <w:szCs w:val="22"/>
        </w:rPr>
      </w:pPr>
    </w:p>
    <w:p w:rsidR="00215857" w:rsidRPr="0032235F" w:rsidRDefault="00215857" w:rsidP="00215857">
      <w:pPr>
        <w:rPr>
          <w:rFonts w:ascii="Arial" w:hAnsi="Arial" w:cs="Arial"/>
          <w:sz w:val="22"/>
          <w:szCs w:val="22"/>
        </w:rPr>
      </w:pPr>
      <w:r w:rsidRPr="0032235F">
        <w:rPr>
          <w:rFonts w:ascii="Arial" w:hAnsi="Arial" w:cs="Arial"/>
          <w:sz w:val="22"/>
          <w:szCs w:val="22"/>
        </w:rPr>
        <w:t>Designation ………………………………………….</w:t>
      </w:r>
    </w:p>
    <w:p w:rsidR="00215857" w:rsidRDefault="00215857" w:rsidP="00215857">
      <w:pPr>
        <w:rPr>
          <w:rFonts w:ascii="Arial" w:hAnsi="Arial" w:cs="Arial"/>
          <w:sz w:val="22"/>
          <w:szCs w:val="22"/>
        </w:rPr>
      </w:pPr>
    </w:p>
    <w:p w:rsidR="00215857" w:rsidRDefault="00215857" w:rsidP="00215857">
      <w:pPr>
        <w:rPr>
          <w:rFonts w:ascii="Arial" w:hAnsi="Arial" w:cs="Arial"/>
          <w:sz w:val="22"/>
          <w:szCs w:val="22"/>
        </w:rPr>
      </w:pPr>
    </w:p>
    <w:p w:rsidR="00215857" w:rsidRPr="0032235F" w:rsidRDefault="00215857" w:rsidP="00215857">
      <w:pPr>
        <w:rPr>
          <w:rFonts w:ascii="Arial" w:hAnsi="Arial" w:cs="Arial"/>
          <w:sz w:val="22"/>
          <w:szCs w:val="22"/>
        </w:rPr>
      </w:pPr>
    </w:p>
    <w:p w:rsidR="00215857" w:rsidRPr="00DF4C0A" w:rsidRDefault="00215857" w:rsidP="00766086">
      <w:pPr>
        <w:pStyle w:val="Heading1"/>
        <w:rPr>
          <w:rFonts w:ascii="Arial" w:hAnsi="Arial" w:cs="Arial"/>
          <w:sz w:val="22"/>
          <w:szCs w:val="22"/>
          <w:u w:val="none"/>
        </w:rPr>
      </w:pPr>
      <w:r w:rsidRPr="00DF4C0A">
        <w:rPr>
          <w:rFonts w:ascii="Arial" w:hAnsi="Arial" w:cs="Arial"/>
          <w:sz w:val="22"/>
          <w:szCs w:val="22"/>
          <w:u w:val="none"/>
        </w:rPr>
        <w:t xml:space="preserve">Signed on behalf of </w:t>
      </w:r>
      <w:smartTag w:uri="urn:schemas-microsoft-com:office:smarttags" w:element="place">
        <w:r w:rsidR="00766086">
          <w:rPr>
            <w:rFonts w:ascii="Arial" w:hAnsi="Arial" w:cs="Arial"/>
            <w:sz w:val="22"/>
            <w:szCs w:val="22"/>
            <w:u w:val="none"/>
          </w:rPr>
          <w:t>North Tyneside</w:t>
        </w:r>
      </w:smartTag>
      <w:r w:rsidR="00766086">
        <w:rPr>
          <w:rFonts w:ascii="Arial" w:hAnsi="Arial" w:cs="Arial"/>
          <w:sz w:val="22"/>
          <w:szCs w:val="22"/>
          <w:u w:val="none"/>
        </w:rPr>
        <w:t xml:space="preserve"> Harm Reduction Service </w:t>
      </w:r>
      <w:r w:rsidRPr="00DF4C0A">
        <w:rPr>
          <w:rFonts w:ascii="Arial" w:hAnsi="Arial" w:cs="Arial"/>
          <w:sz w:val="22"/>
          <w:szCs w:val="22"/>
          <w:u w:val="none"/>
        </w:rPr>
        <w:t>(Turning Point)</w:t>
      </w:r>
    </w:p>
    <w:p w:rsidR="00215857" w:rsidRPr="0032235F" w:rsidRDefault="00215857" w:rsidP="00215857">
      <w:pPr>
        <w:rPr>
          <w:rFonts w:ascii="Arial" w:hAnsi="Arial" w:cs="Arial"/>
          <w:sz w:val="22"/>
          <w:szCs w:val="22"/>
        </w:rPr>
      </w:pPr>
    </w:p>
    <w:p w:rsidR="00215857" w:rsidRPr="0032235F" w:rsidRDefault="00215857" w:rsidP="00215857">
      <w:pPr>
        <w:rPr>
          <w:rFonts w:ascii="Arial" w:hAnsi="Arial" w:cs="Arial"/>
          <w:sz w:val="22"/>
          <w:szCs w:val="22"/>
        </w:rPr>
      </w:pPr>
      <w:r w:rsidRPr="0032235F">
        <w:rPr>
          <w:rFonts w:ascii="Arial" w:hAnsi="Arial" w:cs="Arial"/>
          <w:sz w:val="22"/>
          <w:szCs w:val="22"/>
        </w:rPr>
        <w:t>Signature ……………………………………………… Date …………….</w:t>
      </w:r>
    </w:p>
    <w:p w:rsidR="00215857" w:rsidRPr="0032235F" w:rsidRDefault="00215857" w:rsidP="00215857">
      <w:pPr>
        <w:rPr>
          <w:rFonts w:ascii="Arial" w:hAnsi="Arial" w:cs="Arial"/>
          <w:sz w:val="22"/>
          <w:szCs w:val="22"/>
        </w:rPr>
      </w:pPr>
    </w:p>
    <w:p w:rsidR="00215857" w:rsidRPr="0032235F" w:rsidRDefault="00215857" w:rsidP="00215857">
      <w:pPr>
        <w:rPr>
          <w:rFonts w:ascii="Arial" w:hAnsi="Arial" w:cs="Arial"/>
          <w:sz w:val="22"/>
          <w:szCs w:val="22"/>
        </w:rPr>
      </w:pPr>
      <w:r w:rsidRPr="0032235F">
        <w:rPr>
          <w:rFonts w:ascii="Arial" w:hAnsi="Arial" w:cs="Arial"/>
          <w:sz w:val="22"/>
          <w:szCs w:val="22"/>
        </w:rPr>
        <w:t>Designation ……………………………………………</w:t>
      </w:r>
    </w:p>
    <w:p w:rsidR="00A36474" w:rsidRPr="00A36474" w:rsidRDefault="00A36474" w:rsidP="00A36474">
      <w:pPr>
        <w:rPr>
          <w:rFonts w:ascii="Arial" w:hAnsi="Arial" w:cs="Arial"/>
          <w:sz w:val="22"/>
          <w:szCs w:val="22"/>
        </w:rPr>
      </w:pPr>
    </w:p>
    <w:p w:rsidR="00A36474" w:rsidRPr="00A36474" w:rsidRDefault="00215857" w:rsidP="00A36474">
      <w:pPr>
        <w:ind w:left="720"/>
        <w:rPr>
          <w:rFonts w:ascii="Arial" w:hAnsi="Arial" w:cs="Arial"/>
          <w:b/>
          <w:i/>
          <w:sz w:val="22"/>
          <w:szCs w:val="22"/>
        </w:rPr>
      </w:pPr>
      <w:r>
        <w:rPr>
          <w:rFonts w:ascii="Arial" w:hAnsi="Arial" w:cs="Arial"/>
          <w:i/>
          <w:sz w:val="22"/>
          <w:szCs w:val="22"/>
        </w:rPr>
        <w:br w:type="page"/>
      </w:r>
      <w:r w:rsidR="00A36474" w:rsidRPr="00A36474">
        <w:rPr>
          <w:rFonts w:ascii="Arial" w:hAnsi="Arial" w:cs="Arial"/>
          <w:i/>
          <w:sz w:val="22"/>
          <w:szCs w:val="22"/>
        </w:rPr>
        <w:t xml:space="preserve">Remember the Health and Safety at Work Act makes us all responsible for everyone’s safety in the workplace, </w:t>
      </w:r>
      <w:r w:rsidR="00A36474" w:rsidRPr="00A36474">
        <w:rPr>
          <w:rFonts w:ascii="Arial" w:hAnsi="Arial" w:cs="Arial"/>
          <w:b/>
          <w:i/>
          <w:sz w:val="22"/>
          <w:szCs w:val="22"/>
        </w:rPr>
        <w:t>SO TAKE CARE!</w:t>
      </w:r>
    </w:p>
    <w:p w:rsidR="00A36474" w:rsidRPr="00A36474" w:rsidRDefault="00A36474" w:rsidP="00A36474">
      <w:pPr>
        <w:rPr>
          <w:rFonts w:ascii="Arial" w:hAnsi="Arial" w:cs="Arial"/>
          <w:b/>
          <w:i/>
          <w:sz w:val="22"/>
          <w:szCs w:val="22"/>
        </w:rPr>
      </w:pPr>
    </w:p>
    <w:p w:rsidR="00A36474" w:rsidRPr="00A36474" w:rsidRDefault="00A36474" w:rsidP="00A36474">
      <w:pPr>
        <w:rPr>
          <w:rFonts w:ascii="Arial" w:hAnsi="Arial" w:cs="Arial"/>
          <w:b/>
          <w:sz w:val="22"/>
          <w:szCs w:val="22"/>
        </w:rPr>
      </w:pPr>
    </w:p>
    <w:p w:rsidR="00A36474" w:rsidRPr="00A36474" w:rsidRDefault="00A36474" w:rsidP="00A36474">
      <w:pPr>
        <w:rPr>
          <w:rFonts w:ascii="Arial" w:hAnsi="Arial" w:cs="Arial"/>
          <w:b/>
          <w:sz w:val="22"/>
          <w:szCs w:val="22"/>
        </w:rPr>
      </w:pPr>
    </w:p>
    <w:p w:rsidR="00EE1CD9" w:rsidRDefault="00EE1CD9" w:rsidP="00A36474">
      <w:pPr>
        <w:rPr>
          <w:rFonts w:ascii="Arial" w:hAnsi="Arial" w:cs="Arial"/>
          <w:b/>
          <w:sz w:val="22"/>
          <w:szCs w:val="22"/>
        </w:rPr>
      </w:pPr>
    </w:p>
    <w:p w:rsidR="00A36474" w:rsidRPr="00A36474" w:rsidRDefault="00A36474" w:rsidP="00A36474">
      <w:pPr>
        <w:rPr>
          <w:rFonts w:ascii="Arial" w:hAnsi="Arial" w:cs="Arial"/>
          <w:b/>
          <w:sz w:val="22"/>
          <w:szCs w:val="22"/>
        </w:rPr>
      </w:pPr>
      <w:r w:rsidRPr="00A36474">
        <w:rPr>
          <w:rFonts w:ascii="Arial" w:hAnsi="Arial" w:cs="Arial"/>
          <w:b/>
          <w:sz w:val="22"/>
          <w:szCs w:val="22"/>
        </w:rPr>
        <w:t>Useful Contact Numbers:</w:t>
      </w:r>
    </w:p>
    <w:p w:rsidR="00A36474" w:rsidRPr="00A36474" w:rsidRDefault="00A36474" w:rsidP="00A36474">
      <w:pPr>
        <w:rPr>
          <w:rFonts w:ascii="Arial" w:hAnsi="Arial" w:cs="Arial"/>
          <w:b/>
          <w:sz w:val="22"/>
          <w:szCs w:val="22"/>
        </w:rPr>
      </w:pPr>
    </w:p>
    <w:p w:rsidR="00A36474" w:rsidRPr="00A36474" w:rsidRDefault="00A36474" w:rsidP="00A36474">
      <w:pPr>
        <w:rPr>
          <w:rFonts w:ascii="Arial" w:hAnsi="Arial" w:cs="Arial"/>
          <w:sz w:val="22"/>
          <w:szCs w:val="22"/>
        </w:rPr>
      </w:pPr>
    </w:p>
    <w:p w:rsidR="00A36474" w:rsidRDefault="00766086" w:rsidP="00A36474">
      <w:pPr>
        <w:rPr>
          <w:rFonts w:ascii="Arial" w:hAnsi="Arial" w:cs="Arial"/>
          <w:sz w:val="22"/>
          <w:szCs w:val="22"/>
        </w:rPr>
      </w:pPr>
      <w:r>
        <w:rPr>
          <w:rFonts w:ascii="Arial" w:hAnsi="Arial" w:cs="Arial"/>
          <w:sz w:val="22"/>
          <w:szCs w:val="22"/>
        </w:rPr>
        <w:t>NTRP</w:t>
      </w:r>
    </w:p>
    <w:p w:rsidR="00766086" w:rsidRDefault="00766086" w:rsidP="00A36474">
      <w:pPr>
        <w:rPr>
          <w:rFonts w:ascii="Arial" w:hAnsi="Arial" w:cs="Arial"/>
          <w:sz w:val="22"/>
          <w:szCs w:val="22"/>
        </w:rPr>
      </w:pPr>
      <w:r>
        <w:rPr>
          <w:rFonts w:ascii="Arial" w:hAnsi="Arial" w:cs="Arial"/>
          <w:sz w:val="22"/>
          <w:szCs w:val="22"/>
        </w:rPr>
        <w:t>Adult Drug and Alcohol Service</w:t>
      </w:r>
    </w:p>
    <w:p w:rsidR="00766086" w:rsidRDefault="00766086" w:rsidP="00A36474">
      <w:pPr>
        <w:rPr>
          <w:rFonts w:ascii="Arial" w:hAnsi="Arial" w:cs="Arial"/>
          <w:sz w:val="22"/>
          <w:szCs w:val="22"/>
        </w:rPr>
      </w:pPr>
      <w:r>
        <w:rPr>
          <w:rFonts w:ascii="Arial" w:hAnsi="Arial" w:cs="Arial"/>
          <w:sz w:val="22"/>
          <w:szCs w:val="22"/>
        </w:rPr>
        <w:t>Atkinson Terrace</w:t>
      </w:r>
    </w:p>
    <w:p w:rsidR="00766086" w:rsidRDefault="00766086" w:rsidP="00A36474">
      <w:pPr>
        <w:rPr>
          <w:rFonts w:ascii="Arial" w:hAnsi="Arial" w:cs="Arial"/>
          <w:sz w:val="22"/>
          <w:szCs w:val="22"/>
        </w:rPr>
      </w:pPr>
      <w:r>
        <w:rPr>
          <w:rFonts w:ascii="Arial" w:hAnsi="Arial" w:cs="Arial"/>
          <w:sz w:val="22"/>
          <w:szCs w:val="22"/>
        </w:rPr>
        <w:t>Wallsend</w:t>
      </w:r>
    </w:p>
    <w:p w:rsidR="00766086" w:rsidRDefault="00766086" w:rsidP="00A36474">
      <w:pPr>
        <w:rPr>
          <w:rFonts w:ascii="Arial" w:hAnsi="Arial" w:cs="Arial"/>
          <w:sz w:val="22"/>
          <w:szCs w:val="22"/>
        </w:rPr>
      </w:pPr>
      <w:smartTag w:uri="urn:schemas-microsoft-com:office:smarttags" w:element="place">
        <w:r>
          <w:rPr>
            <w:rFonts w:ascii="Arial" w:hAnsi="Arial" w:cs="Arial"/>
            <w:sz w:val="22"/>
            <w:szCs w:val="22"/>
          </w:rPr>
          <w:t>Tyne</w:t>
        </w:r>
      </w:smartTag>
      <w:r>
        <w:rPr>
          <w:rFonts w:ascii="Arial" w:hAnsi="Arial" w:cs="Arial"/>
          <w:sz w:val="22"/>
          <w:szCs w:val="22"/>
        </w:rPr>
        <w:t xml:space="preserve"> and Wear</w:t>
      </w:r>
    </w:p>
    <w:p w:rsidR="00766086" w:rsidRDefault="00766086" w:rsidP="00A36474">
      <w:pPr>
        <w:rPr>
          <w:rFonts w:ascii="Arial" w:hAnsi="Arial" w:cs="Arial"/>
          <w:sz w:val="22"/>
          <w:szCs w:val="22"/>
        </w:rPr>
      </w:pPr>
      <w:r>
        <w:rPr>
          <w:rFonts w:ascii="Arial" w:hAnsi="Arial" w:cs="Arial"/>
          <w:sz w:val="22"/>
          <w:szCs w:val="22"/>
        </w:rPr>
        <w:t>NE28 6SS</w:t>
      </w:r>
    </w:p>
    <w:p w:rsidR="00766086" w:rsidRDefault="00222917" w:rsidP="00A36474">
      <w:pPr>
        <w:rPr>
          <w:rFonts w:ascii="Arial" w:hAnsi="Arial" w:cs="Arial"/>
          <w:sz w:val="22"/>
          <w:szCs w:val="22"/>
        </w:rPr>
      </w:pPr>
      <w:r>
        <w:rPr>
          <w:rFonts w:ascii="Arial" w:hAnsi="Arial" w:cs="Arial"/>
          <w:sz w:val="22"/>
          <w:szCs w:val="22"/>
        </w:rPr>
        <w:t xml:space="preserve">Tel: 0191 2408122 </w:t>
      </w:r>
    </w:p>
    <w:p w:rsidR="00222917" w:rsidRDefault="00222917" w:rsidP="00A36474">
      <w:pPr>
        <w:rPr>
          <w:rFonts w:ascii="Arial" w:hAnsi="Arial" w:cs="Arial"/>
          <w:sz w:val="22"/>
          <w:szCs w:val="22"/>
        </w:rPr>
      </w:pPr>
      <w:r>
        <w:rPr>
          <w:rFonts w:ascii="Arial" w:hAnsi="Arial" w:cs="Arial"/>
          <w:sz w:val="22"/>
          <w:szCs w:val="22"/>
        </w:rPr>
        <w:t xml:space="preserve">Fax: 0191 2408125 </w:t>
      </w:r>
    </w:p>
    <w:p w:rsidR="00222917" w:rsidRPr="00A36474" w:rsidRDefault="00222917" w:rsidP="00A36474">
      <w:pPr>
        <w:rPr>
          <w:rFonts w:ascii="Arial" w:hAnsi="Arial" w:cs="Arial"/>
          <w:sz w:val="22"/>
          <w:szCs w:val="22"/>
        </w:rPr>
      </w:pPr>
    </w:p>
    <w:p w:rsidR="00A36474" w:rsidRPr="00A36474" w:rsidRDefault="00A36474" w:rsidP="00A36474">
      <w:pPr>
        <w:rPr>
          <w:rFonts w:ascii="Arial" w:hAnsi="Arial" w:cs="Arial"/>
          <w:sz w:val="22"/>
          <w:szCs w:val="22"/>
        </w:rPr>
      </w:pPr>
      <w:r w:rsidRPr="00A36474">
        <w:rPr>
          <w:rFonts w:ascii="Arial" w:hAnsi="Arial" w:cs="Arial"/>
          <w:sz w:val="22"/>
          <w:szCs w:val="22"/>
        </w:rPr>
        <w:t>National Drugs Helpline (FRANK)</w:t>
      </w:r>
    </w:p>
    <w:p w:rsidR="00A36474" w:rsidRPr="00A36474" w:rsidRDefault="00A36474" w:rsidP="00A36474">
      <w:pPr>
        <w:rPr>
          <w:rFonts w:ascii="Arial" w:hAnsi="Arial" w:cs="Arial"/>
          <w:sz w:val="22"/>
          <w:szCs w:val="22"/>
        </w:rPr>
      </w:pPr>
      <w:r w:rsidRPr="00A36474">
        <w:rPr>
          <w:rFonts w:ascii="Arial" w:hAnsi="Arial" w:cs="Arial"/>
          <w:sz w:val="22"/>
          <w:szCs w:val="22"/>
        </w:rPr>
        <w:t>Tel:</w:t>
      </w:r>
      <w:r w:rsidR="00AB2319">
        <w:rPr>
          <w:rFonts w:ascii="Arial" w:hAnsi="Arial" w:cs="Arial"/>
          <w:sz w:val="22"/>
          <w:szCs w:val="22"/>
        </w:rPr>
        <w:t xml:space="preserve"> </w:t>
      </w:r>
      <w:r w:rsidRPr="00A36474">
        <w:rPr>
          <w:rFonts w:ascii="Arial" w:hAnsi="Arial" w:cs="Arial"/>
          <w:sz w:val="22"/>
          <w:szCs w:val="22"/>
        </w:rPr>
        <w:t>0800 776600</w:t>
      </w:r>
    </w:p>
    <w:p w:rsidR="00A36474" w:rsidRPr="00A36474" w:rsidRDefault="00A36474" w:rsidP="00A36474">
      <w:pPr>
        <w:rPr>
          <w:rFonts w:ascii="Arial" w:hAnsi="Arial" w:cs="Arial"/>
          <w:sz w:val="22"/>
          <w:szCs w:val="22"/>
        </w:rPr>
      </w:pPr>
    </w:p>
    <w:p w:rsidR="00A36474" w:rsidRPr="00A36474" w:rsidRDefault="00A36474" w:rsidP="00A36474">
      <w:pPr>
        <w:rPr>
          <w:rFonts w:ascii="Arial" w:hAnsi="Arial" w:cs="Arial"/>
          <w:sz w:val="22"/>
          <w:szCs w:val="22"/>
        </w:rPr>
      </w:pPr>
    </w:p>
    <w:p w:rsidR="00A36474" w:rsidRPr="00A36474" w:rsidRDefault="00A36474" w:rsidP="00A36474">
      <w:pPr>
        <w:rPr>
          <w:rFonts w:ascii="Arial" w:hAnsi="Arial" w:cs="Arial"/>
          <w:sz w:val="22"/>
          <w:szCs w:val="22"/>
        </w:rPr>
      </w:pPr>
    </w:p>
    <w:p w:rsidR="00A36474" w:rsidRPr="00A36474" w:rsidRDefault="00A36474" w:rsidP="00A36474">
      <w:pPr>
        <w:jc w:val="center"/>
        <w:rPr>
          <w:rFonts w:ascii="Arial" w:hAnsi="Arial" w:cs="Arial"/>
          <w:sz w:val="22"/>
          <w:szCs w:val="22"/>
        </w:rPr>
      </w:pPr>
      <w:r w:rsidRPr="00A36474">
        <w:rPr>
          <w:rFonts w:ascii="Arial" w:hAnsi="Arial" w:cs="Arial"/>
          <w:i/>
          <w:sz w:val="22"/>
          <w:szCs w:val="22"/>
        </w:rPr>
        <w:t xml:space="preserve">We Hope that the enclosed </w:t>
      </w:r>
      <w:smartTag w:uri="urn:schemas-microsoft-com:office:smarttags" w:element="place">
        <w:r w:rsidRPr="00A36474">
          <w:rPr>
            <w:rFonts w:ascii="Arial" w:hAnsi="Arial" w:cs="Arial"/>
            <w:i/>
            <w:sz w:val="22"/>
            <w:szCs w:val="22"/>
          </w:rPr>
          <w:t>SLA</w:t>
        </w:r>
      </w:smartTag>
      <w:r w:rsidRPr="00A36474">
        <w:rPr>
          <w:rFonts w:ascii="Arial" w:hAnsi="Arial" w:cs="Arial"/>
          <w:i/>
          <w:sz w:val="22"/>
          <w:szCs w:val="22"/>
        </w:rPr>
        <w:t xml:space="preserve"> continues to assist you in running the needle exchange scheme efficiently.</w:t>
      </w:r>
    </w:p>
    <w:p w:rsidR="00A36474" w:rsidRPr="00A36474" w:rsidRDefault="00A36474" w:rsidP="00A36474">
      <w:pPr>
        <w:jc w:val="center"/>
        <w:rPr>
          <w:rFonts w:ascii="Arial" w:hAnsi="Arial" w:cs="Arial"/>
          <w:sz w:val="22"/>
          <w:szCs w:val="22"/>
        </w:rPr>
      </w:pPr>
    </w:p>
    <w:p w:rsidR="00A36474" w:rsidRPr="00A36474" w:rsidRDefault="00A36474" w:rsidP="00A36474">
      <w:pPr>
        <w:jc w:val="center"/>
        <w:rPr>
          <w:rFonts w:ascii="Arial" w:hAnsi="Arial" w:cs="Arial"/>
          <w:sz w:val="22"/>
          <w:szCs w:val="22"/>
        </w:rPr>
      </w:pPr>
    </w:p>
    <w:p w:rsidR="00A36474" w:rsidRPr="00A36474" w:rsidRDefault="00A36474" w:rsidP="00A36474">
      <w:pPr>
        <w:jc w:val="center"/>
        <w:rPr>
          <w:rFonts w:ascii="Arial" w:hAnsi="Arial" w:cs="Arial"/>
          <w:sz w:val="22"/>
          <w:szCs w:val="22"/>
        </w:rPr>
      </w:pPr>
    </w:p>
    <w:p w:rsidR="00A36474" w:rsidRPr="00A36474" w:rsidRDefault="00A36474" w:rsidP="00A36474">
      <w:pPr>
        <w:jc w:val="center"/>
        <w:rPr>
          <w:rFonts w:ascii="Arial" w:hAnsi="Arial" w:cs="Arial"/>
          <w:sz w:val="22"/>
          <w:szCs w:val="22"/>
        </w:rPr>
      </w:pPr>
    </w:p>
    <w:p w:rsidR="00A36474" w:rsidRPr="00A36474" w:rsidRDefault="00A36474" w:rsidP="00A36474">
      <w:pPr>
        <w:jc w:val="center"/>
        <w:rPr>
          <w:rFonts w:ascii="Arial" w:hAnsi="Arial" w:cs="Arial"/>
          <w:sz w:val="22"/>
          <w:szCs w:val="22"/>
        </w:rPr>
      </w:pPr>
    </w:p>
    <w:p w:rsidR="00A36474" w:rsidRPr="00A36474" w:rsidRDefault="00A36474" w:rsidP="00A36474">
      <w:pPr>
        <w:jc w:val="center"/>
        <w:rPr>
          <w:rFonts w:ascii="Arial" w:hAnsi="Arial" w:cs="Arial"/>
          <w:sz w:val="22"/>
          <w:szCs w:val="22"/>
        </w:rPr>
      </w:pPr>
    </w:p>
    <w:p w:rsidR="00A36474" w:rsidRPr="00A36474" w:rsidRDefault="00A36474" w:rsidP="00A36474">
      <w:pPr>
        <w:jc w:val="center"/>
        <w:rPr>
          <w:rFonts w:ascii="Arial" w:hAnsi="Arial" w:cs="Arial"/>
          <w:sz w:val="22"/>
          <w:szCs w:val="22"/>
        </w:rPr>
      </w:pPr>
    </w:p>
    <w:p w:rsidR="00A36474" w:rsidRPr="00A36474" w:rsidRDefault="00A36474" w:rsidP="00A36474">
      <w:pPr>
        <w:jc w:val="center"/>
        <w:rPr>
          <w:rFonts w:ascii="Arial" w:hAnsi="Arial" w:cs="Arial"/>
          <w:sz w:val="22"/>
          <w:szCs w:val="22"/>
        </w:rPr>
      </w:pPr>
    </w:p>
    <w:p w:rsidR="00A36474" w:rsidRPr="00A36474" w:rsidRDefault="00A36474" w:rsidP="00A36474">
      <w:pPr>
        <w:jc w:val="center"/>
        <w:rPr>
          <w:rFonts w:ascii="Arial" w:hAnsi="Arial" w:cs="Arial"/>
          <w:sz w:val="22"/>
          <w:szCs w:val="22"/>
        </w:rPr>
      </w:pPr>
    </w:p>
    <w:p w:rsidR="00A36474" w:rsidRPr="00A36474" w:rsidRDefault="00A36474" w:rsidP="00A36474">
      <w:pPr>
        <w:jc w:val="center"/>
        <w:rPr>
          <w:rFonts w:ascii="Arial" w:hAnsi="Arial" w:cs="Arial"/>
          <w:sz w:val="22"/>
          <w:szCs w:val="22"/>
        </w:rPr>
      </w:pPr>
    </w:p>
    <w:p w:rsidR="00A36474" w:rsidRPr="00A36474" w:rsidRDefault="00A36474" w:rsidP="00A36474">
      <w:pPr>
        <w:jc w:val="center"/>
        <w:rPr>
          <w:rFonts w:ascii="Arial" w:hAnsi="Arial" w:cs="Arial"/>
          <w:sz w:val="22"/>
          <w:szCs w:val="22"/>
        </w:rPr>
      </w:pPr>
    </w:p>
    <w:p w:rsidR="00A36474" w:rsidRPr="00A36474" w:rsidRDefault="00A36474" w:rsidP="00A36474">
      <w:pPr>
        <w:jc w:val="center"/>
        <w:rPr>
          <w:rFonts w:ascii="Arial" w:hAnsi="Arial" w:cs="Arial"/>
          <w:sz w:val="22"/>
          <w:szCs w:val="22"/>
        </w:rPr>
      </w:pPr>
    </w:p>
    <w:p w:rsidR="00A36474" w:rsidRPr="00A36474" w:rsidRDefault="00A36474" w:rsidP="00A36474">
      <w:pPr>
        <w:jc w:val="center"/>
        <w:rPr>
          <w:rFonts w:ascii="Arial" w:hAnsi="Arial" w:cs="Arial"/>
          <w:sz w:val="22"/>
          <w:szCs w:val="22"/>
        </w:rPr>
      </w:pPr>
    </w:p>
    <w:p w:rsidR="00A36474" w:rsidRPr="00A36474" w:rsidRDefault="00A36474" w:rsidP="00A36474">
      <w:pPr>
        <w:jc w:val="center"/>
        <w:rPr>
          <w:rFonts w:ascii="Arial" w:hAnsi="Arial" w:cs="Arial"/>
          <w:sz w:val="22"/>
          <w:szCs w:val="22"/>
        </w:rPr>
      </w:pPr>
    </w:p>
    <w:p w:rsidR="00A36474" w:rsidRPr="00A36474" w:rsidRDefault="00A36474" w:rsidP="00A36474">
      <w:pPr>
        <w:jc w:val="center"/>
        <w:rPr>
          <w:rFonts w:ascii="Arial" w:hAnsi="Arial" w:cs="Arial"/>
          <w:sz w:val="22"/>
          <w:szCs w:val="22"/>
        </w:rPr>
      </w:pPr>
    </w:p>
    <w:p w:rsidR="00A36474" w:rsidRPr="00A36474" w:rsidRDefault="00A36474" w:rsidP="00A36474">
      <w:pPr>
        <w:jc w:val="center"/>
        <w:rPr>
          <w:rFonts w:ascii="Arial" w:hAnsi="Arial" w:cs="Arial"/>
          <w:sz w:val="22"/>
          <w:szCs w:val="22"/>
        </w:rPr>
      </w:pPr>
    </w:p>
    <w:p w:rsidR="00A36474" w:rsidRPr="00A36474" w:rsidRDefault="00A36474" w:rsidP="00A36474">
      <w:pPr>
        <w:jc w:val="center"/>
        <w:rPr>
          <w:rFonts w:ascii="Arial" w:hAnsi="Arial" w:cs="Arial"/>
          <w:sz w:val="22"/>
          <w:szCs w:val="22"/>
        </w:rPr>
      </w:pPr>
    </w:p>
    <w:p w:rsidR="00A36474" w:rsidRPr="00A36474" w:rsidRDefault="00A36474" w:rsidP="00A36474">
      <w:pPr>
        <w:jc w:val="center"/>
        <w:rPr>
          <w:rFonts w:ascii="Arial" w:hAnsi="Arial" w:cs="Arial"/>
          <w:sz w:val="22"/>
          <w:szCs w:val="22"/>
        </w:rPr>
      </w:pPr>
    </w:p>
    <w:p w:rsidR="00A36474" w:rsidRPr="00A36474" w:rsidRDefault="00A36474" w:rsidP="00A36474">
      <w:pPr>
        <w:rPr>
          <w:rFonts w:ascii="Arial" w:hAnsi="Arial" w:cs="Arial"/>
          <w:sz w:val="22"/>
          <w:szCs w:val="22"/>
        </w:rPr>
      </w:pPr>
    </w:p>
    <w:p w:rsidR="00A36474" w:rsidRPr="00A36474" w:rsidRDefault="00A36474" w:rsidP="00A36474">
      <w:pPr>
        <w:rPr>
          <w:rFonts w:ascii="Arial" w:hAnsi="Arial" w:cs="Arial"/>
          <w:sz w:val="22"/>
          <w:szCs w:val="22"/>
        </w:rPr>
      </w:pPr>
    </w:p>
    <w:p w:rsidR="00A36474" w:rsidRPr="00A36474" w:rsidRDefault="00A36474" w:rsidP="00A36474">
      <w:pPr>
        <w:rPr>
          <w:rFonts w:ascii="Arial" w:hAnsi="Arial" w:cs="Arial"/>
          <w:b/>
          <w:sz w:val="22"/>
          <w:szCs w:val="22"/>
        </w:rPr>
      </w:pPr>
      <w:r w:rsidRPr="00A36474">
        <w:rPr>
          <w:rFonts w:ascii="Arial" w:hAnsi="Arial" w:cs="Arial"/>
          <w:sz w:val="22"/>
          <w:szCs w:val="22"/>
        </w:rPr>
        <w:br w:type="page"/>
      </w:r>
      <w:r w:rsidR="00167D31" w:rsidRPr="000B352C">
        <w:rPr>
          <w:noProof/>
          <w:sz w:val="18"/>
          <w:szCs w:val="18"/>
          <w:lang w:val="en-US"/>
        </w:rPr>
        <w:pict>
          <v:shape id="_x0000_i1026" type="#_x0000_t75" alt="http://www.turning-point.co.uk/logo/TP_Logo.gif" style="width:101.25pt;height:78.75pt;visibility:visible">
            <v:imagedata r:id="rId7" o:title="TP_Logo"/>
          </v:shape>
        </w:pict>
      </w:r>
    </w:p>
    <w:p w:rsidR="00A36474" w:rsidRPr="00A36474" w:rsidRDefault="00A36474" w:rsidP="00A36474">
      <w:pPr>
        <w:rPr>
          <w:rFonts w:ascii="Arial" w:hAnsi="Arial" w:cs="Arial"/>
          <w:b/>
          <w:sz w:val="22"/>
          <w:szCs w:val="22"/>
        </w:rPr>
      </w:pPr>
    </w:p>
    <w:p w:rsidR="00A36474" w:rsidRPr="00A36474" w:rsidRDefault="00A36474" w:rsidP="00A36474">
      <w:pPr>
        <w:rPr>
          <w:rFonts w:ascii="Arial" w:hAnsi="Arial" w:cs="Arial"/>
          <w:b/>
          <w:sz w:val="22"/>
          <w:szCs w:val="22"/>
        </w:rPr>
      </w:pPr>
    </w:p>
    <w:p w:rsidR="002447EF" w:rsidRDefault="002447EF" w:rsidP="00A36474">
      <w:pPr>
        <w:rPr>
          <w:rFonts w:ascii="Arial" w:hAnsi="Arial" w:cs="Arial"/>
          <w:b/>
          <w:sz w:val="22"/>
          <w:szCs w:val="22"/>
        </w:rPr>
      </w:pPr>
    </w:p>
    <w:p w:rsidR="002447EF" w:rsidRDefault="002447EF" w:rsidP="00A36474">
      <w:pPr>
        <w:rPr>
          <w:rFonts w:ascii="Arial" w:hAnsi="Arial" w:cs="Arial"/>
          <w:b/>
          <w:sz w:val="22"/>
          <w:szCs w:val="22"/>
        </w:rPr>
      </w:pPr>
    </w:p>
    <w:p w:rsidR="00A36474" w:rsidRPr="00A36474" w:rsidRDefault="00A774D2" w:rsidP="00A36474">
      <w:pPr>
        <w:rPr>
          <w:rFonts w:ascii="Arial" w:hAnsi="Arial" w:cs="Arial"/>
          <w:b/>
          <w:sz w:val="22"/>
          <w:szCs w:val="22"/>
        </w:rPr>
      </w:pPr>
      <w:r>
        <w:rPr>
          <w:rFonts w:ascii="Arial" w:hAnsi="Arial" w:cs="Arial"/>
          <w:b/>
          <w:sz w:val="22"/>
          <w:szCs w:val="22"/>
        </w:rPr>
        <w:t xml:space="preserve">Turning Point </w:t>
      </w:r>
      <w:r w:rsidR="00A36474" w:rsidRPr="00A36474">
        <w:rPr>
          <w:rFonts w:ascii="Arial" w:hAnsi="Arial" w:cs="Arial"/>
          <w:b/>
          <w:sz w:val="22"/>
          <w:szCs w:val="22"/>
        </w:rPr>
        <w:t xml:space="preserve">Pharmacy Needle Exchange </w:t>
      </w:r>
      <w:r w:rsidR="002447EF">
        <w:rPr>
          <w:rFonts w:ascii="Arial" w:hAnsi="Arial" w:cs="Arial"/>
          <w:b/>
          <w:sz w:val="22"/>
          <w:szCs w:val="22"/>
        </w:rPr>
        <w:t xml:space="preserve">Scheme </w:t>
      </w:r>
      <w:r w:rsidR="00A36474" w:rsidRPr="00A36474">
        <w:rPr>
          <w:rFonts w:ascii="Arial" w:hAnsi="Arial" w:cs="Arial"/>
          <w:b/>
          <w:sz w:val="22"/>
          <w:szCs w:val="22"/>
        </w:rPr>
        <w:t>Contractual Agreement</w:t>
      </w:r>
    </w:p>
    <w:p w:rsidR="00A36474" w:rsidRPr="00A36474" w:rsidRDefault="00A36474" w:rsidP="00A36474">
      <w:pPr>
        <w:rPr>
          <w:rFonts w:ascii="Arial" w:hAnsi="Arial" w:cs="Arial"/>
          <w:b/>
          <w:sz w:val="22"/>
          <w:szCs w:val="22"/>
        </w:rPr>
      </w:pPr>
    </w:p>
    <w:p w:rsidR="00A36474" w:rsidRPr="00A36474" w:rsidRDefault="00A36474" w:rsidP="00A36474">
      <w:pPr>
        <w:jc w:val="center"/>
        <w:rPr>
          <w:rFonts w:ascii="Arial" w:hAnsi="Arial" w:cs="Arial"/>
          <w:b/>
          <w:sz w:val="22"/>
          <w:szCs w:val="22"/>
        </w:rPr>
      </w:pPr>
      <w:r w:rsidRPr="00A36474">
        <w:rPr>
          <w:rFonts w:ascii="Arial" w:hAnsi="Arial" w:cs="Arial"/>
          <w:b/>
          <w:noProof/>
          <w:sz w:val="22"/>
          <w:szCs w:val="22"/>
        </w:rPr>
        <w:pict>
          <v:line id="_x0000_s1028" style="position:absolute;left:0;text-align:left;flip:y;z-index:251658240" from="-.6pt,7.1pt" to="423.8pt,7.4pt" strokeweight="1pt"/>
        </w:pict>
      </w:r>
    </w:p>
    <w:p w:rsidR="00A36474" w:rsidRPr="00A36474" w:rsidRDefault="00A36474" w:rsidP="00A36474">
      <w:pPr>
        <w:jc w:val="center"/>
        <w:rPr>
          <w:rFonts w:ascii="Arial" w:hAnsi="Arial" w:cs="Arial"/>
          <w:b/>
          <w:sz w:val="22"/>
          <w:szCs w:val="22"/>
        </w:rPr>
      </w:pPr>
    </w:p>
    <w:p w:rsidR="00A36474" w:rsidRPr="00A36474" w:rsidRDefault="00A36474" w:rsidP="00A36474">
      <w:pPr>
        <w:rPr>
          <w:rFonts w:ascii="Arial" w:hAnsi="Arial" w:cs="Arial"/>
          <w:sz w:val="22"/>
          <w:szCs w:val="22"/>
        </w:rPr>
      </w:pPr>
      <w:r w:rsidRPr="00A36474">
        <w:rPr>
          <w:rFonts w:ascii="Arial" w:hAnsi="Arial" w:cs="Arial"/>
          <w:sz w:val="22"/>
          <w:szCs w:val="22"/>
        </w:rPr>
        <w:t xml:space="preserve">Welcome to the </w:t>
      </w:r>
      <w:r w:rsidR="002447EF">
        <w:rPr>
          <w:rFonts w:ascii="Arial" w:hAnsi="Arial" w:cs="Arial"/>
          <w:sz w:val="22"/>
          <w:szCs w:val="22"/>
        </w:rPr>
        <w:t xml:space="preserve">Pharmacy </w:t>
      </w:r>
      <w:r w:rsidRPr="00A36474">
        <w:rPr>
          <w:rFonts w:ascii="Arial" w:hAnsi="Arial" w:cs="Arial"/>
          <w:sz w:val="22"/>
          <w:szCs w:val="22"/>
        </w:rPr>
        <w:t>Needle Exchange. In order to maintain a good service we ask that you respect a few rules.</w:t>
      </w:r>
    </w:p>
    <w:p w:rsidR="00A36474" w:rsidRPr="00A36474" w:rsidRDefault="00A36474" w:rsidP="00A36474">
      <w:pPr>
        <w:rPr>
          <w:rFonts w:ascii="Arial" w:hAnsi="Arial" w:cs="Arial"/>
          <w:sz w:val="22"/>
          <w:szCs w:val="22"/>
        </w:rPr>
      </w:pPr>
    </w:p>
    <w:p w:rsidR="00A36474" w:rsidRDefault="00A36474" w:rsidP="00A36474">
      <w:pPr>
        <w:numPr>
          <w:ilvl w:val="0"/>
          <w:numId w:val="32"/>
        </w:numPr>
        <w:rPr>
          <w:rFonts w:ascii="Arial" w:hAnsi="Arial" w:cs="Arial"/>
          <w:sz w:val="22"/>
          <w:szCs w:val="22"/>
        </w:rPr>
      </w:pPr>
      <w:r w:rsidRPr="00A36474">
        <w:rPr>
          <w:rFonts w:ascii="Arial" w:hAnsi="Arial" w:cs="Arial"/>
          <w:sz w:val="22"/>
          <w:szCs w:val="22"/>
        </w:rPr>
        <w:t>This service is only for those 18 and over</w:t>
      </w:r>
      <w:r w:rsidR="00A774D2">
        <w:rPr>
          <w:rFonts w:ascii="Arial" w:hAnsi="Arial" w:cs="Arial"/>
          <w:sz w:val="22"/>
          <w:szCs w:val="22"/>
        </w:rPr>
        <w:t>; you may be asked for proof of age.</w:t>
      </w:r>
      <w:r w:rsidRPr="00A36474">
        <w:rPr>
          <w:rFonts w:ascii="Arial" w:hAnsi="Arial" w:cs="Arial"/>
          <w:sz w:val="22"/>
          <w:szCs w:val="22"/>
        </w:rPr>
        <w:t xml:space="preserve"> (If you are 18 or under please ask for details of the young person’s service in this area).</w:t>
      </w:r>
    </w:p>
    <w:p w:rsidR="00A774D2" w:rsidRPr="00A36474" w:rsidRDefault="00A774D2" w:rsidP="00A774D2">
      <w:pPr>
        <w:ind w:left="360"/>
        <w:rPr>
          <w:rFonts w:ascii="Arial" w:hAnsi="Arial" w:cs="Arial"/>
          <w:sz w:val="22"/>
          <w:szCs w:val="22"/>
        </w:rPr>
      </w:pPr>
    </w:p>
    <w:p w:rsidR="00A774D2" w:rsidRDefault="00A36474" w:rsidP="00A36474">
      <w:pPr>
        <w:numPr>
          <w:ilvl w:val="0"/>
          <w:numId w:val="32"/>
        </w:numPr>
        <w:rPr>
          <w:rFonts w:ascii="Arial" w:hAnsi="Arial" w:cs="Arial"/>
          <w:sz w:val="22"/>
          <w:szCs w:val="22"/>
        </w:rPr>
      </w:pPr>
      <w:r w:rsidRPr="00A36474">
        <w:rPr>
          <w:rFonts w:ascii="Arial" w:hAnsi="Arial" w:cs="Arial"/>
          <w:sz w:val="22"/>
          <w:szCs w:val="22"/>
        </w:rPr>
        <w:t>When you first come for a</w:t>
      </w:r>
      <w:r w:rsidR="002447EF">
        <w:rPr>
          <w:rFonts w:ascii="Arial" w:hAnsi="Arial" w:cs="Arial"/>
          <w:sz w:val="22"/>
          <w:szCs w:val="22"/>
        </w:rPr>
        <w:t xml:space="preserve">n exchange </w:t>
      </w:r>
      <w:r w:rsidRPr="00A36474">
        <w:rPr>
          <w:rFonts w:ascii="Arial" w:hAnsi="Arial" w:cs="Arial"/>
          <w:sz w:val="22"/>
          <w:szCs w:val="22"/>
        </w:rPr>
        <w:t xml:space="preserve">you will be asked for a few details to complete </w:t>
      </w:r>
      <w:r w:rsidR="00A774D2">
        <w:rPr>
          <w:rFonts w:ascii="Arial" w:hAnsi="Arial" w:cs="Arial"/>
          <w:sz w:val="22"/>
          <w:szCs w:val="22"/>
        </w:rPr>
        <w:t xml:space="preserve">a registration form. </w:t>
      </w:r>
    </w:p>
    <w:p w:rsidR="00A774D2" w:rsidRDefault="00A774D2" w:rsidP="00A774D2">
      <w:pPr>
        <w:ind w:left="360"/>
        <w:rPr>
          <w:rFonts w:ascii="Arial" w:hAnsi="Arial" w:cs="Arial"/>
          <w:sz w:val="22"/>
          <w:szCs w:val="22"/>
        </w:rPr>
      </w:pPr>
    </w:p>
    <w:p w:rsidR="00A36474" w:rsidRDefault="00A36474" w:rsidP="00A36474">
      <w:pPr>
        <w:numPr>
          <w:ilvl w:val="0"/>
          <w:numId w:val="32"/>
        </w:numPr>
        <w:rPr>
          <w:rFonts w:ascii="Arial" w:hAnsi="Arial" w:cs="Arial"/>
          <w:sz w:val="22"/>
          <w:szCs w:val="22"/>
        </w:rPr>
      </w:pPr>
      <w:r w:rsidRPr="00A36474">
        <w:rPr>
          <w:rFonts w:ascii="Arial" w:hAnsi="Arial" w:cs="Arial"/>
          <w:sz w:val="22"/>
          <w:szCs w:val="22"/>
        </w:rPr>
        <w:t>Please do not bring friends in with you, as we are unable to deal with large numbers of people on the premises.</w:t>
      </w:r>
    </w:p>
    <w:p w:rsidR="00A774D2" w:rsidRPr="00A36474" w:rsidRDefault="00A774D2" w:rsidP="00A774D2">
      <w:pPr>
        <w:ind w:left="360"/>
        <w:rPr>
          <w:rFonts w:ascii="Arial" w:hAnsi="Arial" w:cs="Arial"/>
          <w:sz w:val="22"/>
          <w:szCs w:val="22"/>
        </w:rPr>
      </w:pPr>
    </w:p>
    <w:p w:rsidR="00A774D2" w:rsidRDefault="00A36474" w:rsidP="00A36474">
      <w:pPr>
        <w:numPr>
          <w:ilvl w:val="0"/>
          <w:numId w:val="32"/>
        </w:numPr>
        <w:rPr>
          <w:rFonts w:ascii="Arial" w:hAnsi="Arial" w:cs="Arial"/>
          <w:sz w:val="22"/>
          <w:szCs w:val="22"/>
        </w:rPr>
      </w:pPr>
      <w:r w:rsidRPr="00A36474">
        <w:rPr>
          <w:rFonts w:ascii="Arial" w:hAnsi="Arial" w:cs="Arial"/>
          <w:sz w:val="22"/>
          <w:szCs w:val="22"/>
        </w:rPr>
        <w:t xml:space="preserve">Whilst waiting for your exchange please wait quietly in the main area of the shop. </w:t>
      </w:r>
    </w:p>
    <w:p w:rsidR="00A774D2" w:rsidRDefault="00A774D2" w:rsidP="00A774D2">
      <w:pPr>
        <w:rPr>
          <w:rFonts w:ascii="Arial" w:hAnsi="Arial" w:cs="Arial"/>
          <w:sz w:val="22"/>
          <w:szCs w:val="22"/>
        </w:rPr>
      </w:pPr>
    </w:p>
    <w:p w:rsidR="00A36474" w:rsidRDefault="00A36474" w:rsidP="00A36474">
      <w:pPr>
        <w:numPr>
          <w:ilvl w:val="0"/>
          <w:numId w:val="32"/>
        </w:numPr>
        <w:rPr>
          <w:rFonts w:ascii="Arial" w:hAnsi="Arial" w:cs="Arial"/>
          <w:sz w:val="22"/>
          <w:szCs w:val="22"/>
        </w:rPr>
      </w:pPr>
      <w:r w:rsidRPr="00A36474">
        <w:rPr>
          <w:rFonts w:ascii="Arial" w:hAnsi="Arial" w:cs="Arial"/>
          <w:sz w:val="22"/>
          <w:szCs w:val="22"/>
        </w:rPr>
        <w:t xml:space="preserve">Unacceptable behaviour </w:t>
      </w:r>
      <w:r w:rsidR="00A774D2">
        <w:rPr>
          <w:rFonts w:ascii="Arial" w:hAnsi="Arial" w:cs="Arial"/>
          <w:sz w:val="22"/>
          <w:szCs w:val="22"/>
        </w:rPr>
        <w:t>may</w:t>
      </w:r>
      <w:r w:rsidRPr="00A36474">
        <w:rPr>
          <w:rFonts w:ascii="Arial" w:hAnsi="Arial" w:cs="Arial"/>
          <w:sz w:val="22"/>
          <w:szCs w:val="22"/>
        </w:rPr>
        <w:t xml:space="preserve"> lead to </w:t>
      </w:r>
      <w:r w:rsidR="00A774D2">
        <w:rPr>
          <w:rFonts w:ascii="Arial" w:hAnsi="Arial" w:cs="Arial"/>
          <w:sz w:val="22"/>
          <w:szCs w:val="22"/>
        </w:rPr>
        <w:t xml:space="preserve">you being banned from using the Pharmacy Needle Exchange Scheme.  </w:t>
      </w:r>
      <w:r w:rsidRPr="00A36474">
        <w:rPr>
          <w:rFonts w:ascii="Arial" w:hAnsi="Arial" w:cs="Arial"/>
          <w:sz w:val="22"/>
          <w:szCs w:val="22"/>
        </w:rPr>
        <w:t xml:space="preserve">Examples of unacceptable behaviour include aggression or verbal abuse to staff or customers, theft from the store or attending under the influence </w:t>
      </w:r>
      <w:r w:rsidR="00A774D2">
        <w:rPr>
          <w:rFonts w:ascii="Arial" w:hAnsi="Arial" w:cs="Arial"/>
          <w:sz w:val="22"/>
          <w:szCs w:val="22"/>
        </w:rPr>
        <w:t>of drink or drugs.</w:t>
      </w:r>
    </w:p>
    <w:p w:rsidR="00A774D2" w:rsidRPr="00A36474" w:rsidRDefault="00A774D2" w:rsidP="00A774D2">
      <w:pPr>
        <w:rPr>
          <w:rFonts w:ascii="Arial" w:hAnsi="Arial" w:cs="Arial"/>
          <w:sz w:val="22"/>
          <w:szCs w:val="22"/>
        </w:rPr>
      </w:pPr>
    </w:p>
    <w:p w:rsidR="00A36474" w:rsidRDefault="00A36474" w:rsidP="00A36474">
      <w:pPr>
        <w:numPr>
          <w:ilvl w:val="0"/>
          <w:numId w:val="32"/>
        </w:numPr>
        <w:rPr>
          <w:rFonts w:ascii="Arial" w:hAnsi="Arial" w:cs="Arial"/>
          <w:sz w:val="22"/>
          <w:szCs w:val="22"/>
        </w:rPr>
      </w:pPr>
      <w:r w:rsidRPr="00A36474">
        <w:rPr>
          <w:rFonts w:ascii="Arial" w:hAnsi="Arial" w:cs="Arial"/>
          <w:sz w:val="22"/>
          <w:szCs w:val="22"/>
        </w:rPr>
        <w:t xml:space="preserve">You </w:t>
      </w:r>
      <w:r w:rsidR="00A774D2">
        <w:rPr>
          <w:rFonts w:ascii="Arial" w:hAnsi="Arial" w:cs="Arial"/>
          <w:sz w:val="22"/>
          <w:szCs w:val="22"/>
        </w:rPr>
        <w:t>must</w:t>
      </w:r>
      <w:r w:rsidRPr="00A36474">
        <w:rPr>
          <w:rFonts w:ascii="Arial" w:hAnsi="Arial" w:cs="Arial"/>
          <w:sz w:val="22"/>
          <w:szCs w:val="22"/>
        </w:rPr>
        <w:t xml:space="preserve"> bring back your used needles in t</w:t>
      </w:r>
      <w:r w:rsidR="00A774D2">
        <w:rPr>
          <w:rFonts w:ascii="Arial" w:hAnsi="Arial" w:cs="Arial"/>
          <w:sz w:val="22"/>
          <w:szCs w:val="22"/>
        </w:rPr>
        <w:t>he bins provided, at each visit.</w:t>
      </w:r>
    </w:p>
    <w:p w:rsidR="00A774D2" w:rsidRPr="00A36474" w:rsidRDefault="00A774D2" w:rsidP="00A774D2">
      <w:pPr>
        <w:ind w:left="1"/>
        <w:rPr>
          <w:rFonts w:ascii="Arial" w:hAnsi="Arial" w:cs="Arial"/>
          <w:sz w:val="22"/>
          <w:szCs w:val="22"/>
        </w:rPr>
      </w:pPr>
    </w:p>
    <w:p w:rsidR="00A36474" w:rsidRPr="00A36474" w:rsidRDefault="00A36474" w:rsidP="00A36474">
      <w:pPr>
        <w:numPr>
          <w:ilvl w:val="0"/>
          <w:numId w:val="32"/>
        </w:numPr>
        <w:rPr>
          <w:rFonts w:ascii="Arial" w:hAnsi="Arial" w:cs="Arial"/>
          <w:sz w:val="22"/>
          <w:szCs w:val="22"/>
        </w:rPr>
      </w:pPr>
      <w:r w:rsidRPr="00A36474">
        <w:rPr>
          <w:rFonts w:ascii="Arial" w:hAnsi="Arial" w:cs="Arial"/>
          <w:sz w:val="22"/>
          <w:szCs w:val="22"/>
        </w:rPr>
        <w:t xml:space="preserve">If you are dissatisfied with the way you are treated at the pharmacy a complaint can be made either direct to the pharmacist or via Turning Point and </w:t>
      </w:r>
      <w:r w:rsidR="00222917">
        <w:rPr>
          <w:rFonts w:ascii="Arial" w:hAnsi="Arial" w:cs="Arial"/>
          <w:sz w:val="22"/>
          <w:szCs w:val="22"/>
        </w:rPr>
        <w:t>Public Health</w:t>
      </w:r>
      <w:r w:rsidRPr="00A36474">
        <w:rPr>
          <w:rFonts w:ascii="Arial" w:hAnsi="Arial" w:cs="Arial"/>
          <w:sz w:val="22"/>
          <w:szCs w:val="22"/>
        </w:rPr>
        <w:t xml:space="preserve"> who will assist you in resolving the issue.</w:t>
      </w:r>
    </w:p>
    <w:p w:rsidR="00A36474" w:rsidRPr="00A36474" w:rsidRDefault="00A36474" w:rsidP="00A36474">
      <w:pPr>
        <w:rPr>
          <w:rFonts w:ascii="Arial" w:hAnsi="Arial" w:cs="Arial"/>
          <w:sz w:val="22"/>
          <w:szCs w:val="22"/>
        </w:rPr>
      </w:pPr>
    </w:p>
    <w:p w:rsidR="00A36474" w:rsidRPr="00A36474" w:rsidRDefault="00A36474" w:rsidP="00A36474">
      <w:pPr>
        <w:rPr>
          <w:rFonts w:ascii="Arial" w:hAnsi="Arial" w:cs="Arial"/>
          <w:sz w:val="22"/>
          <w:szCs w:val="22"/>
        </w:rPr>
      </w:pPr>
    </w:p>
    <w:p w:rsidR="00A36474" w:rsidRPr="00A36474" w:rsidRDefault="00A36474" w:rsidP="00A36474">
      <w:pPr>
        <w:rPr>
          <w:rFonts w:ascii="Arial" w:hAnsi="Arial" w:cs="Arial"/>
          <w:sz w:val="22"/>
          <w:szCs w:val="22"/>
        </w:rPr>
      </w:pPr>
    </w:p>
    <w:p w:rsidR="00A36474" w:rsidRPr="00A36474" w:rsidRDefault="00A36474" w:rsidP="00A36474">
      <w:pPr>
        <w:rPr>
          <w:rFonts w:ascii="Arial" w:hAnsi="Arial" w:cs="Arial"/>
          <w:sz w:val="22"/>
          <w:szCs w:val="22"/>
        </w:rPr>
      </w:pPr>
    </w:p>
    <w:p w:rsidR="00A36474" w:rsidRPr="00A36474" w:rsidRDefault="00A36474" w:rsidP="00A36474">
      <w:pPr>
        <w:rPr>
          <w:rFonts w:ascii="Arial" w:hAnsi="Arial" w:cs="Arial"/>
          <w:b/>
          <w:sz w:val="22"/>
          <w:szCs w:val="22"/>
        </w:rPr>
      </w:pPr>
      <w:r w:rsidRPr="00A36474">
        <w:rPr>
          <w:rFonts w:ascii="Arial" w:hAnsi="Arial" w:cs="Arial"/>
          <w:b/>
          <w:sz w:val="22"/>
          <w:szCs w:val="22"/>
        </w:rPr>
        <w:t>I have read and understood the above and agree to abide by the rules.</w:t>
      </w:r>
    </w:p>
    <w:p w:rsidR="00A36474" w:rsidRPr="00A36474" w:rsidRDefault="00A36474" w:rsidP="00A36474">
      <w:pPr>
        <w:rPr>
          <w:rFonts w:ascii="Arial" w:hAnsi="Arial" w:cs="Arial"/>
          <w:sz w:val="22"/>
          <w:szCs w:val="22"/>
        </w:rPr>
      </w:pPr>
    </w:p>
    <w:p w:rsidR="00A36474" w:rsidRPr="00A36474" w:rsidRDefault="00A36474" w:rsidP="00A36474">
      <w:pPr>
        <w:rPr>
          <w:rFonts w:ascii="Arial" w:hAnsi="Arial" w:cs="Arial"/>
          <w:sz w:val="22"/>
          <w:szCs w:val="22"/>
        </w:rPr>
      </w:pPr>
    </w:p>
    <w:p w:rsidR="00A36474" w:rsidRPr="00A36474" w:rsidRDefault="00A36474" w:rsidP="00A36474">
      <w:pPr>
        <w:rPr>
          <w:rFonts w:ascii="Arial" w:hAnsi="Arial" w:cs="Arial"/>
          <w:sz w:val="22"/>
          <w:szCs w:val="22"/>
        </w:rPr>
      </w:pPr>
      <w:r w:rsidRPr="00A36474">
        <w:rPr>
          <w:rFonts w:ascii="Arial" w:hAnsi="Arial" w:cs="Arial"/>
          <w:sz w:val="22"/>
          <w:szCs w:val="22"/>
        </w:rPr>
        <w:t>Signature……………………………………………</w:t>
      </w:r>
      <w:r w:rsidR="00A774D2">
        <w:rPr>
          <w:rFonts w:ascii="Arial" w:hAnsi="Arial" w:cs="Arial"/>
          <w:sz w:val="22"/>
          <w:szCs w:val="22"/>
        </w:rPr>
        <w:t>(Service User)</w:t>
      </w:r>
      <w:r w:rsidR="00A774D2">
        <w:rPr>
          <w:rFonts w:ascii="Arial" w:hAnsi="Arial" w:cs="Arial"/>
          <w:sz w:val="22"/>
          <w:szCs w:val="22"/>
        </w:rPr>
        <w:tab/>
        <w:t xml:space="preserve">             </w:t>
      </w:r>
      <w:r w:rsidRPr="00A36474">
        <w:rPr>
          <w:rFonts w:ascii="Arial" w:hAnsi="Arial" w:cs="Arial"/>
          <w:sz w:val="22"/>
          <w:szCs w:val="22"/>
        </w:rPr>
        <w:tab/>
      </w:r>
      <w:r w:rsidRPr="00A36474">
        <w:rPr>
          <w:rFonts w:ascii="Arial" w:hAnsi="Arial" w:cs="Arial"/>
          <w:sz w:val="22"/>
          <w:szCs w:val="22"/>
        </w:rPr>
        <w:tab/>
      </w:r>
      <w:r w:rsidR="00A774D2">
        <w:rPr>
          <w:rFonts w:ascii="Arial" w:hAnsi="Arial" w:cs="Arial"/>
          <w:sz w:val="22"/>
          <w:szCs w:val="22"/>
        </w:rPr>
        <w:tab/>
      </w:r>
      <w:r w:rsidR="00A774D2">
        <w:rPr>
          <w:rFonts w:ascii="Arial" w:hAnsi="Arial" w:cs="Arial"/>
          <w:sz w:val="22"/>
          <w:szCs w:val="22"/>
        </w:rPr>
        <w:tab/>
      </w:r>
      <w:r w:rsidR="00A774D2">
        <w:rPr>
          <w:rFonts w:ascii="Arial" w:hAnsi="Arial" w:cs="Arial"/>
          <w:sz w:val="22"/>
          <w:szCs w:val="22"/>
        </w:rPr>
        <w:tab/>
      </w:r>
      <w:r w:rsidRPr="00A36474">
        <w:rPr>
          <w:rFonts w:ascii="Arial" w:hAnsi="Arial" w:cs="Arial"/>
          <w:sz w:val="22"/>
          <w:szCs w:val="22"/>
        </w:rPr>
        <w:t xml:space="preserve">Date: </w:t>
      </w:r>
    </w:p>
    <w:p w:rsidR="00A36474" w:rsidRPr="00A36474" w:rsidRDefault="00A36474" w:rsidP="00A36474">
      <w:pPr>
        <w:rPr>
          <w:rFonts w:ascii="Arial" w:hAnsi="Arial" w:cs="Arial"/>
          <w:sz w:val="22"/>
          <w:szCs w:val="22"/>
        </w:rPr>
      </w:pPr>
    </w:p>
    <w:p w:rsidR="00A36474" w:rsidRPr="00A36474" w:rsidRDefault="00A36474" w:rsidP="00A36474">
      <w:pPr>
        <w:rPr>
          <w:rFonts w:ascii="Arial" w:hAnsi="Arial" w:cs="Arial"/>
          <w:sz w:val="22"/>
          <w:szCs w:val="22"/>
        </w:rPr>
      </w:pPr>
    </w:p>
    <w:p w:rsidR="00A36474" w:rsidRPr="00A36474" w:rsidRDefault="00A36474" w:rsidP="00A36474">
      <w:pPr>
        <w:rPr>
          <w:rFonts w:ascii="Arial" w:hAnsi="Arial" w:cs="Arial"/>
          <w:sz w:val="22"/>
          <w:szCs w:val="22"/>
        </w:rPr>
      </w:pPr>
      <w:r w:rsidRPr="00A36474">
        <w:rPr>
          <w:rFonts w:ascii="Arial" w:hAnsi="Arial" w:cs="Arial"/>
          <w:sz w:val="22"/>
          <w:szCs w:val="22"/>
        </w:rPr>
        <w:t>Signature……………………………………………Pharmacist</w:t>
      </w:r>
      <w:r w:rsidR="00A774D2">
        <w:rPr>
          <w:rFonts w:ascii="Arial" w:hAnsi="Arial" w:cs="Arial"/>
          <w:sz w:val="22"/>
          <w:szCs w:val="22"/>
        </w:rPr>
        <w:t xml:space="preserve">                  </w:t>
      </w:r>
      <w:r w:rsidRPr="00A36474">
        <w:rPr>
          <w:rFonts w:ascii="Arial" w:hAnsi="Arial" w:cs="Arial"/>
          <w:sz w:val="22"/>
          <w:szCs w:val="22"/>
        </w:rPr>
        <w:tab/>
        <w:t>Date:</w:t>
      </w:r>
    </w:p>
    <w:p w:rsidR="00A36474" w:rsidRPr="00A36474" w:rsidRDefault="00A36474" w:rsidP="00A36474">
      <w:pPr>
        <w:rPr>
          <w:rFonts w:ascii="Arial" w:hAnsi="Arial" w:cs="Arial"/>
          <w:sz w:val="22"/>
          <w:szCs w:val="22"/>
        </w:rPr>
      </w:pPr>
    </w:p>
    <w:p w:rsidR="002258E5" w:rsidRPr="00A36474" w:rsidRDefault="002258E5" w:rsidP="00A36474">
      <w:pPr>
        <w:jc w:val="both"/>
        <w:rPr>
          <w:rFonts w:ascii="Arial" w:hAnsi="Arial" w:cs="Arial"/>
          <w:sz w:val="22"/>
          <w:szCs w:val="22"/>
        </w:rPr>
      </w:pPr>
    </w:p>
    <w:sectPr w:rsidR="002258E5" w:rsidRPr="00A36474">
      <w:headerReference w:type="even" r:id="rId8"/>
      <w:headerReference w:type="default" r:id="rId9"/>
      <w:footerReference w:type="even" r:id="rId10"/>
      <w:footerReference w:type="default" r:id="rId11"/>
      <w:headerReference w:type="first" r:id="rId12"/>
      <w:footerReference w:type="first" r:id="rId13"/>
      <w:pgSz w:w="11906" w:h="16838"/>
      <w:pgMar w:top="1134" w:right="1797" w:bottom="1134" w:left="181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3F6" w:rsidRDefault="007833F6">
      <w:r>
        <w:separator/>
      </w:r>
    </w:p>
  </w:endnote>
  <w:endnote w:type="continuationSeparator" w:id="0">
    <w:p w:rsidR="007833F6" w:rsidRDefault="00783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2CD" w:rsidRDefault="003222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2CD" w:rsidRDefault="003222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2CD" w:rsidRDefault="003222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3F6" w:rsidRDefault="007833F6">
      <w:r>
        <w:separator/>
      </w:r>
    </w:p>
  </w:footnote>
  <w:footnote w:type="continuationSeparator" w:id="0">
    <w:p w:rsidR="007833F6" w:rsidRDefault="007833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6474" w:rsidRDefault="00A364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6474" w:rsidRDefault="00A364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6474" w:rsidRDefault="00A364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D7605"/>
    <w:multiLevelType w:val="hybridMultilevel"/>
    <w:tmpl w:val="DB12F6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437E1E"/>
    <w:multiLevelType w:val="hybridMultilevel"/>
    <w:tmpl w:val="BC127CDE"/>
    <w:lvl w:ilvl="0" w:tplc="6DDAAF6E">
      <w:start w:val="18"/>
      <w:numFmt w:val="decimal"/>
      <w:lvlText w:val="%1."/>
      <w:lvlJc w:val="left"/>
      <w:pPr>
        <w:tabs>
          <w:tab w:val="num" w:pos="733"/>
        </w:tabs>
        <w:ind w:left="733" w:hanging="360"/>
      </w:pPr>
      <w:rPr>
        <w:rFonts w:hint="default"/>
      </w:rPr>
    </w:lvl>
    <w:lvl w:ilvl="1" w:tplc="08090019" w:tentative="1">
      <w:start w:val="1"/>
      <w:numFmt w:val="lowerLetter"/>
      <w:lvlText w:val="%2."/>
      <w:lvlJc w:val="left"/>
      <w:pPr>
        <w:tabs>
          <w:tab w:val="num" w:pos="1453"/>
        </w:tabs>
        <w:ind w:left="1453" w:hanging="360"/>
      </w:pPr>
    </w:lvl>
    <w:lvl w:ilvl="2" w:tplc="0809001B" w:tentative="1">
      <w:start w:val="1"/>
      <w:numFmt w:val="lowerRoman"/>
      <w:lvlText w:val="%3."/>
      <w:lvlJc w:val="right"/>
      <w:pPr>
        <w:tabs>
          <w:tab w:val="num" w:pos="2173"/>
        </w:tabs>
        <w:ind w:left="2173" w:hanging="180"/>
      </w:pPr>
    </w:lvl>
    <w:lvl w:ilvl="3" w:tplc="0809000F" w:tentative="1">
      <w:start w:val="1"/>
      <w:numFmt w:val="decimal"/>
      <w:lvlText w:val="%4."/>
      <w:lvlJc w:val="left"/>
      <w:pPr>
        <w:tabs>
          <w:tab w:val="num" w:pos="2893"/>
        </w:tabs>
        <w:ind w:left="2893" w:hanging="360"/>
      </w:pPr>
    </w:lvl>
    <w:lvl w:ilvl="4" w:tplc="08090019" w:tentative="1">
      <w:start w:val="1"/>
      <w:numFmt w:val="lowerLetter"/>
      <w:lvlText w:val="%5."/>
      <w:lvlJc w:val="left"/>
      <w:pPr>
        <w:tabs>
          <w:tab w:val="num" w:pos="3613"/>
        </w:tabs>
        <w:ind w:left="3613" w:hanging="360"/>
      </w:pPr>
    </w:lvl>
    <w:lvl w:ilvl="5" w:tplc="0809001B" w:tentative="1">
      <w:start w:val="1"/>
      <w:numFmt w:val="lowerRoman"/>
      <w:lvlText w:val="%6."/>
      <w:lvlJc w:val="right"/>
      <w:pPr>
        <w:tabs>
          <w:tab w:val="num" w:pos="4333"/>
        </w:tabs>
        <w:ind w:left="4333" w:hanging="180"/>
      </w:pPr>
    </w:lvl>
    <w:lvl w:ilvl="6" w:tplc="0809000F" w:tentative="1">
      <w:start w:val="1"/>
      <w:numFmt w:val="decimal"/>
      <w:lvlText w:val="%7."/>
      <w:lvlJc w:val="left"/>
      <w:pPr>
        <w:tabs>
          <w:tab w:val="num" w:pos="5053"/>
        </w:tabs>
        <w:ind w:left="5053" w:hanging="360"/>
      </w:pPr>
    </w:lvl>
    <w:lvl w:ilvl="7" w:tplc="08090019" w:tentative="1">
      <w:start w:val="1"/>
      <w:numFmt w:val="lowerLetter"/>
      <w:lvlText w:val="%8."/>
      <w:lvlJc w:val="left"/>
      <w:pPr>
        <w:tabs>
          <w:tab w:val="num" w:pos="5773"/>
        </w:tabs>
        <w:ind w:left="5773" w:hanging="360"/>
      </w:pPr>
    </w:lvl>
    <w:lvl w:ilvl="8" w:tplc="0809001B" w:tentative="1">
      <w:start w:val="1"/>
      <w:numFmt w:val="lowerRoman"/>
      <w:lvlText w:val="%9."/>
      <w:lvlJc w:val="right"/>
      <w:pPr>
        <w:tabs>
          <w:tab w:val="num" w:pos="6493"/>
        </w:tabs>
        <w:ind w:left="6493" w:hanging="180"/>
      </w:pPr>
    </w:lvl>
  </w:abstractNum>
  <w:abstractNum w:abstractNumId="2" w15:restartNumberingAfterBreak="0">
    <w:nsid w:val="10506F97"/>
    <w:multiLevelType w:val="multilevel"/>
    <w:tmpl w:val="9DF446AA"/>
    <w:lvl w:ilvl="0">
      <w:start w:val="13"/>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25F04DC"/>
    <w:multiLevelType w:val="multilevel"/>
    <w:tmpl w:val="F030E65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ascii="Times New Roman" w:hAnsi="Times New Roman" w:cs="Times New Roman"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76E1C73"/>
    <w:multiLevelType w:val="multilevel"/>
    <w:tmpl w:val="1864224C"/>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1825044D"/>
    <w:multiLevelType w:val="multilevel"/>
    <w:tmpl w:val="44C4988E"/>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85248F0"/>
    <w:multiLevelType w:val="multilevel"/>
    <w:tmpl w:val="ECF052A6"/>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D672D90"/>
    <w:multiLevelType w:val="multilevel"/>
    <w:tmpl w:val="43DE28F0"/>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 w15:restartNumberingAfterBreak="0">
    <w:nsid w:val="2177799D"/>
    <w:multiLevelType w:val="singleLevel"/>
    <w:tmpl w:val="04090017"/>
    <w:lvl w:ilvl="0">
      <w:start w:val="1"/>
      <w:numFmt w:val="lowerLetter"/>
      <w:lvlText w:val="%1)"/>
      <w:lvlJc w:val="left"/>
      <w:pPr>
        <w:tabs>
          <w:tab w:val="num" w:pos="720"/>
        </w:tabs>
        <w:ind w:left="720" w:hanging="360"/>
      </w:pPr>
    </w:lvl>
  </w:abstractNum>
  <w:abstractNum w:abstractNumId="9" w15:restartNumberingAfterBreak="0">
    <w:nsid w:val="25381E96"/>
    <w:multiLevelType w:val="hybridMultilevel"/>
    <w:tmpl w:val="1D8E2324"/>
    <w:lvl w:ilvl="0" w:tplc="08090001">
      <w:start w:val="1"/>
      <w:numFmt w:val="bullet"/>
      <w:lvlText w:val=""/>
      <w:lvlJc w:val="left"/>
      <w:pPr>
        <w:tabs>
          <w:tab w:val="num" w:pos="1512"/>
        </w:tabs>
        <w:ind w:left="1512" w:hanging="360"/>
      </w:pPr>
      <w:rPr>
        <w:rFonts w:ascii="Symbol" w:hAnsi="Symbol" w:hint="default"/>
      </w:rPr>
    </w:lvl>
    <w:lvl w:ilvl="1" w:tplc="08090003" w:tentative="1">
      <w:start w:val="1"/>
      <w:numFmt w:val="bullet"/>
      <w:lvlText w:val="o"/>
      <w:lvlJc w:val="left"/>
      <w:pPr>
        <w:tabs>
          <w:tab w:val="num" w:pos="2232"/>
        </w:tabs>
        <w:ind w:left="2232" w:hanging="360"/>
      </w:pPr>
      <w:rPr>
        <w:rFonts w:ascii="Courier New" w:hAnsi="Courier New" w:cs="Courier New" w:hint="default"/>
      </w:rPr>
    </w:lvl>
    <w:lvl w:ilvl="2" w:tplc="08090005" w:tentative="1">
      <w:start w:val="1"/>
      <w:numFmt w:val="bullet"/>
      <w:lvlText w:val=""/>
      <w:lvlJc w:val="left"/>
      <w:pPr>
        <w:tabs>
          <w:tab w:val="num" w:pos="2952"/>
        </w:tabs>
        <w:ind w:left="2952" w:hanging="360"/>
      </w:pPr>
      <w:rPr>
        <w:rFonts w:ascii="Wingdings" w:hAnsi="Wingdings" w:hint="default"/>
      </w:rPr>
    </w:lvl>
    <w:lvl w:ilvl="3" w:tplc="08090001" w:tentative="1">
      <w:start w:val="1"/>
      <w:numFmt w:val="bullet"/>
      <w:lvlText w:val=""/>
      <w:lvlJc w:val="left"/>
      <w:pPr>
        <w:tabs>
          <w:tab w:val="num" w:pos="3672"/>
        </w:tabs>
        <w:ind w:left="3672" w:hanging="360"/>
      </w:pPr>
      <w:rPr>
        <w:rFonts w:ascii="Symbol" w:hAnsi="Symbol" w:hint="default"/>
      </w:rPr>
    </w:lvl>
    <w:lvl w:ilvl="4" w:tplc="08090003" w:tentative="1">
      <w:start w:val="1"/>
      <w:numFmt w:val="bullet"/>
      <w:lvlText w:val="o"/>
      <w:lvlJc w:val="left"/>
      <w:pPr>
        <w:tabs>
          <w:tab w:val="num" w:pos="4392"/>
        </w:tabs>
        <w:ind w:left="4392" w:hanging="360"/>
      </w:pPr>
      <w:rPr>
        <w:rFonts w:ascii="Courier New" w:hAnsi="Courier New" w:cs="Courier New" w:hint="default"/>
      </w:rPr>
    </w:lvl>
    <w:lvl w:ilvl="5" w:tplc="08090005" w:tentative="1">
      <w:start w:val="1"/>
      <w:numFmt w:val="bullet"/>
      <w:lvlText w:val=""/>
      <w:lvlJc w:val="left"/>
      <w:pPr>
        <w:tabs>
          <w:tab w:val="num" w:pos="5112"/>
        </w:tabs>
        <w:ind w:left="5112" w:hanging="360"/>
      </w:pPr>
      <w:rPr>
        <w:rFonts w:ascii="Wingdings" w:hAnsi="Wingdings" w:hint="default"/>
      </w:rPr>
    </w:lvl>
    <w:lvl w:ilvl="6" w:tplc="08090001" w:tentative="1">
      <w:start w:val="1"/>
      <w:numFmt w:val="bullet"/>
      <w:lvlText w:val=""/>
      <w:lvlJc w:val="left"/>
      <w:pPr>
        <w:tabs>
          <w:tab w:val="num" w:pos="5832"/>
        </w:tabs>
        <w:ind w:left="5832" w:hanging="360"/>
      </w:pPr>
      <w:rPr>
        <w:rFonts w:ascii="Symbol" w:hAnsi="Symbol" w:hint="default"/>
      </w:rPr>
    </w:lvl>
    <w:lvl w:ilvl="7" w:tplc="08090003" w:tentative="1">
      <w:start w:val="1"/>
      <w:numFmt w:val="bullet"/>
      <w:lvlText w:val="o"/>
      <w:lvlJc w:val="left"/>
      <w:pPr>
        <w:tabs>
          <w:tab w:val="num" w:pos="6552"/>
        </w:tabs>
        <w:ind w:left="6552" w:hanging="360"/>
      </w:pPr>
      <w:rPr>
        <w:rFonts w:ascii="Courier New" w:hAnsi="Courier New" w:cs="Courier New" w:hint="default"/>
      </w:rPr>
    </w:lvl>
    <w:lvl w:ilvl="8" w:tplc="08090005" w:tentative="1">
      <w:start w:val="1"/>
      <w:numFmt w:val="bullet"/>
      <w:lvlText w:val=""/>
      <w:lvlJc w:val="left"/>
      <w:pPr>
        <w:tabs>
          <w:tab w:val="num" w:pos="7272"/>
        </w:tabs>
        <w:ind w:left="7272" w:hanging="360"/>
      </w:pPr>
      <w:rPr>
        <w:rFonts w:ascii="Wingdings" w:hAnsi="Wingdings" w:hint="default"/>
      </w:rPr>
    </w:lvl>
  </w:abstractNum>
  <w:abstractNum w:abstractNumId="10" w15:restartNumberingAfterBreak="0">
    <w:nsid w:val="28F217EE"/>
    <w:multiLevelType w:val="singleLevel"/>
    <w:tmpl w:val="5F7A373C"/>
    <w:lvl w:ilvl="0">
      <w:start w:val="1"/>
      <w:numFmt w:val="decimal"/>
      <w:lvlText w:val="(%1)"/>
      <w:lvlJc w:val="left"/>
      <w:pPr>
        <w:tabs>
          <w:tab w:val="num" w:pos="360"/>
        </w:tabs>
        <w:ind w:left="360" w:hanging="360"/>
      </w:pPr>
      <w:rPr>
        <w:rFonts w:hint="default"/>
      </w:rPr>
    </w:lvl>
  </w:abstractNum>
  <w:abstractNum w:abstractNumId="11" w15:restartNumberingAfterBreak="0">
    <w:nsid w:val="292415D6"/>
    <w:multiLevelType w:val="hybridMultilevel"/>
    <w:tmpl w:val="AEB6F5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B27BC5"/>
    <w:multiLevelType w:val="singleLevel"/>
    <w:tmpl w:val="F64EC41E"/>
    <w:lvl w:ilvl="0">
      <w:start w:val="1"/>
      <w:numFmt w:val="lowerLetter"/>
      <w:lvlText w:val="(%1)"/>
      <w:lvlJc w:val="left"/>
      <w:pPr>
        <w:tabs>
          <w:tab w:val="num" w:pos="1800"/>
        </w:tabs>
        <w:ind w:left="1800" w:hanging="360"/>
      </w:pPr>
      <w:rPr>
        <w:rFonts w:hint="default"/>
      </w:rPr>
    </w:lvl>
  </w:abstractNum>
  <w:abstractNum w:abstractNumId="13" w15:restartNumberingAfterBreak="0">
    <w:nsid w:val="2C5D35C9"/>
    <w:multiLevelType w:val="hybridMultilevel"/>
    <w:tmpl w:val="5AB8D04A"/>
    <w:lvl w:ilvl="0" w:tplc="0809000F">
      <w:start w:val="1"/>
      <w:numFmt w:val="decimal"/>
      <w:lvlText w:val="%1."/>
      <w:lvlJc w:val="left"/>
      <w:pPr>
        <w:tabs>
          <w:tab w:val="num" w:pos="1076"/>
        </w:tabs>
        <w:ind w:left="1076" w:hanging="360"/>
      </w:pPr>
    </w:lvl>
    <w:lvl w:ilvl="1" w:tplc="08090019" w:tentative="1">
      <w:start w:val="1"/>
      <w:numFmt w:val="lowerLetter"/>
      <w:lvlText w:val="%2."/>
      <w:lvlJc w:val="left"/>
      <w:pPr>
        <w:tabs>
          <w:tab w:val="num" w:pos="1796"/>
        </w:tabs>
        <w:ind w:left="1796" w:hanging="360"/>
      </w:pPr>
    </w:lvl>
    <w:lvl w:ilvl="2" w:tplc="0809001B" w:tentative="1">
      <w:start w:val="1"/>
      <w:numFmt w:val="lowerRoman"/>
      <w:lvlText w:val="%3."/>
      <w:lvlJc w:val="right"/>
      <w:pPr>
        <w:tabs>
          <w:tab w:val="num" w:pos="2516"/>
        </w:tabs>
        <w:ind w:left="2516" w:hanging="180"/>
      </w:pPr>
    </w:lvl>
    <w:lvl w:ilvl="3" w:tplc="0809000F" w:tentative="1">
      <w:start w:val="1"/>
      <w:numFmt w:val="decimal"/>
      <w:lvlText w:val="%4."/>
      <w:lvlJc w:val="left"/>
      <w:pPr>
        <w:tabs>
          <w:tab w:val="num" w:pos="3236"/>
        </w:tabs>
        <w:ind w:left="3236" w:hanging="360"/>
      </w:pPr>
    </w:lvl>
    <w:lvl w:ilvl="4" w:tplc="08090019" w:tentative="1">
      <w:start w:val="1"/>
      <w:numFmt w:val="lowerLetter"/>
      <w:lvlText w:val="%5."/>
      <w:lvlJc w:val="left"/>
      <w:pPr>
        <w:tabs>
          <w:tab w:val="num" w:pos="3956"/>
        </w:tabs>
        <w:ind w:left="3956" w:hanging="360"/>
      </w:pPr>
    </w:lvl>
    <w:lvl w:ilvl="5" w:tplc="0809001B" w:tentative="1">
      <w:start w:val="1"/>
      <w:numFmt w:val="lowerRoman"/>
      <w:lvlText w:val="%6."/>
      <w:lvlJc w:val="right"/>
      <w:pPr>
        <w:tabs>
          <w:tab w:val="num" w:pos="4676"/>
        </w:tabs>
        <w:ind w:left="4676" w:hanging="180"/>
      </w:pPr>
    </w:lvl>
    <w:lvl w:ilvl="6" w:tplc="0809000F" w:tentative="1">
      <w:start w:val="1"/>
      <w:numFmt w:val="decimal"/>
      <w:lvlText w:val="%7."/>
      <w:lvlJc w:val="left"/>
      <w:pPr>
        <w:tabs>
          <w:tab w:val="num" w:pos="5396"/>
        </w:tabs>
        <w:ind w:left="5396" w:hanging="360"/>
      </w:pPr>
    </w:lvl>
    <w:lvl w:ilvl="7" w:tplc="08090019" w:tentative="1">
      <w:start w:val="1"/>
      <w:numFmt w:val="lowerLetter"/>
      <w:lvlText w:val="%8."/>
      <w:lvlJc w:val="left"/>
      <w:pPr>
        <w:tabs>
          <w:tab w:val="num" w:pos="6116"/>
        </w:tabs>
        <w:ind w:left="6116" w:hanging="360"/>
      </w:pPr>
    </w:lvl>
    <w:lvl w:ilvl="8" w:tplc="0809001B" w:tentative="1">
      <w:start w:val="1"/>
      <w:numFmt w:val="lowerRoman"/>
      <w:lvlText w:val="%9."/>
      <w:lvlJc w:val="right"/>
      <w:pPr>
        <w:tabs>
          <w:tab w:val="num" w:pos="6836"/>
        </w:tabs>
        <w:ind w:left="6836" w:hanging="180"/>
      </w:pPr>
    </w:lvl>
  </w:abstractNum>
  <w:abstractNum w:abstractNumId="14" w15:restartNumberingAfterBreak="0">
    <w:nsid w:val="332A03C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455655F"/>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359308E6"/>
    <w:multiLevelType w:val="hybridMultilevel"/>
    <w:tmpl w:val="2E028C26"/>
    <w:lvl w:ilvl="0" w:tplc="0809000F">
      <w:start w:val="15"/>
      <w:numFmt w:val="decimal"/>
      <w:lvlText w:val="%1."/>
      <w:lvlJc w:val="left"/>
      <w:pPr>
        <w:tabs>
          <w:tab w:val="num" w:pos="716"/>
        </w:tabs>
        <w:ind w:left="716" w:hanging="360"/>
      </w:pPr>
      <w:rPr>
        <w:rFonts w:hint="default"/>
      </w:rPr>
    </w:lvl>
    <w:lvl w:ilvl="1" w:tplc="08090019">
      <w:start w:val="1"/>
      <w:numFmt w:val="lowerLetter"/>
      <w:lvlText w:val="%2."/>
      <w:lvlJc w:val="left"/>
      <w:pPr>
        <w:tabs>
          <w:tab w:val="num" w:pos="1436"/>
        </w:tabs>
        <w:ind w:left="1436" w:hanging="360"/>
      </w:pPr>
    </w:lvl>
    <w:lvl w:ilvl="2" w:tplc="0809000B">
      <w:start w:val="1"/>
      <w:numFmt w:val="bullet"/>
      <w:lvlText w:val=""/>
      <w:lvlJc w:val="left"/>
      <w:pPr>
        <w:tabs>
          <w:tab w:val="num" w:pos="2336"/>
        </w:tabs>
        <w:ind w:left="2336" w:hanging="360"/>
      </w:pPr>
      <w:rPr>
        <w:rFonts w:ascii="Wingdings" w:hAnsi="Wingdings" w:hint="default"/>
      </w:rPr>
    </w:lvl>
    <w:lvl w:ilvl="3" w:tplc="0809000F" w:tentative="1">
      <w:start w:val="1"/>
      <w:numFmt w:val="decimal"/>
      <w:lvlText w:val="%4."/>
      <w:lvlJc w:val="left"/>
      <w:pPr>
        <w:tabs>
          <w:tab w:val="num" w:pos="2876"/>
        </w:tabs>
        <w:ind w:left="2876" w:hanging="360"/>
      </w:pPr>
    </w:lvl>
    <w:lvl w:ilvl="4" w:tplc="08090019" w:tentative="1">
      <w:start w:val="1"/>
      <w:numFmt w:val="lowerLetter"/>
      <w:lvlText w:val="%5."/>
      <w:lvlJc w:val="left"/>
      <w:pPr>
        <w:tabs>
          <w:tab w:val="num" w:pos="3596"/>
        </w:tabs>
        <w:ind w:left="3596" w:hanging="360"/>
      </w:pPr>
    </w:lvl>
    <w:lvl w:ilvl="5" w:tplc="0809001B" w:tentative="1">
      <w:start w:val="1"/>
      <w:numFmt w:val="lowerRoman"/>
      <w:lvlText w:val="%6."/>
      <w:lvlJc w:val="right"/>
      <w:pPr>
        <w:tabs>
          <w:tab w:val="num" w:pos="4316"/>
        </w:tabs>
        <w:ind w:left="4316" w:hanging="180"/>
      </w:pPr>
    </w:lvl>
    <w:lvl w:ilvl="6" w:tplc="0809000F" w:tentative="1">
      <w:start w:val="1"/>
      <w:numFmt w:val="decimal"/>
      <w:lvlText w:val="%7."/>
      <w:lvlJc w:val="left"/>
      <w:pPr>
        <w:tabs>
          <w:tab w:val="num" w:pos="5036"/>
        </w:tabs>
        <w:ind w:left="5036" w:hanging="360"/>
      </w:pPr>
    </w:lvl>
    <w:lvl w:ilvl="7" w:tplc="08090019" w:tentative="1">
      <w:start w:val="1"/>
      <w:numFmt w:val="lowerLetter"/>
      <w:lvlText w:val="%8."/>
      <w:lvlJc w:val="left"/>
      <w:pPr>
        <w:tabs>
          <w:tab w:val="num" w:pos="5756"/>
        </w:tabs>
        <w:ind w:left="5756" w:hanging="360"/>
      </w:pPr>
    </w:lvl>
    <w:lvl w:ilvl="8" w:tplc="0809001B" w:tentative="1">
      <w:start w:val="1"/>
      <w:numFmt w:val="lowerRoman"/>
      <w:lvlText w:val="%9."/>
      <w:lvlJc w:val="right"/>
      <w:pPr>
        <w:tabs>
          <w:tab w:val="num" w:pos="6476"/>
        </w:tabs>
        <w:ind w:left="6476" w:hanging="180"/>
      </w:pPr>
    </w:lvl>
  </w:abstractNum>
  <w:abstractNum w:abstractNumId="17" w15:restartNumberingAfterBreak="0">
    <w:nsid w:val="36841AA3"/>
    <w:multiLevelType w:val="multilevel"/>
    <w:tmpl w:val="87C054CA"/>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37B83CC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C387507"/>
    <w:multiLevelType w:val="hybridMultilevel"/>
    <w:tmpl w:val="A150E232"/>
    <w:lvl w:ilvl="0" w:tplc="0809000F">
      <w:start w:val="1"/>
      <w:numFmt w:val="decimal"/>
      <w:lvlText w:val="%1."/>
      <w:lvlJc w:val="left"/>
      <w:pPr>
        <w:tabs>
          <w:tab w:val="num" w:pos="1076"/>
        </w:tabs>
        <w:ind w:left="1076" w:hanging="360"/>
      </w:pPr>
    </w:lvl>
    <w:lvl w:ilvl="1" w:tplc="08090019" w:tentative="1">
      <w:start w:val="1"/>
      <w:numFmt w:val="lowerLetter"/>
      <w:lvlText w:val="%2."/>
      <w:lvlJc w:val="left"/>
      <w:pPr>
        <w:tabs>
          <w:tab w:val="num" w:pos="1796"/>
        </w:tabs>
        <w:ind w:left="1796" w:hanging="360"/>
      </w:pPr>
    </w:lvl>
    <w:lvl w:ilvl="2" w:tplc="0809001B" w:tentative="1">
      <w:start w:val="1"/>
      <w:numFmt w:val="lowerRoman"/>
      <w:lvlText w:val="%3."/>
      <w:lvlJc w:val="right"/>
      <w:pPr>
        <w:tabs>
          <w:tab w:val="num" w:pos="2516"/>
        </w:tabs>
        <w:ind w:left="2516" w:hanging="180"/>
      </w:pPr>
    </w:lvl>
    <w:lvl w:ilvl="3" w:tplc="0809000F" w:tentative="1">
      <w:start w:val="1"/>
      <w:numFmt w:val="decimal"/>
      <w:lvlText w:val="%4."/>
      <w:lvlJc w:val="left"/>
      <w:pPr>
        <w:tabs>
          <w:tab w:val="num" w:pos="3236"/>
        </w:tabs>
        <w:ind w:left="3236" w:hanging="360"/>
      </w:pPr>
    </w:lvl>
    <w:lvl w:ilvl="4" w:tplc="08090019" w:tentative="1">
      <w:start w:val="1"/>
      <w:numFmt w:val="lowerLetter"/>
      <w:lvlText w:val="%5."/>
      <w:lvlJc w:val="left"/>
      <w:pPr>
        <w:tabs>
          <w:tab w:val="num" w:pos="3956"/>
        </w:tabs>
        <w:ind w:left="3956" w:hanging="360"/>
      </w:pPr>
    </w:lvl>
    <w:lvl w:ilvl="5" w:tplc="0809001B" w:tentative="1">
      <w:start w:val="1"/>
      <w:numFmt w:val="lowerRoman"/>
      <w:lvlText w:val="%6."/>
      <w:lvlJc w:val="right"/>
      <w:pPr>
        <w:tabs>
          <w:tab w:val="num" w:pos="4676"/>
        </w:tabs>
        <w:ind w:left="4676" w:hanging="180"/>
      </w:pPr>
    </w:lvl>
    <w:lvl w:ilvl="6" w:tplc="0809000F" w:tentative="1">
      <w:start w:val="1"/>
      <w:numFmt w:val="decimal"/>
      <w:lvlText w:val="%7."/>
      <w:lvlJc w:val="left"/>
      <w:pPr>
        <w:tabs>
          <w:tab w:val="num" w:pos="5396"/>
        </w:tabs>
        <w:ind w:left="5396" w:hanging="360"/>
      </w:pPr>
    </w:lvl>
    <w:lvl w:ilvl="7" w:tplc="08090019" w:tentative="1">
      <w:start w:val="1"/>
      <w:numFmt w:val="lowerLetter"/>
      <w:lvlText w:val="%8."/>
      <w:lvlJc w:val="left"/>
      <w:pPr>
        <w:tabs>
          <w:tab w:val="num" w:pos="6116"/>
        </w:tabs>
        <w:ind w:left="6116" w:hanging="360"/>
      </w:pPr>
    </w:lvl>
    <w:lvl w:ilvl="8" w:tplc="0809001B" w:tentative="1">
      <w:start w:val="1"/>
      <w:numFmt w:val="lowerRoman"/>
      <w:lvlText w:val="%9."/>
      <w:lvlJc w:val="right"/>
      <w:pPr>
        <w:tabs>
          <w:tab w:val="num" w:pos="6836"/>
        </w:tabs>
        <w:ind w:left="6836" w:hanging="180"/>
      </w:pPr>
    </w:lvl>
  </w:abstractNum>
  <w:abstractNum w:abstractNumId="20" w15:restartNumberingAfterBreak="0">
    <w:nsid w:val="461B2B1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8D316EB"/>
    <w:multiLevelType w:val="multilevel"/>
    <w:tmpl w:val="B39C0D8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FA956A8"/>
    <w:multiLevelType w:val="multilevel"/>
    <w:tmpl w:val="F030E65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ascii="Times New Roman" w:hAnsi="Times New Roman" w:cs="Times New Roman"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51B37483"/>
    <w:multiLevelType w:val="hybridMultilevel"/>
    <w:tmpl w:val="7556C4BC"/>
    <w:lvl w:ilvl="0" w:tplc="0809000F">
      <w:start w:val="18"/>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544579F"/>
    <w:multiLevelType w:val="multilevel"/>
    <w:tmpl w:val="56765B9A"/>
    <w:lvl w:ilvl="0">
      <w:start w:val="13"/>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584B7C96"/>
    <w:multiLevelType w:val="multilevel"/>
    <w:tmpl w:val="A27888E8"/>
    <w:lvl w:ilvl="0">
      <w:start w:val="1"/>
      <w:numFmt w:val="bullet"/>
      <w:lvlText w:val=""/>
      <w:lvlJc w:val="left"/>
      <w:pPr>
        <w:tabs>
          <w:tab w:val="num" w:pos="1440"/>
        </w:tabs>
        <w:ind w:left="1440" w:hanging="360"/>
      </w:pPr>
      <w:rPr>
        <w:rFonts w:ascii="Wingdings" w:hAnsi="Wingdings"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60DE6E82"/>
    <w:multiLevelType w:val="hybridMultilevel"/>
    <w:tmpl w:val="65E2F29C"/>
    <w:lvl w:ilvl="0" w:tplc="5CE2A6FA">
      <w:start w:val="1"/>
      <w:numFmt w:val="decimal"/>
      <w:lvlText w:val="%1."/>
      <w:lvlJc w:val="left"/>
      <w:pPr>
        <w:tabs>
          <w:tab w:val="num" w:pos="750"/>
        </w:tabs>
        <w:ind w:left="750" w:hanging="39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6B224A34"/>
    <w:multiLevelType w:val="hybridMultilevel"/>
    <w:tmpl w:val="FC167494"/>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21A1EFC"/>
    <w:multiLevelType w:val="multilevel"/>
    <w:tmpl w:val="684A4C6A"/>
    <w:lvl w:ilvl="0">
      <w:start w:val="4"/>
      <w:numFmt w:val="decimal"/>
      <w:lvlText w:val="%1"/>
      <w:lvlJc w:val="left"/>
      <w:pPr>
        <w:tabs>
          <w:tab w:val="num" w:pos="525"/>
        </w:tabs>
        <w:ind w:left="525" w:hanging="525"/>
      </w:pPr>
      <w:rPr>
        <w:rFonts w:hint="default"/>
      </w:rPr>
    </w:lvl>
    <w:lvl w:ilvl="1">
      <w:start w:val="2"/>
      <w:numFmt w:val="decimal"/>
      <w:lvlText w:val="%1.%2"/>
      <w:lvlJc w:val="left"/>
      <w:pPr>
        <w:tabs>
          <w:tab w:val="num" w:pos="921"/>
        </w:tabs>
        <w:ind w:left="921" w:hanging="525"/>
      </w:pPr>
      <w:rPr>
        <w:rFonts w:hint="default"/>
      </w:rPr>
    </w:lvl>
    <w:lvl w:ilvl="2">
      <w:start w:val="1"/>
      <w:numFmt w:val="decimal"/>
      <w:lvlText w:val="%1.%2.%3"/>
      <w:lvlJc w:val="left"/>
      <w:pPr>
        <w:tabs>
          <w:tab w:val="num" w:pos="1512"/>
        </w:tabs>
        <w:ind w:left="1512" w:hanging="720"/>
      </w:pPr>
      <w:rPr>
        <w:rFonts w:ascii="Times New Roman" w:hAnsi="Times New Roman" w:cs="Times New Roman" w:hint="default"/>
        <w:sz w:val="20"/>
        <w:szCs w:val="20"/>
      </w:rPr>
    </w:lvl>
    <w:lvl w:ilvl="3">
      <w:start w:val="1"/>
      <w:numFmt w:val="decimal"/>
      <w:lvlText w:val="%1.%2.%3.%4"/>
      <w:lvlJc w:val="left"/>
      <w:pPr>
        <w:tabs>
          <w:tab w:val="num" w:pos="1908"/>
        </w:tabs>
        <w:ind w:left="1908" w:hanging="720"/>
      </w:pPr>
      <w:rPr>
        <w:rFonts w:hint="default"/>
      </w:rPr>
    </w:lvl>
    <w:lvl w:ilvl="4">
      <w:start w:val="1"/>
      <w:numFmt w:val="decimal"/>
      <w:lvlText w:val="%1.%2.%3.%4.%5"/>
      <w:lvlJc w:val="left"/>
      <w:pPr>
        <w:tabs>
          <w:tab w:val="num" w:pos="2664"/>
        </w:tabs>
        <w:ind w:left="2664" w:hanging="1080"/>
      </w:pPr>
      <w:rPr>
        <w:rFonts w:hint="default"/>
      </w:rPr>
    </w:lvl>
    <w:lvl w:ilvl="5">
      <w:start w:val="1"/>
      <w:numFmt w:val="decimal"/>
      <w:lvlText w:val="%1.%2.%3.%4.%5.%6"/>
      <w:lvlJc w:val="left"/>
      <w:pPr>
        <w:tabs>
          <w:tab w:val="num" w:pos="3060"/>
        </w:tabs>
        <w:ind w:left="3060" w:hanging="1080"/>
      </w:pPr>
      <w:rPr>
        <w:rFonts w:hint="default"/>
      </w:rPr>
    </w:lvl>
    <w:lvl w:ilvl="6">
      <w:start w:val="1"/>
      <w:numFmt w:val="decimal"/>
      <w:lvlText w:val="%1.%2.%3.%4.%5.%6.%7"/>
      <w:lvlJc w:val="left"/>
      <w:pPr>
        <w:tabs>
          <w:tab w:val="num" w:pos="3456"/>
        </w:tabs>
        <w:ind w:left="3456" w:hanging="1080"/>
      </w:pPr>
      <w:rPr>
        <w:rFonts w:hint="default"/>
      </w:rPr>
    </w:lvl>
    <w:lvl w:ilvl="7">
      <w:start w:val="1"/>
      <w:numFmt w:val="decimal"/>
      <w:lvlText w:val="%1.%2.%3.%4.%5.%6.%7.%8"/>
      <w:lvlJc w:val="left"/>
      <w:pPr>
        <w:tabs>
          <w:tab w:val="num" w:pos="4212"/>
        </w:tabs>
        <w:ind w:left="4212" w:hanging="1440"/>
      </w:pPr>
      <w:rPr>
        <w:rFonts w:hint="default"/>
      </w:rPr>
    </w:lvl>
    <w:lvl w:ilvl="8">
      <w:start w:val="1"/>
      <w:numFmt w:val="decimal"/>
      <w:lvlText w:val="%1.%2.%3.%4.%5.%6.%7.%8.%9"/>
      <w:lvlJc w:val="left"/>
      <w:pPr>
        <w:tabs>
          <w:tab w:val="num" w:pos="4608"/>
        </w:tabs>
        <w:ind w:left="4608" w:hanging="1440"/>
      </w:pPr>
      <w:rPr>
        <w:rFonts w:hint="default"/>
      </w:rPr>
    </w:lvl>
  </w:abstractNum>
  <w:abstractNum w:abstractNumId="29" w15:restartNumberingAfterBreak="0">
    <w:nsid w:val="730735EB"/>
    <w:multiLevelType w:val="hybridMultilevel"/>
    <w:tmpl w:val="69EAB198"/>
    <w:lvl w:ilvl="0" w:tplc="08090005">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3240BA9"/>
    <w:multiLevelType w:val="multilevel"/>
    <w:tmpl w:val="EE2E2002"/>
    <w:lvl w:ilvl="0">
      <w:start w:val="1"/>
      <w:numFmt w:val="lowerLetter"/>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1" w15:restartNumberingAfterBreak="0">
    <w:nsid w:val="7A85037E"/>
    <w:multiLevelType w:val="hybridMultilevel"/>
    <w:tmpl w:val="F732E14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7F454BD4"/>
    <w:multiLevelType w:val="singleLevel"/>
    <w:tmpl w:val="799E2DA4"/>
    <w:lvl w:ilvl="0">
      <w:start w:val="3"/>
      <w:numFmt w:val="decimal"/>
      <w:lvlText w:val="%1"/>
      <w:lvlJc w:val="left"/>
      <w:pPr>
        <w:tabs>
          <w:tab w:val="num" w:pos="720"/>
        </w:tabs>
        <w:ind w:left="720" w:hanging="720"/>
      </w:pPr>
      <w:rPr>
        <w:rFonts w:hint="default"/>
      </w:rPr>
    </w:lvl>
  </w:abstractNum>
  <w:num w:numId="1">
    <w:abstractNumId w:val="22"/>
  </w:num>
  <w:num w:numId="2">
    <w:abstractNumId w:val="30"/>
  </w:num>
  <w:num w:numId="3">
    <w:abstractNumId w:val="7"/>
  </w:num>
  <w:num w:numId="4">
    <w:abstractNumId w:val="25"/>
  </w:num>
  <w:num w:numId="5">
    <w:abstractNumId w:val="4"/>
  </w:num>
  <w:num w:numId="6">
    <w:abstractNumId w:val="6"/>
  </w:num>
  <w:num w:numId="7">
    <w:abstractNumId w:val="32"/>
  </w:num>
  <w:num w:numId="8">
    <w:abstractNumId w:val="17"/>
  </w:num>
  <w:num w:numId="9">
    <w:abstractNumId w:val="15"/>
  </w:num>
  <w:num w:numId="10">
    <w:abstractNumId w:val="21"/>
  </w:num>
  <w:num w:numId="11">
    <w:abstractNumId w:val="5"/>
  </w:num>
  <w:num w:numId="12">
    <w:abstractNumId w:val="12"/>
  </w:num>
  <w:num w:numId="13">
    <w:abstractNumId w:val="10"/>
  </w:num>
  <w:num w:numId="14">
    <w:abstractNumId w:val="14"/>
  </w:num>
  <w:num w:numId="15">
    <w:abstractNumId w:val="18"/>
  </w:num>
  <w:num w:numId="16">
    <w:abstractNumId w:val="20"/>
  </w:num>
  <w:num w:numId="17">
    <w:abstractNumId w:val="8"/>
  </w:num>
  <w:num w:numId="18">
    <w:abstractNumId w:val="28"/>
  </w:num>
  <w:num w:numId="19">
    <w:abstractNumId w:val="26"/>
  </w:num>
  <w:num w:numId="20">
    <w:abstractNumId w:val="27"/>
  </w:num>
  <w:num w:numId="21">
    <w:abstractNumId w:val="11"/>
  </w:num>
  <w:num w:numId="22">
    <w:abstractNumId w:val="0"/>
  </w:num>
  <w:num w:numId="23">
    <w:abstractNumId w:val="9"/>
  </w:num>
  <w:num w:numId="24">
    <w:abstractNumId w:val="16"/>
  </w:num>
  <w:num w:numId="25">
    <w:abstractNumId w:val="3"/>
  </w:num>
  <w:num w:numId="26">
    <w:abstractNumId w:val="1"/>
  </w:num>
  <w:num w:numId="27">
    <w:abstractNumId w:val="23"/>
  </w:num>
  <w:num w:numId="28">
    <w:abstractNumId w:val="19"/>
  </w:num>
  <w:num w:numId="29">
    <w:abstractNumId w:val="13"/>
  </w:num>
  <w:num w:numId="30">
    <w:abstractNumId w:val="29"/>
  </w:num>
  <w:num w:numId="31">
    <w:abstractNumId w:val="24"/>
  </w:num>
  <w:num w:numId="32">
    <w:abstractNumId w:val="31"/>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D1AAC"/>
    <w:rsid w:val="00011362"/>
    <w:rsid w:val="000308F3"/>
    <w:rsid w:val="0003790A"/>
    <w:rsid w:val="00070585"/>
    <w:rsid w:val="000A1ACA"/>
    <w:rsid w:val="000B0361"/>
    <w:rsid w:val="000E4374"/>
    <w:rsid w:val="000F29FC"/>
    <w:rsid w:val="000F2E79"/>
    <w:rsid w:val="00123BE7"/>
    <w:rsid w:val="00130772"/>
    <w:rsid w:val="001440E8"/>
    <w:rsid w:val="00147FFD"/>
    <w:rsid w:val="001614BA"/>
    <w:rsid w:val="00162233"/>
    <w:rsid w:val="001655F6"/>
    <w:rsid w:val="00167D31"/>
    <w:rsid w:val="001A099D"/>
    <w:rsid w:val="001A1C88"/>
    <w:rsid w:val="001E51FA"/>
    <w:rsid w:val="002046D1"/>
    <w:rsid w:val="00215857"/>
    <w:rsid w:val="00222917"/>
    <w:rsid w:val="002258E5"/>
    <w:rsid w:val="002447EF"/>
    <w:rsid w:val="00272D36"/>
    <w:rsid w:val="0027748E"/>
    <w:rsid w:val="002903B7"/>
    <w:rsid w:val="002C0E58"/>
    <w:rsid w:val="002E6BE3"/>
    <w:rsid w:val="002F1829"/>
    <w:rsid w:val="002F1A8A"/>
    <w:rsid w:val="003222CD"/>
    <w:rsid w:val="0032235F"/>
    <w:rsid w:val="00347BD9"/>
    <w:rsid w:val="00350539"/>
    <w:rsid w:val="003C1280"/>
    <w:rsid w:val="00410207"/>
    <w:rsid w:val="0044478A"/>
    <w:rsid w:val="004506AF"/>
    <w:rsid w:val="0045076B"/>
    <w:rsid w:val="0048166B"/>
    <w:rsid w:val="004A5E13"/>
    <w:rsid w:val="004B2059"/>
    <w:rsid w:val="004D24B2"/>
    <w:rsid w:val="004E3A79"/>
    <w:rsid w:val="004F6593"/>
    <w:rsid w:val="00522FB6"/>
    <w:rsid w:val="005528BD"/>
    <w:rsid w:val="005877FA"/>
    <w:rsid w:val="00651427"/>
    <w:rsid w:val="006D73D7"/>
    <w:rsid w:val="00704B70"/>
    <w:rsid w:val="007136A8"/>
    <w:rsid w:val="0072400C"/>
    <w:rsid w:val="00761E5B"/>
    <w:rsid w:val="00764E15"/>
    <w:rsid w:val="00766086"/>
    <w:rsid w:val="007833F6"/>
    <w:rsid w:val="00795223"/>
    <w:rsid w:val="007B0AF2"/>
    <w:rsid w:val="008237C1"/>
    <w:rsid w:val="00837758"/>
    <w:rsid w:val="0084573F"/>
    <w:rsid w:val="008870C0"/>
    <w:rsid w:val="00896DAE"/>
    <w:rsid w:val="008A04F9"/>
    <w:rsid w:val="008B1821"/>
    <w:rsid w:val="008C57C0"/>
    <w:rsid w:val="008D0D63"/>
    <w:rsid w:val="008D1AAC"/>
    <w:rsid w:val="008E3E4A"/>
    <w:rsid w:val="008F1CA2"/>
    <w:rsid w:val="0091746A"/>
    <w:rsid w:val="00935EB2"/>
    <w:rsid w:val="009458D5"/>
    <w:rsid w:val="00977298"/>
    <w:rsid w:val="009A21FB"/>
    <w:rsid w:val="009C2EAA"/>
    <w:rsid w:val="00A0275D"/>
    <w:rsid w:val="00A23F7E"/>
    <w:rsid w:val="00A36474"/>
    <w:rsid w:val="00A57DBE"/>
    <w:rsid w:val="00A61A3A"/>
    <w:rsid w:val="00A62162"/>
    <w:rsid w:val="00A716A0"/>
    <w:rsid w:val="00A774D2"/>
    <w:rsid w:val="00A81E0F"/>
    <w:rsid w:val="00AA209A"/>
    <w:rsid w:val="00AB2319"/>
    <w:rsid w:val="00B34CE9"/>
    <w:rsid w:val="00B41756"/>
    <w:rsid w:val="00B65BC5"/>
    <w:rsid w:val="00B76B5D"/>
    <w:rsid w:val="00B84BC3"/>
    <w:rsid w:val="00BB6519"/>
    <w:rsid w:val="00C14B31"/>
    <w:rsid w:val="00C205AD"/>
    <w:rsid w:val="00C31E63"/>
    <w:rsid w:val="00C34D0D"/>
    <w:rsid w:val="00C67158"/>
    <w:rsid w:val="00C72F78"/>
    <w:rsid w:val="00C7520F"/>
    <w:rsid w:val="00C80D0D"/>
    <w:rsid w:val="00C872F1"/>
    <w:rsid w:val="00C87473"/>
    <w:rsid w:val="00CB60F4"/>
    <w:rsid w:val="00D16DB1"/>
    <w:rsid w:val="00D56B46"/>
    <w:rsid w:val="00DA4D39"/>
    <w:rsid w:val="00DF4C0A"/>
    <w:rsid w:val="00E40C17"/>
    <w:rsid w:val="00E50FBC"/>
    <w:rsid w:val="00E53271"/>
    <w:rsid w:val="00E60F46"/>
    <w:rsid w:val="00E74FB4"/>
    <w:rsid w:val="00EB4A55"/>
    <w:rsid w:val="00EB7172"/>
    <w:rsid w:val="00EE1CD9"/>
    <w:rsid w:val="00EF62F0"/>
    <w:rsid w:val="00EF7E9D"/>
    <w:rsid w:val="00FA18E6"/>
    <w:rsid w:val="00FD05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074"/>
    <o:shapelayout v:ext="edit">
      <o:idmap v:ext="edit" data="1"/>
    </o:shapelayout>
  </w:shapeDefaults>
  <w:decimalSymbol w:val="."/>
  <w:listSeparator w:val=","/>
  <w15:chartTrackingRefBased/>
  <w15:docId w15:val="{7EB966B0-FBD8-4776-A93C-8DC15BD5F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b/>
      <w:sz w:val="24"/>
      <w:u w:val="single"/>
    </w:rPr>
  </w:style>
  <w:style w:type="paragraph" w:styleId="Heading2">
    <w:name w:val="heading 2"/>
    <w:basedOn w:val="Normal"/>
    <w:next w:val="Normal"/>
    <w:qFormat/>
    <w:pPr>
      <w:keepNext/>
      <w:tabs>
        <w:tab w:val="left" w:pos="-720"/>
      </w:tabs>
      <w:suppressAutoHyphens/>
      <w:jc w:val="center"/>
      <w:outlineLvl w:val="1"/>
    </w:pPr>
    <w:rPr>
      <w:rFonts w:ascii="Arial" w:hAnsi="Arial"/>
      <w:b/>
      <w:sz w:val="24"/>
    </w:rPr>
  </w:style>
  <w:style w:type="paragraph" w:styleId="Heading3">
    <w:name w:val="heading 3"/>
    <w:basedOn w:val="Normal"/>
    <w:next w:val="Normal"/>
    <w:qFormat/>
    <w:pPr>
      <w:keepNext/>
      <w:tabs>
        <w:tab w:val="left" w:pos="-720"/>
      </w:tabs>
      <w:suppressAutoHyphens/>
      <w:jc w:val="center"/>
      <w:outlineLvl w:val="2"/>
    </w:pPr>
    <w:rPr>
      <w:b/>
      <w:sz w:val="28"/>
      <w:u w:val="single"/>
    </w:rPr>
  </w:style>
  <w:style w:type="paragraph" w:styleId="Heading4">
    <w:name w:val="heading 4"/>
    <w:basedOn w:val="Normal"/>
    <w:next w:val="Normal"/>
    <w:qFormat/>
    <w:pPr>
      <w:keepNext/>
      <w:outlineLvl w:val="3"/>
    </w:pPr>
    <w:rPr>
      <w:rFonts w:ascii="Arial" w:hAnsi="Arial"/>
      <w:b/>
      <w:sz w:val="28"/>
    </w:rPr>
  </w:style>
  <w:style w:type="paragraph" w:styleId="Heading5">
    <w:name w:val="heading 5"/>
    <w:basedOn w:val="Normal"/>
    <w:next w:val="Normal"/>
    <w:qFormat/>
    <w:pPr>
      <w:keepNext/>
      <w:outlineLvl w:val="4"/>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widowControl w:val="0"/>
      <w:tabs>
        <w:tab w:val="left" w:pos="-720"/>
      </w:tabs>
      <w:suppressAutoHyphens/>
      <w:jc w:val="both"/>
    </w:pPr>
    <w:rPr>
      <w:rFonts w:ascii="Arial" w:hAnsi="Arial"/>
      <w:snapToGrid w:val="0"/>
      <w:spacing w:val="-3"/>
    </w:rPr>
  </w:style>
  <w:style w:type="paragraph" w:styleId="BodyText2">
    <w:name w:val="Body Text 2"/>
    <w:basedOn w:val="Normal"/>
    <w:pPr>
      <w:tabs>
        <w:tab w:val="left" w:pos="-720"/>
      </w:tabs>
      <w:suppressAutoHyphens/>
      <w:jc w:val="center"/>
    </w:pPr>
    <w:rPr>
      <w:rFonts w:ascii="Arial" w:hAnsi="Arial"/>
      <w:spacing w:val="-3"/>
      <w:sz w:val="28"/>
    </w:rPr>
  </w:style>
  <w:style w:type="paragraph" w:styleId="BodyTextIndent">
    <w:name w:val="Body Text Indent"/>
    <w:basedOn w:val="Normal"/>
    <w:pPr>
      <w:tabs>
        <w:tab w:val="left" w:pos="-720"/>
        <w:tab w:val="left" w:pos="0"/>
      </w:tabs>
      <w:suppressAutoHyphens/>
      <w:ind w:left="360"/>
      <w:jc w:val="both"/>
    </w:pPr>
    <w:rPr>
      <w:rFonts w:ascii="Arial" w:hAnsi="Arial"/>
      <w:spacing w:val="-3"/>
      <w:sz w:val="28"/>
    </w:rPr>
  </w:style>
  <w:style w:type="paragraph" w:styleId="BodyText3">
    <w:name w:val="Body Text 3"/>
    <w:basedOn w:val="Normal"/>
    <w:pPr>
      <w:tabs>
        <w:tab w:val="left" w:pos="-720"/>
      </w:tabs>
      <w:suppressAutoHyphens/>
      <w:jc w:val="both"/>
    </w:pPr>
    <w:rPr>
      <w:rFonts w:ascii="Arial" w:hAnsi="Arial"/>
      <w:spacing w:val="-3"/>
      <w:sz w:val="24"/>
    </w:rPr>
  </w:style>
  <w:style w:type="paragraph" w:styleId="BalloonText">
    <w:name w:val="Balloon Text"/>
    <w:basedOn w:val="Normal"/>
    <w:semiHidden/>
    <w:rsid w:val="008D0D63"/>
    <w:rPr>
      <w:rFonts w:ascii="Tahoma" w:hAnsi="Tahoma" w:cs="Tahoma"/>
      <w:sz w:val="16"/>
      <w:szCs w:val="16"/>
    </w:rPr>
  </w:style>
  <w:style w:type="paragraph" w:styleId="Header">
    <w:name w:val="header"/>
    <w:basedOn w:val="Normal"/>
    <w:rsid w:val="001A099D"/>
    <w:pPr>
      <w:tabs>
        <w:tab w:val="center" w:pos="4153"/>
        <w:tab w:val="right" w:pos="8306"/>
      </w:tabs>
    </w:pPr>
  </w:style>
  <w:style w:type="paragraph" w:styleId="Footer">
    <w:name w:val="footer"/>
    <w:basedOn w:val="Normal"/>
    <w:rsid w:val="001A099D"/>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1690</Words>
  <Characters>9638</Characters>
  <Application>Microsoft Office Word</Application>
  <DocSecurity>4</DocSecurity>
  <Lines>80</Lines>
  <Paragraphs>22</Paragraphs>
  <ScaleCrop>false</ScaleCrop>
  <HeadingPairs>
    <vt:vector size="2" baseType="variant">
      <vt:variant>
        <vt:lpstr>Title</vt:lpstr>
      </vt:variant>
      <vt:variant>
        <vt:i4>1</vt:i4>
      </vt:variant>
    </vt:vector>
  </HeadingPairs>
  <TitlesOfParts>
    <vt:vector size="1" baseType="lpstr">
      <vt:lpstr>Service Level Agreement</vt:lpstr>
    </vt:vector>
  </TitlesOfParts>
  <Company/>
  <LinksUpToDate>false</LinksUpToDate>
  <CharactersWithSpaces>11306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Level Agreement</dc:title>
  <dc:subject/>
  <dc:creator>R. E. Bratley</dc:creator>
  <cp:keywords/>
  <cp:lastModifiedBy>Ann Gunning</cp:lastModifiedBy>
  <cp:revision>2</cp:revision>
  <cp:lastPrinted>2014-03-24T13:31:00Z</cp:lastPrinted>
  <dcterms:created xsi:type="dcterms:W3CDTF">2017-06-28T13:00:00Z</dcterms:created>
  <dcterms:modified xsi:type="dcterms:W3CDTF">2017-06-28T13:00:00Z</dcterms:modified>
</cp:coreProperties>
</file>