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3FA3E6" w14:textId="3D263C72" w:rsidR="004822F6" w:rsidRDefault="00F25634" w:rsidP="00F25634">
      <w:pPr>
        <w:pStyle w:val="Titel"/>
      </w:pPr>
      <w:r>
        <w:t>Validierungsbericht NovviaERP</w:t>
      </w:r>
    </w:p>
    <w:p w14:paraId="66012976" w14:textId="77777777" w:rsidR="00F25634" w:rsidRDefault="00F25634" w:rsidP="00F25634"/>
    <w:p w14:paraId="098EA88C" w14:textId="40E4B057" w:rsidR="00F25634" w:rsidRDefault="00F25634" w:rsidP="00F25634">
      <w:r>
        <w:t>1. Art der Validierung</w:t>
      </w:r>
    </w:p>
    <w:p w14:paraId="662E1D24" w14:textId="1220EB10" w:rsidR="00F25634" w:rsidRDefault="00F25634" w:rsidP="00F25634">
      <w:r>
        <w:t>Computergestuetzte Systemvalidierung (CSV) des NovviaERP Warenwirtschaftssystems fuer den pharmazeutischen Grosshandel gemaess GDP/GMP-Anforderungen.</w:t>
      </w:r>
    </w:p>
    <w:p w14:paraId="0B7F021C" w14:textId="77777777" w:rsidR="00F25634" w:rsidRDefault="00F25634" w:rsidP="00F25634"/>
    <w:p w14:paraId="3D11A29D" w14:textId="689830AF" w:rsidR="00F25634" w:rsidRDefault="00F25634" w:rsidP="00F25634">
      <w:r>
        <w:t>2. Beschreibung des Prozesses oder des Geraetes / Anlage</w:t>
      </w:r>
    </w:p>
    <w:p w14:paraId="1089E59F" w14:textId="153AC667" w:rsidR="00F25634" w:rsidRDefault="00F25634" w:rsidP="00F25634">
      <w:r>
        <w:t>NovviaERP ist ein integriertes Warenwirtschaftssystem fuer den pharmazeutischen Grosshandel mit folgenden Kernfunktionen:</w:t>
      </w:r>
    </w:p>
    <w:p w14:paraId="6B736B1A" w14:textId="45E0B31D" w:rsidR="00F25634" w:rsidRDefault="00F25634" w:rsidP="00F25634">
      <w:r>
        <w:t>- Artikelverwaltung mit Pharma-Eigenschaften (PZN, Chargen, MHD, Seriennummern)</w:t>
      </w:r>
    </w:p>
    <w:p w14:paraId="4DFD96AA" w14:textId="1489DD4A" w:rsidR="00F25634" w:rsidRDefault="00F25634" w:rsidP="00F25634">
      <w:r>
        <w:t>- Kundenverwaltung mit GDP-Zertifikatspruefung</w:t>
      </w:r>
    </w:p>
    <w:p w14:paraId="46D799F2" w14:textId="5839BB38" w:rsidR="00F25634" w:rsidRDefault="00F25634" w:rsidP="00F25634">
      <w:r>
        <w:t>- Lieferantenverwaltung mit MSV3-Schnittstelle</w:t>
      </w:r>
    </w:p>
    <w:p w14:paraId="042E210F" w14:textId="78B6E847" w:rsidR="00F25634" w:rsidRDefault="00F25634" w:rsidP="00F25634">
      <w:r>
        <w:t>- Auftragsabwicklung (Verkauf und Einkauf)</w:t>
      </w:r>
    </w:p>
    <w:p w14:paraId="5F5DB61B" w14:textId="29201E8C" w:rsidR="00F25634" w:rsidRDefault="00F25634" w:rsidP="00F25634">
      <w:r>
        <w:t>- Lagerverwaltung mit Chargenrueckverfolgbarkeit</w:t>
      </w:r>
    </w:p>
    <w:p w14:paraId="5E4176F5" w14:textId="107D76A4" w:rsidR="00F25634" w:rsidRDefault="00F25634" w:rsidP="00F25634">
      <w:r>
        <w:t>- Rechnungswesen und Dokumentenmanagement</w:t>
      </w:r>
    </w:p>
    <w:p w14:paraId="1AE91119" w14:textId="7A41BAE7" w:rsidR="00F25634" w:rsidRDefault="00F25634" w:rsidP="00F25634">
      <w:r>
        <w:t>- Integration mit ABData fuer Pharma-Artikeldaten</w:t>
      </w:r>
    </w:p>
    <w:p w14:paraId="573D6151" w14:textId="77777777" w:rsidR="00F25634" w:rsidRDefault="00F25634" w:rsidP="00F25634"/>
    <w:p w14:paraId="5A139704" w14:textId="3C956572" w:rsidR="00F25634" w:rsidRDefault="00F25634" w:rsidP="00F25634">
      <w:r>
        <w:t>3. Verantwortliche fuer die Durchfuehrung der Validierung</w:t>
      </w:r>
    </w:p>
    <w:p w14:paraId="1DCF34FA" w14:textId="313029B9" w:rsidR="00F25634" w:rsidRDefault="00F25634" w:rsidP="00F25634">
      <w:r>
        <w:t>Verantwortliche Person (VP): _____________________ Datum: _______ Unterschrift: _______</w:t>
      </w:r>
    </w:p>
    <w:p w14:paraId="3E7D4687" w14:textId="67078D4C" w:rsidR="00F25634" w:rsidRDefault="00F25634" w:rsidP="00F25634">
      <w:r>
        <w:t>IT-Verantwortlicher: _____________________ Datum: _______ Unterschrift: _______</w:t>
      </w:r>
    </w:p>
    <w:p w14:paraId="3734A91F" w14:textId="7A48E632" w:rsidR="00F25634" w:rsidRDefault="00F25634" w:rsidP="00F25634">
      <w:r>
        <w:t>Qualitaetsbeauftragter: _____________________ Datum: _______ Unterschrift: _______</w:t>
      </w:r>
    </w:p>
    <w:p w14:paraId="6A906C60" w14:textId="77777777" w:rsidR="00F25634" w:rsidRDefault="00F25634" w:rsidP="00F25634"/>
    <w:p w14:paraId="60016009" w14:textId="2FCE2ADD" w:rsidR="00F25634" w:rsidRDefault="00F25634" w:rsidP="00F25634">
      <w:r>
        <w:t>4. Risikoanalyse / kritische Parameter</w:t>
      </w:r>
    </w:p>
    <w:p w14:paraId="5DD25932" w14:textId="77777777" w:rsidR="00F25634" w:rsidRDefault="00F25634" w:rsidP="00F25634"/>
    <w:p w14:paraId="57ECDC87" w14:textId="34D50F45" w:rsidR="00F25634" w:rsidRDefault="00F25634" w:rsidP="00F25634">
      <w:r>
        <w:t>Chargenrueckverfolgbarkeit</w:t>
      </w:r>
    </w:p>
    <w:p w14:paraId="5A268353" w14:textId="1288F706" w:rsidR="00F25634" w:rsidRDefault="00F25634" w:rsidP="00F25634">
      <w:r>
        <w:t>Risiko: Unzureichende Rueckverfolgbarkeit kann zu Verlusten von Produkten und Luecken in der Lieferkette fuehren und somit Auswirkungen auf die Patientensicherheit im Falle einer Faelschung und Rueckruf haben.</w:t>
      </w:r>
    </w:p>
    <w:p w14:paraId="69C85628" w14:textId="77777777" w:rsidR="00F25634" w:rsidRDefault="00F25634" w:rsidP="00F25634"/>
    <w:p w14:paraId="6011868C" w14:textId="1B639EA6" w:rsidR="00F25634" w:rsidRDefault="00F25634" w:rsidP="00F25634">
      <w:r>
        <w:t>Massnahmen in NovviaERP:</w:t>
      </w:r>
    </w:p>
    <w:p w14:paraId="7D999BA1" w14:textId="08F47CBB" w:rsidR="00F25634" w:rsidRDefault="00F25634" w:rsidP="00F25634">
      <w:r>
        <w:t>- Pflichtfelder fuer Charge/MHD bei pharmazeutischen Artikeln</w:t>
      </w:r>
    </w:p>
    <w:p w14:paraId="1223C4B2" w14:textId="013D9F3C" w:rsidR="00F25634" w:rsidRDefault="00F25634" w:rsidP="00F25634">
      <w:r>
        <w:t>- Automatische FEFO-Reservierung bei Kommissionierung</w:t>
      </w:r>
    </w:p>
    <w:p w14:paraId="411DA8F6" w14:textId="29E7A9D1" w:rsidR="00F25634" w:rsidRDefault="00F25634" w:rsidP="00F25634">
      <w:r>
        <w:t>- Chargenhistorie mit vollstaendiger Bewegungsprotokollierung</w:t>
      </w:r>
    </w:p>
    <w:p w14:paraId="0AF646C5" w14:textId="2505B8CD" w:rsidR="00F25634" w:rsidRDefault="00F25634" w:rsidP="00F25634">
      <w:r>
        <w:t>- Quarantaene-Lager fuer gesperrte Chargen</w:t>
      </w:r>
    </w:p>
    <w:p w14:paraId="02FCDB9A" w14:textId="77777777" w:rsidR="00F25634" w:rsidRDefault="00F25634" w:rsidP="00F25634"/>
    <w:p w14:paraId="31EE7E22" w14:textId="2569B605" w:rsidR="00F25634" w:rsidRDefault="00F25634" w:rsidP="00F25634">
      <w:r>
        <w:t>Lagerverwaltung und -kontrolle</w:t>
      </w:r>
    </w:p>
    <w:p w14:paraId="26675985" w14:textId="65E206AD" w:rsidR="00F25634" w:rsidRDefault="00F25634" w:rsidP="00F25634">
      <w:r>
        <w:t>Risiko: Unzuverlaessige Lagerverwaltung kann zu falschen Bestandsmengen, Verlust von Arzneimitteln und moeglicherweise zu Engpaessen fuehren.</w:t>
      </w:r>
    </w:p>
    <w:p w14:paraId="1237E216" w14:textId="77777777" w:rsidR="00F25634" w:rsidRDefault="00F25634" w:rsidP="00F25634"/>
    <w:p w14:paraId="7C2CD1A7" w14:textId="5E73EB1A" w:rsidR="00F25634" w:rsidRDefault="00F25634" w:rsidP="00F25634">
      <w:r>
        <w:t>Massnahmen in NovviaERP:</w:t>
      </w:r>
    </w:p>
    <w:p w14:paraId="02230480" w14:textId="14706304" w:rsidR="00F25634" w:rsidRDefault="00F25634" w:rsidP="00F25634">
      <w:r>
        <w:t>- Echtzeit-Bestandsfuehrung pro Lagerort</w:t>
      </w:r>
    </w:p>
    <w:p w14:paraId="4CE3B024" w14:textId="55E9350F" w:rsidR="00F25634" w:rsidRDefault="00F25634" w:rsidP="00F25634">
      <w:r>
        <w:t>- Mindestbestandsueberwachung mit automatischen Bestellvorschlaegen</w:t>
      </w:r>
    </w:p>
    <w:p w14:paraId="5C70CD6B" w14:textId="6E856EE4" w:rsidR="00F25634" w:rsidRDefault="00F25634" w:rsidP="00F25634">
      <w:r>
        <w:t>- Reservierungssystem fuer offene Auftraege</w:t>
      </w:r>
    </w:p>
    <w:p w14:paraId="5272D0EE" w14:textId="77777777" w:rsidR="00F25634" w:rsidRDefault="00F25634" w:rsidP="00F25634"/>
    <w:p w14:paraId="623E9A87" w14:textId="16BB0CF4" w:rsidR="00F25634" w:rsidRDefault="00F25634" w:rsidP="00F25634">
      <w:r>
        <w:t>Sicherheit und Zugriffskontrolle</w:t>
      </w:r>
    </w:p>
    <w:p w14:paraId="33A74F77" w14:textId="34A04E70" w:rsidR="00F25634" w:rsidRDefault="00F25634" w:rsidP="00F25634">
      <w:r>
        <w:t>Risiko: Unzureichende Sicherheitsmassnahmen koennen zu unbefugtem Zugriff und Datenschutzverletzungen fuehren.</w:t>
      </w:r>
    </w:p>
    <w:p w14:paraId="398677A7" w14:textId="77777777" w:rsidR="00F25634" w:rsidRDefault="00F25634" w:rsidP="00F25634"/>
    <w:p w14:paraId="515D32B7" w14:textId="7F6F7E41" w:rsidR="00F25634" w:rsidRDefault="00F25634" w:rsidP="00F25634">
      <w:r>
        <w:t>Massnahmen in NovviaERP:</w:t>
      </w:r>
    </w:p>
    <w:p w14:paraId="309736EC" w14:textId="3422C2FE" w:rsidR="00F25634" w:rsidRDefault="00F25634" w:rsidP="00F25634">
      <w:r>
        <w:t>- Rollenbasierte Zugriffssteuerung</w:t>
      </w:r>
    </w:p>
    <w:p w14:paraId="60522F68" w14:textId="4BF18D2F" w:rsidR="00F25634" w:rsidRDefault="00F25634" w:rsidP="00F25634">
      <w:r>
        <w:t>- Verschluesselte Passwoerter in der Datenbank</w:t>
      </w:r>
    </w:p>
    <w:p w14:paraId="104CD14D" w14:textId="6E062D4B" w:rsidR="00F25634" w:rsidRDefault="00F25634" w:rsidP="00F25634">
      <w:r>
        <w:t>- Audit-Trail fuer alle kritischen Aenderungen</w:t>
      </w:r>
    </w:p>
    <w:p w14:paraId="0F438004" w14:textId="77777777" w:rsidR="00F25634" w:rsidRDefault="00F25634" w:rsidP="00F25634"/>
    <w:p w14:paraId="3A34137A" w14:textId="7ADC0DCD" w:rsidR="00F25634" w:rsidRDefault="00F25634" w:rsidP="00F25634">
      <w:r>
        <w:t>Datenverlust und Wiederherstellungsplaene</w:t>
      </w:r>
    </w:p>
    <w:p w14:paraId="16FFA84A" w14:textId="68E7DDF8" w:rsidR="00F25634" w:rsidRDefault="00F25634" w:rsidP="00F25634">
      <w:r>
        <w:t>Massnahmen in NovviaERP:</w:t>
      </w:r>
    </w:p>
    <w:p w14:paraId="5D6CC029" w14:textId="3014C6D4" w:rsidR="00F25634" w:rsidRDefault="00F25634" w:rsidP="00F25634">
      <w:r>
        <w:t>- Automatische stuendliche Datenbanksicherung</w:t>
      </w:r>
    </w:p>
    <w:p w14:paraId="66E7C6AC" w14:textId="64BDAB2B" w:rsidR="00F25634" w:rsidRDefault="00F25634" w:rsidP="00F25634">
      <w:r>
        <w:t>- Externe Backup-Speicherung</w:t>
      </w:r>
    </w:p>
    <w:p w14:paraId="078ED2F3" w14:textId="0D3F794A" w:rsidR="00F25634" w:rsidRDefault="00F25634" w:rsidP="00F25634">
      <w:r>
        <w:t>- Dokumentierte Wiederherstellungsprozedur</w:t>
      </w:r>
    </w:p>
    <w:p w14:paraId="06924AD4" w14:textId="77777777" w:rsidR="00F25634" w:rsidRDefault="00F25634" w:rsidP="00F25634"/>
    <w:p w14:paraId="737B869B" w14:textId="64E7E6C9" w:rsidR="00F25634" w:rsidRDefault="00F25634" w:rsidP="00F25634">
      <w:r>
        <w:t>5. Testplan mit Akzeptanzkriterien</w:t>
      </w:r>
    </w:p>
    <w:p w14:paraId="66FC4F3E" w14:textId="77777777" w:rsidR="00F25634" w:rsidRDefault="00F25634" w:rsidP="00F25634"/>
    <w:p w14:paraId="51A27D29" w14:textId="61A8676F" w:rsidR="00F25634" w:rsidRDefault="00F25634" w:rsidP="00F25634">
      <w:r>
        <w:t>Systemanforderungen</w:t>
      </w:r>
    </w:p>
    <w:p w14:paraId="2FCE23EC" w14:textId="1244E177" w:rsidR="00F25634" w:rsidRDefault="00F25634" w:rsidP="00F25634">
      <w:r>
        <w:t>Server: Windows Server 2019/2022/2025, SQL Server 2019+, 16GB RAM, NVMe SSD</w:t>
      </w:r>
    </w:p>
    <w:p w14:paraId="0EA1026E" w14:textId="51E6E923" w:rsidR="00F25634" w:rsidRDefault="00F25634" w:rsidP="00F25634">
      <w:r>
        <w:t>Clients: Windows 10/11, .NET 8 Runtime, 8GB RAM</w:t>
      </w:r>
    </w:p>
    <w:p w14:paraId="3FEFDE40" w14:textId="77777777" w:rsidR="00F25634" w:rsidRDefault="00F25634" w:rsidP="00F25634"/>
    <w:p w14:paraId="314195A9" w14:textId="3C174624" w:rsidR="00F25634" w:rsidRDefault="00F25634" w:rsidP="00F25634">
      <w:r>
        <w:t>Programmiersprache</w:t>
      </w:r>
    </w:p>
    <w:p w14:paraId="3DF299CB" w14:textId="1F02CCE0" w:rsidR="00F25634" w:rsidRDefault="00F25634" w:rsidP="00F25634">
      <w:r>
        <w:t>C# / .NET 8, WPF (Windows Presentation Foundation), Microsoft SQL Server</w:t>
      </w:r>
    </w:p>
    <w:p w14:paraId="7A0738A7" w14:textId="77777777" w:rsidR="00F25634" w:rsidRDefault="00F25634" w:rsidP="00F25634"/>
    <w:p w14:paraId="086128B6" w14:textId="126385DF" w:rsidR="00F25634" w:rsidRDefault="00F25634" w:rsidP="00F25634">
      <w:r>
        <w:t>Schnittstellen</w:t>
      </w:r>
    </w:p>
    <w:p w14:paraId="762A354E" w14:textId="4C4BEA4F" w:rsidR="00F25634" w:rsidRDefault="00F25634" w:rsidP="00F25634">
      <w:r>
        <w:t>- MSV3: Bestellung und Lieferavis bei Pharma-Grosshaendlern</w:t>
      </w:r>
    </w:p>
    <w:p w14:paraId="25377996" w14:textId="5C402690" w:rsidR="00F25634" w:rsidRDefault="00F25634" w:rsidP="00F25634">
      <w:r>
        <w:t>- ABData: Pharma-Artikeldatenbank (PZN, Preise, Wirkstoffsuche)</w:t>
      </w:r>
    </w:p>
    <w:p w14:paraId="3A3CF458" w14:textId="4F76B42D" w:rsidR="00F25634" w:rsidRDefault="00F25634" w:rsidP="00F25634">
      <w:r>
        <w:t>- JTL-Wawi: Artikeldaten, Bestellungen, Lagerbestand</w:t>
      </w:r>
    </w:p>
    <w:p w14:paraId="2E27001C" w14:textId="293BF9E1" w:rsidR="00F25634" w:rsidRDefault="00F25634" w:rsidP="00F25634">
      <w:r>
        <w:t>- Excel/CSV: Import von Auftraegen und Bestellungen</w:t>
      </w:r>
    </w:p>
    <w:p w14:paraId="518518B0" w14:textId="77777777" w:rsidR="00F25634" w:rsidRDefault="00F25634" w:rsidP="00F25634"/>
    <w:p w14:paraId="79069AB8" w14:textId="0D6A7278" w:rsidR="00F25634" w:rsidRDefault="00F25634" w:rsidP="00F25634">
      <w:r>
        <w:t>6. Risikoanalyse</w:t>
      </w:r>
    </w:p>
    <w:p w14:paraId="2E712A49" w14:textId="466FEC70" w:rsidR="00F25634" w:rsidRDefault="00F25634" w:rsidP="00F25634">
      <w:r>
        <w:t>Detaillierte Risikoanalyse: Siehe Anhang oder separate Dokumentation</w:t>
      </w:r>
    </w:p>
    <w:p w14:paraId="6065F7AF" w14:textId="77777777" w:rsidR="00F25634" w:rsidRDefault="00F25634" w:rsidP="00F25634"/>
    <w:p w14:paraId="08A1069E" w14:textId="2487A009" w:rsidR="00F25634" w:rsidRDefault="00F25634" w:rsidP="00F25634">
      <w:r>
        <w:t>7. Bewertung der Testfaelle</w:t>
      </w:r>
    </w:p>
    <w:p w14:paraId="36DBD3B6" w14:textId="2A55C46A" w:rsidR="00F25634" w:rsidRDefault="00F25634" w:rsidP="00F25634">
      <w:r>
        <w:t>Allgemein: _______________________________________________</w:t>
      </w:r>
    </w:p>
    <w:p w14:paraId="7EF40C3F" w14:textId="7386DBEC" w:rsidR="00F25634" w:rsidRDefault="00F25634" w:rsidP="00F25634">
      <w:r>
        <w:t>Abweichungen: _______________________________________________</w:t>
      </w:r>
    </w:p>
    <w:p w14:paraId="51B7553B" w14:textId="77777777" w:rsidR="00F25634" w:rsidRDefault="00F25634" w:rsidP="00F25634"/>
    <w:p w14:paraId="163F4CA2" w14:textId="156B9E59" w:rsidR="00F25634" w:rsidRDefault="00F25634" w:rsidP="00F25634">
      <w:r>
        <w:t>8. Massnahmen</w:t>
      </w:r>
    </w:p>
    <w:p w14:paraId="7B1D1746" w14:textId="2612CF1E" w:rsidR="00F25634" w:rsidRDefault="00F25634" w:rsidP="00F25634">
      <w:r>
        <w:t>(Tabelle fuer Abweichungen und Massnahmen)</w:t>
      </w:r>
    </w:p>
    <w:p w14:paraId="3A7FB5F5" w14:textId="77777777" w:rsidR="00F25634" w:rsidRDefault="00F25634" w:rsidP="00F25634"/>
    <w:p w14:paraId="16558119" w14:textId="694649DC" w:rsidR="00F25634" w:rsidRDefault="00F25634" w:rsidP="00F25634">
      <w:r>
        <w:t>9. Ueberpruefung der Abstellung der Abweichungen</w:t>
      </w:r>
    </w:p>
    <w:p w14:paraId="508F2776" w14:textId="1EE9B1FC" w:rsidR="00F25634" w:rsidRDefault="00F25634" w:rsidP="00F25634">
      <w:r>
        <w:t>(Dokumentation der durchgefuehrten Massnahmen)</w:t>
      </w:r>
    </w:p>
    <w:p w14:paraId="59B6C380" w14:textId="77777777" w:rsidR="00F25634" w:rsidRDefault="00F25634" w:rsidP="00F25634"/>
    <w:p w14:paraId="151A7EFC" w14:textId="34863CB9" w:rsidR="00F25634" w:rsidRDefault="00F25634" w:rsidP="00F25634">
      <w:r>
        <w:t>10. Freigabe</w:t>
      </w:r>
    </w:p>
    <w:p w14:paraId="1AA83D06" w14:textId="1DB62D1F" w:rsidR="00F25634" w:rsidRDefault="00F25634" w:rsidP="00F25634">
      <w:r>
        <w:t>In der Gesamtbetrachtung ist das System NovviaERP fuer die Verwaltung des Warenflusses sowie der Chargenrueckverfolgbarkeit im pharmazeutischen Grosshandel geeignet und wurde nach der vollstaendigen Behebung der genannten Maengel sowie einer erneuten Ueberpruefung und/oder Wirksamkeitskontrolle durch die VP freigegeben.</w:t>
      </w:r>
    </w:p>
    <w:p w14:paraId="6E4EDD36" w14:textId="77777777" w:rsidR="00F25634" w:rsidRDefault="00F25634" w:rsidP="00F25634"/>
    <w:p w14:paraId="49997DF4" w14:textId="2081C878" w:rsidR="00F25634" w:rsidRDefault="00F25634" w:rsidP="00F25634">
      <w:r>
        <w:t>________________________________________________________________</w:t>
      </w:r>
    </w:p>
    <w:p w14:paraId="123B9986" w14:textId="137D6733" w:rsidR="00F25634" w:rsidRDefault="00F25634" w:rsidP="00F25634">
      <w:r>
        <w:t>Name, Funktion, Datum, Unterschrift</w:t>
      </w:r>
    </w:p>
    <w:p w14:paraId="32BCA6A1" w14:textId="77777777" w:rsidR="00F25634" w:rsidRPr="00F25634" w:rsidRDefault="00F25634" w:rsidP="00F25634"/>
    <w:sectPr w:rsidR="00F25634" w:rsidRPr="00F25634">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5634"/>
    <w:rsid w:val="004822F6"/>
    <w:rsid w:val="00693071"/>
    <w:rsid w:val="00BA78AD"/>
    <w:rsid w:val="00BD5880"/>
    <w:rsid w:val="00F2563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AFE6C7"/>
  <w15:chartTrackingRefBased/>
  <w15:docId w15:val="{4C4C9FD0-25FA-4CDC-9FD7-79A87B10AB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F2563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erschrift2">
    <w:name w:val="heading 2"/>
    <w:basedOn w:val="Standard"/>
    <w:next w:val="Standard"/>
    <w:link w:val="berschrift2Zchn"/>
    <w:uiPriority w:val="9"/>
    <w:semiHidden/>
    <w:unhideWhenUsed/>
    <w:qFormat/>
    <w:rsid w:val="00F2563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erschrift3">
    <w:name w:val="heading 3"/>
    <w:basedOn w:val="Standard"/>
    <w:next w:val="Standard"/>
    <w:link w:val="berschrift3Zchn"/>
    <w:uiPriority w:val="9"/>
    <w:semiHidden/>
    <w:unhideWhenUsed/>
    <w:qFormat/>
    <w:rsid w:val="00F25634"/>
    <w:pPr>
      <w:keepNext/>
      <w:keepLines/>
      <w:spacing w:before="160" w:after="80"/>
      <w:outlineLvl w:val="2"/>
    </w:pPr>
    <w:rPr>
      <w:rFonts w:eastAsiaTheme="majorEastAsia" w:cstheme="majorBidi"/>
      <w:color w:val="2F5496" w:themeColor="accent1" w:themeShade="BF"/>
      <w:sz w:val="28"/>
      <w:szCs w:val="28"/>
    </w:rPr>
  </w:style>
  <w:style w:type="paragraph" w:styleId="berschrift4">
    <w:name w:val="heading 4"/>
    <w:basedOn w:val="Standard"/>
    <w:next w:val="Standard"/>
    <w:link w:val="berschrift4Zchn"/>
    <w:uiPriority w:val="9"/>
    <w:semiHidden/>
    <w:unhideWhenUsed/>
    <w:qFormat/>
    <w:rsid w:val="00F25634"/>
    <w:pPr>
      <w:keepNext/>
      <w:keepLines/>
      <w:spacing w:before="80" w:after="40"/>
      <w:outlineLvl w:val="3"/>
    </w:pPr>
    <w:rPr>
      <w:rFonts w:eastAsiaTheme="majorEastAsia"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F25634"/>
    <w:pPr>
      <w:keepNext/>
      <w:keepLines/>
      <w:spacing w:before="80" w:after="40"/>
      <w:outlineLvl w:val="4"/>
    </w:pPr>
    <w:rPr>
      <w:rFonts w:eastAsiaTheme="majorEastAsia" w:cstheme="majorBidi"/>
      <w:color w:val="2F5496" w:themeColor="accent1" w:themeShade="BF"/>
    </w:rPr>
  </w:style>
  <w:style w:type="paragraph" w:styleId="berschrift6">
    <w:name w:val="heading 6"/>
    <w:basedOn w:val="Standard"/>
    <w:next w:val="Standard"/>
    <w:link w:val="berschrift6Zchn"/>
    <w:uiPriority w:val="9"/>
    <w:semiHidden/>
    <w:unhideWhenUsed/>
    <w:qFormat/>
    <w:rsid w:val="00F25634"/>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F25634"/>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F25634"/>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F25634"/>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F25634"/>
    <w:rPr>
      <w:rFonts w:asciiTheme="majorHAnsi" w:eastAsiaTheme="majorEastAsia" w:hAnsiTheme="majorHAnsi" w:cstheme="majorBidi"/>
      <w:color w:val="2F5496" w:themeColor="accent1" w:themeShade="BF"/>
      <w:sz w:val="40"/>
      <w:szCs w:val="40"/>
    </w:rPr>
  </w:style>
  <w:style w:type="character" w:customStyle="1" w:styleId="berschrift2Zchn">
    <w:name w:val="Überschrift 2 Zchn"/>
    <w:basedOn w:val="Absatz-Standardschriftart"/>
    <w:link w:val="berschrift2"/>
    <w:uiPriority w:val="9"/>
    <w:semiHidden/>
    <w:rsid w:val="00F25634"/>
    <w:rPr>
      <w:rFonts w:asciiTheme="majorHAnsi" w:eastAsiaTheme="majorEastAsia" w:hAnsiTheme="majorHAnsi" w:cstheme="majorBidi"/>
      <w:color w:val="2F5496" w:themeColor="accent1" w:themeShade="BF"/>
      <w:sz w:val="32"/>
      <w:szCs w:val="32"/>
    </w:rPr>
  </w:style>
  <w:style w:type="character" w:customStyle="1" w:styleId="berschrift3Zchn">
    <w:name w:val="Überschrift 3 Zchn"/>
    <w:basedOn w:val="Absatz-Standardschriftart"/>
    <w:link w:val="berschrift3"/>
    <w:uiPriority w:val="9"/>
    <w:semiHidden/>
    <w:rsid w:val="00F25634"/>
    <w:rPr>
      <w:rFonts w:eastAsiaTheme="majorEastAsia" w:cstheme="majorBidi"/>
      <w:color w:val="2F5496" w:themeColor="accent1" w:themeShade="BF"/>
      <w:sz w:val="28"/>
      <w:szCs w:val="28"/>
    </w:rPr>
  </w:style>
  <w:style w:type="character" w:customStyle="1" w:styleId="berschrift4Zchn">
    <w:name w:val="Überschrift 4 Zchn"/>
    <w:basedOn w:val="Absatz-Standardschriftart"/>
    <w:link w:val="berschrift4"/>
    <w:uiPriority w:val="9"/>
    <w:semiHidden/>
    <w:rsid w:val="00F25634"/>
    <w:rPr>
      <w:rFonts w:eastAsiaTheme="majorEastAsia" w:cstheme="majorBidi"/>
      <w:i/>
      <w:iCs/>
      <w:color w:val="2F5496" w:themeColor="accent1" w:themeShade="BF"/>
    </w:rPr>
  </w:style>
  <w:style w:type="character" w:customStyle="1" w:styleId="berschrift5Zchn">
    <w:name w:val="Überschrift 5 Zchn"/>
    <w:basedOn w:val="Absatz-Standardschriftart"/>
    <w:link w:val="berschrift5"/>
    <w:uiPriority w:val="9"/>
    <w:semiHidden/>
    <w:rsid w:val="00F25634"/>
    <w:rPr>
      <w:rFonts w:eastAsiaTheme="majorEastAsia" w:cstheme="majorBidi"/>
      <w:color w:val="2F5496" w:themeColor="accent1" w:themeShade="BF"/>
    </w:rPr>
  </w:style>
  <w:style w:type="character" w:customStyle="1" w:styleId="berschrift6Zchn">
    <w:name w:val="Überschrift 6 Zchn"/>
    <w:basedOn w:val="Absatz-Standardschriftart"/>
    <w:link w:val="berschrift6"/>
    <w:uiPriority w:val="9"/>
    <w:semiHidden/>
    <w:rsid w:val="00F25634"/>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F25634"/>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F25634"/>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F25634"/>
    <w:rPr>
      <w:rFonts w:eastAsiaTheme="majorEastAsia" w:cstheme="majorBidi"/>
      <w:color w:val="272727" w:themeColor="text1" w:themeTint="D8"/>
    </w:rPr>
  </w:style>
  <w:style w:type="paragraph" w:styleId="Titel">
    <w:name w:val="Title"/>
    <w:basedOn w:val="Standard"/>
    <w:next w:val="Standard"/>
    <w:link w:val="TitelZchn"/>
    <w:uiPriority w:val="10"/>
    <w:qFormat/>
    <w:rsid w:val="00F256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F25634"/>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F25634"/>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F25634"/>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F25634"/>
    <w:pPr>
      <w:spacing w:before="160"/>
      <w:jc w:val="center"/>
    </w:pPr>
    <w:rPr>
      <w:i/>
      <w:iCs/>
      <w:color w:val="404040" w:themeColor="text1" w:themeTint="BF"/>
    </w:rPr>
  </w:style>
  <w:style w:type="character" w:customStyle="1" w:styleId="ZitatZchn">
    <w:name w:val="Zitat Zchn"/>
    <w:basedOn w:val="Absatz-Standardschriftart"/>
    <w:link w:val="Zitat"/>
    <w:uiPriority w:val="29"/>
    <w:rsid w:val="00F25634"/>
    <w:rPr>
      <w:i/>
      <w:iCs/>
      <w:color w:val="404040" w:themeColor="text1" w:themeTint="BF"/>
    </w:rPr>
  </w:style>
  <w:style w:type="paragraph" w:styleId="Listenabsatz">
    <w:name w:val="List Paragraph"/>
    <w:basedOn w:val="Standard"/>
    <w:uiPriority w:val="34"/>
    <w:qFormat/>
    <w:rsid w:val="00F25634"/>
    <w:pPr>
      <w:ind w:left="720"/>
      <w:contextualSpacing/>
    </w:pPr>
  </w:style>
  <w:style w:type="character" w:styleId="IntensiveHervorhebung">
    <w:name w:val="Intense Emphasis"/>
    <w:basedOn w:val="Absatz-Standardschriftart"/>
    <w:uiPriority w:val="21"/>
    <w:qFormat/>
    <w:rsid w:val="00F25634"/>
    <w:rPr>
      <w:i/>
      <w:iCs/>
      <w:color w:val="2F5496" w:themeColor="accent1" w:themeShade="BF"/>
    </w:rPr>
  </w:style>
  <w:style w:type="paragraph" w:styleId="IntensivesZitat">
    <w:name w:val="Intense Quote"/>
    <w:basedOn w:val="Standard"/>
    <w:next w:val="Standard"/>
    <w:link w:val="IntensivesZitatZchn"/>
    <w:uiPriority w:val="30"/>
    <w:qFormat/>
    <w:rsid w:val="00F2563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ivesZitatZchn">
    <w:name w:val="Intensives Zitat Zchn"/>
    <w:basedOn w:val="Absatz-Standardschriftart"/>
    <w:link w:val="IntensivesZitat"/>
    <w:uiPriority w:val="30"/>
    <w:rsid w:val="00F25634"/>
    <w:rPr>
      <w:i/>
      <w:iCs/>
      <w:color w:val="2F5496" w:themeColor="accent1" w:themeShade="BF"/>
    </w:rPr>
  </w:style>
  <w:style w:type="character" w:styleId="IntensiverVerweis">
    <w:name w:val="Intense Reference"/>
    <w:basedOn w:val="Absatz-Standardschriftart"/>
    <w:uiPriority w:val="32"/>
    <w:qFormat/>
    <w:rsid w:val="00F2563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515</Words>
  <Characters>3251</Characters>
  <Application>Microsoft Office Word</Application>
  <DocSecurity>0</DocSecurity>
  <Lines>27</Lines>
  <Paragraphs>7</Paragraphs>
  <ScaleCrop>false</ScaleCrop>
  <Company/>
  <LinksUpToDate>false</LinksUpToDate>
  <CharactersWithSpaces>3759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Albrecht</dc:creator>
  <cp:keywords/>
  <dc:description/>
  <cp:lastModifiedBy>Peter Albrecht</cp:lastModifiedBy>
  <cp:revision>1</cp:revision>
  <dcterms:created xsi:type="dcterms:W3CDTF">2025-12-16T11:49:00Z</dcterms:created>
  <dcterms:modified xsi:type="dcterms:W3CDTF">2025-12-16T11:49:00Z</dcterms:modified>
</cp:coreProperties>
</file>