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SIMPLE SERVICE AGREEMENT</w:t>
      </w:r>
    </w:p>
    <w:p/>
    <w:p>
      <w:r>
        <w:t>SERVICE AGREEMENT</w:t>
      </w:r>
    </w:p>
    <w:p>
      <w:r>
        <w:t>This Agreement is between TechCorp LLC ("Company") and Client Inc. ("Client").</w:t>
      </w:r>
    </w:p>
    <w:p>
      <w:r>
        <w:t>1. SERVICES</w:t>
        <w:br/>
        <w:t>Company will provide software development services. Company determines all work scope in its sole discretion. Client must accept all deliverables without warranty.</w:t>
      </w:r>
    </w:p>
    <w:p>
      <w:r>
        <w:t xml:space="preserve">2. PAYMENT  </w:t>
        <w:br/>
        <w:t>Client pays $100,000 upfront. No refunds under any circumstances. Company may add fees without notice.</w:t>
      </w:r>
    </w:p>
    <w:p>
      <w:r>
        <w:t>3. INTELLECTUAL PROPERTY</w:t>
        <w:br/>
        <w:t>All IP created becomes Company property exclusively, including Client's existing IP used in the project.</w:t>
      </w:r>
    </w:p>
    <w:p>
      <w:r>
        <w:t>4. LIABILITY</w:t>
        <w:br/>
        <w:t>Company has zero liability for any damages. Client indemnifies Company for all claims, including Company's own misconduct.</w:t>
      </w:r>
    </w:p>
    <w:p>
      <w:r>
        <w:t>5. TERMINATION</w:t>
        <w:br/>
        <w:t>Company may terminate anytime without cause or notice. Client cannot terminate under any circumstances.</w:t>
      </w:r>
    </w:p>
    <w:p>
      <w:r>
        <w:t>6. DISPUTES</w:t>
        <w:br/>
        <w:t>All disputes resolved in Delaware courts only. Client waives jury trial rights.</w:t>
      </w:r>
    </w:p>
    <w:p>
      <w:r>
        <w:t>7. DATA</w:t>
        <w:br/>
        <w:t>Company may use all Client data without restriction. Client waives all privacy rights under GDPR/CCPA.</w:t>
      </w:r>
    </w:p>
    <w:p>
      <w:r>
        <w:t>Signed: _____________    Signed: _____________</w:t>
        <w:br/>
        <w:t>Company                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