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1D5C" w:rsidRDefault="00A9114F">
      <w:proofErr w:type="spellStart"/>
      <w:r>
        <w:t>vitA</w:t>
      </w:r>
      <w:proofErr w:type="spellEnd"/>
      <w:r>
        <w:t xml:space="preserve"> coverage     </w:t>
      </w:r>
      <w:proofErr w:type="spellStart"/>
      <w:r>
        <w:t>G.pop</w:t>
      </w:r>
      <w:proofErr w:type="spellEnd"/>
      <w:r>
        <w:t>*0.173-------- Divide it by 2 (</w:t>
      </w:r>
      <w:r w:rsidR="005B47BF">
        <w:t>6-59months</w:t>
      </w:r>
    </w:p>
    <w:p w:rsidR="00A9114F" w:rsidRDefault="00A9114F">
      <w:r>
        <w:t>deworming = pop*</w:t>
      </w:r>
      <w:r w:rsidR="005B47BF">
        <w:t>0.493 (1-14- yrs)</w:t>
      </w:r>
    </w:p>
    <w:p w:rsidR="00285926" w:rsidRPr="00285926" w:rsidRDefault="00285926">
      <w:pPr>
        <w:rPr>
          <w:b/>
          <w:bCs/>
        </w:rPr>
      </w:pPr>
      <w:r w:rsidRPr="00285926">
        <w:rPr>
          <w:b/>
          <w:bCs/>
        </w:rPr>
        <w:t xml:space="preserve">Assessment </w:t>
      </w:r>
    </w:p>
    <w:p w:rsidR="005B47BF" w:rsidRDefault="00503ABE">
      <w:r>
        <w:t>Assessment- weight for age, height z</w:t>
      </w:r>
      <w:r w:rsidR="00285926">
        <w:t>-</w:t>
      </w:r>
      <w:r>
        <w:t>score 0-5mnths Wasting</w:t>
      </w:r>
      <w:r w:rsidR="00285926">
        <w:t xml:space="preserve"> (OPD-0-28 </w:t>
      </w:r>
      <w:proofErr w:type="spellStart"/>
      <w:r w:rsidR="00285926">
        <w:t>dys</w:t>
      </w:r>
      <w:proofErr w:type="spellEnd"/>
      <w:r w:rsidR="00285926">
        <w:t>)</w:t>
      </w:r>
    </w:p>
    <w:p w:rsidR="00285926" w:rsidRDefault="00285926" w:rsidP="00285926">
      <w:r>
        <w:t>Assessment</w:t>
      </w:r>
      <w:r>
        <w:t xml:space="preserve"> </w:t>
      </w:r>
      <w:r>
        <w:t>with MUAC 6-59</w:t>
      </w:r>
      <w:proofErr w:type="gramStart"/>
      <w:r>
        <w:t xml:space="preserve">mnths </w:t>
      </w:r>
      <w:r>
        <w:t xml:space="preserve"> (</w:t>
      </w:r>
      <w:proofErr w:type="gramEnd"/>
      <w:r>
        <w:t>OPD 6-59mnths)</w:t>
      </w:r>
    </w:p>
    <w:p w:rsidR="00285926" w:rsidRDefault="00285926">
      <w:r>
        <w:t xml:space="preserve">Deno = total </w:t>
      </w:r>
      <w:proofErr w:type="spellStart"/>
      <w:r>
        <w:t>opd</w:t>
      </w:r>
      <w:proofErr w:type="spellEnd"/>
      <w:r>
        <w:t xml:space="preserve"> of the age cat</w:t>
      </w:r>
    </w:p>
    <w:p w:rsidR="00285926" w:rsidRPr="00285926" w:rsidRDefault="00285926">
      <w:pPr>
        <w:rPr>
          <w:b/>
          <w:bCs/>
        </w:rPr>
      </w:pPr>
      <w:r w:rsidRPr="00285926">
        <w:rPr>
          <w:b/>
          <w:bCs/>
        </w:rPr>
        <w:t>Identified</w:t>
      </w:r>
    </w:p>
    <w:p w:rsidR="00503ABE" w:rsidRDefault="00285926">
      <w:r>
        <w:t>Identified with</w:t>
      </w:r>
      <w:r w:rsidR="00503ABE">
        <w:t xml:space="preserve"> MUAC 6-59mnths – SAM with </w:t>
      </w:r>
      <w:r>
        <w:t xml:space="preserve">and without </w:t>
      </w:r>
      <w:proofErr w:type="spellStart"/>
      <w:r w:rsidR="00503ABE">
        <w:t>Odema</w:t>
      </w:r>
      <w:proofErr w:type="spellEnd"/>
    </w:p>
    <w:p w:rsidR="00285926" w:rsidRDefault="00285926" w:rsidP="00285926">
      <w:r>
        <w:t xml:space="preserve">Identified with MUAC 6-59mnths – </w:t>
      </w:r>
      <w:r>
        <w:t>M</w:t>
      </w:r>
      <w:r>
        <w:t xml:space="preserve">AM </w:t>
      </w:r>
    </w:p>
    <w:p w:rsidR="00285926" w:rsidRDefault="00285926" w:rsidP="00285926">
      <w:r>
        <w:t xml:space="preserve">prop of children who </w:t>
      </w:r>
      <w:r>
        <w:t>were found</w:t>
      </w:r>
      <w:r>
        <w:t xml:space="preserve"> malnourished</w:t>
      </w:r>
      <w:proofErr w:type="gramStart"/>
      <w:r>
        <w:t>-</w:t>
      </w:r>
      <w:r>
        <w:t>(</w:t>
      </w:r>
      <w:r w:rsidR="00D5792E">
        <w:t xml:space="preserve"> </w:t>
      </w:r>
      <w:proofErr w:type="spellStart"/>
      <w:r w:rsidR="00D5792E">
        <w:t>deno</w:t>
      </w:r>
      <w:proofErr w:type="spellEnd"/>
      <w:proofErr w:type="gramEnd"/>
      <w:r w:rsidR="00D5792E">
        <w:t xml:space="preserve"> == number assessed,   neu</w:t>
      </w:r>
      <w:r>
        <w:t xml:space="preserve">- total identified with mam and </w:t>
      </w:r>
      <w:proofErr w:type="spellStart"/>
      <w:r>
        <w:t>sam</w:t>
      </w:r>
      <w:proofErr w:type="spellEnd"/>
      <w:r w:rsidR="00D5792E">
        <w:t xml:space="preserve">, </w:t>
      </w:r>
      <w:proofErr w:type="spellStart"/>
      <w:r w:rsidR="00D5792E">
        <w:t>neum</w:t>
      </w:r>
      <w:proofErr w:type="spellEnd"/>
      <w:r>
        <w:t>)</w:t>
      </w:r>
    </w:p>
    <w:p w:rsidR="00285926" w:rsidRDefault="00285926" w:rsidP="00285926">
      <w:r>
        <w:t>Deno</w:t>
      </w:r>
      <w:r>
        <w:t>minator</w:t>
      </w:r>
      <w:r>
        <w:t xml:space="preserve"> = Number of children assessed</w:t>
      </w:r>
    </w:p>
    <w:p w:rsidR="005B47BF" w:rsidRDefault="00285926">
      <w:pPr>
        <w:rPr>
          <w:b/>
          <w:bCs/>
        </w:rPr>
      </w:pPr>
      <w:r w:rsidRPr="00285926">
        <w:rPr>
          <w:b/>
          <w:bCs/>
        </w:rPr>
        <w:t>Admitted</w:t>
      </w:r>
    </w:p>
    <w:p w:rsidR="00D5792E" w:rsidRDefault="00D5792E">
      <w:r>
        <w:t xml:space="preserve">ITC with </w:t>
      </w:r>
      <w:proofErr w:type="spellStart"/>
      <w:r>
        <w:t>odema</w:t>
      </w:r>
      <w:proofErr w:type="spellEnd"/>
      <w:r>
        <w:t xml:space="preserve"> prop                        number admitted/identified with </w:t>
      </w:r>
      <w:proofErr w:type="spellStart"/>
      <w:r>
        <w:t>odema</w:t>
      </w:r>
      <w:proofErr w:type="spellEnd"/>
    </w:p>
    <w:p w:rsidR="00D5792E" w:rsidRDefault="00D5792E">
      <w:r>
        <w:t xml:space="preserve">OTC prop                                            identified with </w:t>
      </w:r>
      <w:proofErr w:type="spellStart"/>
      <w:r>
        <w:t>sam</w:t>
      </w:r>
      <w:proofErr w:type="spellEnd"/>
      <w:r>
        <w:t xml:space="preserve"> without </w:t>
      </w:r>
    </w:p>
    <w:p w:rsidR="00D5792E" w:rsidRPr="00D5792E" w:rsidRDefault="00D5792E">
      <w:r>
        <w:t>SFC prop                                            identified with MAM</w:t>
      </w:r>
    </w:p>
    <w:sectPr w:rsidR="00D5792E" w:rsidRPr="00D5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F"/>
    <w:rsid w:val="00095C48"/>
    <w:rsid w:val="00285926"/>
    <w:rsid w:val="002E5AF4"/>
    <w:rsid w:val="002F179F"/>
    <w:rsid w:val="00301D5C"/>
    <w:rsid w:val="00503ABE"/>
    <w:rsid w:val="005B47BF"/>
    <w:rsid w:val="009335D8"/>
    <w:rsid w:val="00A82964"/>
    <w:rsid w:val="00A9114F"/>
    <w:rsid w:val="00D5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8CD9"/>
  <w15:chartTrackingRefBased/>
  <w15:docId w15:val="{F0B096FC-9C2F-4D0D-8117-A41343ED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Olivea</dc:creator>
  <cp:keywords/>
  <dc:description/>
  <cp:lastModifiedBy>Olivea</cp:lastModifiedBy>
  <cp:revision>1</cp:revision>
  <dcterms:created xsi:type="dcterms:W3CDTF">2024-12-21T12:09:00Z</dcterms:created>
  <dcterms:modified xsi:type="dcterms:W3CDTF">2024-12-22T14:00:00Z</dcterms:modified>
</cp:coreProperties>
</file>