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F7A0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1B28EF8" w14:textId="77777777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C04346">
        <w:t>44</w:t>
      </w:r>
    </w:p>
    <w:p w14:paraId="0A236B68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BDC27D0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413AAB" w14:paraId="3162E98C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7EFFE6D" w14:textId="77777777" w:rsidR="00413AAB" w:rsidRDefault="000C26F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0675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389B3A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EAE8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7239E068" w14:textId="77777777" w:rsidR="00413AAB" w:rsidRDefault="000C26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Е.К. Григорьев</w:t>
            </w:r>
          </w:p>
        </w:tc>
      </w:tr>
      <w:tr w:rsidR="00413AAB" w14:paraId="7B3D36D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66BC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0F1C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751C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82E6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8345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66E91C6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1D6CEE4A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ADB62E0" w14:textId="77777777" w:rsidR="00413AAB" w:rsidRPr="000C26F0" w:rsidRDefault="00413AAB">
            <w:pPr>
              <w:pStyle w:val="a5"/>
              <w:spacing w:before="960"/>
              <w:rPr>
                <w:sz w:val="32"/>
              </w:rPr>
            </w:pPr>
            <w:r w:rsidRPr="000C26F0">
              <w:rPr>
                <w:sz w:val="32"/>
              </w:rPr>
              <w:t>ОТЧЕТ О ЛАБОРАТОРНОЙ РАБОТЕ</w:t>
            </w:r>
          </w:p>
        </w:tc>
      </w:tr>
      <w:tr w:rsidR="00413AAB" w14:paraId="1425AD8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6FE4839" w14:textId="2F469819" w:rsidR="00413AAB" w:rsidRPr="000C26F0" w:rsidRDefault="00FB41E8" w:rsidP="00F57E13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FB41E8">
              <w:rPr>
                <w:b w:val="0"/>
                <w:sz w:val="32"/>
                <w:szCs w:val="32"/>
              </w:rPr>
              <w:t>МОДЕЛИРОВАНИЕ И ОБРАБОТКА СИГНАЛОВ В ПАКЕТЕ MATLAB</w:t>
            </w:r>
          </w:p>
        </w:tc>
      </w:tr>
      <w:tr w:rsidR="00413AAB" w14:paraId="0190229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47E6FB5" w14:textId="77777777" w:rsidR="00413AAB" w:rsidRPr="000C26F0" w:rsidRDefault="00413AAB" w:rsidP="000C26F0">
            <w:pPr>
              <w:pStyle w:val="3"/>
              <w:spacing w:before="120"/>
              <w:rPr>
                <w:szCs w:val="24"/>
                <w:lang w:val="ru-RU"/>
              </w:rPr>
            </w:pPr>
            <w:r w:rsidRPr="000C26F0">
              <w:rPr>
                <w:szCs w:val="24"/>
                <w:lang w:val="ru-RU"/>
              </w:rPr>
              <w:t xml:space="preserve">по курсу: </w:t>
            </w:r>
            <w:r w:rsidR="000C26F0">
              <w:rPr>
                <w:szCs w:val="24"/>
                <w:lang w:val="ru-RU"/>
              </w:rPr>
              <w:t>МОДЕЛИРОВАНИЕ</w:t>
            </w:r>
          </w:p>
        </w:tc>
      </w:tr>
      <w:tr w:rsidR="00413AAB" w14:paraId="0DC6DB8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18A9D72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103544F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0E1C452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6A25D6D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34C2A0AB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E7038F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808F1E" w14:textId="77777777" w:rsidR="00413AAB" w:rsidRPr="00C04346" w:rsidRDefault="00C0434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F49A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B8E6F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80F85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C3989D" w14:textId="77777777" w:rsidR="00413AAB" w:rsidRDefault="00CE05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</w:t>
            </w:r>
            <w:r w:rsidR="00C04346">
              <w:t>.</w:t>
            </w:r>
            <w:r>
              <w:t>С</w:t>
            </w:r>
            <w:r w:rsidR="00F57E13">
              <w:t xml:space="preserve">. </w:t>
            </w:r>
            <w:r>
              <w:t>Горбун</w:t>
            </w:r>
            <w:r w:rsidR="00F57E13">
              <w:t>ов</w:t>
            </w:r>
          </w:p>
        </w:tc>
      </w:tr>
      <w:tr w:rsidR="00413AAB" w14:paraId="097217CA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A8D9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36F96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9CD1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0CBBF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32AA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8062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9074445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6D30B7F" w14:textId="430CC723" w:rsidR="00413AAB" w:rsidRDefault="00413AAB" w:rsidP="00FB41E8">
      <w:pPr>
        <w:widowControl w:val="0"/>
        <w:autoSpaceDE w:val="0"/>
        <w:autoSpaceDN w:val="0"/>
        <w:adjustRightInd w:val="0"/>
        <w:spacing w:before="1800" w:after="200"/>
        <w:jc w:val="center"/>
        <w:rPr>
          <w:sz w:val="28"/>
        </w:rPr>
      </w:pPr>
      <w:r w:rsidRPr="000C26F0">
        <w:rPr>
          <w:sz w:val="28"/>
        </w:rPr>
        <w:t>Санкт-Петербург</w:t>
      </w:r>
      <w:r w:rsidR="005B566D" w:rsidRPr="000C26F0">
        <w:rPr>
          <w:sz w:val="28"/>
          <w:lang w:val="en-US"/>
        </w:rPr>
        <w:t xml:space="preserve"> </w:t>
      </w:r>
      <w:r w:rsidR="008D1AAC" w:rsidRPr="000C26F0">
        <w:rPr>
          <w:sz w:val="28"/>
        </w:rPr>
        <w:t>20</w:t>
      </w:r>
      <w:r w:rsidR="00C04346" w:rsidRPr="000C26F0">
        <w:rPr>
          <w:sz w:val="28"/>
        </w:rPr>
        <w:t>22</w:t>
      </w:r>
    </w:p>
    <w:p w14:paraId="096CC781" w14:textId="74025428" w:rsidR="00C04346" w:rsidRPr="00FB41E8" w:rsidRDefault="00C04346" w:rsidP="00FB41E8">
      <w:pPr>
        <w:pStyle w:val="a7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sz w:val="28"/>
        </w:rPr>
      </w:pPr>
      <w:r w:rsidRPr="00FB41E8">
        <w:rPr>
          <w:b/>
          <w:sz w:val="28"/>
        </w:rPr>
        <w:lastRenderedPageBreak/>
        <w:t>Цель работы:</w:t>
      </w:r>
      <w:r w:rsidR="00FB41E8" w:rsidRPr="00FB41E8">
        <w:rPr>
          <w:bCs/>
          <w:sz w:val="28"/>
        </w:rPr>
        <w:t xml:space="preserve"> </w:t>
      </w:r>
      <w:r w:rsidR="00FB41E8" w:rsidRPr="00FB41E8">
        <w:rPr>
          <w:bCs/>
          <w:sz w:val="28"/>
        </w:rPr>
        <w:t>ознакомиться с методикой моделирования и обработки</w:t>
      </w:r>
      <w:r w:rsidR="00FB41E8">
        <w:rPr>
          <w:bCs/>
          <w:sz w:val="28"/>
        </w:rPr>
        <w:t xml:space="preserve"> </w:t>
      </w:r>
      <w:r w:rsidR="00FB41E8" w:rsidRPr="00FB41E8">
        <w:rPr>
          <w:bCs/>
          <w:sz w:val="28"/>
        </w:rPr>
        <w:t>периодических дискретных сигналов с помощью пакета MATLAB.</w:t>
      </w:r>
    </w:p>
    <w:p w14:paraId="59C46B8B" w14:textId="77777777" w:rsidR="00F83CE7" w:rsidRPr="00F83CE7" w:rsidRDefault="00C04346" w:rsidP="00FB41E8">
      <w:pPr>
        <w:pStyle w:val="a7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sz w:val="28"/>
        </w:rPr>
      </w:pPr>
      <w:r w:rsidRPr="00F83CE7">
        <w:rPr>
          <w:b/>
          <w:sz w:val="28"/>
        </w:rPr>
        <w:t>Задание по работе</w:t>
      </w:r>
    </w:p>
    <w:p w14:paraId="5E2F0D1B" w14:textId="77777777" w:rsidR="00F83CE7" w:rsidRDefault="00F83CE7" w:rsidP="00FB41E8">
      <w:pPr>
        <w:pStyle w:val="a7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</w:p>
    <w:p w14:paraId="4E16A949" w14:textId="77777777" w:rsidR="00F83CE7" w:rsidRDefault="00F83CE7" w:rsidP="00FB41E8">
      <w:pPr>
        <w:pStyle w:val="a7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i/>
          <w:sz w:val="28"/>
        </w:rPr>
      </w:pPr>
      <w:r w:rsidRPr="00F83CE7">
        <w:rPr>
          <w:i/>
          <w:sz w:val="28"/>
        </w:rPr>
        <w:t xml:space="preserve">Вариант </w:t>
      </w:r>
      <w:r w:rsidR="00AA78CE">
        <w:rPr>
          <w:i/>
          <w:sz w:val="28"/>
        </w:rPr>
        <w:t>7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7"/>
        <w:gridCol w:w="2408"/>
        <w:gridCol w:w="2408"/>
        <w:gridCol w:w="2408"/>
      </w:tblGrid>
      <w:tr w:rsidR="00B558B0" w14:paraId="1BC746F7" w14:textId="77777777" w:rsidTr="00B558B0">
        <w:tc>
          <w:tcPr>
            <w:tcW w:w="2407" w:type="dxa"/>
            <w:vAlign w:val="center"/>
          </w:tcPr>
          <w:p w14:paraId="6FCDB433" w14:textId="5B36CB01" w:rsidR="00B558B0" w:rsidRPr="00B558B0" w:rsidRDefault="00B558B0" w:rsidP="00FB41E8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 w:firstLine="709"/>
              <w:jc w:val="both"/>
              <w:rPr>
                <w:iCs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08" w:type="dxa"/>
            <w:vAlign w:val="center"/>
          </w:tcPr>
          <w:p w14:paraId="4186F27A" w14:textId="5C4945F2" w:rsidR="00B558B0" w:rsidRDefault="00B558B0" w:rsidP="00FB41E8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 w:firstLine="709"/>
              <w:jc w:val="both"/>
              <w:rPr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08" w:type="dxa"/>
            <w:vAlign w:val="center"/>
          </w:tcPr>
          <w:p w14:paraId="7111062A" w14:textId="1E7627CA" w:rsidR="00B558B0" w:rsidRDefault="00B558B0" w:rsidP="00FB41E8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 w:firstLine="709"/>
              <w:jc w:val="both"/>
              <w:rPr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08" w:type="dxa"/>
            <w:vAlign w:val="center"/>
          </w:tcPr>
          <w:p w14:paraId="35265CEA" w14:textId="1D3FD186" w:rsidR="00B558B0" w:rsidRDefault="00B558B0" w:rsidP="00FB41E8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 w:firstLine="709"/>
              <w:jc w:val="both"/>
              <w:rPr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B558B0" w14:paraId="247D4FBC" w14:textId="77777777" w:rsidTr="00B558B0">
        <w:tc>
          <w:tcPr>
            <w:tcW w:w="2407" w:type="dxa"/>
            <w:vAlign w:val="center"/>
          </w:tcPr>
          <w:p w14:paraId="46FA2FEC" w14:textId="3455B0D0" w:rsidR="00B558B0" w:rsidRPr="00B558B0" w:rsidRDefault="00B558B0" w:rsidP="00FB41E8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 w:firstLine="709"/>
              <w:jc w:val="both"/>
              <w:rPr>
                <w:iCs/>
                <w:sz w:val="28"/>
                <w:lang w:val="en-US"/>
              </w:rPr>
            </w:pPr>
            <w:r>
              <w:rPr>
                <w:iCs/>
                <w:sz w:val="28"/>
                <w:lang w:val="en-US"/>
              </w:rPr>
              <w:t>4</w:t>
            </w:r>
          </w:p>
        </w:tc>
        <w:tc>
          <w:tcPr>
            <w:tcW w:w="2408" w:type="dxa"/>
            <w:vAlign w:val="center"/>
          </w:tcPr>
          <w:p w14:paraId="070D4170" w14:textId="420ED99F" w:rsidR="00B558B0" w:rsidRPr="00B558B0" w:rsidRDefault="00B558B0" w:rsidP="00FB41E8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 w:firstLine="709"/>
              <w:jc w:val="both"/>
              <w:rPr>
                <w:iCs/>
                <w:sz w:val="28"/>
                <w:lang w:val="en-US"/>
              </w:rPr>
            </w:pPr>
            <w:r>
              <w:rPr>
                <w:iCs/>
                <w:sz w:val="28"/>
                <w:lang w:val="en-US"/>
              </w:rPr>
              <w:t>150</w:t>
            </w:r>
          </w:p>
        </w:tc>
        <w:tc>
          <w:tcPr>
            <w:tcW w:w="2408" w:type="dxa"/>
            <w:vAlign w:val="center"/>
          </w:tcPr>
          <w:p w14:paraId="22940ADB" w14:textId="4EBF80F4" w:rsidR="00B558B0" w:rsidRPr="00B558B0" w:rsidRDefault="00B558B0" w:rsidP="00FB41E8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 w:firstLine="709"/>
              <w:jc w:val="both"/>
              <w:rPr>
                <w:iCs/>
                <w:sz w:val="28"/>
                <w:lang w:val="en-US"/>
              </w:rPr>
            </w:pPr>
            <w:r>
              <w:rPr>
                <w:iCs/>
                <w:sz w:val="28"/>
                <w:lang w:val="en-US"/>
              </w:rPr>
              <w:t>3</w:t>
            </w:r>
          </w:p>
        </w:tc>
        <w:tc>
          <w:tcPr>
            <w:tcW w:w="2408" w:type="dxa"/>
            <w:vAlign w:val="center"/>
          </w:tcPr>
          <w:p w14:paraId="24712AA2" w14:textId="12523426" w:rsidR="00B558B0" w:rsidRPr="00B558B0" w:rsidRDefault="00B558B0" w:rsidP="00FB41E8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 w:firstLine="709"/>
              <w:jc w:val="both"/>
              <w:rPr>
                <w:iCs/>
                <w:sz w:val="28"/>
                <w:lang w:val="en-US"/>
              </w:rPr>
            </w:pPr>
            <w:r>
              <w:rPr>
                <w:iCs/>
                <w:sz w:val="28"/>
                <w:lang w:val="en-US"/>
              </w:rPr>
              <w:t>250</w:t>
            </w:r>
          </w:p>
        </w:tc>
      </w:tr>
    </w:tbl>
    <w:p w14:paraId="4872561A" w14:textId="77777777" w:rsidR="009E6D08" w:rsidRPr="009E6D08" w:rsidRDefault="009E6D08" w:rsidP="00FB41E8">
      <w:pPr>
        <w:pStyle w:val="a7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sz w:val="28"/>
        </w:rPr>
      </w:pPr>
      <w:r w:rsidRPr="009E6D08">
        <w:rPr>
          <w:b/>
          <w:sz w:val="28"/>
        </w:rPr>
        <w:t xml:space="preserve">Листинг кода в среде </w:t>
      </w:r>
      <w:r w:rsidRPr="009E6D08">
        <w:rPr>
          <w:b/>
          <w:sz w:val="28"/>
          <w:lang w:val="en-US"/>
        </w:rPr>
        <w:t>MATLAB</w:t>
      </w:r>
    </w:p>
    <w:p w14:paraId="655E121D" w14:textId="02A5914A" w:rsidR="00F83CE7" w:rsidRDefault="00FB41E8" w:rsidP="00FB41E8">
      <w:pPr>
        <w:pStyle w:val="a7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Листинг 1. Часть 1</w:t>
      </w:r>
    </w:p>
    <w:p w14:paraId="01440562" w14:textId="77777777" w:rsidR="00FB41E8" w:rsidRPr="00FB41E8" w:rsidRDefault="00FB41E8" w:rsidP="00FB41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x = variant7</w:t>
      </w:r>
      <w:proofErr w:type="gramStart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gramEnd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14:paraId="298F21F2" w14:textId="77777777" w:rsidR="00FB41E8" w:rsidRPr="00FB41E8" w:rsidRDefault="00FB41E8" w:rsidP="00FB41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y = variant7</w:t>
      </w:r>
      <w:proofErr w:type="gramStart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gramEnd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14:paraId="7316143C" w14:textId="77777777" w:rsidR="00FB41E8" w:rsidRPr="00FB41E8" w:rsidRDefault="00FB41E8" w:rsidP="00FB41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fs = 1024;</w:t>
      </w:r>
    </w:p>
    <w:p w14:paraId="3113268A" w14:textId="77777777" w:rsidR="00FB41E8" w:rsidRPr="00FB41E8" w:rsidRDefault="00FB41E8" w:rsidP="00FB41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= </w:t>
      </w:r>
      <w:proofErr w:type="spellStart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(y);</w:t>
      </w:r>
    </w:p>
    <w:p w14:paraId="46BA4B2F" w14:textId="77777777" w:rsidR="00FB41E8" w:rsidRPr="00FB41E8" w:rsidRDefault="00FB41E8" w:rsidP="00FB41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n = 1500;</w:t>
      </w:r>
    </w:p>
    <w:p w14:paraId="73E315C0" w14:textId="77777777" w:rsidR="00FB41E8" w:rsidRPr="00FB41E8" w:rsidRDefault="00FB41E8" w:rsidP="00FB41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am = </w:t>
      </w:r>
      <w:proofErr w:type="spellStart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fftshift</w:t>
      </w:r>
      <w:proofErr w:type="spellEnd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(abs(s/n));</w:t>
      </w:r>
    </w:p>
    <w:p w14:paraId="69C6521F" w14:textId="77777777" w:rsidR="00FB41E8" w:rsidRPr="00FB41E8" w:rsidRDefault="00FB41E8" w:rsidP="00FB41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fftshift</w:t>
      </w:r>
      <w:proofErr w:type="spellEnd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(angle(s));</w:t>
      </w:r>
    </w:p>
    <w:p w14:paraId="78495456" w14:textId="77777777" w:rsidR="00FB41E8" w:rsidRPr="00FB41E8" w:rsidRDefault="00FB41E8" w:rsidP="00FB41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3,1,1);</w:t>
      </w:r>
    </w:p>
    <w:p w14:paraId="303568B8" w14:textId="77777777" w:rsidR="00FB41E8" w:rsidRPr="00FB41E8" w:rsidRDefault="00FB41E8" w:rsidP="00FB41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Start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gramEnd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B41E8">
        <w:rPr>
          <w:rFonts w:ascii="Courier New" w:hAnsi="Courier New" w:cs="Courier New"/>
          <w:color w:val="AA04F9"/>
          <w:sz w:val="20"/>
          <w:szCs w:val="20"/>
          <w:lang w:val="en-US"/>
        </w:rPr>
        <w:t>'Color'</w:t>
      </w:r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B41E8">
        <w:rPr>
          <w:rFonts w:ascii="Courier New" w:hAnsi="Courier New" w:cs="Courier New"/>
          <w:color w:val="AA04F9"/>
          <w:sz w:val="20"/>
          <w:szCs w:val="20"/>
          <w:lang w:val="en-US"/>
        </w:rPr>
        <w:t>'b</w:t>
      </w:r>
      <w:proofErr w:type="spellEnd"/>
      <w:r w:rsidRPr="00FB41E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BFF2FE4" w14:textId="77777777" w:rsidR="00FB41E8" w:rsidRPr="00FB41E8" w:rsidRDefault="00FB41E8" w:rsidP="00FB41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FB41E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Сигнал</w:t>
      </w:r>
      <w:r w:rsidRPr="00FB41E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B41E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заголовок</w:t>
      </w:r>
    </w:p>
    <w:p w14:paraId="57DCF786" w14:textId="77777777" w:rsidR="00FB41E8" w:rsidRPr="00FB41E8" w:rsidRDefault="00FB41E8" w:rsidP="00FB41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B41E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Время</w:t>
      </w:r>
      <w:r w:rsidRPr="00FB41E8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мс</w:t>
      </w:r>
      <w:proofErr w:type="spellEnd"/>
      <w:r w:rsidRPr="00FB41E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B41E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Уровень</w:t>
      </w:r>
      <w:r w:rsidRPr="00FB41E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FB41E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надписи</w:t>
      </w:r>
      <w:r w:rsidRPr="00FB41E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вдоль</w:t>
      </w:r>
      <w:r w:rsidRPr="00FB41E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осей</w:t>
      </w:r>
    </w:p>
    <w:p w14:paraId="5310A446" w14:textId="77777777" w:rsidR="00FB41E8" w:rsidRPr="00FB41E8" w:rsidRDefault="00FB41E8" w:rsidP="00FB41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3,1,2);</w:t>
      </w:r>
    </w:p>
    <w:p w14:paraId="407AEE0B" w14:textId="77777777" w:rsidR="00FB41E8" w:rsidRPr="00FB41E8" w:rsidRDefault="00FB41E8" w:rsidP="00FB41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proofErr w:type="spellStart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am,</w:t>
      </w:r>
      <w:r w:rsidRPr="00FB41E8">
        <w:rPr>
          <w:rFonts w:ascii="Courier New" w:hAnsi="Courier New" w:cs="Courier New"/>
          <w:color w:val="AA04F9"/>
          <w:sz w:val="20"/>
          <w:szCs w:val="20"/>
          <w:lang w:val="en-US"/>
        </w:rPr>
        <w:t>'Color'</w:t>
      </w:r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B41E8">
        <w:rPr>
          <w:rFonts w:ascii="Courier New" w:hAnsi="Courier New" w:cs="Courier New"/>
          <w:color w:val="AA04F9"/>
          <w:sz w:val="20"/>
          <w:szCs w:val="20"/>
          <w:lang w:val="en-US"/>
        </w:rPr>
        <w:t>'b</w:t>
      </w:r>
      <w:proofErr w:type="spellEnd"/>
      <w:r w:rsidRPr="00FB41E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FB41E8">
        <w:rPr>
          <w:rFonts w:ascii="Courier New" w:hAnsi="Courier New" w:cs="Courier New"/>
          <w:color w:val="028009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028009"/>
          <w:sz w:val="20"/>
          <w:szCs w:val="20"/>
        </w:rPr>
        <w:t>амплитудный</w:t>
      </w:r>
      <w:r w:rsidRPr="00FB41E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спектр</w:t>
      </w:r>
    </w:p>
    <w:p w14:paraId="470AE2F4" w14:textId="77777777" w:rsidR="00FB41E8" w:rsidRPr="00FB41E8" w:rsidRDefault="00FB41E8" w:rsidP="00FB41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FB41E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Амплитудный</w:t>
      </w:r>
      <w:r w:rsidRPr="00FB41E8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спектр</w:t>
      </w:r>
      <w:r w:rsidRPr="00FB41E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B41E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заголовок</w:t>
      </w:r>
    </w:p>
    <w:p w14:paraId="07B18502" w14:textId="77777777" w:rsidR="00FB41E8" w:rsidRPr="00FB41E8" w:rsidRDefault="00FB41E8" w:rsidP="00FB41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B41E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Время</w:t>
      </w:r>
      <w:r w:rsidRPr="00FB41E8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мс</w:t>
      </w:r>
      <w:proofErr w:type="spellEnd"/>
      <w:r w:rsidRPr="00FB41E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B41E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Амплитуда</w:t>
      </w:r>
      <w:r w:rsidRPr="00FB41E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FB41E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надписи</w:t>
      </w:r>
      <w:r w:rsidRPr="00FB41E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вдоль</w:t>
      </w:r>
      <w:r w:rsidRPr="00FB41E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осей</w:t>
      </w:r>
    </w:p>
    <w:p w14:paraId="40485373" w14:textId="77777777" w:rsidR="00FB41E8" w:rsidRPr="00FB41E8" w:rsidRDefault="00FB41E8" w:rsidP="00FB41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axis(</w:t>
      </w:r>
      <w:proofErr w:type="gramEnd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[0.6 0.9 0 3]);</w:t>
      </w:r>
    </w:p>
    <w:p w14:paraId="31B645AF" w14:textId="77777777" w:rsidR="00FB41E8" w:rsidRPr="00FB41E8" w:rsidRDefault="00FB41E8" w:rsidP="00FB41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3,1,3);</w:t>
      </w:r>
    </w:p>
    <w:p w14:paraId="389C1B6C" w14:textId="77777777" w:rsidR="00FB41E8" w:rsidRPr="00FB41E8" w:rsidRDefault="00FB41E8" w:rsidP="00FB41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proofErr w:type="spellStart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B41E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FB41E8">
        <w:rPr>
          <w:rFonts w:ascii="Courier New" w:hAnsi="Courier New" w:cs="Courier New"/>
          <w:color w:val="AA04F9"/>
          <w:sz w:val="20"/>
          <w:szCs w:val="20"/>
          <w:lang w:val="en-US"/>
        </w:rPr>
        <w:t>Color'</w:t>
      </w:r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B41E8">
        <w:rPr>
          <w:rFonts w:ascii="Courier New" w:hAnsi="Courier New" w:cs="Courier New"/>
          <w:color w:val="AA04F9"/>
          <w:sz w:val="20"/>
          <w:szCs w:val="20"/>
          <w:lang w:val="en-US"/>
        </w:rPr>
        <w:t>'b</w:t>
      </w:r>
      <w:proofErr w:type="spellEnd"/>
      <w:r w:rsidRPr="00FB41E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FB41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FB41E8">
        <w:rPr>
          <w:rFonts w:ascii="Courier New" w:hAnsi="Courier New" w:cs="Courier New"/>
          <w:color w:val="028009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028009"/>
          <w:sz w:val="20"/>
          <w:szCs w:val="20"/>
        </w:rPr>
        <w:t>фазовый</w:t>
      </w:r>
      <w:r w:rsidRPr="00FB41E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спектр</w:t>
      </w:r>
    </w:p>
    <w:p w14:paraId="57D4D7B3" w14:textId="77777777" w:rsidR="00FB41E8" w:rsidRDefault="00FB41E8" w:rsidP="00FB41E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63C339" w14:textId="77777777" w:rsidR="00FB41E8" w:rsidRDefault="00FB41E8" w:rsidP="00FB41E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'Фазовый спектр'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28009"/>
          <w:sz w:val="20"/>
          <w:szCs w:val="20"/>
        </w:rPr>
        <w:t>% заголовок</w:t>
      </w:r>
    </w:p>
    <w:p w14:paraId="5D452956" w14:textId="77777777" w:rsidR="00FB41E8" w:rsidRDefault="00FB41E8" w:rsidP="00FB41E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'Время,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мс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'Фаза'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28009"/>
          <w:sz w:val="20"/>
          <w:szCs w:val="20"/>
        </w:rPr>
        <w:t>% надписи вдоль осей</w:t>
      </w:r>
    </w:p>
    <w:p w14:paraId="414FBAF5" w14:textId="77777777" w:rsidR="00FB41E8" w:rsidRDefault="00FB41E8" w:rsidP="00FB41E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[0.65 0.85 -3 3]);</w:t>
      </w:r>
    </w:p>
    <w:p w14:paraId="2AC4265E" w14:textId="77777777" w:rsidR="00FB41E8" w:rsidRDefault="00FB41E8" w:rsidP="00FB41E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% координатная сетка</w:t>
      </w:r>
    </w:p>
    <w:p w14:paraId="24C384B3" w14:textId="05033ACA" w:rsidR="00FB41E8" w:rsidRDefault="00FB41E8" w:rsidP="00FB41E8">
      <w:pPr>
        <w:pStyle w:val="a7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</w:p>
    <w:p w14:paraId="67F30935" w14:textId="23A4F2F3" w:rsidR="00FB41E8" w:rsidRPr="001364C9" w:rsidRDefault="00FB41E8" w:rsidP="00FB41E8">
      <w:pPr>
        <w:pStyle w:val="a7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1364C9">
        <w:rPr>
          <w:sz w:val="28"/>
          <w:lang w:val="en-US"/>
        </w:rPr>
        <w:t xml:space="preserve"> 2. </w:t>
      </w:r>
      <w:proofErr w:type="spellStart"/>
      <w:r w:rsidR="005D2F2C">
        <w:rPr>
          <w:sz w:val="28"/>
          <w:lang w:val="en-US"/>
        </w:rPr>
        <w:t>get_signals.m</w:t>
      </w:r>
      <w:proofErr w:type="spellEnd"/>
    </w:p>
    <w:p w14:paraId="0D4CCF98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%-------</w:t>
      </w:r>
      <w:r>
        <w:rPr>
          <w:rFonts w:ascii="Courier New" w:hAnsi="Courier New" w:cs="Courier New"/>
          <w:color w:val="028009"/>
          <w:sz w:val="20"/>
          <w:szCs w:val="20"/>
        </w:rPr>
        <w:t>функция</w:t>
      </w: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get_signals.m</w:t>
      </w:r>
      <w:proofErr w:type="spellEnd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-----------</w:t>
      </w:r>
    </w:p>
    <w:p w14:paraId="56C4BF60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% [</w:t>
      </w:r>
      <w:proofErr w:type="spellStart"/>
      <w:proofErr w:type="gramStart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s,t</w:t>
      </w:r>
      <w:proofErr w:type="spellEnd"/>
      <w:proofErr w:type="gramEnd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] = </w:t>
      </w:r>
      <w:proofErr w:type="spellStart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get_signal</w:t>
      </w:r>
      <w:proofErr w:type="spellEnd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(A1, w1, A2, w2))</w:t>
      </w:r>
    </w:p>
    <w:p w14:paraId="54EEB8D0" w14:textId="77777777" w:rsid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%---------------------------------------</w:t>
      </w:r>
    </w:p>
    <w:p w14:paraId="6534F5D4" w14:textId="77777777" w:rsid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 генерирование сигнала, представляющего собой</w:t>
      </w:r>
    </w:p>
    <w:p w14:paraId="3BC79FEE" w14:textId="77777777" w:rsid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 сумму двух синусоид и гауссовского шума</w:t>
      </w:r>
    </w:p>
    <w:p w14:paraId="744F4619" w14:textId="77777777" w:rsid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с нулевым 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мат.ожидание</w:t>
      </w:r>
      <w:proofErr w:type="spellEnd"/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и СКО = 1</w:t>
      </w:r>
    </w:p>
    <w:p w14:paraId="204128B7" w14:textId="77777777" w:rsid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 A1 - амплитуда 1 синусоиды;</w:t>
      </w:r>
    </w:p>
    <w:p w14:paraId="7EC3C33A" w14:textId="77777777" w:rsid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 w1 - частота 1 синусоиды;</w:t>
      </w:r>
    </w:p>
    <w:p w14:paraId="3725849A" w14:textId="77777777" w:rsid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 A2 - амплитуда 2 синусоиды;</w:t>
      </w:r>
    </w:p>
    <w:p w14:paraId="355CDD97" w14:textId="77777777" w:rsid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 w2 - частота 2 синусоиды;</w:t>
      </w:r>
    </w:p>
    <w:p w14:paraId="46ADB4EF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%---------------------------------------</w:t>
      </w:r>
    </w:p>
    <w:p w14:paraId="11030ED1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E00FF"/>
          <w:sz w:val="20"/>
          <w:szCs w:val="20"/>
          <w:lang w:val="en-US"/>
        </w:rPr>
        <w:t>function</w:t>
      </w:r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proofErr w:type="gramStart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s,t</w:t>
      </w:r>
      <w:proofErr w:type="spellEnd"/>
      <w:proofErr w:type="gramEnd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get_signals</w:t>
      </w:r>
      <w:proofErr w:type="spellEnd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(A1, w1, A2, w2)</w:t>
      </w:r>
    </w:p>
    <w:p w14:paraId="3D5C212C" w14:textId="77777777" w:rsid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2^11; </w:t>
      </w:r>
      <w:r>
        <w:rPr>
          <w:rFonts w:ascii="Courier New" w:hAnsi="Courier New" w:cs="Courier New"/>
          <w:color w:val="028009"/>
          <w:sz w:val="20"/>
          <w:szCs w:val="20"/>
        </w:rPr>
        <w:t>% количество сигналов</w:t>
      </w:r>
    </w:p>
    <w:p w14:paraId="12716623" w14:textId="77777777" w:rsid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1/N;</w:t>
      </w:r>
    </w:p>
    <w:p w14:paraId="2367F554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t = (</w:t>
      </w:r>
      <w:proofErr w:type="gramStart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0:N</w:t>
      </w:r>
      <w:proofErr w:type="gramEnd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-1)* </w:t>
      </w:r>
      <w:proofErr w:type="spellStart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T_d</w:t>
      </w:r>
      <w:proofErr w:type="spellEnd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3B5C39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sinus1 = A1 * </w:t>
      </w:r>
      <w:proofErr w:type="gramStart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w1 * t); </w:t>
      </w: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первая</w:t>
      </w: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синусоида</w:t>
      </w:r>
    </w:p>
    <w:p w14:paraId="0E4DE634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sinus2 = A2 * </w:t>
      </w:r>
      <w:proofErr w:type="gramStart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w2 * t); </w:t>
      </w: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вторая</w:t>
      </w: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синусоида</w:t>
      </w:r>
    </w:p>
    <w:p w14:paraId="5D851728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lastRenderedPageBreak/>
        <w:t xml:space="preserve"> </w:t>
      </w:r>
    </w:p>
    <w:p w14:paraId="55D63132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SKO_noise</w:t>
      </w:r>
      <w:proofErr w:type="spellEnd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30;</w:t>
      </w:r>
    </w:p>
    <w:p w14:paraId="152A38F0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noise = </w:t>
      </w:r>
      <w:proofErr w:type="spellStart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SKO_noise</w:t>
      </w:r>
      <w:proofErr w:type="spellEnd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(size(t));</w:t>
      </w:r>
    </w:p>
    <w:p w14:paraId="0FD706A3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s = sinus1 + sinus2 + noise;</w:t>
      </w:r>
    </w:p>
    <w:p w14:paraId="47265E93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2607128F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E00FF"/>
          <w:sz w:val="20"/>
          <w:szCs w:val="20"/>
          <w:lang w:val="en-US"/>
        </w:rPr>
        <w:t xml:space="preserve"> </w:t>
      </w:r>
    </w:p>
    <w:p w14:paraId="785FB3AA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04DD5EE3" w14:textId="562A37AD" w:rsidR="00FB41E8" w:rsidRPr="001364C9" w:rsidRDefault="001364C9" w:rsidP="00FB41E8">
      <w:pPr>
        <w:pStyle w:val="a7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1364C9">
        <w:rPr>
          <w:sz w:val="28"/>
          <w:lang w:val="en-US"/>
        </w:rPr>
        <w:t xml:space="preserve"> 3. </w:t>
      </w:r>
      <w:r>
        <w:rPr>
          <w:sz w:val="28"/>
        </w:rPr>
        <w:t>Часть</w:t>
      </w:r>
      <w:r w:rsidRPr="001364C9">
        <w:rPr>
          <w:sz w:val="28"/>
          <w:lang w:val="en-US"/>
        </w:rPr>
        <w:t xml:space="preserve"> 2</w:t>
      </w:r>
    </w:p>
    <w:p w14:paraId="332D98F9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A1 = 4;</w:t>
      </w:r>
    </w:p>
    <w:p w14:paraId="77526271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w1 = 150;</w:t>
      </w:r>
    </w:p>
    <w:p w14:paraId="2E978F06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A2 = 3;</w:t>
      </w:r>
    </w:p>
    <w:p w14:paraId="0756AA55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w2 = 250;</w:t>
      </w:r>
    </w:p>
    <w:p w14:paraId="22D1277E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s,t</w:t>
      </w:r>
      <w:proofErr w:type="spellEnd"/>
      <w:proofErr w:type="gramEnd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get_signals</w:t>
      </w:r>
      <w:proofErr w:type="spellEnd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(A1,w1,A2,w2);</w:t>
      </w:r>
    </w:p>
    <w:p w14:paraId="4CE4D17B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sfft</w:t>
      </w:r>
      <w:proofErr w:type="spellEnd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</w:p>
    <w:p w14:paraId="01454B2E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n = 2048;</w:t>
      </w:r>
    </w:p>
    <w:p w14:paraId="5A61E1FA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am = </w:t>
      </w:r>
      <w:proofErr w:type="spellStart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fftshift</w:t>
      </w:r>
      <w:proofErr w:type="spellEnd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(abs(</w:t>
      </w:r>
      <w:proofErr w:type="spellStart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sfft</w:t>
      </w:r>
      <w:proofErr w:type="spellEnd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/n));</w:t>
      </w:r>
    </w:p>
    <w:p w14:paraId="78270B7C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fftshift</w:t>
      </w:r>
      <w:proofErr w:type="spellEnd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(angle(</w:t>
      </w:r>
      <w:proofErr w:type="spellStart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sfft</w:t>
      </w:r>
      <w:proofErr w:type="spellEnd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0CF08D49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gramStart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subplot(</w:t>
      </w:r>
      <w:proofErr w:type="gramEnd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4,1,1);</w:t>
      </w:r>
    </w:p>
    <w:p w14:paraId="0368D91A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3,1,1);</w:t>
      </w:r>
    </w:p>
    <w:p w14:paraId="685D7B08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Start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t,s</w:t>
      </w:r>
      <w:proofErr w:type="gramEnd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364C9">
        <w:rPr>
          <w:rFonts w:ascii="Courier New" w:hAnsi="Courier New" w:cs="Courier New"/>
          <w:color w:val="AA04F9"/>
          <w:sz w:val="20"/>
          <w:szCs w:val="20"/>
          <w:lang w:val="en-US"/>
        </w:rPr>
        <w:t>'Color'</w:t>
      </w:r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364C9">
        <w:rPr>
          <w:rFonts w:ascii="Courier New" w:hAnsi="Courier New" w:cs="Courier New"/>
          <w:color w:val="AA04F9"/>
          <w:sz w:val="20"/>
          <w:szCs w:val="20"/>
          <w:lang w:val="en-US"/>
        </w:rPr>
        <w:t>'b</w:t>
      </w:r>
      <w:proofErr w:type="spellEnd"/>
      <w:r w:rsidRPr="001364C9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545D1C6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1364C9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Сигнал</w:t>
      </w:r>
      <w:r w:rsidRPr="001364C9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заголовок</w:t>
      </w:r>
    </w:p>
    <w:p w14:paraId="428D7A09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364C9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Время</w:t>
      </w:r>
      <w:r w:rsidRPr="001364C9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мс</w:t>
      </w:r>
      <w:proofErr w:type="spellEnd"/>
      <w:r w:rsidRPr="001364C9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364C9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Уровень</w:t>
      </w:r>
      <w:r w:rsidRPr="001364C9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надписи</w:t>
      </w: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вдоль</w:t>
      </w: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осей</w:t>
      </w:r>
    </w:p>
    <w:p w14:paraId="488F94B2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gramStart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subplot(</w:t>
      </w:r>
      <w:proofErr w:type="gramEnd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4,1,2);</w:t>
      </w:r>
    </w:p>
    <w:p w14:paraId="474839F2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3,1,2);</w:t>
      </w:r>
    </w:p>
    <w:p w14:paraId="38E3C51E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</w:t>
      </w:r>
      <w:proofErr w:type="spellStart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am,</w:t>
      </w:r>
      <w:r w:rsidRPr="001364C9">
        <w:rPr>
          <w:rFonts w:ascii="Courier New" w:hAnsi="Courier New" w:cs="Courier New"/>
          <w:color w:val="AA04F9"/>
          <w:sz w:val="20"/>
          <w:szCs w:val="20"/>
          <w:lang w:val="en-US"/>
        </w:rPr>
        <w:t>'Color'</w:t>
      </w:r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364C9">
        <w:rPr>
          <w:rFonts w:ascii="Courier New" w:hAnsi="Courier New" w:cs="Courier New"/>
          <w:color w:val="AA04F9"/>
          <w:sz w:val="20"/>
          <w:szCs w:val="20"/>
          <w:lang w:val="en-US"/>
        </w:rPr>
        <w:t>'b</w:t>
      </w:r>
      <w:proofErr w:type="spellEnd"/>
      <w:r w:rsidRPr="001364C9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028009"/>
          <w:sz w:val="20"/>
          <w:szCs w:val="20"/>
        </w:rPr>
        <w:t>амплитудный</w:t>
      </w: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спектр</w:t>
      </w:r>
    </w:p>
    <w:p w14:paraId="150DDF53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1364C9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Амплитудный</w:t>
      </w:r>
      <w:r w:rsidRPr="001364C9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спектр</w:t>
      </w:r>
      <w:r w:rsidRPr="001364C9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заголовок</w:t>
      </w:r>
    </w:p>
    <w:p w14:paraId="503D3B4F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364C9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Время</w:t>
      </w:r>
      <w:r w:rsidRPr="001364C9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мс</w:t>
      </w:r>
      <w:proofErr w:type="spellEnd"/>
      <w:r w:rsidRPr="001364C9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364C9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Амплитуда</w:t>
      </w:r>
      <w:r w:rsidRPr="001364C9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надписи</w:t>
      </w: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вдоль</w:t>
      </w: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осей</w:t>
      </w:r>
    </w:p>
    <w:p w14:paraId="58191C77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axis(</w:t>
      </w:r>
      <w:proofErr w:type="gramEnd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[0.6 0.9 0 3]);</w:t>
      </w:r>
    </w:p>
    <w:p w14:paraId="5665E81B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gramStart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subplot(</w:t>
      </w:r>
      <w:proofErr w:type="gramEnd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4,1,3);</w:t>
      </w:r>
    </w:p>
    <w:p w14:paraId="1E863CB6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3,1,3);</w:t>
      </w:r>
    </w:p>
    <w:p w14:paraId="1ED3D0FC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</w:t>
      </w:r>
      <w:proofErr w:type="spellStart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364C9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1364C9">
        <w:rPr>
          <w:rFonts w:ascii="Courier New" w:hAnsi="Courier New" w:cs="Courier New"/>
          <w:color w:val="AA04F9"/>
          <w:sz w:val="20"/>
          <w:szCs w:val="20"/>
          <w:lang w:val="en-US"/>
        </w:rPr>
        <w:t>Color'</w:t>
      </w:r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364C9">
        <w:rPr>
          <w:rFonts w:ascii="Courier New" w:hAnsi="Courier New" w:cs="Courier New"/>
          <w:color w:val="AA04F9"/>
          <w:sz w:val="20"/>
          <w:szCs w:val="20"/>
          <w:lang w:val="en-US"/>
        </w:rPr>
        <w:t>'b</w:t>
      </w:r>
      <w:proofErr w:type="spellEnd"/>
      <w:r w:rsidRPr="001364C9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136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028009"/>
          <w:sz w:val="20"/>
          <w:szCs w:val="20"/>
        </w:rPr>
        <w:t>фазовый</w:t>
      </w: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спектр</w:t>
      </w:r>
    </w:p>
    <w:p w14:paraId="3F05163C" w14:textId="77777777" w:rsid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32C899" w14:textId="77777777" w:rsid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'Фазовый спектр'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28009"/>
          <w:sz w:val="20"/>
          <w:szCs w:val="20"/>
        </w:rPr>
        <w:t>% заголовок</w:t>
      </w:r>
    </w:p>
    <w:p w14:paraId="54467663" w14:textId="77777777" w:rsid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'Время,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мс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'Фаза'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28009"/>
          <w:sz w:val="20"/>
          <w:szCs w:val="20"/>
        </w:rPr>
        <w:t>% надписи вдоль осей</w:t>
      </w:r>
    </w:p>
    <w:p w14:paraId="2E38A7E1" w14:textId="77777777" w:rsid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[0.65 0.85 -3 3]);</w:t>
      </w:r>
    </w:p>
    <w:p w14:paraId="4E8D3C80" w14:textId="77777777" w:rsid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% координатная сетка</w:t>
      </w:r>
    </w:p>
    <w:p w14:paraId="1B56EB92" w14:textId="77777777" w:rsid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097F72F" w14:textId="77777777" w:rsid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%для получения графика ошибки</w:t>
      </w:r>
    </w:p>
    <w:p w14:paraId="10F2BA4B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sko</w:t>
      </w:r>
      <w:proofErr w:type="spellEnd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= </w:t>
      </w:r>
      <w:proofErr w:type="spellStart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amplituds</w:t>
      </w:r>
      <w:proofErr w:type="spellEnd"/>
      <w:proofErr w:type="gramStart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(:,</w:t>
      </w:r>
      <w:proofErr w:type="gramEnd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1);</w:t>
      </w:r>
    </w:p>
    <w:p w14:paraId="4AE1783B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a1ar = </w:t>
      </w:r>
      <w:proofErr w:type="spellStart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amplituds</w:t>
      </w:r>
      <w:proofErr w:type="spellEnd"/>
      <w:proofErr w:type="gramStart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(:,</w:t>
      </w:r>
      <w:proofErr w:type="gramEnd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2);</w:t>
      </w:r>
    </w:p>
    <w:p w14:paraId="46CE56FC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a2ar = </w:t>
      </w:r>
      <w:proofErr w:type="spellStart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amplituds</w:t>
      </w:r>
      <w:proofErr w:type="spellEnd"/>
      <w:proofErr w:type="gramStart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(:,</w:t>
      </w:r>
      <w:proofErr w:type="gramEnd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3);</w:t>
      </w:r>
    </w:p>
    <w:p w14:paraId="74EBDC6F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</w:p>
    <w:p w14:paraId="177474D4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error1 = </w:t>
      </w:r>
      <w:proofErr w:type="gramStart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abs( a</w:t>
      </w:r>
      <w:proofErr w:type="gramEnd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1ar - a1ar(1));</w:t>
      </w:r>
    </w:p>
    <w:p w14:paraId="69B2AF12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error2 = </w:t>
      </w:r>
      <w:proofErr w:type="gramStart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abs(</w:t>
      </w:r>
      <w:proofErr w:type="gramEnd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a2ar - a2ar(1));</w:t>
      </w:r>
    </w:p>
    <w:p w14:paraId="06F33F60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gramStart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subplot(</w:t>
      </w:r>
      <w:proofErr w:type="gramEnd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4,1,4);</w:t>
      </w:r>
    </w:p>
    <w:p w14:paraId="3CD306B0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gramStart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plot(</w:t>
      </w:r>
      <w:proofErr w:type="spellStart"/>
      <w:proofErr w:type="gramEnd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sko</w:t>
      </w:r>
      <w:proofErr w:type="spellEnd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, error1, 'Color', 'b');</w:t>
      </w:r>
    </w:p>
    <w:p w14:paraId="06B46C5A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gramStart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title(</w:t>
      </w:r>
      <w:proofErr w:type="gramEnd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28009"/>
          <w:sz w:val="20"/>
          <w:szCs w:val="20"/>
        </w:rPr>
        <w:t>Ошибка</w:t>
      </w: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от</w:t>
      </w: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СКО</w:t>
      </w: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') % </w:t>
      </w:r>
      <w:r>
        <w:rPr>
          <w:rFonts w:ascii="Courier New" w:hAnsi="Courier New" w:cs="Courier New"/>
          <w:color w:val="028009"/>
          <w:sz w:val="20"/>
          <w:szCs w:val="20"/>
        </w:rPr>
        <w:t>заголовок</w:t>
      </w:r>
    </w:p>
    <w:p w14:paraId="52AD6713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proofErr w:type="spellStart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xlabel</w:t>
      </w:r>
      <w:proofErr w:type="spellEnd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('</w:t>
      </w:r>
      <w:r>
        <w:rPr>
          <w:rFonts w:ascii="Courier New" w:hAnsi="Courier New" w:cs="Courier New"/>
          <w:color w:val="028009"/>
          <w:sz w:val="20"/>
          <w:szCs w:val="20"/>
        </w:rPr>
        <w:t>СКО</w:t>
      </w: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'); </w:t>
      </w:r>
      <w:proofErr w:type="spellStart"/>
      <w:proofErr w:type="gramStart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ylabel</w:t>
      </w:r>
      <w:proofErr w:type="spellEnd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(</w:t>
      </w:r>
      <w:proofErr w:type="gramEnd"/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28009"/>
          <w:sz w:val="20"/>
          <w:szCs w:val="20"/>
        </w:rPr>
        <w:t>Ошибка</w:t>
      </w: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амплитуды</w:t>
      </w: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'); % </w:t>
      </w:r>
      <w:r>
        <w:rPr>
          <w:rFonts w:ascii="Courier New" w:hAnsi="Courier New" w:cs="Courier New"/>
          <w:color w:val="028009"/>
          <w:sz w:val="20"/>
          <w:szCs w:val="20"/>
        </w:rPr>
        <w:t>надписи</w:t>
      </w: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вдоль</w:t>
      </w:r>
      <w:r w:rsidRPr="001364C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осей</w:t>
      </w:r>
    </w:p>
    <w:p w14:paraId="61582E73" w14:textId="77777777" w:rsidR="001364C9" w:rsidRPr="001364C9" w:rsidRDefault="001364C9" w:rsidP="001364C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4D516F2B" w14:textId="163728F7" w:rsidR="008F34FD" w:rsidRDefault="008F34FD">
      <w:pPr>
        <w:spacing w:after="200" w:line="276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75D7C77F" w14:textId="7F9BDFFC" w:rsidR="00FB41E8" w:rsidRDefault="00FB41E8" w:rsidP="00FB41E8">
      <w:pPr>
        <w:pStyle w:val="a7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</w:rPr>
      </w:pPr>
      <w:r w:rsidRPr="00FB41E8">
        <w:rPr>
          <w:b/>
          <w:bCs/>
          <w:sz w:val="28"/>
        </w:rPr>
        <w:lastRenderedPageBreak/>
        <w:t>Графики и таблицы</w:t>
      </w:r>
    </w:p>
    <w:p w14:paraId="63DD9DA3" w14:textId="30CEBCA6" w:rsidR="00FB41E8" w:rsidRDefault="005418CC" w:rsidP="00FB41E8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 w:rsidRPr="005418CC">
        <w:rPr>
          <w:sz w:val="28"/>
        </w:rPr>
        <w:drawing>
          <wp:inline distT="0" distB="0" distL="0" distR="0" wp14:anchorId="0627FE0E" wp14:editId="2751D805">
            <wp:extent cx="4490679" cy="40576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244" cy="406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E8CD" w14:textId="04BD4E30" w:rsidR="00FB41E8" w:rsidRDefault="00FB41E8" w:rsidP="00FB41E8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>
        <w:rPr>
          <w:sz w:val="28"/>
        </w:rPr>
        <w:t xml:space="preserve">Рисунок 1. </w:t>
      </w:r>
      <w:r w:rsidR="00F65489">
        <w:rPr>
          <w:sz w:val="28"/>
        </w:rPr>
        <w:t>Результат первой программы</w:t>
      </w:r>
    </w:p>
    <w:p w14:paraId="6D6D325E" w14:textId="7E7CD106" w:rsidR="005418CC" w:rsidRDefault="005418CC" w:rsidP="00FB41E8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 w:rsidRPr="005418CC">
        <w:rPr>
          <w:sz w:val="28"/>
        </w:rPr>
        <w:drawing>
          <wp:inline distT="0" distB="0" distL="0" distR="0" wp14:anchorId="396EF01D" wp14:editId="6E098694">
            <wp:extent cx="4343400" cy="39260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411" cy="393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DDBA" w14:textId="3BE77461" w:rsidR="005418CC" w:rsidRDefault="005418CC" w:rsidP="00FB41E8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>
        <w:rPr>
          <w:sz w:val="28"/>
        </w:rPr>
        <w:t>Рисунок 2. Амплитуды гармонических сигналов входящих в сигнал</w:t>
      </w:r>
    </w:p>
    <w:p w14:paraId="39689278" w14:textId="322733E6" w:rsidR="004E0D70" w:rsidRDefault="004E0D70" w:rsidP="00FB41E8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 w:rsidRPr="004E0D70">
        <w:rPr>
          <w:sz w:val="28"/>
        </w:rPr>
        <w:lastRenderedPageBreak/>
        <w:drawing>
          <wp:inline distT="0" distB="0" distL="0" distR="0" wp14:anchorId="5C434C2D" wp14:editId="497A8A1E">
            <wp:extent cx="4419600" cy="39515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467" cy="39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8609" w14:textId="6B2AD8DD" w:rsidR="00FB41E8" w:rsidRDefault="004E0D70" w:rsidP="004E0D70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>
        <w:rPr>
          <w:sz w:val="28"/>
        </w:rPr>
        <w:t>Рисунок</w:t>
      </w:r>
      <w:r w:rsidRPr="004E0D70">
        <w:rPr>
          <w:sz w:val="28"/>
          <w:lang w:val="en-US"/>
        </w:rPr>
        <w:t xml:space="preserve"> 3</w:t>
      </w:r>
      <w:r>
        <w:rPr>
          <w:sz w:val="28"/>
        </w:rPr>
        <w:t>. СКО шума 1</w:t>
      </w:r>
    </w:p>
    <w:p w14:paraId="65CE8494" w14:textId="32AA5430" w:rsidR="004E0D70" w:rsidRDefault="004E0D70" w:rsidP="004E0D70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 w:rsidRPr="004E0D70">
        <w:rPr>
          <w:sz w:val="28"/>
        </w:rPr>
        <w:drawing>
          <wp:inline distT="0" distB="0" distL="0" distR="0" wp14:anchorId="408F724A" wp14:editId="659C27A8">
            <wp:extent cx="4229100" cy="382528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506" cy="383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AD31" w14:textId="015CB0CD" w:rsidR="00797AB2" w:rsidRDefault="004E0D70" w:rsidP="00797AB2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>
        <w:rPr>
          <w:sz w:val="28"/>
        </w:rPr>
        <w:t xml:space="preserve">Рисунок 4. </w:t>
      </w:r>
      <w:r>
        <w:rPr>
          <w:sz w:val="28"/>
        </w:rPr>
        <w:t>Амплитуды гармонических сигналов</w:t>
      </w:r>
    </w:p>
    <w:p w14:paraId="5BF7605E" w14:textId="3C38E352" w:rsidR="00797AB2" w:rsidRDefault="00797AB2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6D7598AD" w14:textId="1D4F96D4" w:rsidR="00797AB2" w:rsidRPr="00797AB2" w:rsidRDefault="00797AB2" w:rsidP="00797AB2">
      <w:pPr>
        <w:spacing w:after="200" w:line="276" w:lineRule="auto"/>
        <w:jc w:val="right"/>
        <w:rPr>
          <w:sz w:val="28"/>
        </w:rPr>
      </w:pPr>
      <w:r>
        <w:rPr>
          <w:sz w:val="28"/>
        </w:rPr>
        <w:lastRenderedPageBreak/>
        <w:t>Таблица 1. Амплитуда при изменении СКО шума</w:t>
      </w:r>
    </w:p>
    <w:tbl>
      <w:tblPr>
        <w:tblW w:w="3900" w:type="dxa"/>
        <w:tblInd w:w="2293" w:type="dxa"/>
        <w:tblLook w:val="04A0" w:firstRow="1" w:lastRow="0" w:firstColumn="1" w:lastColumn="0" w:noHBand="0" w:noVBand="1"/>
      </w:tblPr>
      <w:tblGrid>
        <w:gridCol w:w="1128"/>
        <w:gridCol w:w="1316"/>
        <w:gridCol w:w="1456"/>
      </w:tblGrid>
      <w:tr w:rsidR="00437F19" w14:paraId="54928F41" w14:textId="77777777" w:rsidTr="00437F19">
        <w:trPr>
          <w:trHeight w:val="390"/>
        </w:trPr>
        <w:tc>
          <w:tcPr>
            <w:tcW w:w="112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05F7EC" w14:textId="337A53FE" w:rsidR="00437F19" w:rsidRPr="00437F19" w:rsidRDefault="00437F19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СКО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04C6BE" w14:textId="6CB0F579" w:rsidR="00437F19" w:rsidRDefault="00437F19">
            <w:pPr>
              <w:jc w:val="center"/>
              <w:rPr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492EBB" w14:textId="5F72F98C" w:rsidR="00437F19" w:rsidRDefault="00437F19">
            <w:pPr>
              <w:jc w:val="center"/>
              <w:rPr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437F19" w14:paraId="29A5EBB0" w14:textId="77777777" w:rsidTr="00437F19">
        <w:trPr>
          <w:trHeight w:val="390"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5AF2B" w14:textId="77777777" w:rsidR="00437F19" w:rsidRDefault="00437F1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lang w:val="en-US"/>
              </w:rPr>
              <w:t>1,00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DCDE7" w14:textId="77777777" w:rsidR="00437F19" w:rsidRDefault="00437F1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lang w:val="en-US"/>
              </w:rPr>
              <w:t>1,41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0E31F" w14:textId="77777777" w:rsidR="00437F19" w:rsidRDefault="00437F1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lang w:val="en-US"/>
              </w:rPr>
              <w:t>1,93</w:t>
            </w:r>
          </w:p>
        </w:tc>
      </w:tr>
      <w:tr w:rsidR="00437F19" w14:paraId="0DC1BFA3" w14:textId="77777777" w:rsidTr="00437F19">
        <w:trPr>
          <w:trHeight w:val="390"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F8718" w14:textId="77777777" w:rsidR="00437F19" w:rsidRDefault="00437F1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</w:rPr>
              <w:t>1,50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E7A7C" w14:textId="77777777" w:rsidR="00437F19" w:rsidRDefault="00437F1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lang w:val="en-US"/>
              </w:rPr>
              <w:t>1,37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DCDED" w14:textId="77777777" w:rsidR="00437F19" w:rsidRDefault="00437F1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lang w:val="en-US"/>
              </w:rPr>
              <w:t>1,92</w:t>
            </w:r>
          </w:p>
        </w:tc>
      </w:tr>
      <w:tr w:rsidR="00437F19" w14:paraId="21A9B4E1" w14:textId="77777777" w:rsidTr="00437F19">
        <w:trPr>
          <w:trHeight w:val="390"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18F14" w14:textId="77777777" w:rsidR="00437F19" w:rsidRDefault="00437F1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</w:rPr>
              <w:t>2,00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ADB50" w14:textId="77777777" w:rsidR="00437F19" w:rsidRDefault="00437F1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lang w:val="en-US"/>
              </w:rPr>
              <w:t>1,47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C7F3A" w14:textId="77777777" w:rsidR="00437F19" w:rsidRDefault="00437F1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lang w:val="en-US"/>
              </w:rPr>
              <w:t>1,93</w:t>
            </w:r>
          </w:p>
        </w:tc>
      </w:tr>
      <w:tr w:rsidR="00437F19" w14:paraId="52E2463C" w14:textId="77777777" w:rsidTr="00437F19">
        <w:trPr>
          <w:trHeight w:val="390"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CE94B" w14:textId="77777777" w:rsidR="00437F19" w:rsidRDefault="00437F1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</w:rPr>
              <w:t>2,50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E95A5" w14:textId="77777777" w:rsidR="00437F19" w:rsidRDefault="00437F1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lang w:val="en-US"/>
              </w:rPr>
              <w:t>1,37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FCC03" w14:textId="77777777" w:rsidR="00437F19" w:rsidRDefault="00437F1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lang w:val="en-US"/>
              </w:rPr>
              <w:t>1,95</w:t>
            </w:r>
          </w:p>
        </w:tc>
      </w:tr>
      <w:tr w:rsidR="00437F19" w14:paraId="4B3E3728" w14:textId="77777777" w:rsidTr="00437F19">
        <w:trPr>
          <w:trHeight w:val="390"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D6003" w14:textId="77777777" w:rsidR="00437F19" w:rsidRDefault="00437F1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</w:rPr>
              <w:t>3,00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9225E" w14:textId="77777777" w:rsidR="00437F19" w:rsidRDefault="00437F1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lang w:val="en-US"/>
              </w:rPr>
              <w:t>1,45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82A5F" w14:textId="77777777" w:rsidR="00437F19" w:rsidRDefault="00437F1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lang w:val="en-US"/>
              </w:rPr>
              <w:t>2,01</w:t>
            </w:r>
          </w:p>
        </w:tc>
      </w:tr>
      <w:tr w:rsidR="00437F19" w14:paraId="53B1F5B5" w14:textId="77777777" w:rsidTr="00437F19">
        <w:trPr>
          <w:trHeight w:val="390"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6DFA9" w14:textId="77777777" w:rsidR="00437F19" w:rsidRDefault="00437F1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</w:rPr>
              <w:t>3,50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F1FF9" w14:textId="77777777" w:rsidR="00437F19" w:rsidRDefault="00437F1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lang w:val="en-US"/>
              </w:rPr>
              <w:t>1,39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A7B88" w14:textId="77777777" w:rsidR="00437F19" w:rsidRDefault="00437F1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lang w:val="en-US"/>
              </w:rPr>
              <w:t>1,85</w:t>
            </w:r>
          </w:p>
        </w:tc>
      </w:tr>
      <w:tr w:rsidR="00437F19" w14:paraId="4F5A5C54" w14:textId="77777777" w:rsidTr="00437F19">
        <w:trPr>
          <w:trHeight w:val="390"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C10C5" w14:textId="77777777" w:rsidR="00437F19" w:rsidRDefault="00437F1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</w:rPr>
              <w:t>4,00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C449C" w14:textId="77777777" w:rsidR="00437F19" w:rsidRDefault="00437F1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lang w:val="en-US"/>
              </w:rPr>
              <w:t>1,37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0F600" w14:textId="77777777" w:rsidR="00437F19" w:rsidRDefault="00437F1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lang w:val="en-US"/>
              </w:rPr>
              <w:t>1,99</w:t>
            </w:r>
          </w:p>
        </w:tc>
      </w:tr>
      <w:tr w:rsidR="00437F19" w14:paraId="6665BB54" w14:textId="77777777" w:rsidTr="00437F19">
        <w:trPr>
          <w:trHeight w:val="390"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4E5F2" w14:textId="77777777" w:rsidR="00437F19" w:rsidRDefault="00437F1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</w:rPr>
              <w:t>4,50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6502D" w14:textId="77777777" w:rsidR="00437F19" w:rsidRDefault="00437F1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</w:rPr>
              <w:t>1,46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EB155" w14:textId="77777777" w:rsidR="00437F19" w:rsidRDefault="00437F1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</w:rPr>
              <w:t>2,01</w:t>
            </w:r>
          </w:p>
        </w:tc>
      </w:tr>
      <w:tr w:rsidR="00437F19" w14:paraId="567CCC07" w14:textId="77777777" w:rsidTr="00437F19">
        <w:trPr>
          <w:trHeight w:val="390"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08138" w14:textId="77777777" w:rsidR="00437F19" w:rsidRDefault="00437F1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</w:rPr>
              <w:t>5,00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A3D46" w14:textId="77777777" w:rsidR="00437F19" w:rsidRDefault="00437F1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</w:rPr>
              <w:t>1,40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D90E7" w14:textId="77777777" w:rsidR="00437F19" w:rsidRDefault="00437F1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</w:rPr>
              <w:t>2,13</w:t>
            </w:r>
          </w:p>
        </w:tc>
      </w:tr>
      <w:tr w:rsidR="00437F19" w14:paraId="73A2661C" w14:textId="77777777" w:rsidTr="00437F19">
        <w:trPr>
          <w:trHeight w:val="390"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C07C8" w14:textId="77777777" w:rsidR="00437F19" w:rsidRDefault="00437F1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</w:rPr>
              <w:t>5,50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331F6" w14:textId="77777777" w:rsidR="00437F19" w:rsidRDefault="00437F1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</w:rPr>
              <w:t>1,54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08DF2" w14:textId="77777777" w:rsidR="00437F19" w:rsidRDefault="00437F1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</w:rPr>
              <w:t>1,97</w:t>
            </w:r>
          </w:p>
        </w:tc>
      </w:tr>
      <w:tr w:rsidR="00437F19" w14:paraId="6677A9CC" w14:textId="77777777" w:rsidTr="00437F19">
        <w:trPr>
          <w:trHeight w:val="390"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44146" w14:textId="77777777" w:rsidR="00437F19" w:rsidRDefault="00437F1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</w:rPr>
              <w:t>6,00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8F312" w14:textId="77777777" w:rsidR="00437F19" w:rsidRDefault="00437F1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</w:rPr>
              <w:t>1,21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1CECF" w14:textId="77777777" w:rsidR="00437F19" w:rsidRDefault="00437F1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</w:rPr>
              <w:t>1,84</w:t>
            </w:r>
          </w:p>
        </w:tc>
      </w:tr>
    </w:tbl>
    <w:p w14:paraId="3D4DCEF1" w14:textId="77777777" w:rsidR="00437F19" w:rsidRDefault="00437F19" w:rsidP="00FB41E8">
      <w:pPr>
        <w:pStyle w:val="a7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</w:p>
    <w:p w14:paraId="330FBF38" w14:textId="36305EF5" w:rsidR="00437F19" w:rsidRDefault="00437F19" w:rsidP="00437F19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 w:rsidRPr="00437F19">
        <w:rPr>
          <w:sz w:val="28"/>
        </w:rPr>
        <w:drawing>
          <wp:inline distT="0" distB="0" distL="0" distR="0" wp14:anchorId="3F7B6718" wp14:editId="7C2EC7AD">
            <wp:extent cx="4925112" cy="14956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A289" w14:textId="295E7ADD" w:rsidR="00437F19" w:rsidRDefault="00437F19" w:rsidP="00437F19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>
        <w:rPr>
          <w:sz w:val="28"/>
        </w:rPr>
        <w:t>Рисунок 5. Зависимость ошибки от СКО шума</w:t>
      </w:r>
    </w:p>
    <w:p w14:paraId="289C2962" w14:textId="7AA41171" w:rsidR="007416AA" w:rsidRDefault="0071772D" w:rsidP="00437F19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 w:rsidRPr="0071772D">
        <w:rPr>
          <w:sz w:val="28"/>
        </w:rPr>
        <w:lastRenderedPageBreak/>
        <w:drawing>
          <wp:inline distT="0" distB="0" distL="0" distR="0" wp14:anchorId="033E0C60" wp14:editId="570E215F">
            <wp:extent cx="4400550" cy="374164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6597" cy="37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9DC7" w14:textId="2B8B9809" w:rsidR="007416AA" w:rsidRPr="007416AA" w:rsidRDefault="007416AA" w:rsidP="00437F19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>
        <w:rPr>
          <w:sz w:val="28"/>
        </w:rPr>
        <w:t xml:space="preserve">Рисунок 6. При СКО шума = </w:t>
      </w:r>
      <w:r w:rsidR="0071772D">
        <w:rPr>
          <w:sz w:val="28"/>
        </w:rPr>
        <w:t>30</w:t>
      </w:r>
      <w:r w:rsidRPr="007416AA">
        <w:rPr>
          <w:sz w:val="28"/>
        </w:rPr>
        <w:t xml:space="preserve"> </w:t>
      </w:r>
      <w:r>
        <w:rPr>
          <w:sz w:val="28"/>
        </w:rPr>
        <w:t>визуально не получиться определить гармонические составляющие смеси сигнала с шумом</w:t>
      </w:r>
    </w:p>
    <w:p w14:paraId="3A03372E" w14:textId="384E7AB3" w:rsidR="00C04346" w:rsidRPr="008F34FD" w:rsidRDefault="00C04346" w:rsidP="008F34FD">
      <w:pPr>
        <w:pStyle w:val="a7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32"/>
        </w:rPr>
      </w:pPr>
      <w:r w:rsidRPr="008E2F66">
        <w:rPr>
          <w:b/>
          <w:sz w:val="28"/>
        </w:rPr>
        <w:t>Вывод</w:t>
      </w:r>
      <w:r w:rsidR="00C54E09" w:rsidRPr="008E2F66">
        <w:rPr>
          <w:b/>
          <w:sz w:val="28"/>
        </w:rPr>
        <w:t>:</w:t>
      </w:r>
      <w:r w:rsidRPr="008F34FD">
        <w:rPr>
          <w:bCs/>
          <w:sz w:val="28"/>
        </w:rPr>
        <w:t xml:space="preserve"> </w:t>
      </w:r>
      <w:r w:rsidR="008F34FD">
        <w:rPr>
          <w:bCs/>
          <w:sz w:val="28"/>
        </w:rPr>
        <w:t>в</w:t>
      </w:r>
      <w:r w:rsidR="008F34FD" w:rsidRPr="008F34FD">
        <w:rPr>
          <w:bCs/>
          <w:sz w:val="28"/>
        </w:rPr>
        <w:t xml:space="preserve"> результате выполнения работы были получены навыки</w:t>
      </w:r>
      <w:r w:rsidR="008F34FD">
        <w:rPr>
          <w:bCs/>
          <w:sz w:val="28"/>
        </w:rPr>
        <w:t xml:space="preserve"> </w:t>
      </w:r>
      <w:r w:rsidR="008F34FD" w:rsidRPr="008F34FD">
        <w:rPr>
          <w:bCs/>
          <w:sz w:val="28"/>
        </w:rPr>
        <w:t>моделирования и обработки периодических дискретных сигналов с помощью</w:t>
      </w:r>
      <w:r w:rsidR="008F34FD">
        <w:rPr>
          <w:bCs/>
          <w:sz w:val="28"/>
        </w:rPr>
        <w:t xml:space="preserve"> </w:t>
      </w:r>
      <w:r w:rsidR="008F34FD" w:rsidRPr="008F34FD">
        <w:rPr>
          <w:bCs/>
          <w:sz w:val="28"/>
        </w:rPr>
        <w:t>пакета MATLAB; получены знания об алгоритме быстрого преобразования</w:t>
      </w:r>
      <w:r w:rsidR="008F34FD">
        <w:rPr>
          <w:bCs/>
          <w:sz w:val="28"/>
        </w:rPr>
        <w:t xml:space="preserve"> </w:t>
      </w:r>
      <w:r w:rsidR="008F34FD" w:rsidRPr="008F34FD">
        <w:rPr>
          <w:bCs/>
          <w:sz w:val="28"/>
        </w:rPr>
        <w:t>Фурье. В результате эмпирического определения значения СКО шума, при</w:t>
      </w:r>
      <w:r w:rsidR="008F34FD">
        <w:rPr>
          <w:bCs/>
          <w:sz w:val="28"/>
        </w:rPr>
        <w:t xml:space="preserve"> </w:t>
      </w:r>
      <w:r w:rsidR="008F34FD" w:rsidRPr="008F34FD">
        <w:rPr>
          <w:bCs/>
          <w:sz w:val="28"/>
        </w:rPr>
        <w:t>котором визуально не получится определить гармонические составляющие</w:t>
      </w:r>
      <w:r w:rsidR="008F34FD">
        <w:rPr>
          <w:bCs/>
          <w:sz w:val="28"/>
        </w:rPr>
        <w:t xml:space="preserve"> </w:t>
      </w:r>
      <w:r w:rsidR="008F34FD" w:rsidRPr="008F34FD">
        <w:rPr>
          <w:bCs/>
          <w:sz w:val="28"/>
        </w:rPr>
        <w:t>смеси сигнала с шумом можно сделать вывод, что такими значениями</w:t>
      </w:r>
      <w:r w:rsidR="008F34FD">
        <w:rPr>
          <w:bCs/>
          <w:sz w:val="28"/>
        </w:rPr>
        <w:t xml:space="preserve"> </w:t>
      </w:r>
      <w:r w:rsidR="008F34FD" w:rsidRPr="008F34FD">
        <w:rPr>
          <w:bCs/>
          <w:sz w:val="28"/>
        </w:rPr>
        <w:t>являются СКО больше максимальной амплитуды исходного сигнала.</w:t>
      </w:r>
    </w:p>
    <w:sectPr w:rsidR="00C04346" w:rsidRPr="008F34FD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3FB56" w14:textId="77777777" w:rsidR="00CB6ECA" w:rsidRDefault="00CB6ECA" w:rsidP="00C54E09">
      <w:r>
        <w:separator/>
      </w:r>
    </w:p>
  </w:endnote>
  <w:endnote w:type="continuationSeparator" w:id="0">
    <w:p w14:paraId="7F2838FD" w14:textId="77777777" w:rsidR="00CB6ECA" w:rsidRDefault="00CB6ECA" w:rsidP="00C54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0080F" w14:textId="77777777" w:rsidR="00CB6ECA" w:rsidRDefault="00CB6ECA" w:rsidP="00C54E09">
      <w:r>
        <w:separator/>
      </w:r>
    </w:p>
  </w:footnote>
  <w:footnote w:type="continuationSeparator" w:id="0">
    <w:p w14:paraId="4526540A" w14:textId="77777777" w:rsidR="00CB6ECA" w:rsidRDefault="00CB6ECA" w:rsidP="00C54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52574"/>
    <w:multiLevelType w:val="hybridMultilevel"/>
    <w:tmpl w:val="BA422230"/>
    <w:lvl w:ilvl="0" w:tplc="C2F007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AB"/>
    <w:rsid w:val="00005F3C"/>
    <w:rsid w:val="000A2CF1"/>
    <w:rsid w:val="000A67BE"/>
    <w:rsid w:val="000C26F0"/>
    <w:rsid w:val="001364C9"/>
    <w:rsid w:val="00284869"/>
    <w:rsid w:val="002B36B2"/>
    <w:rsid w:val="003F448A"/>
    <w:rsid w:val="00413AAB"/>
    <w:rsid w:val="00420176"/>
    <w:rsid w:val="00437F19"/>
    <w:rsid w:val="004E0D70"/>
    <w:rsid w:val="00503616"/>
    <w:rsid w:val="005055FC"/>
    <w:rsid w:val="005418CC"/>
    <w:rsid w:val="00596B6D"/>
    <w:rsid w:val="005A2A15"/>
    <w:rsid w:val="005B566D"/>
    <w:rsid w:val="005D2F2C"/>
    <w:rsid w:val="005E3C66"/>
    <w:rsid w:val="006375AF"/>
    <w:rsid w:val="006D6739"/>
    <w:rsid w:val="0071772D"/>
    <w:rsid w:val="007416AA"/>
    <w:rsid w:val="00797AB2"/>
    <w:rsid w:val="007C55D8"/>
    <w:rsid w:val="00842F1D"/>
    <w:rsid w:val="008D1AAC"/>
    <w:rsid w:val="008E2F66"/>
    <w:rsid w:val="008F34FD"/>
    <w:rsid w:val="009B3C6A"/>
    <w:rsid w:val="009B751E"/>
    <w:rsid w:val="009E1C88"/>
    <w:rsid w:val="009E6D08"/>
    <w:rsid w:val="00A73669"/>
    <w:rsid w:val="00A74901"/>
    <w:rsid w:val="00AA78CE"/>
    <w:rsid w:val="00AF6555"/>
    <w:rsid w:val="00B20256"/>
    <w:rsid w:val="00B558B0"/>
    <w:rsid w:val="00B71FEE"/>
    <w:rsid w:val="00BA50FA"/>
    <w:rsid w:val="00C04346"/>
    <w:rsid w:val="00C54E09"/>
    <w:rsid w:val="00CB6ECA"/>
    <w:rsid w:val="00CE0532"/>
    <w:rsid w:val="00D17A78"/>
    <w:rsid w:val="00D347D3"/>
    <w:rsid w:val="00D45F03"/>
    <w:rsid w:val="00DA272C"/>
    <w:rsid w:val="00DF7735"/>
    <w:rsid w:val="00EA5B78"/>
    <w:rsid w:val="00EF29F9"/>
    <w:rsid w:val="00F04F95"/>
    <w:rsid w:val="00F17AD7"/>
    <w:rsid w:val="00F57E13"/>
    <w:rsid w:val="00F65489"/>
    <w:rsid w:val="00F65A25"/>
    <w:rsid w:val="00F83CE7"/>
    <w:rsid w:val="00F83F86"/>
    <w:rsid w:val="00F87EBD"/>
    <w:rsid w:val="00FB41E8"/>
    <w:rsid w:val="00FF3886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99A4F0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C0434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54E0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54E09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C54E0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54E09"/>
    <w:rPr>
      <w:sz w:val="24"/>
      <w:szCs w:val="24"/>
    </w:rPr>
  </w:style>
  <w:style w:type="table" w:styleId="ac">
    <w:name w:val="Table Grid"/>
    <w:basedOn w:val="a1"/>
    <w:locked/>
    <w:rsid w:val="00B55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B558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7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Я</dc:creator>
  <cp:lastModifiedBy>Никита Горбунов</cp:lastModifiedBy>
  <cp:revision>10</cp:revision>
  <cp:lastPrinted>2010-01-18T13:20:00Z</cp:lastPrinted>
  <dcterms:created xsi:type="dcterms:W3CDTF">2022-04-03T11:15:00Z</dcterms:created>
  <dcterms:modified xsi:type="dcterms:W3CDTF">2022-04-03T21:04:00Z</dcterms:modified>
</cp:coreProperties>
</file>