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50"/>
        </w:rPr>
        <w:t>Giới Thiệu Dự Án Intener</w:t>
      </w:r>
    </w:p>
    <w:p>
      <w:pPr>
        <w:spacing w:after="360"/>
        <w:jc w:val="center"/>
      </w:pPr>
      <w:r>
        <w:rPr>
          <w:color w:val="595959"/>
          <w:sz w:val="24"/>
        </w:rPr>
        <w:t>Tổng quan, tính năng, luồng hoạt động và hướng phát triển</w:t>
      </w:r>
    </w:p>
    <w:tbl>
      <w:tblPr>
        <w:tblW w:type="auto" w:w="0"/>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96"/>
        <w:gridCol w:w="4896"/>
      </w:tblGrid>
      <w:tr>
        <w:tc>
          <w:tcPr>
            <w:tcW w:type="dxa" w:w="4896"/>
            <w:tcMar>
              <w:top w:w="80" w:type="dxa"/>
              <w:start w:w="120" w:type="dxa"/>
              <w:bottom w:w="80" w:type="dxa"/>
              <w:end w:w="120" w:type="dxa"/>
            </w:tcMar>
            <w:shd w:fill="F3F6FA"/>
          </w:tcPr>
          <w:p>
            <w:r>
              <w:rPr>
                <w:b/>
              </w:rPr>
              <w:t>Dự án</w:t>
            </w:r>
          </w:p>
        </w:tc>
        <w:tc>
          <w:tcPr>
            <w:tcW w:type="dxa" w:w="4896"/>
            <w:tcMar>
              <w:top w:w="80" w:type="dxa"/>
              <w:start w:w="120" w:type="dxa"/>
              <w:bottom w:w="80" w:type="dxa"/>
              <w:end w:w="120" w:type="dxa"/>
            </w:tcMar>
          </w:tcPr>
          <w:p>
            <w:r>
              <w:t>Intener</w:t>
            </w:r>
          </w:p>
        </w:tc>
      </w:tr>
      <w:tr>
        <w:tc>
          <w:tcPr>
            <w:tcW w:type="dxa" w:w="4896"/>
            <w:tcMar>
              <w:top w:w="80" w:type="dxa"/>
              <w:start w:w="120" w:type="dxa"/>
              <w:bottom w:w="80" w:type="dxa"/>
              <w:end w:w="120" w:type="dxa"/>
            </w:tcMar>
            <w:shd w:fill="F3F6FA"/>
          </w:tcPr>
          <w:p>
            <w:r>
              <w:rPr>
                <w:b/>
              </w:rPr>
              <w:t>Loại tài liệu</w:t>
            </w:r>
          </w:p>
        </w:tc>
        <w:tc>
          <w:tcPr>
            <w:tcW w:type="dxa" w:w="4896"/>
            <w:tcMar>
              <w:top w:w="80" w:type="dxa"/>
              <w:start w:w="120" w:type="dxa"/>
              <w:bottom w:w="80" w:type="dxa"/>
              <w:end w:w="120" w:type="dxa"/>
            </w:tcMar>
          </w:tcPr>
          <w:p>
            <w:r>
              <w:t>Giới Thiệu Dự Án Intener</w:t>
            </w:r>
          </w:p>
        </w:tc>
      </w:tr>
      <w:tr>
        <w:tc>
          <w:tcPr>
            <w:tcW w:type="dxa" w:w="4896"/>
            <w:tcMar>
              <w:top w:w="80" w:type="dxa"/>
              <w:start w:w="120" w:type="dxa"/>
              <w:bottom w:w="80" w:type="dxa"/>
              <w:end w:w="120" w:type="dxa"/>
            </w:tcMar>
            <w:shd w:fill="F3F6FA"/>
          </w:tcPr>
          <w:p>
            <w:r>
              <w:rPr>
                <w:b/>
              </w:rPr>
              <w:t>Cập nhật</w:t>
            </w:r>
          </w:p>
        </w:tc>
        <w:tc>
          <w:tcPr>
            <w:tcW w:type="dxa" w:w="4896"/>
            <w:tcMar>
              <w:top w:w="80" w:type="dxa"/>
              <w:start w:w="120" w:type="dxa"/>
              <w:bottom w:w="80" w:type="dxa"/>
              <w:end w:w="120" w:type="dxa"/>
            </w:tcMar>
          </w:tcPr>
          <w:p>
            <w:r>
              <w:t>10/06/2026 23:38</w:t>
            </w:r>
          </w:p>
        </w:tc>
      </w:tr>
    </w:tbl>
    <w:p>
      <w:r>
        <w:br w:type="page"/>
      </w:r>
    </w:p>
    <w:p>
      <w:pPr>
        <w:pStyle w:val="Heading1"/>
      </w:pPr>
      <w:r>
        <w:t>Tổng quan</w:t>
      </w:r>
    </w:p>
    <w:p>
      <w:r>
        <w:t>Intener là ứng dụng web hỗ trợ tạo nội dung bài viết bằng trí tuệ nhân tạo. Người dùng có thể nhập danh sách tiêu đề, phong cách viết, cấu trúc bài viết và số từ mong muốn cho từng phần.</w:t>
      </w:r>
    </w:p>
    <w:p>
      <w:r>
        <w:t>Hệ thống gọi AI để tạo nội dung hoàn chỉnh, lưu lại lịch sử, quản lý credit và cho phép xuất kết quả ra PDF.</w:t>
      </w:r>
    </w:p>
    <w:p>
      <w:r>
        <w:t>Dự án được xây dựng theo mô hình full-stack gồm frontend React, backend FastAPI, database MySQL, hệ thống credit và tích hợp thanh toán SePay WebHook.</w:t>
      </w:r>
    </w:p>
    <w:p>
      <w:pPr>
        <w:pStyle w:val="Heading1"/>
      </w:pPr>
      <w:r>
        <w:t>Bài toán dự án giải quyết</w:t>
      </w:r>
    </w:p>
    <w:p>
      <w:r>
        <w:t>Việc tạo nội dung thường mất nhiều thời gian ở các bước nghiên cứu cấu trúc bài viết, chia dàn ý, viết nội dung theo phong cách mong muốn và tạo nhiều bài từ nhiều tiêu đề khác nhau.</w:t>
      </w:r>
    </w:p>
    <w:p>
      <w:r>
        <w:t>Intener biến quy trình đó thành một workflow có cấu trúc: nhập tiêu đề, chọn phong cách, tạo hoặc chỉnh sửa dàn ý, chọn model AI, ước tính credit, tạo bài, lưu lịch sử và xuất PDF.</w:t>
      </w:r>
    </w:p>
    <w:p>
      <w:pPr>
        <w:pStyle w:val="Heading1"/>
      </w:pPr>
      <w:r>
        <w:t>Đối tượng sử dụng</w:t>
      </w:r>
    </w:p>
    <w:p>
      <w:pPr>
        <w:pStyle w:val="ListBullet"/>
      </w:pPr>
      <w:r>
        <w:t>Người viết content, người làm marketing, chủ shop hoặc cửa hàng cần tạo bài quảng cáo.</w:t>
      </w:r>
    </w:p>
    <w:p>
      <w:pPr>
        <w:pStyle w:val="ListBullet"/>
      </w:pPr>
      <w:r>
        <w:t>Sinh viên cần tạo bản nháp nội dung có cấu trúc.</w:t>
      </w:r>
    </w:p>
    <w:p>
      <w:pPr>
        <w:pStyle w:val="ListBullet"/>
      </w:pPr>
      <w:r>
        <w:t>Nhóm vận hành website hoặc blog cần tạo nhiều bài viết nhanh.</w:t>
      </w:r>
    </w:p>
    <w:p>
      <w:pPr>
        <w:pStyle w:val="ListBullet"/>
      </w:pPr>
      <w:r>
        <w:t>Admin cần quản lý hệ thống AI credit, thanh toán và bảng giá model.</w:t>
      </w:r>
    </w:p>
    <w:p>
      <w:pPr>
        <w:pStyle w:val="Heading1"/>
      </w:pPr>
      <w:r>
        <w:t>Tính năng cho người dùng</w:t>
      </w:r>
    </w:p>
    <w:p>
      <w:pPr>
        <w:pStyle w:val="ListBullet"/>
      </w:pPr>
      <w:r>
        <w:t>Đăng ký và đăng nhập bằng email/password.</w:t>
      </w:r>
    </w:p>
    <w:p>
      <w:pPr>
        <w:pStyle w:val="ListBullet"/>
      </w:pPr>
      <w:r>
        <w:t>Đăng nhập bằng Google OAuth nếu đã cấu hình credentials.</w:t>
      </w:r>
    </w:p>
    <w:p>
      <w:pPr>
        <w:pStyle w:val="ListBullet"/>
      </w:pPr>
      <w:r>
        <w:t>Tạo bài viết bằng AI từ nhiều tiêu đề cùng lúc.</w:t>
      </w:r>
    </w:p>
    <w:p>
      <w:pPr>
        <w:pStyle w:val="ListBullet"/>
      </w:pPr>
      <w:r>
        <w:t>Nhập phong cách viết, tạo dàn ý, chỉnh sửa từng mục, cấu hình vai trò, mô tả và số từ cho từng phần.</w:t>
      </w:r>
    </w:p>
    <w:p>
      <w:pPr>
        <w:pStyle w:val="ListBullet"/>
      </w:pPr>
      <w:r>
        <w:t>Gợi ý phong cách viết và gợi ý cấu trúc bài viết bằng AI.</w:t>
      </w:r>
    </w:p>
    <w:p>
      <w:pPr>
        <w:pStyle w:val="ListBullet"/>
      </w:pPr>
      <w:r>
        <w:t>Chọn model sinh bài như Gemini 2.5 Flash-Lite hoặc Gemini 3.0 Flash.</w:t>
      </w:r>
    </w:p>
    <w:p>
      <w:pPr>
        <w:pStyle w:val="ListBullet"/>
      </w:pPr>
      <w:r>
        <w:t>Ước tính token, credit trước khi tạo bài và trừ credit sau khi tạo thành công.</w:t>
      </w:r>
    </w:p>
    <w:p>
      <w:pPr>
        <w:pStyle w:val="ListBullet"/>
      </w:pPr>
      <w:r>
        <w:t>Xem lịch sử bài viết, xem chi tiết nội dung, token, credit đã dùng và thời gian tạo.</w:t>
      </w:r>
    </w:p>
    <w:p>
      <w:pPr>
        <w:pStyle w:val="ListBullet"/>
      </w:pPr>
      <w:r>
        <w:t>Xuất một bài thành PDF hoặc xuất nhiều bài thành ZIP gồm nhiều PDF.</w:t>
      </w:r>
    </w:p>
    <w:p>
      <w:pPr>
        <w:pStyle w:val="Heading1"/>
      </w:pPr>
      <w:r>
        <w:t>Tính năng nạp credit</w:t>
      </w:r>
    </w:p>
    <w:p>
      <w:pPr>
        <w:pStyle w:val="ListBullet"/>
      </w:pPr>
      <w:r>
        <w:t>Người dùng chọn gói credit trong trang nạp tiền.</w:t>
      </w:r>
    </w:p>
    <w:p>
      <w:pPr>
        <w:pStyle w:val="ListBullet"/>
      </w:pPr>
      <w:r>
        <w:t>Backend tạo payment ở trạng thái pending và frontend hiển thị QR hoặc thông tin chuyển khoản.</w:t>
      </w:r>
    </w:p>
    <w:p>
      <w:pPr>
        <w:pStyle w:val="ListBullet"/>
      </w:pPr>
      <w:r>
        <w:t>Người dùng chuyển khoản đúng số tiền và đúng nội dung.</w:t>
      </w:r>
    </w:p>
    <w:p>
      <w:pPr>
        <w:pStyle w:val="ListBullet"/>
      </w:pPr>
      <w:r>
        <w:t>SePay gửi webhook về backend.</w:t>
      </w:r>
    </w:p>
    <w:p>
      <w:pPr>
        <w:pStyle w:val="ListBullet"/>
      </w:pPr>
      <w:r>
        <w:t>Backend xác thực HMAC-SHA256, match invoice và cộng credit tự động cho user.</w:t>
      </w:r>
    </w:p>
    <w:p>
      <w:pPr>
        <w:pStyle w:val="Heading1"/>
      </w:pPr>
      <w:r>
        <w:t>Tính năng admin</w:t>
      </w:r>
    </w:p>
    <w:p>
      <w:pPr>
        <w:pStyle w:val="ListBullet"/>
      </w:pPr>
      <w:r>
        <w:t>Admin có dashboard riêng tại /admin.</w:t>
      </w:r>
    </w:p>
    <w:p>
      <w:pPr>
        <w:pStyle w:val="ListBullet"/>
      </w:pPr>
      <w:r>
        <w:t>Admin xem tổng user, tổng bài viết, tổng token input/output, tổng credit đã tiêu, doanh thu SePay và các payment gần đây.</w:t>
      </w:r>
    </w:p>
    <w:p>
      <w:pPr>
        <w:pStyle w:val="ListBullet"/>
      </w:pPr>
      <w:r>
        <w:t>Admin xem danh sách user, top user theo credit đã tiêu và trạng thái hệ thống.</w:t>
      </w:r>
    </w:p>
    <w:p>
      <w:pPr>
        <w:pStyle w:val="ListBullet"/>
      </w:pPr>
      <w:r>
        <w:t>Admin có thể cập nhật tên hiển thị model, giá input/output token theo 1 triệu token và bật/tắt trạng thái active của model.</w:t>
      </w:r>
    </w:p>
    <w:p>
      <w:pPr>
        <w:pStyle w:val="Heading1"/>
      </w:pPr>
      <w:r>
        <w:t>Luồng hoạt động chính</w:t>
      </w:r>
    </w:p>
    <w:p>
      <w:r>
        <w:t>Luồng tạo bài: user nhập thông tin trên frontend, backend ước tính credit, gọi AI, tính usage, trừ credit, lưu bài và trả kết quả về giao diện.</w:t>
      </w:r>
    </w:p>
    <w:p>
      <w:r>
        <w:t>Luồng nạp credit: user chọn gói, backend tạo payment, frontend hiển thị QR, SePay gửi webhook, backend xác thực và cộng credit.</w:t>
      </w:r>
    </w:p>
    <w:p>
      <w:r>
        <w:t>Luồng admin: admin đăng nhập, xem dashboard, theo dõi payment, user, token và cập nhật model pricing.</w:t>
      </w:r>
    </w:p>
    <w:p>
      <w:pPr>
        <w:pStyle w:val="Heading1"/>
      </w:pPr>
      <w:r>
        <w:t>Điểm nổi bật</w:t>
      </w:r>
    </w:p>
    <w:p>
      <w:pPr>
        <w:pStyle w:val="ListBullet"/>
      </w:pPr>
      <w:r>
        <w:t>Tách rõ backend và frontend.</w:t>
      </w:r>
    </w:p>
    <w:p>
      <w:pPr>
        <w:pStyle w:val="ListBullet"/>
      </w:pPr>
      <w:r>
        <w:t>Có migration database bằng Alembic.</w:t>
      </w:r>
    </w:p>
    <w:p>
      <w:pPr>
        <w:pStyle w:val="ListBullet"/>
      </w:pPr>
      <w:r>
        <w:t>Có cơ chế credit theo token.</w:t>
      </w:r>
    </w:p>
    <w:p>
      <w:pPr>
        <w:pStyle w:val="ListBullet"/>
      </w:pPr>
      <w:r>
        <w:t>Có admin dashboard.</w:t>
      </w:r>
    </w:p>
    <w:p>
      <w:pPr>
        <w:pStyle w:val="ListBullet"/>
      </w:pPr>
      <w:r>
        <w:t>Có tích hợp SePay WebHook HMAC-SHA256.</w:t>
      </w:r>
    </w:p>
    <w:p>
      <w:pPr>
        <w:pStyle w:val="ListBullet"/>
      </w:pPr>
      <w:r>
        <w:t>Có hỗ trợ nhiều model Gemini.</w:t>
      </w:r>
    </w:p>
    <w:p>
      <w:pPr>
        <w:pStyle w:val="ListBullet"/>
      </w:pPr>
      <w:r>
        <w:t>Có xuất PDF và ZIP.</w:t>
      </w:r>
    </w:p>
    <w:p>
      <w:pPr>
        <w:pStyle w:val="Heading1"/>
      </w:pPr>
      <w:r>
        <w:t>Giới hạn hiện tại và hướng phát triển</w:t>
      </w:r>
    </w:p>
    <w:p>
      <w:pPr>
        <w:pStyle w:val="ListBullet"/>
      </w:pPr>
      <w:r>
        <w:t>Dự án cần bổ sung thêm test tự động cho backend và frontend.</w:t>
      </w:r>
    </w:p>
    <w:p>
      <w:pPr>
        <w:pStyle w:val="ListBullet"/>
      </w:pPr>
      <w:r>
        <w:t>Cần dọn lint frontend nếu muốn đạt chuẩn production.</w:t>
      </w:r>
    </w:p>
    <w:p>
      <w:pPr>
        <w:pStyle w:val="ListBullet"/>
      </w:pPr>
      <w:r>
        <w:t>Cần logging, monitoring, retry AI provider và tracking webhook tốt hơn.</w:t>
      </w:r>
    </w:p>
    <w:p>
      <w:pPr>
        <w:pStyle w:val="ListBullet"/>
      </w:pPr>
      <w:r>
        <w:t>Có thể phát triển thêm streaming response, editor chỉnh sửa bài, template theo lĩnh vực, workspace/team, subscription theo tháng, xuất DOCX và thống kê doanh thu theo ngày/tháng.</w:t>
      </w:r>
    </w:p>
    <w:sectPr w:rsidR="00FC693F" w:rsidRPr="0006063C" w:rsidSect="00034616">
      <w:headerReference w:type="default" r:id="rId9"/>
      <w:footerReference w:type="default" r:id="rId10"/>
      <w:pgSz w:w="12240" w:h="15840"/>
      <w:pgMar w:top="1224" w:right="1224" w:bottom="1224"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Intener - Tài liệu dự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Giới Thiệu Dự Án Intener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173"/>
      <w:contextualSpacing/>
    </w:pPr>
    <w:rPr>
      <w:rFonts w:ascii="Calibri" w:hAnsi="Calibri"/>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173"/>
      <w:contextualSpacing/>
    </w:pPr>
    <w:rPr>
      <w:rFonts w:ascii="Calibri" w:hAnsi="Calibri"/>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