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PINNACLE SYSTEMS INTEROFFICE MEMORANDUM</w:t>
      </w:r>
    </w:p>
    <w:p>
      <w:r>
        <w:t>DATE: Jan 16, 2020</w:t>
      </w:r>
    </w:p>
    <w:p>
      <w:r>
        <w:t>TO: Hannah Chen</w:t>
      </w:r>
    </w:p>
    <w:p>
      <w:r>
        <w:t>FROM:Julia Costa</w:t>
      </w:r>
    </w:p>
    <w:p>
      <w:r>
        <w:t>SUBJECT: Contract renewal reminder</w:t>
      </w:r>
    </w:p>
    <w:p>
      <w:r>
        <w:t>We maintain a 90% on-time completion rate across all active accounts. Our certified staff bring an average of 7 years of hands-on industry experience.</w:t>
      </w:r>
    </w:p>
    <w:p>
      <w:r>
        <w:t>Flexible service plans let you scale support up or down as your needs change. Founded in 1991, we have grown into a trusted partner for clients across the region. Every engagement starts with a detailed assessment of your current operations.</w:t>
      </w:r>
    </w:p>
    <w:p>
      <w:r>
        <w:t>Our team works with organizations of every size to deliver measurable results on schedule. Quarterly reviews keep your goals front and center throughout the engagement. Clients rely on us for clear communication, transparent pricing, and dependable delivery.</w:t>
      </w:r>
    </w:p>
    <w:p>
      <w:r>
        <w:t>Clients rely on us for clear communication, transparent pricing, and dependable delivery. Every engagement starts with a detailed assessment of your current operations.</w:t>
      </w:r>
    </w:p>
    <w:p>
      <w:r>
        <w:t>Regards,</w:t>
      </w:r>
    </w:p>
    <w:p>
      <w:r>
        <w:t>JuliaCosta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