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8"/>
        </w:rPr>
        <w:t>MASTER SERVICES AGREEMENT</w:t>
      </w:r>
    </w:p>
    <w:p>
      <w:pPr>
        <w:autoSpaceDN w:val="0"/>
        <w:autoSpaceDE w:val="0"/>
        <w:widowControl/>
        <w:spacing w:line="280" w:lineRule="exact" w:before="254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This Agreement is entered into as of Apr 2, 2024 (the "Effective Date") by and between Northwind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 xml:space="preserve">Manufacturing, with its principal place of business in Columbus, OH ("Client"), and Delta Systems, with its </w:t>
      </w:r>
      <w:r>
        <w:rPr>
          <w:rFonts w:ascii="Helvetica" w:hAnsi="Helvetica" w:eastAsia="Helvetica"/>
          <w:b w:val="0"/>
          <w:i w:val="0"/>
          <w:color w:val="1E1E23"/>
          <w:sz w:val="20"/>
        </w:rPr>
        <w:t>principal place of business in Atlanta, GA ("Provider"). The parties agree as follows:</w:t>
      </w:r>
    </w:p>
    <w:p>
      <w:pPr>
        <w:autoSpaceDN w:val="0"/>
        <w:autoSpaceDE w:val="0"/>
        <w:widowControl/>
        <w:spacing w:line="288" w:lineRule="exact" w:before="24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1. Entire Agreement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Agreement, together with its exhibits, constitutes the entire agreement between Northwind Manufacturing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and Delta Systems with respect to its subject matter and supersedes all prior or contemporaneous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understandings. Any amendment must be in writing and signed by both parties.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2. Independent Contractor</w:t>
      </w:r>
    </w:p>
    <w:p>
      <w:pPr>
        <w:autoSpaceDN w:val="0"/>
        <w:autoSpaceDE w:val="0"/>
        <w:widowControl/>
        <w:spacing w:line="260" w:lineRule="exact" w:before="22" w:after="0"/>
        <w:ind w:left="320" w:right="74" w:firstLine="0"/>
        <w:jc w:val="both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Systems is an independent contractor and nothing in this Agreement creates a partnership, joint venture,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agency, or employment relationship between the parties. Delta Systems is solely responsible for its own taxes,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insurance, and employee obligations.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3. Confidentiality</w:t>
      </w:r>
    </w:p>
    <w:p>
      <w:pPr>
        <w:autoSpaceDN w:val="0"/>
        <w:autoSpaceDE w:val="0"/>
        <w:widowControl/>
        <w:spacing w:line="260" w:lineRule="exact" w:before="22" w:after="0"/>
        <w:ind w:left="320" w:right="14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connection with this Agreement, and to use such information solely to perform its obligations hereunder. This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obligation survives termination of this Agreement for a period of 24 months.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4. Governing Law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New York,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without regard to its conflict of laws principles. The parties consent to the exclusive jurisdiction of the state and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federal courts located in New York.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5. Intellectual Property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All work product created by Delta Systems specifically for Northwind Manufacturing under this Agreement shall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be the sole property of Northwind Manufacturing upon full payment of the applicable fees. Delta Systems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retains ownership of its pre-existing materials, tools, and methodologies.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6. Compensation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In consideration of the Services, Northwind Manufacturing shall pay Delta Systems fees not to exceed $41,000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per invoice period. All invoices are payable within 45 days of receipt. Amounts unpaid after the due date accrue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interest at the lesser of 1.5% per month or the maximum rate permitted by law.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7. Scope of Services</w:t>
      </w:r>
    </w:p>
    <w:p>
      <w:pPr>
        <w:autoSpaceDN w:val="0"/>
        <w:autoSpaceDE w:val="0"/>
        <w:widowControl/>
        <w:spacing w:line="260" w:lineRule="exact" w:before="22" w:after="0"/>
        <w:ind w:left="32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Delta Systems shall provide the services described in Exhibit A (the "Services") to Northwind Manufacturing in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a professional and workmanlike manner, consistent with industry standards. Any changes to the scope of the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Services must be agreed in writing by both parties before work begins.</w:t>
      </w:r>
    </w:p>
    <w:p>
      <w:pPr>
        <w:autoSpaceDN w:val="0"/>
        <w:autoSpaceDE w:val="0"/>
        <w:widowControl/>
        <w:spacing w:line="288" w:lineRule="exact" w:before="20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1"/>
        </w:rPr>
        <w:t>8. Termination</w:t>
      </w:r>
    </w:p>
    <w:p>
      <w:pPr>
        <w:autoSpaceDN w:val="0"/>
        <w:autoSpaceDE w:val="0"/>
        <w:widowControl/>
        <w:spacing w:line="260" w:lineRule="exact" w:before="22" w:after="0"/>
        <w:ind w:left="320" w:right="288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Either party may terminate this Agreement upon 45 days' written notice to the other party. Either party may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45 days after written </w:t>
      </w:r>
      <w:r>
        <w:rPr>
          <w:rFonts w:ascii="Helvetica" w:hAnsi="Helvetica" w:eastAsia="Helvetica"/>
          <w:b w:val="0"/>
          <w:i w:val="0"/>
          <w:color w:val="1E1E23"/>
          <w:sz w:val="19"/>
        </w:rPr>
        <w:t>notice of the breach.</w:t>
      </w:r>
    </w:p>
    <w:p>
      <w:pPr>
        <w:sectPr>
          <w:pgSz w:w="12240" w:h="15840"/>
          <w:pgMar w:top="610" w:right="1284" w:bottom="1388" w:left="1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58" w:lineRule="exact" w:before="0" w:after="560"/>
        <w:ind w:left="6" w:right="0" w:firstLine="0"/>
        <w:jc w:val="left"/>
      </w:pPr>
      <w:r>
        <w:rPr>
          <w:rFonts w:ascii="Helvetica" w:hAnsi="Helvetica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774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James Weber, Northwind Manufacturing</w:t>
      </w:r>
    </w:p>
    <w:p>
      <w:pPr>
        <w:sectPr>
          <w:type w:val="continuous"/>
          <w:pgSz w:w="12240" w:h="15840"/>
          <w:pgMar w:top="774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Diego Walker, Delta Systems</w:t>
      </w:r>
    </w:p>
    <w:sectPr w:rsidR="00FC693F" w:rsidRPr="0006063C" w:rsidSect="00034616">
      <w:type w:val="nextColumn"/>
      <w:pgSz w:w="12240" w:h="15840"/>
      <w:pgMar w:top="774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