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12"/>
        <w:ind w:left="0" w:right="0"/>
      </w:pPr>
    </w:p>
    <w:p>
      <w:pPr>
        <w:autoSpaceDN w:val="0"/>
        <w:autoSpaceDE w:val="0"/>
        <w:widowControl/>
        <w:spacing w:line="244" w:lineRule="exact" w:before="114" w:after="0"/>
        <w:ind w:left="3168" w:right="3168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26"/>
        </w:rPr>
        <w:t xml:space="preserve">QUARTZ SOLUTIONS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6024 Lake View Dr, Raleigh, NC 27601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(871) 789-0018</w:t>
      </w:r>
    </w:p>
    <w:p>
      <w:pPr>
        <w:autoSpaceDN w:val="0"/>
        <w:autoSpaceDE w:val="0"/>
        <w:widowControl/>
        <w:spacing w:line="252" w:lineRule="exact" w:before="356" w:after="28"/>
        <w:ind w:left="3744" w:right="3744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18"/>
        </w:rPr>
        <w:t xml:space="preserve">RECEIPT INV-37657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Sep 13, 2023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3.9999999999998" w:type="dxa"/>
      </w:tblPr>
      <w:tblGrid>
        <w:gridCol w:w="4680"/>
        <w:gridCol w:w="4680"/>
      </w:tblGrid>
      <w:tr>
        <w:trPr>
          <w:trHeight w:hRule="exact" w:val="1924"/>
        </w:trPr>
        <w:tc>
          <w:tcPr>
            <w:tcW w:type="dxa" w:w="352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8" w:after="0"/>
              <w:ind w:left="6" w:right="129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1 x Power supply 450W </w:t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5 x Consulting hours </w:t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10 x Widget A-200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3 x Security audit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4 x Mounting kit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>2 x Junction box</w:t>
            </w:r>
          </w:p>
        </w:tc>
        <w:tc>
          <w:tcPr>
            <w:tcW w:type="dxa" w:w="192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864" w:right="6" w:firstLine="0"/>
              <w:jc w:val="right"/>
            </w:pP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$128.85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$1,453.70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$6,745.20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$990.21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$3,565.16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>$174.08</w:t>
            </w:r>
          </w:p>
        </w:tc>
      </w:tr>
      <w:tr>
        <w:trPr>
          <w:trHeight w:hRule="exact" w:val="1208"/>
        </w:trPr>
        <w:tc>
          <w:tcPr>
            <w:tcW w:type="dxa" w:w="35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50" w:after="0"/>
              <w:ind w:left="1846" w:right="72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Tax (10%)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19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50" w:after="0"/>
              <w:ind w:left="720" w:right="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$13,057.20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$1,305.72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$14,362.92</w:t>
            </w:r>
          </w:p>
        </w:tc>
      </w:tr>
    </w:tbl>
    <w:p>
      <w:pPr>
        <w:autoSpaceDN w:val="0"/>
        <w:autoSpaceDE w:val="0"/>
        <w:widowControl/>
        <w:spacing w:line="260" w:lineRule="exact" w:before="140" w:after="0"/>
        <w:ind w:left="3600" w:right="3600" w:firstLine="0"/>
        <w:jc w:val="center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Sold to: Meridian Solutions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Thank you for your business!</w:t>
      </w:r>
    </w:p>
    <w:sectPr w:rsidR="00FC693F" w:rsidRPr="0006063C" w:rsidSect="00034616">
      <w:pgSz w:w="12240" w:h="15840"/>
      <w:pgMar w:top="53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