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2" w:lineRule="exact" w:before="318" w:after="166"/>
        <w:ind w:left="0" w:right="5328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40"/>
        </w:rPr>
        <w:t xml:space="preserve">Ethan Ivanov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8"/>
        </w:rPr>
        <w:t>ethan.ivanov@mailbox.test | (850) 441-3589 | Seattle, WA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6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Skills</w:t>
            </w:r>
          </w:p>
        </w:tc>
      </w:tr>
    </w:tbl>
    <w:p>
      <w:pPr>
        <w:autoSpaceDN w:val="0"/>
        <w:autoSpaceDE w:val="0"/>
        <w:widowControl/>
        <w:spacing w:line="250" w:lineRule="exact" w:before="116" w:after="164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Project Management • Customer Relations • Statistical Analysis • SQL • Vendor Management • Data Visualization •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Excel • Process Improvement • React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3"/>
        <w:gridCol w:w="5053"/>
      </w:tblGrid>
      <w:tr>
        <w:trPr>
          <w:trHeight w:hRule="exact" w:val="320"/>
        </w:trPr>
        <w:tc>
          <w:tcPr>
            <w:tcW w:type="dxa" w:w="620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Experience</w:t>
            </w:r>
          </w:p>
        </w:tc>
        <w:tc>
          <w:tcPr>
            <w:tcW w:type="dxa" w:w="3880"/>
            <w:tcBorders/>
            <w:shd w:fill="e5e8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Product Designer — Evergreen Analytics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2727A"/>
                <w:sz w:val="18"/>
              </w:rPr>
              <w:t>Dec 2014 - Present</w:t>
            </w:r>
          </w:p>
        </w:tc>
      </w:tr>
    </w:tbl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Launched a customer retention initiative, increasing satisfaction scores by 27%.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Reduced the quarterly reporting pipeline, increasing satisfaction scores by 24%.</w:t>
      </w:r>
    </w:p>
    <w:p>
      <w:pPr>
        <w:autoSpaceDN w:val="0"/>
        <w:tabs>
          <w:tab w:pos="160" w:val="left"/>
          <w:tab w:pos="8476" w:val="left"/>
        </w:tabs>
        <w:autoSpaceDE w:val="0"/>
        <w:widowControl/>
        <w:spacing w:line="292" w:lineRule="exact" w:before="8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Data Analyst — Westgate Group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Jul 2018 - Nov 2024</w:t>
      </w:r>
      <w:r>
        <w:tab/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Launched the annual planning cycle, increasing satisfaction scores by 34%.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Coordinated procurement processes for 21 product lines, reducing errors by 8%.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6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Education</w:t>
            </w:r>
          </w:p>
        </w:tc>
      </w:tr>
    </w:tbl>
    <w:p>
      <w:pPr>
        <w:autoSpaceDN w:val="0"/>
        <w:autoSpaceDE w:val="0"/>
        <w:widowControl/>
        <w:spacing w:line="310" w:lineRule="exact" w:before="56" w:after="0"/>
        <w:ind w:left="0" w:right="5616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B.S. Accounting, Bayfield University (2017)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9"/>
        </w:rPr>
        <w:t>B.A. Economics, Harborview State University (2006)</w:t>
      </w:r>
    </w:p>
    <w:sectPr w:rsidR="00FC693F" w:rsidRPr="0006063C" w:rsidSect="00034616">
      <w:pgSz w:w="12240" w:h="15840"/>
      <w:pgMar w:top="506" w:right="1054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