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190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187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E1E23"/>
                <w:sz w:val="34"/>
              </w:rPr>
              <w:t xml:space="preserve">Diego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E1E23"/>
                <w:sz w:val="34"/>
              </w:rPr>
              <w:t>Johnson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152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diego.johnson@postbox.example </w:t>
      </w:r>
      <w:r>
        <w:rPr>
          <w:rFonts w:ascii="Helvetica" w:hAnsi="Helvetica" w:eastAsia="Helvetica"/>
          <w:b w:val="0"/>
          <w:i w:val="0"/>
          <w:color w:val="1E1E23"/>
          <w:sz w:val="16"/>
        </w:rPr>
        <w:t xml:space="preserve">(873) 274-9973 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Austin, TX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Helvetica" w:hAnsi="Helvetica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2016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6"/>
        </w:rPr>
        <w:t>- Negotiation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Python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Salesforce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AWS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Project Management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React</w:t>
      </w:r>
      <w:r>
        <w:br/>
      </w:r>
      <w:r>
        <w:rPr>
          <w:rFonts w:ascii="Helvetica" w:hAnsi="Helvetica" w:eastAsia="Helvetica"/>
          <w:b w:val="0"/>
          <w:i w:val="0"/>
          <w:color w:val="1E1E23"/>
          <w:sz w:val="16"/>
        </w:rPr>
        <w:t>- Communication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11190"/>
      </w:tblGrid>
      <w:tr>
        <w:trPr>
          <w:trHeight w:hRule="exact" w:val="280"/>
        </w:trPr>
        <w:tc>
          <w:tcPr>
            <w:tcW w:type="dxa" w:w="266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1E1E23"/>
                <w:sz w:val="16"/>
              </w:rPr>
              <w:t>- Public Speaking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0" w:bottom="0" w:left="0" w:header="720" w:footer="720" w:gutter="0"/>
          <w:cols w:num="2" w:equalWidth="0">
            <w:col w:w="4080" w:space="0"/>
            <w:col w:w="7110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30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Product Designer — Meridian Services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Sep 2015 - Present</w:t>
      </w:r>
    </w:p>
    <w:p>
      <w:pPr>
        <w:autoSpaceDN w:val="0"/>
        <w:autoSpaceDE w:val="0"/>
        <w:widowControl/>
        <w:spacing w:line="230" w:lineRule="exact" w:before="40" w:after="0"/>
        <w:ind w:right="43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Coordinated a cross-functional team of 7 people, saving roughly 68 hours per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month.</w:t>
      </w:r>
    </w:p>
    <w:p>
      <w:pPr>
        <w:autoSpaceDN w:val="0"/>
        <w:autoSpaceDE w:val="0"/>
        <w:widowControl/>
        <w:spacing w:line="230" w:lineRule="exact" w:before="40" w:after="0"/>
        <w:ind w:right="576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Streamlined an automated QA workflow, improving turnaround time by 9%.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Analyzed an automated QA workflow, cutting costs by 14%.</w:t>
      </w:r>
    </w:p>
    <w:p>
      <w:pPr>
        <w:autoSpaceDN w:val="0"/>
        <w:tabs>
          <w:tab w:pos="5398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0"/>
        </w:rPr>
        <w:t xml:space="preserve">Marketing Specialist — Keystone Works </w:t>
      </w:r>
      <w:r>
        <w:tab/>
      </w:r>
      <w:r>
        <w:rPr>
          <w:rFonts w:ascii="Helvetica" w:hAnsi="Helvetica" w:eastAsia="Helvetica"/>
          <w:b w:val="0"/>
          <w:i/>
          <w:color w:val="72727A"/>
          <w:sz w:val="18"/>
        </w:rPr>
        <w:t>May 2017 - Jan 2019</w:t>
      </w:r>
    </w:p>
    <w:p>
      <w:pPr>
        <w:autoSpaceDN w:val="0"/>
        <w:autoSpaceDE w:val="0"/>
        <w:widowControl/>
        <w:spacing w:line="230" w:lineRule="exact" w:before="40" w:after="0"/>
        <w:ind w:right="864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>Negotiated a cross-functional team of 38 people, cutting costs by 30%.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• Led the migration to a new CRM platform, reducing errors by 28%.</w:t>
      </w:r>
    </w:p>
    <w:p>
      <w:pPr>
        <w:autoSpaceDN w:val="0"/>
        <w:autoSpaceDE w:val="0"/>
        <w:widowControl/>
        <w:spacing w:line="230" w:lineRule="exact" w:before="40" w:after="0"/>
        <w:ind w:right="432" w:firstLine="0"/>
        <w:jc w:val="left"/>
        <w:numPr>
          <w:ilvl w:val="0"/>
          <w:numId w:val="10"/>
        </w:numPr>
      </w:pPr>
      <w:r>
        <w:rPr>
          <w:rFonts w:ascii="Helvetica" w:hAnsi="Helvetica" w:eastAsia="Helvetica"/>
          <w:b w:val="0"/>
          <w:i w:val="0"/>
          <w:color w:val="1E1E23"/>
          <w:sz w:val="18"/>
        </w:rPr>
        <w:t xml:space="preserve">Launched a cross-functional team of 6 people, improving turnaround time by </w:t>
      </w:r>
      <w:r>
        <w:rPr>
          <w:rFonts w:ascii="Helvetica" w:hAnsi="Helvetica" w:eastAsia="Helvetica"/>
          <w:b w:val="0"/>
          <w:i w:val="0"/>
          <w:color w:val="1E1E23"/>
          <w:sz w:val="18"/>
        </w:rPr>
        <w:t>34%.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Helvetica" w:hAnsi="Helvetica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Helvetica" w:hAnsi="Helvetica" w:eastAsia="Helvetica"/>
          <w:b w:val="0"/>
          <w:i w:val="0"/>
          <w:color w:val="1E1E23"/>
          <w:sz w:val="19"/>
        </w:rPr>
        <w:t>B.S. Computer Science, Bayfield University (2010)</w:t>
      </w:r>
    </w:p>
    <w:sectPr w:rsidR="00FC693F" w:rsidRPr="0006063C" w:rsidSect="00034616">
      <w:type w:val="nextColumn"/>
      <w:pgSz w:w="12240" w:h="15840"/>
      <w:pgMar w:top="0" w:right="1050" w:bottom="0" w:left="0" w:header="720" w:footer="720" w:gutter="0"/>
      <w:cols w:num="2" w:equalWidth="0">
        <w:col w:w="4080" w:space="0"/>
        <w:col w:w="711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