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616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40"/>
        </w:rPr>
        <w:t xml:space="preserve">Nina Lee </w:t>
      </w:r>
      <w:r>
        <w:br/>
      </w:r>
      <w:r>
        <w:rPr>
          <w:rFonts w:ascii="Helvetica" w:hAnsi="Helvetica" w:eastAsia="Helvetica"/>
          <w:b w:val="0"/>
          <w:i w:val="0"/>
          <w:color w:val="72727A"/>
          <w:sz w:val="18"/>
        </w:rPr>
        <w:t>nina.lee@corp.example | (228) 236-9189 | Raleigh, NC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Copywriting • Statistical Analysis • Negotiation • React • Docker • Java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5"/>
        <w:gridCol w:w="5055"/>
      </w:tblGrid>
      <w:tr>
        <w:trPr>
          <w:trHeight w:hRule="exact" w:val="320"/>
        </w:trPr>
        <w:tc>
          <w:tcPr>
            <w:tcW w:type="dxa" w:w="594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414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5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HR Generalist — Horizon Dynamics</w:t>
            </w:r>
          </w:p>
        </w:tc>
        <w:tc>
          <w:tcPr>
            <w:tcW w:type="dxa" w:w="4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Helvetica" w:hAnsi="Helvetica" w:eastAsia="Helvetica"/>
                <w:b w:val="0"/>
                <w:i/>
                <w:color w:val="72727A"/>
                <w:sz w:val="18"/>
              </w:rPr>
              <w:t>Nov 2016 -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Reduced procurement processes for 8 product lines, reducing errors by 31%.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Launched a cross-functional team of 39 people, growing revenue 35% year over year.</w:t>
      </w:r>
    </w:p>
    <w:p>
      <w:pPr>
        <w:autoSpaceDN w:val="0"/>
        <w:tabs>
          <w:tab w:pos="8478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Software Engineer — Vanguard Logistics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Jul 2017 - Aug 2024</w:t>
      </w:r>
    </w:p>
    <w:p>
      <w:pPr>
        <w:autoSpaceDN w:val="0"/>
        <w:autoSpaceDE w:val="0"/>
        <w:widowControl/>
        <w:spacing w:line="230" w:lineRule="exact" w:before="40" w:after="0"/>
        <w:ind w:right="3456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a customer retention initiative, growing revenue 33% year over year.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Implemented an automated QA workflow, reducing errors by 22%.</w:t>
      </w:r>
    </w:p>
    <w:p>
      <w:pPr>
        <w:autoSpaceDN w:val="0"/>
        <w:tabs>
          <w:tab w:pos="8418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Financial Analyst — Fulcrum Consulting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Jun 2020 - Aug 2024</w:t>
      </w:r>
    </w:p>
    <w:p>
      <w:pPr>
        <w:autoSpaceDN w:val="0"/>
        <w:autoSpaceDE w:val="0"/>
        <w:widowControl/>
        <w:spacing w:line="230" w:lineRule="exact" w:before="40" w:after="0"/>
        <w:ind w:right="2448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procurement processes for 12 product lines, improving turnaround time by 45%.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Analyzed weekly stakeholder reviews, saving roughly 48 hours per month.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10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B.A. Communications, State University of Ohio (2018)</w:t>
      </w:r>
    </w:p>
    <w:sectPr w:rsidR="00FC693F" w:rsidRPr="0006063C" w:rsidSect="00034616">
      <w:pgSz w:w="12240" w:h="15840"/>
      <w:pgMar w:top="506" w:right="1050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