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DD4111">
      <w:r>
        <w:drawing>
          <wp:inline distT="0" distB="0" distL="114300" distR="114300">
            <wp:extent cx="5267960" cy="330517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82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2024-08-18T05:39:31Z</dcterms:created>
  <dc:creator>nguyenkhoa</dc:creator>
  <cp:lastModifiedBy>nguyenkhoa</cp:lastModifiedBy>
  <dcterms:modified xsi:type="dcterms:W3CDTF">2024-08-18T05:39:37Z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2057-12.2.0.17545</vt:lpwstr>
  </property>
  <property fmtid="{D5CDD505-2E9C-101B-9397-08002B2CF9AE}" pid="3" name="ICV">
    <vt:lpwstr>34F13AEDB9614F1CA6EA690226D7E2A4_12</vt:lpwstr>
  </property>
</Properties>
</file>