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3000"/>
      </w:pPr>
      <w:r>
        <w:rPr>
          <w:rFonts w:ascii="Tahoma" w:hAnsi="Tahoma" w:cs="Tahoma" w:eastAsia="Tahoma"/>
          <w:sz w:val="80"/>
          <w:color w:val="17365D"/>
        </w:rPr>
        <w:t>WRST Caribou Monitoring Database Application</w:t>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bout">
        <w:r>
          <w:rPr>
            <w:rFonts w:ascii="Tahoma" w:hAnsi="Tahoma" w:cs="Tahoma" w:eastAsia="Tahoma"/>
            <w:sz w:val="24"/>
            <w:color w:val="000000"/>
          </w:rPr>
          <w:t>About</w:t>
        </w:r>
      </w:hyperlink>
      <w:r>
        <w:rPr>
          <w:rFonts w:ascii="Tahoma" w:hAnsi="Tahoma" w:cs="Tahoma" w:eastAsia="Tahoma"/>
          <w:sz w:val="24"/>
          <w:color w:val="000000"/>
        </w:rPr>
        <w:tab/>
      </w:r>
      <w:r>
        <w:fldChar w:fldCharType="begin"/>
      </w:r>
      <w:r>
        <w:instrText xml:space="preserve">PAGEREF _topic_About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Overviewofinterface">
        <w:r>
          <w:rPr>
            <w:rFonts w:ascii="Tahoma" w:hAnsi="Tahoma" w:cs="Tahoma" w:eastAsia="Tahoma"/>
            <w:sz w:val="24"/>
            <w:color w:val="000000"/>
          </w:rPr>
          <w:t>Overview of interface</w:t>
        </w:r>
      </w:hyperlink>
      <w:r>
        <w:rPr>
          <w:rFonts w:ascii="Tahoma" w:hAnsi="Tahoma" w:cs="Tahoma" w:eastAsia="Tahoma"/>
          <w:sz w:val="24"/>
          <w:color w:val="000000"/>
        </w:rPr>
        <w:tab/>
      </w:r>
      <w:r>
        <w:fldChar w:fldCharType="begin"/>
      </w:r>
      <w:r>
        <w:instrText xml:space="preserve">PAGEREF _topic_Overviewofinterface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DataentrySurveydata">
        <w:r>
          <w:rPr>
            <w:rFonts w:ascii="Tahoma" w:hAnsi="Tahoma" w:cs="Tahoma" w:eastAsia="Tahoma"/>
            <w:sz w:val="24"/>
            <w:color w:val="000000"/>
          </w:rPr>
          <w:t>Data entry: Survey data</w:t>
        </w:r>
      </w:hyperlink>
      <w:r>
        <w:rPr>
          <w:rFonts w:ascii="Tahoma" w:hAnsi="Tahoma" w:cs="Tahoma" w:eastAsia="Tahoma"/>
          <w:sz w:val="24"/>
          <w:color w:val="000000"/>
        </w:rPr>
        <w:tab/>
      </w:r>
      <w:r>
        <w:fldChar w:fldCharType="begin"/>
      </w:r>
      <w:r>
        <w:instrText xml:space="preserve">PAGEREF _topic_DataentrySurveydata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ppendixADatadefinitions">
        <w:r>
          <w:rPr>
            <w:rFonts w:ascii="Tahoma" w:hAnsi="Tahoma" w:cs="Tahoma" w:eastAsia="Tahoma"/>
            <w:sz w:val="24"/>
            <w:color w:val="000000"/>
          </w:rPr>
          <w:t>Appendix A: Data definitions</w:t>
        </w:r>
      </w:hyperlink>
      <w:r>
        <w:rPr>
          <w:rFonts w:ascii="Tahoma" w:hAnsi="Tahoma" w:cs="Tahoma" w:eastAsia="Tahoma"/>
          <w:sz w:val="24"/>
          <w:color w:val="000000"/>
        </w:rPr>
        <w:tab/>
      </w:r>
      <w:r>
        <w:fldChar w:fldCharType="begin"/>
      </w:r>
      <w:r>
        <w:instrText xml:space="preserve">PAGEREF _topic_AppendixADatadefinitions \h  \* MERGEFORMAT </w:instrText>
      </w:r>
      <w:r>
        <w:fldChar w:fldCharType="separate"/>
      </w:r>
      <w:r>
        <w:rPr>
          <w:rFonts w:ascii="Tahoma" w:hAnsi="Tahoma" w:cs="Tahoma" w:eastAsia="Tahoma"/>
          <w:sz w:val="24"/>
          <w:color w:val="000000"/>
        </w:rPr>
        <w:t>9</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Results">
        <w:r>
          <w:rPr>
            <w:rFonts w:ascii="Tahoma" w:hAnsi="Tahoma" w:cs="Tahoma" w:eastAsia="Tahoma"/>
            <w:sz w:val="24"/>
            <w:color w:val="000000"/>
          </w:rPr>
          <w:t>Results</w:t>
        </w:r>
      </w:hyperlink>
      <w:r>
        <w:rPr>
          <w:rFonts w:ascii="Tahoma" w:hAnsi="Tahoma" w:cs="Tahoma" w:eastAsia="Tahoma"/>
          <w:sz w:val="24"/>
          <w:color w:val="000000"/>
        </w:rPr>
        <w:tab/>
      </w:r>
      <w:r>
        <w:fldChar w:fldCharType="begin"/>
      </w:r>
      <w:r>
        <w:instrText xml:space="preserve">PAGEREF _topic_Results \h  \* MERGEFORMAT </w:instrText>
      </w:r>
      <w:r>
        <w:fldChar w:fldCharType="separate"/>
      </w:r>
      <w:r>
        <w:rPr>
          <w:rFonts w:ascii="Tahoma" w:hAnsi="Tahoma" w:cs="Tahoma" w:eastAsia="Tahoma"/>
          <w:sz w:val="24"/>
          <w:color w:val="000000"/>
        </w:rPr>
        <w:t>12</w:t>
      </w:r>
      <w:r>
        <w:fldChar w:fldCharType="end"/>
      </w:r>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About"/>
      <w:bookmarkEnd w:id="0"/>
      <w:r>
        <w:rPr>
          <w:rFonts w:ascii="Tahoma" w:hAnsi="Tahoma" w:cs="Tahoma" w:eastAsia="Tahoma"/>
          <w:b/>
          <w:sz w:val="28"/>
          <w:color w:val="365F91"/>
        </w:rPr>
        <w:t>About</w:t>
      </w:r>
      <w:r/>
    </w:p>
    <w:p>
      <w:r>
        <w:t>TEST</w:t>
      </w:r>
    </w:p>
    <w:p>
      <w:r>
        <w:t>The WRST Caribou Monitoring Database Application provides a user friendly interface for entering, importing and summarizing data about the Mentasta and</w:t>
      </w:r>
    </w:p>
    <w:p>
      <w:r>
        <w:t xml:space="preserve">Chisana caribou herds. The back end database uses a Microsoft SQL Server  and the front end application is built in Microsoft Visual Basic .NET. </w:t>
      </w:r>
    </w:p>
    <w:p>
      <w:r>
        <w:t/>
      </w:r>
    </w:p>
    <w:p>
      <w:r>
        <w:t>Biologists collect information about the herds during aerial composition count, population estimate and radiotracking surveys. Data from the surveys is then entered into the database directly or assembled into spreadsheets and then imported. Both the database and the application perform some automated quality control checks. Other checks must be done by a trained biologist. Once quality of the data is as high as possible and all defects are documented the WRST biologist certifies the dataset and it can then be analyzed.</w:t>
      </w:r>
    </w:p>
    <w:p>
      <w:r>
        <w:t/>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 w:name="_topic_Overviewofinterface"/>
      <w:bookmarkEnd w:id="1"/>
      <w:r>
        <w:rPr>
          <w:rFonts w:ascii="Tahoma" w:hAnsi="Tahoma" w:cs="Tahoma" w:eastAsia="Tahoma"/>
          <w:b/>
          <w:sz w:val="28"/>
          <w:color w:val="365F91"/>
        </w:rPr>
        <w:t>Overview of interface</w:t>
      </w:r>
      <w:r/>
    </w:p>
    <w:p>
      <w:r>
        <w:drawing>
          <wp:inline distT="0" distB="0" distL="0" distR="0">
            <wp:extent cx="6515100" cy="44323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6515100" cy="4432300"/>
                    </a:xfrm>
                    <a:prstGeom prst="rect">
                      <a:avLst/>
                    </a:prstGeom>
                  </pic:spPr>
                </pic:pic>
              </a:graphicData>
            </a:graphic>
          </wp:inline>
        </w:drawing>
      </w:r>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
        <w:r>
          <w:rPr>
            <w:rFonts w:ascii="Tahoma" w:hAnsi="Tahoma" w:cs="Tahoma" w:eastAsia="Tahoma"/>
            <w:i/>
            <w:color w:val="6666FF"/>
          </w:rPr>
          <w:t>Free Qt Help documentation generator</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 w:name="_topic_DataentrySurveydata"/>
      <w:bookmarkEnd w:id="2"/>
      <w:r>
        <w:rPr>
          <w:rFonts w:ascii="Tahoma" w:hAnsi="Tahoma" w:cs="Tahoma" w:eastAsia="Tahoma"/>
          <w:b/>
          <w:sz w:val="28"/>
          <w:color w:val="365F91"/>
        </w:rPr>
        <w:t>Data entry: Survey data</w:t>
      </w:r>
      <w:r/>
    </w:p>
    <w:p>
      <w:pPr>
        <w:pStyle w:val="3"/>
      </w:pPr>
      <w:r>
        <w:t>Entering data</w:t>
      </w:r>
    </w:p>
    <w:p>
      <w:r>
        <w:t>Data entry consists of three main tasks:</w:t>
      </w:r>
    </w:p>
    <w:p>
      <w:pPr>
        <w:numPr>
          <w:ilvl w:val="0"/>
          <w:numId w:val="1"/>
        </w:numPr>
      </w:pPr>
      <w:r/>
      <w:r>
        <w:t>Enter details about a survey flight</w:t>
      </w:r>
    </w:p>
    <w:p>
      <w:pPr>
        <w:numPr>
          <w:ilvl w:val="0"/>
          <w:numId w:val="1"/>
        </w:numPr>
      </w:pPr>
      <w:r/>
      <w:r>
        <w:t>Enter or import caribou group waypoint and group composition data</w:t>
      </w:r>
    </w:p>
    <w:p>
      <w:pPr>
        <w:numPr>
          <w:ilvl w:val="0"/>
          <w:numId w:val="1"/>
        </w:numPr>
      </w:pPr>
      <w:r/>
      <w:r>
        <w:t>Match GPS collared animals to Animal Movement database</w:t>
      </w:r>
    </w:p>
    <w:p>
      <w:pPr>
        <w:pStyle w:val="3"/>
      </w:pPr>
      <w:r>
        <w:t>Enter details about a survey flight</w:t>
      </w:r>
    </w:p>
    <w:p>
      <w:pPr>
        <w:numPr>
          <w:ilvl w:val="0"/>
          <w:numId w:val="2"/>
        </w:numPr>
      </w:pPr>
      <w:r/>
      <w:r>
        <w:t>Start the application</w:t>
      </w:r>
    </w:p>
    <w:p>
      <w:pPr>
        <w:numPr>
          <w:ilvl w:val="0"/>
          <w:numId w:val="2"/>
        </w:numPr>
      </w:pPr>
      <w:r/>
      <w:r>
        <w:t xml:space="preserve">Enter flight details into the Flights grid (See </w:t>
      </w:r>
      <w:hyperlink w:anchor="_topic_AppendixADatadefinitions">
        <w:r>
          <w:rPr>
            <w:rStyle w:val="c13"/>
          </w:rPr>
          <w:t>Appendix A: Data definitions</w:t>
        </w:r>
      </w:hyperlink>
      <w:r>
        <w:t xml:space="preserve">  for details about each field).</w:t>
      </w:r>
    </w:p>
    <w:p>
      <w:pPr>
        <w:numPr>
          <w:ilvl w:val="0"/>
          <w:numId w:val="2"/>
        </w:numPr>
      </w:pPr>
      <w:r/>
      <w:r>
        <w:drawing>
          <wp:inline distT="0" distB="0" distL="0" distR="0">
            <wp:extent cx="6362700" cy="24511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6362700" cy="2451100"/>
                    </a:xfrm>
                    <a:prstGeom prst="rect">
                      <a:avLst/>
                    </a:prstGeom>
                  </pic:spPr>
                </pic:pic>
              </a:graphicData>
            </a:graphic>
          </wp:inline>
        </w:drawing>
      </w:r>
    </w:p>
    <w:p>
      <w:pPr>
        <w:numPr>
          <w:ilvl w:val="0"/>
          <w:numId w:val="2"/>
        </w:numPr>
      </w:pPr>
      <w:r/>
      <w:r>
        <w:t>Ensure all required data is entered.</w:t>
      </w:r>
    </w:p>
    <w:p>
      <w:pPr>
        <w:numPr>
          <w:ilvl w:val="0"/>
          <w:numId w:val="2"/>
        </w:numPr>
      </w:pPr>
      <w:r/>
      <w:r>
        <w:t>Save the record</w:t>
      </w:r>
    </w:p>
    <w:p>
      <w:pPr>
        <w:pStyle w:val="3"/>
      </w:pPr>
      <w:r>
        <w:t>Enter caribou groups</w:t>
      </w:r>
    </w:p>
    <w:p>
      <w:r>
        <w:t>Caribou groups are spatial points recorded during survey flights where caribou groups were spotted. To enter caribou groups you must first select the flight from which the group was observed, or enter a new flight to serve as the parent record.</w:t>
      </w:r>
    </w:p>
    <w:p>
      <w:pPr>
        <w:pStyle w:val="4"/>
      </w:pPr>
      <w:r>
        <w:t>Enter caribou groups manually</w:t>
      </w:r>
    </w:p>
    <w:p>
      <w:pPr>
        <w:numPr>
          <w:ilvl w:val="0"/>
          <w:numId w:val="3"/>
        </w:numPr>
      </w:pPr>
      <w:r/>
      <w:r>
        <w:t>Start the application</w:t>
      </w:r>
    </w:p>
    <w:p>
      <w:pPr>
        <w:numPr>
          <w:ilvl w:val="0"/>
          <w:numId w:val="3"/>
        </w:numPr>
      </w:pPr>
      <w:r/>
      <w:r>
        <w:t>Enter a new flight record or select an existing flight record. The group(s) you enter must be associated with a flight.</w:t>
      </w:r>
    </w:p>
    <w:p>
      <w:pPr>
        <w:numPr>
          <w:ilvl w:val="0"/>
          <w:numId w:val="3"/>
        </w:numPr>
      </w:pPr>
      <w:r/>
      <w:r>
        <w:t xml:space="preserve">Enter the group data in the Caribou Groups grid (See </w:t>
      </w:r>
      <w:hyperlink w:anchor="_topic_AppendixADatadefinitions">
        <w:r>
          <w:rPr>
            <w:rStyle w:val="c13"/>
          </w:rPr>
          <w:t>Appendix A: Data definitions</w:t>
        </w:r>
      </w:hyperlink>
      <w:r>
        <w:t xml:space="preserve">  for details about each field).</w:t>
      </w:r>
    </w:p>
    <w:p>
      <w:pPr>
        <w:numPr>
          <w:ilvl w:val="0"/>
          <w:numId w:val="3"/>
        </w:numPr>
      </w:pPr>
      <w:r/>
      <w:r>
        <w:drawing>
          <wp:inline distT="0" distB="0" distL="0" distR="0">
            <wp:extent cx="6362700" cy="2273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6362700" cy="2273300"/>
                    </a:xfrm>
                    <a:prstGeom prst="rect">
                      <a:avLst/>
                    </a:prstGeom>
                  </pic:spPr>
                </pic:pic>
              </a:graphicData>
            </a:graphic>
          </wp:inline>
        </w:drawing>
      </w:r>
    </w:p>
    <w:p>
      <w:r>
        <w:t/>
      </w:r>
    </w:p>
    <w:p>
      <w:pPr>
        <w:pStyle w:val="5"/>
      </w:pPr>
      <w:r>
        <w:t>Import caribou groups from a file</w:t>
      </w:r>
    </w:p>
    <w:p>
      <w:r>
        <w:t>You may import caribou group data from a comma separated values (csv) text file or Excel spreadsheet. The spreadsheet must contain minimally the all the required data.</w:t>
      </w:r>
    </w:p>
    <w:p>
      <w:r>
        <w:t/>
      </w:r>
    </w:p>
    <w:p>
      <w:pPr>
        <w:numPr>
          <w:ilvl w:val="0"/>
          <w:numId w:val="4"/>
        </w:numPr>
      </w:pPr>
      <w:r/>
      <w:r>
        <w:t>Start the application</w:t>
      </w:r>
    </w:p>
    <w:p>
      <w:pPr>
        <w:numPr>
          <w:ilvl w:val="0"/>
          <w:numId w:val="4"/>
        </w:numPr>
      </w:pPr>
      <w:r/>
      <w:r>
        <w:t>Enter a new flight record or select an existing flight record. The group(s) you enter must be associated with a flight.</w:t>
      </w:r>
    </w:p>
    <w:p>
      <w:pPr>
        <w:numPr>
          <w:ilvl w:val="0"/>
          <w:numId w:val="4"/>
        </w:numPr>
      </w:pPr>
      <w:r/>
      <w:r>
        <w:t>Click the Import survey data from file... button.</w:t>
      </w:r>
    </w:p>
    <w:p>
      <w:pPr>
        <w:numPr>
          <w:ilvl w:val="0"/>
          <w:numId w:val="4"/>
        </w:numPr>
      </w:pPr>
      <w:r/>
      <w:r>
        <w:t>Navigate to the file to import</w:t>
      </w:r>
    </w:p>
    <w:p>
      <w:pPr>
        <w:numPr>
          <w:ilvl w:val="0"/>
          <w:numId w:val="4"/>
        </w:numPr>
      </w:pPr>
      <w:r/>
      <w:r>
        <w:t>The Import data form appears</w:t>
      </w:r>
    </w:p>
    <w:p>
      <w:pPr>
        <w:numPr>
          <w:ilvl w:val="0"/>
          <w:numId w:val="4"/>
        </w:numPr>
      </w:pPr>
      <w:r/>
      <w:r>
        <w:drawing>
          <wp:inline distT="0" distB="0" distL="0" distR="0">
            <wp:extent cx="6362700" cy="42799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6362700" cy="4279900"/>
                    </a:xfrm>
                    <a:prstGeom prst="rect">
                      <a:avLst/>
                    </a:prstGeom>
                  </pic:spPr>
                </pic:pic>
              </a:graphicData>
            </a:graphic>
          </wp:inline>
        </w:drawing>
      </w:r>
    </w:p>
    <w:p>
      <w:pPr>
        <w:numPr>
          <w:ilvl w:val="0"/>
          <w:numId w:val="4"/>
        </w:numPr>
      </w:pPr>
      <w:r/>
      <w:r>
        <w:t>The source data will appear in the Source table grid. Ensure it is as expected.</w:t>
      </w:r>
    </w:p>
    <w:p>
      <w:pPr>
        <w:numPr>
          <w:ilvl w:val="0"/>
          <w:numId w:val="4"/>
        </w:numPr>
      </w:pPr>
      <w:r/>
      <w:r>
        <w:t>Use the Map source columns to destination columns grid on the left to map data source columns to database destination columns.</w:t>
      </w:r>
    </w:p>
    <w:p>
      <w:pPr>
        <w:numPr>
          <w:ilvl w:val="0"/>
          <w:numId w:val="4"/>
        </w:numPr>
      </w:pPr>
      <w:r/>
      <w:r>
        <w:t>When all required columns have been matched click Preview transformed data. Review that the source data has mapped to the database schema correctly. Correct any errors and preview again. You may cancel the import by clicking Cancel or closing the form. Click Import transformed data to bring the imported data into the main form.</w:t>
      </w:r>
    </w:p>
    <w:p>
      <w:pPr>
        <w:numPr>
          <w:ilvl w:val="0"/>
          <w:numId w:val="4"/>
        </w:numPr>
      </w:pPr>
      <w:r/>
      <w:r>
        <w:t>The source data is now mapped and imported to the database application</w:t>
      </w:r>
    </w:p>
    <w:p>
      <w:pPr>
        <w:numPr>
          <w:ilvl w:val="0"/>
          <w:numId w:val="4"/>
        </w:numPr>
      </w:pPr>
      <w:r/>
      <w:r>
        <w:drawing>
          <wp:inline distT="0" distB="0" distL="0" distR="0">
            <wp:extent cx="6343650" cy="43942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6343650" cy="4394200"/>
                    </a:xfrm>
                    <a:prstGeom prst="rect">
                      <a:avLst/>
                    </a:prstGeom>
                  </pic:spPr>
                </pic:pic>
              </a:graphicData>
            </a:graphic>
          </wp:inline>
        </w:drawing>
      </w:r>
    </w:p>
    <w:p>
      <w:pPr>
        <w:numPr>
          <w:ilvl w:val="0"/>
          <w:numId w:val="4"/>
        </w:numPr>
      </w:pPr>
      <w:r/>
      <w:r>
        <w:t>Save the dataset.</w:t>
      </w:r>
    </w:p>
    <w:p>
      <w:r>
        <w:t/>
      </w:r>
    </w:p>
    <w:p>
      <w:pPr>
        <w:pStyle w:val="4"/>
      </w:pPr>
      <w:r>
        <w:t>Hints, Tips and Tricks</w:t>
      </w:r>
    </w:p>
    <w:p>
      <w:r>
        <w:t>The Import data tool has a number of features to ease and simplify the process of importing data</w:t>
      </w:r>
    </w:p>
    <w:p>
      <w:pPr>
        <w:pStyle w:val="5"/>
      </w:pPr>
      <w:r>
        <w:t>Auto-match columns</w:t>
      </w:r>
    </w:p>
    <w:p>
      <w:r>
        <w:t xml:space="preserve">If the column names are the same you can click the Auto-match columns button. The tool will automatically match any similar column names. Auto-match correctly matched the first four columns in the example screenshot above. It did not match MediumBull to the source column MedBull because they are spelled differently. </w:t>
      </w:r>
    </w:p>
    <w:p>
      <w:r>
        <w:t/>
      </w:r>
    </w:p>
    <w:p>
      <w:pPr>
        <w:pStyle w:val="5"/>
      </w:pPr>
      <w:r>
        <w:t>Default values</w:t>
      </w:r>
    </w:p>
    <w:p>
      <w:r>
        <w:t>If a column is required but there is no matching column in the source file you may opt to add a Default value. The source data may not have a column for Observer, for example, but if you know that the Observer was named Elmer Fudd you may enter that name in the Default value column and the tool will populate the destination grid with that name. In another example the source data file may not have a value for Out but you know that all the sightings were in the search area. You may enter FALSE into the Default value field for the Out column and it will propagate that value to the destination data table.</w:t>
      </w:r>
    </w:p>
    <w:p>
      <w:r>
        <w:t/>
      </w:r>
    </w:p>
    <w:p>
      <w:pPr>
        <w:pStyle w:val="5"/>
      </w:pPr>
      <w:r>
        <w:t>Generated values</w:t>
      </w:r>
    </w:p>
    <w:p>
      <w:r>
        <w:t>Other default values include:</w:t>
      </w:r>
    </w:p>
    <w:p>
      <w:pPr>
        <w:pStyle w:val="6"/>
      </w:pPr>
      <w:r>
        <w:t>New GUID</w:t>
      </w:r>
    </w:p>
    <w:p>
      <w:r>
        <w:t xml:space="preserve"> Use this where a unique text key is required. A GUID may be used for any required field in the WRST_Caribou database with 'ID' in the column name; FlightID, EID, etc. </w:t>
      </w:r>
    </w:p>
    <w:p>
      <w:r>
        <w:drawing>
          <wp:inline distT="0" distB="0" distL="0" distR="0">
            <wp:extent cx="6515100" cy="431165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6515100" cy="4311650"/>
                    </a:xfrm>
                    <a:prstGeom prst="rect">
                      <a:avLst/>
                    </a:prstGeom>
                  </pic:spPr>
                </pic:pic>
              </a:graphicData>
            </a:graphic>
          </wp:inline>
        </w:drawing>
      </w:r>
    </w:p>
    <w:p>
      <w:pPr>
        <w:pStyle w:val="6"/>
      </w:pPr>
      <w:r>
        <w:t>Autonumber</w:t>
      </w:r>
    </w:p>
    <w:p>
      <w:r>
        <w:t>Autonumber is useful for required items that must be unique; GroupNumber for example, and will simply supply increasing integer values to the destination grid starting with 1.</w:t>
      </w:r>
    </w:p>
    <w:p>
      <w:r>
        <w:drawing>
          <wp:inline distT="0" distB="0" distL="0" distR="0">
            <wp:extent cx="6515100" cy="56261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6515100" cy="5626100"/>
                    </a:xfrm>
                    <a:prstGeom prst="rect">
                      <a:avLst/>
                    </a:prstGeom>
                  </pic:spPr>
                </pic:pic>
              </a:graphicData>
            </a:graphic>
          </wp:inline>
        </w:drawing>
      </w:r>
    </w:p>
    <w:p>
      <w:pPr>
        <w:pStyle w:val="6"/>
      </w:pPr>
      <w:r>
        <w:t xml:space="preserve">Current DateTime </w:t>
      </w:r>
    </w:p>
    <w:p>
      <w:r>
        <w:t>Use this for metadata columns such as RecordInsertedDate.</w:t>
      </w:r>
    </w:p>
    <w:p>
      <w:pPr>
        <w:pStyle w:val="6"/>
      </w:pPr>
      <w:r>
        <w:t>Current Username</w:t>
      </w:r>
    </w:p>
    <w:p>
      <w:r>
        <w:t>Use this for metadata columns such as RecordInsertedBy</w:t>
      </w:r>
    </w:p>
    <w:p>
      <w:r>
        <w:t/>
      </w:r>
    </w:p>
    <w:p>
      <w:pPr>
        <w:pStyle w:val="4"/>
      </w:pPr>
      <w:r>
        <w:t>Match GPS collared animals to Animal Movement database</w:t>
      </w:r>
    </w:p>
    <w:p>
      <w:r>
        <w:t xml:space="preserve">Caribou groups seen during aerial surveys may contain animals wearing GPS collars. Information about collared animals (details of the animal, collars, collar deployments and historical spatial locations) is stored in the NPS Alaska Region's Animal Movements database. It is important to match animals detected during surveys by frequency to animals in the Animal Movement database. </w:t>
      </w:r>
    </w:p>
    <w:p>
      <w:r>
        <w:t/>
      </w:r>
    </w:p>
    <w:p>
      <w:pPr>
        <w:numPr>
          <w:ilvl w:val="0"/>
          <w:numId w:val="5"/>
        </w:numPr>
      </w:pPr>
      <w:r/>
      <w:r>
        <w:t>Start the application</w:t>
      </w:r>
    </w:p>
    <w:p>
      <w:pPr>
        <w:numPr>
          <w:ilvl w:val="0"/>
          <w:numId w:val="5"/>
        </w:numPr>
      </w:pPr>
      <w:r/>
      <w:r>
        <w:t>Enter a new flight record or select an existing flight record. The group(s) you enter must be associated with a flight.</w:t>
      </w:r>
    </w:p>
    <w:p>
      <w:pPr>
        <w:numPr>
          <w:ilvl w:val="0"/>
          <w:numId w:val="5"/>
        </w:numPr>
      </w:pPr>
      <w:r/>
      <w:r>
        <w:t>Enter a new caribou group Caribou Groups grid or select an existing group containing at least one FrequencyInGroup.</w:t>
      </w:r>
    </w:p>
    <w:p>
      <w:pPr>
        <w:numPr>
          <w:ilvl w:val="0"/>
          <w:numId w:val="5"/>
        </w:numPr>
      </w:pPr>
      <w:r/>
      <w:r>
        <w:t xml:space="preserve">Using the AnimalID drop down tool in the Frequencies detected in group... grid select the animal on which the collar was deployed at the time of the sighting (basically match the frequency with the same item in the dropdown). </w:t>
      </w:r>
    </w:p>
    <w:p>
      <w:pPr>
        <w:numPr>
          <w:ilvl w:val="0"/>
          <w:numId w:val="5"/>
        </w:numPr>
      </w:pPr>
      <w:r/>
      <w:r>
        <w:drawing>
          <wp:inline distT="0" distB="0" distL="0" distR="0">
            <wp:extent cx="6362700" cy="29845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6362700" cy="29845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 w:name="_topic_AppendixADatadefinitions"/>
      <w:bookmarkEnd w:id="3"/>
      <w:r>
        <w:rPr>
          <w:rFonts w:ascii="Tahoma" w:hAnsi="Tahoma" w:cs="Tahoma" w:eastAsia="Tahoma"/>
          <w:b/>
          <w:sz w:val="28"/>
          <w:color w:val="365F91"/>
        </w:rPr>
        <w:t>Appendix A: Data definitions</w:t>
      </w:r>
      <w:r/>
    </w:p>
    <w:p>
      <w:pPr>
        <w:pStyle w:val="3"/>
      </w:pPr>
      <w:r>
        <w:t>Data definitions</w:t>
      </w:r>
    </w:p>
    <w:p>
      <w:pPr>
        <w:ind w:left="-30"/>
      </w:pPr>
      <w:r>
        <w:t>Database column definitions appear below. These definitions can be retrieved from the WRST_Caribou database by executing the DatabaseColumnsDescriptions view.</w:t>
      </w:r>
    </w:p>
    <w:p>
      <w:pPr>
        <w:ind w:left="-30"/>
      </w:pPr>
      <w:r>
        <w:rPr>
          <w:rFonts w:ascii="Calibri" w:hAnsi="Calibri" w:cs="Calibri" w:eastAsia="Calibri"/>
          <w:sz w:val="22"/>
          <w:color w:val="000000"/>
        </w:rPr>
        <w:t/>
      </w:r>
    </w:p>
    <w:tbl>
      <w:tblPr>
        <w:tblW w:w="16830" w:type="dxa"/>
        <w:tblLayout w:type="fixed"/>
        <w:tblCellMar>
          <w:top w:w="0" w:type="dxa"/>
          <w:left w:w="0" w:type="dxa"/>
          <w:bottom w:w="0" w:type="dxa"/>
          <w:right w:w="0" w:type="dxa"/>
        </w:tblCellMar>
        <w:tblInd w:w="-30" w:type="dxa"/>
      </w:tblPr>
      <w:tblGrid>
        <w:gridCol w:w="2960"/>
        <w:gridCol w:w="4010"/>
        <w:gridCol w:w="9860"/>
      </w:tblGrid>
      <w:tr>
        <w:trPr>
          <w:trHeight w:val="290" w:hRule="atLeast"/>
        </w:trPr>
        <w:tc>
          <w:tcPr>
            <w:tcW w:w="2960" w:type="dxa"/>
          </w:tcPr>
          <w:p>
            <w:r>
              <w:rPr>
                <w:rFonts w:ascii="Calibri" w:hAnsi="Calibri" w:cs="Calibri" w:eastAsia="Calibri"/>
                <w:sz w:val="22"/>
                <w:color w:val="000000"/>
              </w:rPr>
              <w:t>Table</w:t>
            </w:r>
          </w:p>
        </w:tc>
        <w:tc>
          <w:tcPr>
            <w:tcW w:w="4010" w:type="dxa"/>
          </w:tcPr>
          <w:p>
            <w:r>
              <w:rPr>
                <w:rFonts w:ascii="Calibri" w:hAnsi="Calibri" w:cs="Calibri" w:eastAsia="Calibri"/>
                <w:sz w:val="22"/>
                <w:color w:val="000000"/>
              </w:rPr>
              <w:t>Column</w:t>
            </w:r>
          </w:p>
        </w:tc>
        <w:tc>
          <w:tcPr>
            <w:tcW w:w="9860" w:type="dxa"/>
          </w:tcPr>
          <w:p>
            <w:r>
              <w:rPr>
                <w:rFonts w:ascii="Calibri" w:hAnsi="Calibri" w:cs="Calibri" w:eastAsia="Calibri"/>
                <w:sz w:val="22"/>
                <w:color w:val="000000"/>
              </w:rPr>
              <w:t>ColumnDescription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AdditionalDrugs</w:t>
            </w:r>
          </w:p>
        </w:tc>
        <w:tc>
          <w:tcPr>
            <w:tcW w:w="9860" w:type="dxa"/>
          </w:tcPr>
          <w:p>
            <w:r>
              <w:rPr>
                <w:rFonts w:ascii="Calibri" w:hAnsi="Calibri" w:cs="Calibri" w:eastAsia="Calibri"/>
                <w:sz w:val="22"/>
                <w:color w:val="000000"/>
              </w:rPr>
              <w:t>Additional drugs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w:t>
            </w:r>
          </w:p>
        </w:tc>
        <w:tc>
          <w:tcPr>
            <w:tcW w:w="9860" w:type="dxa"/>
          </w:tcPr>
          <w:p>
            <w:r>
              <w:rPr>
                <w:rFonts w:ascii="Calibri" w:hAnsi="Calibri" w:cs="Calibri" w:eastAsia="Calibri"/>
                <w:sz w:val="22"/>
                <w:color w:val="000000"/>
              </w:rPr>
              <w:t>Immobilizing anesthetic. Carfentanil, Thiafentanil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AnestheticConcentration_mg_ml</w:t>
            </w:r>
          </w:p>
        </w:tc>
        <w:tc>
          <w:tcPr>
            <w:tcW w:w="9860" w:type="dxa"/>
          </w:tcPr>
          <w:p>
            <w:r>
              <w:rPr>
                <w:rFonts w:ascii="Calibri" w:hAnsi="Calibri" w:cs="Calibri" w:eastAsia="Calibri"/>
                <w:sz w:val="22"/>
                <w:color w:val="000000"/>
              </w:rPr>
              <w:t>Concentration of anesthetic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AnestheticDosage_mg</w:t>
            </w:r>
          </w:p>
        </w:tc>
        <w:tc>
          <w:tcPr>
            <w:tcW w:w="9860" w:type="dxa"/>
          </w:tcPr>
          <w:p>
            <w:r>
              <w:rPr>
                <w:rFonts w:ascii="Calibri" w:hAnsi="Calibri" w:cs="Calibri" w:eastAsia="Calibri"/>
                <w:sz w:val="22"/>
                <w:color w:val="000000"/>
              </w:rPr>
              <w:t>mg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AnestheticDosage_ml</w:t>
            </w:r>
          </w:p>
        </w:tc>
        <w:tc>
          <w:tcPr>
            <w:tcW w:w="9860" w:type="dxa"/>
          </w:tcPr>
          <w:p>
            <w:r>
              <w:rPr>
                <w:rFonts w:ascii="Calibri" w:hAnsi="Calibri" w:cs="Calibri" w:eastAsia="Calibri"/>
                <w:sz w:val="22"/>
                <w:color w:val="000000"/>
              </w:rPr>
              <w:t>ml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w:t>
            </w:r>
          </w:p>
        </w:tc>
        <w:tc>
          <w:tcPr>
            <w:tcW w:w="9860" w:type="dxa"/>
          </w:tcPr>
          <w:p>
            <w:r>
              <w:rPr>
                <w:rFonts w:ascii="Calibri" w:hAnsi="Calibri" w:cs="Calibri" w:eastAsia="Calibri"/>
                <w:sz w:val="22"/>
                <w:color w:val="000000"/>
              </w:rPr>
              <w:t>Drug used to reverse effects of anesthetic</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AnestheticReversalConcentration_mg_ml</w:t>
            </w:r>
          </w:p>
        </w:tc>
        <w:tc>
          <w:tcPr>
            <w:tcW w:w="9860" w:type="dxa"/>
          </w:tcPr>
          <w:p>
            <w:r>
              <w:rPr>
                <w:rFonts w:ascii="Calibri" w:hAnsi="Calibri" w:cs="Calibri" w:eastAsia="Calibri"/>
                <w:sz w:val="22"/>
                <w:color w:val="000000"/>
              </w:rPr>
              <w:t>Concentration of anesthetic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AnestheticReversalDosage_mg</w:t>
            </w:r>
          </w:p>
        </w:tc>
        <w:tc>
          <w:tcPr>
            <w:tcW w:w="9860" w:type="dxa"/>
          </w:tcPr>
          <w:p>
            <w:r>
              <w:rPr>
                <w:rFonts w:ascii="Calibri" w:hAnsi="Calibri" w:cs="Calibri" w:eastAsia="Calibri"/>
                <w:sz w:val="22"/>
                <w:color w:val="000000"/>
              </w:rPr>
              <w:t>mg of anesthetic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AnestheticReversalDosage_ml</w:t>
            </w:r>
          </w:p>
        </w:tc>
        <w:tc>
          <w:tcPr>
            <w:tcW w:w="9860" w:type="dxa"/>
          </w:tcPr>
          <w:p>
            <w:r>
              <w:rPr>
                <w:rFonts w:ascii="Calibri" w:hAnsi="Calibri" w:cs="Calibri" w:eastAsia="Calibri"/>
                <w:sz w:val="22"/>
                <w:color w:val="000000"/>
              </w:rPr>
              <w:t>ml of anesthetic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AnestheticReversalRoute</w:t>
            </w:r>
          </w:p>
        </w:tc>
        <w:tc>
          <w:tcPr>
            <w:tcW w:w="9860" w:type="dxa"/>
          </w:tcPr>
          <w:p>
            <w:r>
              <w:rPr>
                <w:rFonts w:ascii="Calibri" w:hAnsi="Calibri" w:cs="Calibri" w:eastAsia="Calibri"/>
                <w:sz w:val="22"/>
                <w:color w:val="000000"/>
              </w:rPr>
              <w:t>Route of anesthetic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AnestheticReversalTime</w:t>
            </w:r>
          </w:p>
        </w:tc>
        <w:tc>
          <w:tcPr>
            <w:tcW w:w="9860" w:type="dxa"/>
          </w:tcPr>
          <w:p>
            <w:r>
              <w:rPr>
                <w:rFonts w:ascii="Calibri" w:hAnsi="Calibri" w:cs="Calibri" w:eastAsia="Calibri"/>
                <w:sz w:val="22"/>
                <w:color w:val="000000"/>
              </w:rPr>
              <w:t>Time (24hr) anesthetic reversal administered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Foreign key to the Caribou table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BloodSampleGreen</w:t>
            </w:r>
          </w:p>
        </w:tc>
        <w:tc>
          <w:tcPr>
            <w:tcW w:w="9860" w:type="dxa"/>
          </w:tcPr>
          <w:p>
            <w:r>
              <w:rPr>
                <w:rFonts w:ascii="Calibri" w:hAnsi="Calibri" w:cs="Calibri" w:eastAsia="Calibri"/>
                <w:sz w:val="22"/>
                <w:color w:val="000000"/>
              </w:rPr>
              <w:t>Plasma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BloodSamplePurple</w:t>
            </w:r>
          </w:p>
        </w:tc>
        <w:tc>
          <w:tcPr>
            <w:tcW w:w="9860" w:type="dxa"/>
          </w:tcPr>
          <w:p>
            <w:r>
              <w:rPr>
                <w:rFonts w:ascii="Calibri" w:hAnsi="Calibri" w:cs="Calibri" w:eastAsia="Calibri"/>
                <w:sz w:val="22"/>
                <w:color w:val="000000"/>
              </w:rPr>
              <w:t>Whole blood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BloodSampleRed</w:t>
            </w:r>
          </w:p>
        </w:tc>
        <w:tc>
          <w:tcPr>
            <w:tcW w:w="9860" w:type="dxa"/>
          </w:tcPr>
          <w:p>
            <w:r>
              <w:rPr>
                <w:rFonts w:ascii="Calibri" w:hAnsi="Calibri" w:cs="Calibri" w:eastAsia="Calibri"/>
                <w:sz w:val="22"/>
                <w:color w:val="000000"/>
              </w:rPr>
              <w:t>Serum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BodyCondition</w:t>
            </w:r>
          </w:p>
        </w:tc>
        <w:tc>
          <w:tcPr>
            <w:tcW w:w="9860" w:type="dxa"/>
          </w:tcPr>
          <w:p>
            <w:r>
              <w:rPr>
                <w:rFonts w:ascii="Calibri" w:hAnsi="Calibri" w:cs="Calibri" w:eastAsia="Calibri"/>
                <w:sz w:val="22"/>
                <w:color w:val="000000"/>
              </w:rPr>
              <w:t>Fat, Good, Poor, Emaciated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BodyLength</w:t>
            </w:r>
          </w:p>
        </w:tc>
        <w:tc>
          <w:tcPr>
            <w:tcW w:w="9860" w:type="dxa"/>
          </w:tcPr>
          <w:p>
            <w:r>
              <w:rPr>
                <w:rFonts w:ascii="Calibri" w:hAnsi="Calibri" w:cs="Calibri" w:eastAsia="Calibri"/>
                <w:sz w:val="22"/>
                <w:color w:val="000000"/>
              </w:rPr>
              <w:t>Body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CaptureDate</w:t>
            </w:r>
          </w:p>
        </w:tc>
        <w:tc>
          <w:tcPr>
            <w:tcW w:w="9860" w:type="dxa"/>
          </w:tcPr>
          <w:p>
            <w:r>
              <w:rPr>
                <w:rFonts w:ascii="Calibri" w:hAnsi="Calibri" w:cs="Calibri" w:eastAsia="Calibri"/>
                <w:sz w:val="22"/>
                <w:color w:val="000000"/>
              </w:rPr>
              <w:t>Date the caribou was captured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CaptureLatitude</w:t>
            </w:r>
          </w:p>
        </w:tc>
        <w:tc>
          <w:tcPr>
            <w:tcW w:w="9860" w:type="dxa"/>
          </w:tcPr>
          <w:p>
            <w:r>
              <w:rPr>
                <w:rFonts w:ascii="Calibri" w:hAnsi="Calibri" w:cs="Calibri" w:eastAsia="Calibri"/>
                <w:sz w:val="22"/>
                <w:color w:val="000000"/>
              </w:rPr>
              <w:t>Latitude where the caribou was captured (Decimal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CaptureLongitude</w:t>
            </w:r>
          </w:p>
        </w:tc>
        <w:tc>
          <w:tcPr>
            <w:tcW w:w="9860" w:type="dxa"/>
          </w:tcPr>
          <w:p>
            <w:r>
              <w:rPr>
                <w:rFonts w:ascii="Calibri" w:hAnsi="Calibri" w:cs="Calibri" w:eastAsia="Calibri"/>
                <w:sz w:val="22"/>
                <w:color w:val="000000"/>
              </w:rPr>
              <w:t>Longitude where the caribou was captured (Decmial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ChestGirth</w:t>
            </w:r>
          </w:p>
        </w:tc>
        <w:tc>
          <w:tcPr>
            <w:tcW w:w="9860" w:type="dxa"/>
          </w:tcPr>
          <w:p>
            <w:r>
              <w:rPr>
                <w:rFonts w:ascii="Calibri" w:hAnsi="Calibri" w:cs="Calibri" w:eastAsia="Calibri"/>
                <w:sz w:val="22"/>
                <w:color w:val="000000"/>
              </w:rPr>
              <w:t>Chest girth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Comments</w:t>
            </w:r>
          </w:p>
        </w:tc>
        <w:tc>
          <w:tcPr>
            <w:tcW w:w="9860" w:type="dxa"/>
          </w:tcPr>
          <w:p>
            <w:r>
              <w:rPr>
                <w:rFonts w:ascii="Calibri" w:hAnsi="Calibri" w:cs="Calibri" w:eastAsia="Calibri"/>
                <w:sz w:val="22"/>
                <w:color w:val="000000"/>
              </w:rPr>
              <w:t>Comments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Crew</w:t>
            </w:r>
          </w:p>
        </w:tc>
        <w:tc>
          <w:tcPr>
            <w:tcW w:w="9860" w:type="dxa"/>
          </w:tcPr>
          <w:p>
            <w:r>
              <w:rPr>
                <w:rFonts w:ascii="Calibri" w:hAnsi="Calibri" w:cs="Calibri" w:eastAsia="Calibri"/>
                <w:sz w:val="22"/>
                <w:color w:val="000000"/>
              </w:rPr>
              <w:t>Names of crew members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DartLocation</w:t>
            </w:r>
          </w:p>
        </w:tc>
        <w:tc>
          <w:tcPr>
            <w:tcW w:w="9860" w:type="dxa"/>
          </w:tcPr>
          <w:p>
            <w:r>
              <w:rPr>
                <w:rFonts w:ascii="Calibri" w:hAnsi="Calibri" w:cs="Calibri" w:eastAsia="Calibri"/>
                <w:sz w:val="22"/>
                <w:color w:val="000000"/>
              </w:rPr>
              <w:t>Description of where the dart hit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DrugEffect</w:t>
            </w:r>
          </w:p>
        </w:tc>
        <w:tc>
          <w:tcPr>
            <w:tcW w:w="9860" w:type="dxa"/>
          </w:tcPr>
          <w:p>
            <w:r>
              <w:rPr>
                <w:rFonts w:ascii="Calibri" w:hAnsi="Calibri" w:cs="Calibri" w:eastAsia="Calibri"/>
                <w:sz w:val="22"/>
                <w:color w:val="000000"/>
              </w:rPr>
              <w:t>1-5 (Light --&gt; Heavy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EstimatedAge</w:t>
            </w:r>
          </w:p>
        </w:tc>
        <w:tc>
          <w:tcPr>
            <w:tcW w:w="9860" w:type="dxa"/>
          </w:tcPr>
          <w:p>
            <w:r>
              <w:rPr>
                <w:rFonts w:ascii="Calibri" w:hAnsi="Calibri" w:cs="Calibri" w:eastAsia="Calibri"/>
                <w:sz w:val="22"/>
                <w:color w:val="000000"/>
              </w:rPr>
              <w:t>Estimated age based on tooth wear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w:t>
            </w:r>
          </w:p>
        </w:tc>
        <w:tc>
          <w:tcPr>
            <w:tcW w:w="9860" w:type="dxa"/>
          </w:tcPr>
          <w:p>
            <w:r>
              <w:rPr>
                <w:rFonts w:ascii="Calibri" w:hAnsi="Calibri" w:cs="Calibri" w:eastAsia="Calibri"/>
                <w:sz w:val="22"/>
                <w:color w:val="000000"/>
              </w:rPr>
              <w:t>Final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FinalBodyTemperatureTime</w:t>
            </w:r>
          </w:p>
        </w:tc>
        <w:tc>
          <w:tcPr>
            <w:tcW w:w="9860" w:type="dxa"/>
          </w:tcPr>
          <w:p>
            <w:r>
              <w:rPr>
                <w:rFonts w:ascii="Calibri" w:hAnsi="Calibri" w:cs="Calibri" w:eastAsia="Calibri"/>
                <w:sz w:val="22"/>
                <w:color w:val="000000"/>
              </w:rPr>
              <w:t>Final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Frequency</w:t>
            </w:r>
          </w:p>
        </w:tc>
        <w:tc>
          <w:tcPr>
            <w:tcW w:w="9860" w:type="dxa"/>
          </w:tcPr>
          <w:p>
            <w:r>
              <w:rPr>
                <w:rFonts w:ascii="Calibri" w:hAnsi="Calibri" w:cs="Calibri" w:eastAsia="Calibri"/>
                <w:sz w:val="22"/>
                <w:color w:val="000000"/>
              </w:rPr>
              <w:t>Collar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GeneralLocation</w:t>
            </w:r>
          </w:p>
        </w:tc>
        <w:tc>
          <w:tcPr>
            <w:tcW w:w="9860" w:type="dxa"/>
          </w:tcPr>
          <w:p>
            <w:r>
              <w:rPr>
                <w:rFonts w:ascii="Calibri" w:hAnsi="Calibri" w:cs="Calibri" w:eastAsia="Calibri"/>
                <w:sz w:val="22"/>
                <w:color w:val="000000"/>
              </w:rPr>
              <w:t>General location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HindfootLength</w:t>
            </w:r>
          </w:p>
        </w:tc>
        <w:tc>
          <w:tcPr>
            <w:tcW w:w="9860" w:type="dxa"/>
          </w:tcPr>
          <w:p>
            <w:r>
              <w:rPr>
                <w:rFonts w:ascii="Calibri" w:hAnsi="Calibri" w:cs="Calibri" w:eastAsia="Calibri"/>
                <w:sz w:val="22"/>
                <w:color w:val="000000"/>
              </w:rPr>
              <w:t>Hindfoot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w:t>
            </w:r>
          </w:p>
        </w:tc>
        <w:tc>
          <w:tcPr>
            <w:tcW w:w="9860" w:type="dxa"/>
          </w:tcPr>
          <w:p>
            <w:r>
              <w:rPr>
                <w:rFonts w:ascii="Calibri" w:hAnsi="Calibri" w:cs="Calibri" w:eastAsia="Calibri"/>
                <w:sz w:val="22"/>
                <w:color w:val="000000"/>
              </w:rPr>
              <w:t>Initial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InitialBodyTempTime</w:t>
            </w:r>
          </w:p>
        </w:tc>
        <w:tc>
          <w:tcPr>
            <w:tcW w:w="9860" w:type="dxa"/>
          </w:tcPr>
          <w:p>
            <w:r>
              <w:rPr>
                <w:rFonts w:ascii="Calibri" w:hAnsi="Calibri" w:cs="Calibri" w:eastAsia="Calibri"/>
                <w:sz w:val="22"/>
                <w:color w:val="000000"/>
              </w:rPr>
              <w:t>Initial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Jaw</w:t>
            </w:r>
          </w:p>
        </w:tc>
        <w:tc>
          <w:tcPr>
            <w:tcW w:w="9860" w:type="dxa"/>
          </w:tcPr>
          <w:p>
            <w:r>
              <w:rPr>
                <w:rFonts w:ascii="Calibri" w:hAnsi="Calibri" w:cs="Calibri" w:eastAsia="Calibri"/>
                <w:sz w:val="22"/>
                <w:color w:val="000000"/>
              </w:rPr>
              <w:t>Jaw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Lactating</w:t>
            </w:r>
          </w:p>
        </w:tc>
        <w:tc>
          <w:tcPr>
            <w:tcW w:w="9860" w:type="dxa"/>
          </w:tcPr>
          <w:p>
            <w:r>
              <w:rPr>
                <w:rFonts w:ascii="Calibri" w:hAnsi="Calibri" w:cs="Calibri" w:eastAsia="Calibri"/>
                <w:sz w:val="22"/>
                <w:color w:val="000000"/>
              </w:rPr>
              <w:t>Was the caribou lactating? True/False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MetatarsusLength</w:t>
            </w:r>
          </w:p>
        </w:tc>
        <w:tc>
          <w:tcPr>
            <w:tcW w:w="9860" w:type="dxa"/>
          </w:tcPr>
          <w:p>
            <w:r>
              <w:rPr>
                <w:rFonts w:ascii="Calibri" w:hAnsi="Calibri" w:cs="Calibri" w:eastAsia="Calibri"/>
                <w:sz w:val="22"/>
                <w:color w:val="000000"/>
              </w:rPr>
              <w:t>Metatarsus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NeckCircumference</w:t>
            </w:r>
          </w:p>
        </w:tc>
        <w:tc>
          <w:tcPr>
            <w:tcW w:w="9860" w:type="dxa"/>
          </w:tcPr>
          <w:p>
            <w:r>
              <w:rPr>
                <w:rFonts w:ascii="Calibri" w:hAnsi="Calibri" w:cs="Calibri" w:eastAsia="Calibri"/>
                <w:sz w:val="22"/>
                <w:color w:val="000000"/>
              </w:rPr>
              <w:t>Neck circumference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NumHits</w:t>
            </w:r>
          </w:p>
        </w:tc>
        <w:tc>
          <w:tcPr>
            <w:tcW w:w="9860" w:type="dxa"/>
          </w:tcPr>
          <w:p>
            <w:r>
              <w:rPr>
                <w:rFonts w:ascii="Calibri" w:hAnsi="Calibri" w:cs="Calibri" w:eastAsia="Calibri"/>
                <w:sz w:val="22"/>
                <w:color w:val="000000"/>
              </w:rPr>
              <w:t>Number of dart hits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NumMisses</w:t>
            </w:r>
          </w:p>
        </w:tc>
        <w:tc>
          <w:tcPr>
            <w:tcW w:w="9860" w:type="dxa"/>
          </w:tcPr>
          <w:p>
            <w:r>
              <w:rPr>
                <w:rFonts w:ascii="Calibri" w:hAnsi="Calibri" w:cs="Calibri" w:eastAsia="Calibri"/>
                <w:sz w:val="22"/>
                <w:color w:val="000000"/>
              </w:rPr>
              <w:t>Number of dart misses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OldFrequency</w:t>
            </w:r>
          </w:p>
        </w:tc>
        <w:tc>
          <w:tcPr>
            <w:tcW w:w="9860" w:type="dxa"/>
          </w:tcPr>
          <w:p>
            <w:r>
              <w:rPr>
                <w:rFonts w:ascii="Calibri" w:hAnsi="Calibri" w:cs="Calibri" w:eastAsia="Calibri"/>
                <w:sz w:val="22"/>
                <w:color w:val="000000"/>
              </w:rPr>
              <w:t>Former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OldVisualCollar</w:t>
            </w:r>
          </w:p>
        </w:tc>
        <w:tc>
          <w:tcPr>
            <w:tcW w:w="9860" w:type="dxa"/>
          </w:tcPr>
          <w:p>
            <w:r>
              <w:rPr>
                <w:rFonts w:ascii="Calibri" w:hAnsi="Calibri" w:cs="Calibri" w:eastAsia="Calibri"/>
                <w:sz w:val="22"/>
                <w:color w:val="000000"/>
              </w:rPr>
              <w:t>Former visual collar code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ProjectID</w:t>
            </w:r>
          </w:p>
        </w:tc>
        <w:tc>
          <w:tcPr>
            <w:tcW w:w="9860" w:type="dxa"/>
          </w:tcPr>
          <w:p>
            <w:r>
              <w:rPr>
                <w:rFonts w:ascii="Calibri" w:hAnsi="Calibri" w:cs="Calibri" w:eastAsia="Calibri"/>
                <w:sz w:val="22"/>
                <w:color w:val="000000"/>
              </w:rPr>
              <w:t>ProjectID associated with the caribou in the Animal Movements database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ProtocolIRMAReference</w:t>
            </w:r>
          </w:p>
        </w:tc>
        <w:tc>
          <w:tcPr>
            <w:tcW w:w="9860" w:type="dxa"/>
          </w:tcPr>
          <w:p>
            <w:r>
              <w:rPr>
                <w:rFonts w:ascii="Calibri" w:hAnsi="Calibri" w:cs="Calibri" w:eastAsia="Calibri"/>
                <w:sz w:val="22"/>
                <w:color w:val="000000"/>
              </w:rPr>
              <w:t>IRMA Data Store reference code for the protocol followed for this record's data collection effort.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ProtocolVersion</w:t>
            </w:r>
          </w:p>
        </w:tc>
        <w:tc>
          <w:tcPr>
            <w:tcW w:w="9860" w:type="dxa"/>
          </w:tcPr>
          <w:p>
            <w:r>
              <w:rPr>
                <w:rFonts w:ascii="Calibri" w:hAnsi="Calibri" w:cs="Calibri" w:eastAsia="Calibri"/>
                <w:sz w:val="22"/>
                <w:color w:val="000000"/>
              </w:rPr>
              <w:t>Version of the monitoring protocol used for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w:t>
            </w:r>
          </w:p>
        </w:tc>
        <w:tc>
          <w:tcPr>
            <w:tcW w:w="9860" w:type="dxa"/>
          </w:tcPr>
          <w:p>
            <w:r>
              <w:rPr>
                <w:rFonts w:ascii="Calibri" w:hAnsi="Calibri" w:cs="Calibri" w:eastAsia="Calibri"/>
                <w:sz w:val="22"/>
                <w:color w:val="000000"/>
              </w:rPr>
              <w:t>Sedative given during immobilization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SedativeConcentration_mg_ml</w:t>
            </w:r>
          </w:p>
        </w:tc>
        <w:tc>
          <w:tcPr>
            <w:tcW w:w="9860" w:type="dxa"/>
          </w:tcPr>
          <w:p>
            <w:r>
              <w:rPr>
                <w:rFonts w:ascii="Calibri" w:hAnsi="Calibri" w:cs="Calibri" w:eastAsia="Calibri"/>
                <w:sz w:val="22"/>
                <w:color w:val="000000"/>
              </w:rPr>
              <w:t>Concentration of sedative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SedativeDosage_mg</w:t>
            </w:r>
          </w:p>
        </w:tc>
        <w:tc>
          <w:tcPr>
            <w:tcW w:w="9860" w:type="dxa"/>
          </w:tcPr>
          <w:p>
            <w:r>
              <w:rPr>
                <w:rFonts w:ascii="Calibri" w:hAnsi="Calibri" w:cs="Calibri" w:eastAsia="Calibri"/>
                <w:sz w:val="22"/>
                <w:color w:val="000000"/>
              </w:rPr>
              <w:t>Mg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SedativeDosage_ml</w:t>
            </w:r>
          </w:p>
        </w:tc>
        <w:tc>
          <w:tcPr>
            <w:tcW w:w="9860" w:type="dxa"/>
          </w:tcPr>
          <w:p>
            <w:r>
              <w:rPr>
                <w:rFonts w:ascii="Calibri" w:hAnsi="Calibri" w:cs="Calibri" w:eastAsia="Calibri"/>
                <w:sz w:val="22"/>
                <w:color w:val="000000"/>
              </w:rPr>
              <w:t>ml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w:t>
            </w:r>
          </w:p>
        </w:tc>
        <w:tc>
          <w:tcPr>
            <w:tcW w:w="9860" w:type="dxa"/>
          </w:tcPr>
          <w:p>
            <w:r>
              <w:rPr>
                <w:rFonts w:ascii="Calibri" w:hAnsi="Calibri" w:cs="Calibri" w:eastAsia="Calibri"/>
                <w:sz w:val="22"/>
                <w:color w:val="000000"/>
              </w:rPr>
              <w:t>Drug used to reverse effects of sedative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SedativeReversalConcentration_mg_ml</w:t>
            </w:r>
          </w:p>
        </w:tc>
        <w:tc>
          <w:tcPr>
            <w:tcW w:w="9860" w:type="dxa"/>
          </w:tcPr>
          <w:p>
            <w:r>
              <w:rPr>
                <w:rFonts w:ascii="Calibri" w:hAnsi="Calibri" w:cs="Calibri" w:eastAsia="Calibri"/>
                <w:sz w:val="22"/>
                <w:color w:val="000000"/>
              </w:rPr>
              <w:t>Concentration of sedative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SedativeReversalDosage_mg</w:t>
            </w:r>
          </w:p>
        </w:tc>
        <w:tc>
          <w:tcPr>
            <w:tcW w:w="9860" w:type="dxa"/>
          </w:tcPr>
          <w:p>
            <w:r>
              <w:rPr>
                <w:rFonts w:ascii="Calibri" w:hAnsi="Calibri" w:cs="Calibri" w:eastAsia="Calibri"/>
                <w:sz w:val="22"/>
                <w:color w:val="000000"/>
              </w:rPr>
              <w:t>mg of sedative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SedativeReversalDosage_ml</w:t>
            </w:r>
          </w:p>
        </w:tc>
        <w:tc>
          <w:tcPr>
            <w:tcW w:w="9860" w:type="dxa"/>
          </w:tcPr>
          <w:p>
            <w:r>
              <w:rPr>
                <w:rFonts w:ascii="Calibri" w:hAnsi="Calibri" w:cs="Calibri" w:eastAsia="Calibri"/>
                <w:sz w:val="22"/>
                <w:color w:val="000000"/>
              </w:rPr>
              <w:t>ml of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SedativeReversalRoute</w:t>
            </w:r>
          </w:p>
        </w:tc>
        <w:tc>
          <w:tcPr>
            <w:tcW w:w="9860" w:type="dxa"/>
          </w:tcPr>
          <w:p>
            <w:r>
              <w:rPr>
                <w:rFonts w:ascii="Calibri" w:hAnsi="Calibri" w:cs="Calibri" w:eastAsia="Calibri"/>
                <w:sz w:val="22"/>
                <w:color w:val="000000"/>
              </w:rPr>
              <w:t>Route of sedative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SedativeReversalTime</w:t>
            </w:r>
          </w:p>
        </w:tc>
        <w:tc>
          <w:tcPr>
            <w:tcW w:w="9860" w:type="dxa"/>
          </w:tcPr>
          <w:p>
            <w:r>
              <w:rPr>
                <w:rFonts w:ascii="Calibri" w:hAnsi="Calibri" w:cs="Calibri" w:eastAsia="Calibri"/>
                <w:sz w:val="22"/>
                <w:color w:val="000000"/>
              </w:rPr>
              <w:t>Time (24hr)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SerialNumber</w:t>
            </w:r>
          </w:p>
        </w:tc>
        <w:tc>
          <w:tcPr>
            <w:tcW w:w="9860" w:type="dxa"/>
          </w:tcPr>
          <w:p>
            <w:r>
              <w:rPr>
                <w:rFonts w:ascii="Calibri" w:hAnsi="Calibri" w:cs="Calibri" w:eastAsia="Calibri"/>
                <w:sz w:val="22"/>
                <w:color w:val="000000"/>
              </w:rPr>
              <w:t>Serial number of radiocollar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Sex</w:t>
            </w:r>
          </w:p>
        </w:tc>
        <w:tc>
          <w:tcPr>
            <w:tcW w:w="9860" w:type="dxa"/>
          </w:tcPr>
          <w:p>
            <w:r>
              <w:rPr>
                <w:rFonts w:ascii="Calibri" w:hAnsi="Calibri" w:cs="Calibri" w:eastAsia="Calibri"/>
                <w:sz w:val="22"/>
                <w:color w:val="000000"/>
              </w:rPr>
              <w:t>Sex. M/F</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Shooter</w:t>
            </w:r>
          </w:p>
        </w:tc>
        <w:tc>
          <w:tcPr>
            <w:tcW w:w="9860" w:type="dxa"/>
          </w:tcPr>
          <w:p>
            <w:r>
              <w:rPr>
                <w:rFonts w:ascii="Calibri" w:hAnsi="Calibri" w:cs="Calibri" w:eastAsia="Calibri"/>
                <w:sz w:val="22"/>
                <w:color w:val="000000"/>
              </w:rPr>
              <w:t>Name of the person who shot the caribou.</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TimeAnimalDown</w:t>
            </w:r>
          </w:p>
        </w:tc>
        <w:tc>
          <w:tcPr>
            <w:tcW w:w="9860" w:type="dxa"/>
          </w:tcPr>
          <w:p>
            <w:r>
              <w:rPr>
                <w:rFonts w:ascii="Calibri" w:hAnsi="Calibri" w:cs="Calibri" w:eastAsia="Calibri"/>
                <w:sz w:val="22"/>
                <w:color w:val="000000"/>
              </w:rPr>
              <w:t>Time animal subdued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TimeFirstHitBounce</w:t>
            </w:r>
          </w:p>
        </w:tc>
        <w:tc>
          <w:tcPr>
            <w:tcW w:w="9860" w:type="dxa"/>
          </w:tcPr>
          <w:p>
            <w:r>
              <w:rPr>
                <w:rFonts w:ascii="Calibri" w:hAnsi="Calibri" w:cs="Calibri" w:eastAsia="Calibri"/>
                <w:sz w:val="22"/>
                <w:color w:val="000000"/>
              </w:rPr>
              <w:t>Time of the first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TimeMobile</w:t>
            </w:r>
          </w:p>
        </w:tc>
        <w:tc>
          <w:tcPr>
            <w:tcW w:w="9860" w:type="dxa"/>
          </w:tcPr>
          <w:p>
            <w:r>
              <w:rPr>
                <w:rFonts w:ascii="Calibri" w:hAnsi="Calibri" w:cs="Calibri" w:eastAsia="Calibri"/>
                <w:sz w:val="22"/>
                <w:color w:val="000000"/>
              </w:rPr>
              <w:t>Time (24hr) caribou became mobile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TimeSecordHitBounce</w:t>
            </w:r>
          </w:p>
        </w:tc>
        <w:tc>
          <w:tcPr>
            <w:tcW w:w="9860" w:type="dxa"/>
          </w:tcPr>
          <w:p>
            <w:r>
              <w:rPr>
                <w:rFonts w:ascii="Calibri" w:hAnsi="Calibri" w:cs="Calibri" w:eastAsia="Calibri"/>
                <w:sz w:val="22"/>
                <w:color w:val="000000"/>
              </w:rPr>
              <w:t>Time of the second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TimeStanding</w:t>
            </w:r>
          </w:p>
        </w:tc>
        <w:tc>
          <w:tcPr>
            <w:tcW w:w="9860" w:type="dxa"/>
          </w:tcPr>
          <w:p>
            <w:r>
              <w:rPr>
                <w:rFonts w:ascii="Calibri" w:hAnsi="Calibri" w:cs="Calibri" w:eastAsia="Calibri"/>
                <w:sz w:val="22"/>
                <w:color w:val="000000"/>
              </w:rPr>
              <w:t>Time (24hr) caribou stood up.</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TimeStartChase</w:t>
            </w:r>
          </w:p>
        </w:tc>
        <w:tc>
          <w:tcPr>
            <w:tcW w:w="9860" w:type="dxa"/>
          </w:tcPr>
          <w:p>
            <w:r>
              <w:rPr>
                <w:rFonts w:ascii="Calibri" w:hAnsi="Calibri" w:cs="Calibri" w:eastAsia="Calibri"/>
                <w:sz w:val="22"/>
                <w:color w:val="000000"/>
              </w:rPr>
              <w:t>Start of the chase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TimeThirdHitBounce</w:t>
            </w:r>
          </w:p>
        </w:tc>
        <w:tc>
          <w:tcPr>
            <w:tcW w:w="9860" w:type="dxa"/>
          </w:tcPr>
          <w:p>
            <w:r>
              <w:rPr>
                <w:rFonts w:ascii="Calibri" w:hAnsi="Calibri" w:cs="Calibri" w:eastAsia="Calibri"/>
                <w:sz w:val="22"/>
                <w:color w:val="000000"/>
              </w:rPr>
              <w:t>Time of the third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TimeVisibleEffect</w:t>
            </w:r>
          </w:p>
        </w:tc>
        <w:tc>
          <w:tcPr>
            <w:tcW w:w="9860" w:type="dxa"/>
          </w:tcPr>
          <w:p>
            <w:r>
              <w:rPr>
                <w:rFonts w:ascii="Calibri" w:hAnsi="Calibri" w:cs="Calibri" w:eastAsia="Calibri"/>
                <w:sz w:val="22"/>
                <w:color w:val="000000"/>
              </w:rPr>
              <w:t>Time of first visible effect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VisualCollar</w:t>
            </w:r>
          </w:p>
        </w:tc>
        <w:tc>
          <w:tcPr>
            <w:tcW w:w="9860" w:type="dxa"/>
          </w:tcPr>
          <w:p>
            <w:r>
              <w:rPr>
                <w:rFonts w:ascii="Calibri" w:hAnsi="Calibri" w:cs="Calibri" w:eastAsia="Calibri"/>
                <w:sz w:val="22"/>
                <w:color w:val="000000"/>
              </w:rPr>
              <w:t>Visual collar color and  number.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Weight_Kg</w:t>
            </w:r>
          </w:p>
        </w:tc>
        <w:tc>
          <w:tcPr>
            <w:tcW w:w="9860" w:type="dxa"/>
          </w:tcPr>
          <w:p>
            <w:r>
              <w:rPr>
                <w:rFonts w:ascii="Calibri" w:hAnsi="Calibri" w:cs="Calibri" w:eastAsia="Calibri"/>
                <w:sz w:val="22"/>
                <w:color w:val="000000"/>
              </w:rPr>
              <w:t>Weight in kilograms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WithCalf</w:t>
            </w:r>
          </w:p>
        </w:tc>
        <w:tc>
          <w:tcPr>
            <w:tcW w:w="9860" w:type="dxa"/>
          </w:tcPr>
          <w:p>
            <w:r>
              <w:rPr>
                <w:rFonts w:ascii="Calibri" w:hAnsi="Calibri" w:cs="Calibri" w:eastAsia="Calibri"/>
                <w:sz w:val="22"/>
                <w:color w:val="000000"/>
              </w:rPr>
              <w:t>Was the caribou with a calf? True/False.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AnimalID from Animal_Movements database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Caribou group identifier. Foreign key to the Surveys table.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AircraftType</w:t>
            </w:r>
          </w:p>
        </w:tc>
        <w:tc>
          <w:tcPr>
            <w:tcW w:w="9860" w:type="dxa"/>
          </w:tcPr>
          <w:p>
            <w:r>
              <w:rPr>
                <w:rFonts w:ascii="Calibri" w:hAnsi="Calibri" w:cs="Calibri" w:eastAsia="Calibri"/>
                <w:sz w:val="22"/>
                <w:color w:val="000000"/>
              </w:rPr>
              <w:t>Aircraft type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CrewNumber</w:t>
            </w:r>
          </w:p>
        </w:tc>
        <w:tc>
          <w:tcPr>
            <w:tcW w:w="9860" w:type="dxa"/>
          </w:tcPr>
          <w:p>
            <w:r>
              <w:rPr>
                <w:rFonts w:ascii="Calibri" w:hAnsi="Calibri" w:cs="Calibri" w:eastAsia="Calibri"/>
                <w:sz w:val="22"/>
                <w:color w:val="000000"/>
              </w:rPr>
              <w:t>Crew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Primary key. User defined unique key.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Herd</w:t>
            </w:r>
          </w:p>
        </w:tc>
        <w:tc>
          <w:tcPr>
            <w:tcW w:w="9860" w:type="dxa"/>
          </w:tcPr>
          <w:p>
            <w:r>
              <w:rPr>
                <w:rFonts w:ascii="Calibri" w:hAnsi="Calibri" w:cs="Calibri" w:eastAsia="Calibri"/>
                <w:sz w:val="22"/>
                <w:color w:val="000000"/>
              </w:rPr>
              <w:t>Chisana or Mentasta</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IsFollowUpFlight</w:t>
            </w:r>
          </w:p>
        </w:tc>
        <w:tc>
          <w:tcPr>
            <w:tcW w:w="9860" w:type="dxa"/>
          </w:tcPr>
          <w:p>
            <w:r>
              <w:rPr>
                <w:rFonts w:ascii="Calibri" w:hAnsi="Calibri" w:cs="Calibri" w:eastAsia="Calibri"/>
                <w:sz w:val="22"/>
                <w:color w:val="000000"/>
              </w:rPr>
              <w:t>True if the flight was post-survey to find caribou missed during a population survey, otherwise False.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Notes</w:t>
            </w:r>
          </w:p>
        </w:tc>
        <w:tc>
          <w:tcPr>
            <w:tcW w:w="9860" w:type="dxa"/>
          </w:tcPr>
          <w:p>
            <w:r>
              <w:rPr>
                <w:rFonts w:ascii="Calibri" w:hAnsi="Calibri" w:cs="Calibri" w:eastAsia="Calibri"/>
                <w:sz w:val="22"/>
                <w:color w:val="000000"/>
              </w:rPr>
              <w:t>Notes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Observer1</w:t>
            </w:r>
          </w:p>
        </w:tc>
        <w:tc>
          <w:tcPr>
            <w:tcW w:w="9860" w:type="dxa"/>
          </w:tcPr>
          <w:p>
            <w:r>
              <w:rPr>
                <w:rFonts w:ascii="Calibri" w:hAnsi="Calibri" w:cs="Calibri" w:eastAsia="Calibri"/>
                <w:sz w:val="22"/>
                <w:color w:val="000000"/>
              </w:rPr>
              <w:t>Name of the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Observer2</w:t>
            </w:r>
          </w:p>
        </w:tc>
        <w:tc>
          <w:tcPr>
            <w:tcW w:w="9860" w:type="dxa"/>
          </w:tcPr>
          <w:p>
            <w:r>
              <w:rPr>
                <w:rFonts w:ascii="Calibri" w:hAnsi="Calibri" w:cs="Calibri" w:eastAsia="Calibri"/>
                <w:sz w:val="22"/>
                <w:color w:val="000000"/>
              </w:rPr>
              <w:t>Second (backseat)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Pilot</w:t>
            </w:r>
          </w:p>
        </w:tc>
        <w:tc>
          <w:tcPr>
            <w:tcW w:w="9860" w:type="dxa"/>
          </w:tcPr>
          <w:p>
            <w:r>
              <w:rPr>
                <w:rFonts w:ascii="Calibri" w:hAnsi="Calibri" w:cs="Calibri" w:eastAsia="Calibri"/>
                <w:sz w:val="22"/>
                <w:color w:val="000000"/>
              </w:rPr>
              <w:t>Name of the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SnowConditions</w:t>
            </w:r>
          </w:p>
        </w:tc>
        <w:tc>
          <w:tcPr>
            <w:tcW w:w="9860" w:type="dxa"/>
          </w:tcPr>
          <w:p>
            <w:r>
              <w:rPr>
                <w:rFonts w:ascii="Calibri" w:hAnsi="Calibri" w:cs="Calibri" w:eastAsia="Calibri"/>
                <w:sz w:val="22"/>
                <w:color w:val="000000"/>
              </w:rPr>
              <w:t>Snow conditions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SpotterPlanePilot</w:t>
            </w:r>
          </w:p>
        </w:tc>
        <w:tc>
          <w:tcPr>
            <w:tcW w:w="9860" w:type="dxa"/>
          </w:tcPr>
          <w:p>
            <w:r>
              <w:rPr>
                <w:rFonts w:ascii="Calibri" w:hAnsi="Calibri" w:cs="Calibri" w:eastAsia="Calibri"/>
                <w:sz w:val="22"/>
                <w:color w:val="000000"/>
              </w:rPr>
              <w:t>Name of the spotter plane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SpotterPlaneTailNo</w:t>
            </w:r>
          </w:p>
        </w:tc>
        <w:tc>
          <w:tcPr>
            <w:tcW w:w="9860" w:type="dxa"/>
          </w:tcPr>
          <w:p>
            <w:r>
              <w:rPr>
                <w:rFonts w:ascii="Calibri" w:hAnsi="Calibri" w:cs="Calibri" w:eastAsia="Calibri"/>
                <w:sz w:val="22"/>
                <w:color w:val="000000"/>
              </w:rPr>
              <w:t>Tail number of spotter plane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SpotterPlaneType</w:t>
            </w:r>
          </w:p>
        </w:tc>
        <w:tc>
          <w:tcPr>
            <w:tcW w:w="9860" w:type="dxa"/>
          </w:tcPr>
          <w:p>
            <w:r>
              <w:rPr>
                <w:rFonts w:ascii="Calibri" w:hAnsi="Calibri" w:cs="Calibri" w:eastAsia="Calibri"/>
                <w:sz w:val="22"/>
                <w:color w:val="000000"/>
              </w:rPr>
              <w:t>Type of spotter plane used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SurveyType</w:t>
            </w:r>
          </w:p>
        </w:tc>
        <w:tc>
          <w:tcPr>
            <w:tcW w:w="9860" w:type="dxa"/>
          </w:tcPr>
          <w:p>
            <w:r>
              <w:rPr>
                <w:rFonts w:ascii="Calibri" w:hAnsi="Calibri" w:cs="Calibri" w:eastAsia="Calibri"/>
                <w:sz w:val="22"/>
                <w:color w:val="000000"/>
              </w:rPr>
              <w:t>Survey type. PE=Population Estimate, CC=Composition Count, RT=Radiotracking</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TailNo</w:t>
            </w:r>
          </w:p>
        </w:tc>
        <w:tc>
          <w:tcPr>
            <w:tcW w:w="9860" w:type="dxa"/>
          </w:tcPr>
          <w:p>
            <w:r>
              <w:rPr>
                <w:rFonts w:ascii="Calibri" w:hAnsi="Calibri" w:cs="Calibri" w:eastAsia="Calibri"/>
                <w:sz w:val="22"/>
                <w:color w:val="000000"/>
              </w:rPr>
              <w:t>Aircraft tail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TimeDepart</w:t>
            </w:r>
          </w:p>
        </w:tc>
        <w:tc>
          <w:tcPr>
            <w:tcW w:w="9860" w:type="dxa"/>
          </w:tcPr>
          <w:p>
            <w:r>
              <w:rPr>
                <w:rFonts w:ascii="Calibri" w:hAnsi="Calibri" w:cs="Calibri" w:eastAsia="Calibri"/>
                <w:sz w:val="22"/>
                <w:color w:val="000000"/>
              </w:rPr>
              <w:t>Date and time the flight departed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TimeReturn</w:t>
            </w:r>
          </w:p>
        </w:tc>
        <w:tc>
          <w:tcPr>
            <w:tcW w:w="9860" w:type="dxa"/>
          </w:tcPr>
          <w:p>
            <w:r>
              <w:rPr>
                <w:rFonts w:ascii="Calibri" w:hAnsi="Calibri" w:cs="Calibri" w:eastAsia="Calibri"/>
                <w:sz w:val="22"/>
                <w:color w:val="000000"/>
              </w:rPr>
              <w:t>Date and time the flight returned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WeatherConditions</w:t>
            </w:r>
          </w:p>
        </w:tc>
        <w:tc>
          <w:tcPr>
            <w:tcW w:w="9860" w:type="dxa"/>
          </w:tcPr>
          <w:p>
            <w:r>
              <w:rPr>
                <w:rFonts w:ascii="Calibri" w:hAnsi="Calibri" w:cs="Calibri" w:eastAsia="Calibri"/>
                <w:sz w:val="22"/>
                <w:color w:val="000000"/>
              </w:rPr>
              <w:t>Weather conditions encountered during the survey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Year</w:t>
            </w:r>
          </w:p>
        </w:tc>
        <w:tc>
          <w:tcPr>
            <w:tcW w:w="9860" w:type="dxa"/>
          </w:tcPr>
          <w:p>
            <w:r>
              <w:rPr>
                <w:rFonts w:ascii="Calibri" w:hAnsi="Calibri" w:cs="Calibri" w:eastAsia="Calibri"/>
                <w:sz w:val="22"/>
                <w:color w:val="000000"/>
              </w:rPr>
              <w:t>Year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Accuracy</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Adult</w:t>
            </w:r>
          </w:p>
        </w:tc>
        <w:tc>
          <w:tcPr>
            <w:tcW w:w="9860" w:type="dxa"/>
          </w:tcPr>
          <w:p>
            <w:r>
              <w:rPr>
                <w:rFonts w:ascii="Calibri" w:hAnsi="Calibri" w:cs="Calibri" w:eastAsia="Calibri"/>
                <w:sz w:val="22"/>
                <w:color w:val="000000"/>
              </w:rPr>
              <w:t>Older studies sometimes only counted adults/calves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Bull</w:t>
            </w:r>
          </w:p>
        </w:tc>
        <w:tc>
          <w:tcPr>
            <w:tcW w:w="9860" w:type="dxa"/>
          </w:tcPr>
          <w:p>
            <w:r>
              <w:rPr>
                <w:rFonts w:ascii="Calibri" w:hAnsi="Calibri" w:cs="Calibri" w:eastAsia="Calibri"/>
                <w:sz w:val="22"/>
                <w:color w:val="000000"/>
              </w:rPr>
              <w:t>Mentasta herd. Number of obvious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Calf</w:t>
            </w:r>
          </w:p>
        </w:tc>
        <w:tc>
          <w:tcPr>
            <w:tcW w:w="9860" w:type="dxa"/>
          </w:tcPr>
          <w:p>
            <w:r>
              <w:rPr>
                <w:rFonts w:ascii="Calibri" w:hAnsi="Calibri" w:cs="Calibri" w:eastAsia="Calibri"/>
                <w:sz w:val="22"/>
                <w:color w:val="000000"/>
              </w:rPr>
              <w:t>Number of 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CalvesAtHeel</w:t>
            </w:r>
          </w:p>
        </w:tc>
        <w:tc>
          <w:tcPr>
            <w:tcW w:w="9860" w:type="dxa"/>
          </w:tcPr>
          <w:p>
            <w:r>
              <w:rPr>
                <w:rFonts w:ascii="Calibri" w:hAnsi="Calibri" w:cs="Calibri" w:eastAsia="Calibri"/>
                <w:sz w:val="22"/>
                <w:color w:val="000000"/>
              </w:rPr>
              <w:t>Calves at heel.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Cow</w:t>
            </w:r>
          </w:p>
        </w:tc>
        <w:tc>
          <w:tcPr>
            <w:tcW w:w="9860" w:type="dxa"/>
          </w:tcPr>
          <w:p>
            <w:r>
              <w:rPr>
                <w:rFonts w:ascii="Calibri" w:hAnsi="Calibri" w:cs="Calibri" w:eastAsia="Calibri"/>
                <w:sz w:val="22"/>
                <w:color w:val="000000"/>
              </w:rPr>
              <w:t>Number of cows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DistendedUdders</w:t>
            </w:r>
          </w:p>
        </w:tc>
        <w:tc>
          <w:tcPr>
            <w:tcW w:w="9860" w:type="dxa"/>
          </w:tcPr>
          <w:p>
            <w:r>
              <w:rPr>
                <w:rFonts w:ascii="Calibri" w:hAnsi="Calibri" w:cs="Calibri" w:eastAsia="Calibri"/>
                <w:sz w:val="22"/>
                <w:color w:val="000000"/>
              </w:rPr>
              <w:t>Distended udders.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Flight identifier. Foreign key to PopulationSurveyFlights table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FrequenciesInGroup</w:t>
            </w:r>
          </w:p>
        </w:tc>
        <w:tc>
          <w:tcPr>
            <w:tcW w:w="9860" w:type="dxa"/>
          </w:tcPr>
          <w:p>
            <w:r>
              <w:rPr>
                <w:rFonts w:ascii="Calibri" w:hAnsi="Calibri" w:cs="Calibri" w:eastAsia="Calibri"/>
                <w:sz w:val="22"/>
                <w:color w:val="000000"/>
              </w:rPr>
              <w:t>Comma separated list of frequencies detected in the group.</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GroupNumber</w:t>
            </w:r>
          </w:p>
        </w:tc>
        <w:tc>
          <w:tcPr>
            <w:tcW w:w="9860" w:type="dxa"/>
          </w:tcPr>
          <w:p>
            <w:r>
              <w:rPr>
                <w:rFonts w:ascii="Calibri" w:hAnsi="Calibri" w:cs="Calibri" w:eastAsia="Calibri"/>
                <w:sz w:val="22"/>
                <w:color w:val="000000"/>
              </w:rPr>
              <w:t>Group number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LargeBull</w:t>
            </w:r>
          </w:p>
        </w:tc>
        <w:tc>
          <w:tcPr>
            <w:tcW w:w="9860" w:type="dxa"/>
          </w:tcPr>
          <w:p>
            <w:r>
              <w:rPr>
                <w:rFonts w:ascii="Calibri" w:hAnsi="Calibri" w:cs="Calibri" w:eastAsia="Calibri"/>
                <w:sz w:val="22"/>
                <w:color w:val="000000"/>
              </w:rPr>
              <w:t>Chisana herd. Number of large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Lat</w:t>
            </w:r>
          </w:p>
        </w:tc>
        <w:tc>
          <w:tcPr>
            <w:tcW w:w="9860" w:type="dxa"/>
          </w:tcPr>
          <w:p>
            <w:r>
              <w:rPr>
                <w:rFonts w:ascii="Calibri" w:hAnsi="Calibri" w:cs="Calibri" w:eastAsia="Calibri"/>
                <w:sz w:val="22"/>
                <w:color w:val="000000"/>
              </w:rPr>
              <w:t xml:space="preserve">Latitude.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Lon</w:t>
            </w:r>
          </w:p>
        </w:tc>
        <w:tc>
          <w:tcPr>
            <w:tcW w:w="9860" w:type="dxa"/>
          </w:tcPr>
          <w:p>
            <w:r>
              <w:rPr>
                <w:rFonts w:ascii="Calibri" w:hAnsi="Calibri" w:cs="Calibri" w:eastAsia="Calibri"/>
                <w:sz w:val="22"/>
                <w:color w:val="000000"/>
              </w:rPr>
              <w:t xml:space="preserve">Longitude.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Marked</w:t>
            </w:r>
          </w:p>
        </w:tc>
        <w:tc>
          <w:tcPr>
            <w:tcW w:w="9860" w:type="dxa"/>
          </w:tcPr>
          <w:p>
            <w:r>
              <w:rPr>
                <w:rFonts w:ascii="Calibri" w:hAnsi="Calibri" w:cs="Calibri" w:eastAsia="Calibri"/>
                <w:sz w:val="22"/>
                <w:color w:val="000000"/>
              </w:rPr>
              <w:t>Marked.  1=True, 0=False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MediumBull</w:t>
            </w:r>
          </w:p>
        </w:tc>
        <w:tc>
          <w:tcPr>
            <w:tcW w:w="9860" w:type="dxa"/>
          </w:tcPr>
          <w:p>
            <w:r>
              <w:rPr>
                <w:rFonts w:ascii="Calibri" w:hAnsi="Calibri" w:cs="Calibri" w:eastAsia="Calibri"/>
                <w:sz w:val="22"/>
                <w:color w:val="000000"/>
              </w:rPr>
              <w:t>Chisana herd. Number of medium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Mode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Out</w:t>
            </w:r>
          </w:p>
        </w:tc>
        <w:tc>
          <w:tcPr>
            <w:tcW w:w="9860" w:type="dxa"/>
          </w:tcPr>
          <w:p>
            <w:r>
              <w:rPr>
                <w:rFonts w:ascii="Calibri" w:hAnsi="Calibri" w:cs="Calibri" w:eastAsia="Calibri"/>
                <w:sz w:val="22"/>
                <w:color w:val="000000"/>
              </w:rPr>
              <w:t>In survey area? I = In, O = Out.  All animals are accounted for whether in unit or not.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RetainedAntler</w:t>
            </w:r>
          </w:p>
        </w:tc>
        <w:tc>
          <w:tcPr>
            <w:tcW w:w="9860" w:type="dxa"/>
          </w:tcPr>
          <w:p>
            <w:r>
              <w:rPr>
                <w:rFonts w:ascii="Calibri" w:hAnsi="Calibri" w:cs="Calibri" w:eastAsia="Calibri"/>
                <w:sz w:val="22"/>
                <w:color w:val="000000"/>
              </w:rPr>
              <w:t>Retained antler(s).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SearchArea</w:t>
            </w:r>
          </w:p>
        </w:tc>
        <w:tc>
          <w:tcPr>
            <w:tcW w:w="9860" w:type="dxa"/>
          </w:tcPr>
          <w:p>
            <w:r>
              <w:rPr>
                <w:rFonts w:ascii="Calibri" w:hAnsi="Calibri" w:cs="Calibri" w:eastAsia="Calibri"/>
                <w:sz w:val="22"/>
                <w:color w:val="000000"/>
              </w:rPr>
              <w:t>Alaska, Yukon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Seen</w:t>
            </w:r>
          </w:p>
        </w:tc>
        <w:tc>
          <w:tcPr>
            <w:tcW w:w="9860" w:type="dxa"/>
          </w:tcPr>
          <w:p>
            <w:r>
              <w:rPr>
                <w:rFonts w:ascii="Calibri" w:hAnsi="Calibri" w:cs="Calibri" w:eastAsia="Calibri"/>
                <w:sz w:val="22"/>
                <w:color w:val="000000"/>
              </w:rPr>
              <w:t>Was the group seen?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SightingDate</w:t>
            </w:r>
          </w:p>
        </w:tc>
        <w:tc>
          <w:tcPr>
            <w:tcW w:w="9860" w:type="dxa"/>
          </w:tcPr>
          <w:p>
            <w:r>
              <w:rPr>
                <w:rFonts w:ascii="Calibri" w:hAnsi="Calibri" w:cs="Calibri" w:eastAsia="Calibri"/>
                <w:sz w:val="22"/>
                <w:color w:val="000000"/>
              </w:rPr>
              <w:t>Date of sighting</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SmallBull</w:t>
            </w:r>
          </w:p>
        </w:tc>
        <w:tc>
          <w:tcPr>
            <w:tcW w:w="9860" w:type="dxa"/>
          </w:tcPr>
          <w:p>
            <w:r>
              <w:rPr>
                <w:rFonts w:ascii="Calibri" w:hAnsi="Calibri" w:cs="Calibri" w:eastAsia="Calibri"/>
                <w:sz w:val="22"/>
                <w:color w:val="000000"/>
              </w:rPr>
              <w:t>Chisana herd. Number of small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SourceFilename</w:t>
            </w:r>
          </w:p>
        </w:tc>
        <w:tc>
          <w:tcPr>
            <w:tcW w:w="9860" w:type="dxa"/>
          </w:tcPr>
          <w:p>
            <w:r>
              <w:rPr>
                <w:rFonts w:ascii="Calibri" w:hAnsi="Calibri" w:cs="Calibri" w:eastAsia="Calibri"/>
                <w:sz w:val="22"/>
                <w:color w:val="000000"/>
              </w:rPr>
              <w:t>Filename of the source data if imported rather than keypunched.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WaypointName</w:t>
            </w:r>
          </w:p>
        </w:tc>
        <w:tc>
          <w:tcPr>
            <w:tcW w:w="9860" w:type="dxa"/>
          </w:tcPr>
          <w:p>
            <w:r>
              <w:rPr>
                <w:rFonts w:ascii="Calibri" w:hAnsi="Calibri" w:cs="Calibri" w:eastAsia="Calibri"/>
                <w:sz w:val="22"/>
                <w:color w:val="000000"/>
              </w:rPr>
              <w:t>Name of the GPS waypoint</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definition</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diagram_id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name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principal_id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version</w:t>
            </w:r>
          </w:p>
        </w:tc>
        <w:tc>
          <w:tcPr>
            <w:tcW w:w="9860" w:type="dxa"/>
          </w:tcPr>
          <w:p>
            <w:r>
              <w:rPr>
                <w:rFonts w:ascii="Calibri" w:hAnsi="Calibri" w:cs="Calibri" w:eastAsia="Calibri"/>
                <w:sz w:val="22"/>
                <w:color w:val="000000"/>
              </w:rPr>
              <w:t>NULL</w:t>
            </w:r>
          </w:p>
        </w:tc>
      </w:tr>
    </w:tbl>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
        <w:r>
          <w:rPr>
            <w:rFonts w:ascii="Tahoma" w:hAnsi="Tahoma" w:cs="Tahoma" w:eastAsia="Tahoma"/>
            <w:i/>
            <w:color w:val="6666FF"/>
          </w:rPr>
          <w:t>Easily create Help documents</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Results"/>
      <w:bookmarkEnd w:id="4"/>
      <w:r>
        <w:rPr>
          <w:rFonts w:ascii="Tahoma" w:hAnsi="Tahoma" w:cs="Tahoma" w:eastAsia="Tahoma"/>
          <w:b/>
          <w:sz w:val="28"/>
          <w:color w:val="365F91"/>
        </w:rPr>
        <w:t>Results</w:t>
      </w:r>
      <w:r/>
    </w:p>
    <w:p>
      <w:pPr>
        <w:pStyle w:val="3"/>
      </w:pPr>
      <w:r>
        <w:t>Opening the Results form</w:t>
      </w:r>
    </w:p>
    <w:p>
      <w:r>
        <w:t>Data summaries and basic analyses are available through the Results form. To open the form:</w:t>
      </w:r>
    </w:p>
    <w:p>
      <w:r>
        <w:t/>
      </w:r>
    </w:p>
    <w:p>
      <w:pPr>
        <w:numPr>
          <w:ilvl w:val="0"/>
          <w:numId w:val="6"/>
        </w:numPr>
      </w:pPr>
      <w:r/>
      <w:r>
        <w:t>Start the application</w:t>
      </w:r>
    </w:p>
    <w:p>
      <w:pPr>
        <w:numPr>
          <w:ilvl w:val="0"/>
          <w:numId w:val="6"/>
        </w:numPr>
      </w:pPr>
      <w:r/>
      <w:r>
        <w:t>Click the Results button at the top of the form</w:t>
      </w:r>
    </w:p>
    <w:p>
      <w:r>
        <w:drawing>
          <wp:inline distT="0" distB="0" distL="0" distR="0">
            <wp:extent cx="4159250" cy="15557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159250" cy="1555750"/>
                    </a:xfrm>
                    <a:prstGeom prst="rect">
                      <a:avLst/>
                    </a:prstGeom>
                  </pic:spPr>
                </pic:pic>
              </a:graphicData>
            </a:graphic>
          </wp:inline>
        </w:drawing>
      </w:r>
    </w:p>
    <w:p>
      <w:pPr>
        <w:pStyle w:val="3"/>
      </w:pPr>
      <w:r>
        <w:t>Viewing data, queries and summaries</w:t>
      </w:r>
    </w:p>
    <w:p>
      <w:r>
        <w:t>Data is summarized by the database through queries. Database queries are developed to answer particular questions, but all queries are available through the Results form. Simply select the query you would like to view and it will appear in the main query grid. The example below shows the results of a composition count survey:</w:t>
      </w:r>
    </w:p>
    <w:p>
      <w:r>
        <w:drawing>
          <wp:inline distT="0" distB="0" distL="0" distR="0">
            <wp:extent cx="6515100" cy="16383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6515100" cy="16383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
        <w:r>
          <w:rPr>
            <w:rFonts w:ascii="Tahoma" w:hAnsi="Tahoma" w:cs="Tahoma" w:eastAsia="Tahoma"/>
            <w:i/>
            <w:color w:val="6666FF"/>
          </w:rPr>
          <w:t>Easy EBook and documentation generator</w:t>
        </w:r>
      </w:hyperlink>
      <w:r/>
    </w:p>
    <w:sectPr>
      <w:headerReference w:type="default" r:id="rIdHF0"/>
      <w:footerReference w:type="default" r:id="rIdHF1"/>
      <w:headerReference w:type="first" r:id="rIdHF2"/>
      <w:footerReference w:type="first" r:id="rIdHF3"/>
      <w:pgSz w:w="11905" w:h="16838"/>
      <w:pgMar w:top="800" w:right="800" w:bottom="800" w:left="800" w:header="400" w:footer="4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Courier New">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12</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Public Domain</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WRST Caribou Monitoring Database Application</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1">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2">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3">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4">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50" w:after="50"/>
      <w:pBdr>
        <w:top w:val="single" w:sz="4" w:space="3"/>
        <w:left w:val="single" w:sz="4" w:space="3"/>
        <w:bottom w:val="single" w:sz="4" w:space="3"/>
        <w:right w:val="single" w:sz="4"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feature-tour/create-help-files-for-the-qt-help-framework" TargetMode="External"/><Relationship Id="hrId2" Type="http://schemas.openxmlformats.org/officeDocument/2006/relationships/hyperlink" Target="https://www.helpndoc.com" TargetMode="External"/><Relationship Id="hrId3" Type="http://schemas.openxmlformats.org/officeDocument/2006/relationships/hyperlink" Target="https://www.helpndoc.com/feature-tour/create-help-files-for-the-qt-help-framework" TargetMode="External"/><Relationship Id="hrId4" Type="http://schemas.openxmlformats.org/officeDocument/2006/relationships/hyperlink" Target="https://www.helpndoc.com/feature-tour" TargetMode="External"/><Relationship Id="hrId5" Type="http://schemas.openxmlformats.org/officeDocument/2006/relationships/hyperlink" Target="https://www.helpndoc.com"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s>
</file>

<file path=docProps/core.xml><?xml version="1.0" encoding="utf-8"?>
<cp:coreProperties xmlns:cp="http://schemas.openxmlformats.org/package/2006/metadata/core-properties" xmlns:dc="http://purl.org/dc/elements/1.1/">
  <dc:creator>Scott D. Miller</dc:creator>
  <dc:title>WRST Caribou Monitoring Database Application</dc:title>
</cp:coreProperties>
</file>