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AD20" w14:textId="77777777" w:rsidR="00156BC4" w:rsidRPr="00156BC4" w:rsidRDefault="00156BC4" w:rsidP="00156BC4">
      <w:pPr>
        <w:rPr>
          <w:rFonts w:ascii="Cambria" w:hAnsi="Cambria"/>
          <w:b/>
          <w:bCs/>
          <w:sz w:val="28"/>
          <w:szCs w:val="28"/>
        </w:rPr>
      </w:pPr>
      <w:r w:rsidRPr="00156BC4">
        <w:rPr>
          <w:rFonts w:ascii="Cambria" w:hAnsi="Cambria"/>
          <w:b/>
          <w:bCs/>
          <w:sz w:val="28"/>
          <w:szCs w:val="28"/>
        </w:rPr>
        <w:t>Date: Thursday, 8 October 2026</w:t>
      </w:r>
    </w:p>
    <w:p w14:paraId="57B28246" w14:textId="6821051A" w:rsidR="00D75D36" w:rsidRPr="00156BC4" w:rsidRDefault="00156BC4">
      <w:pPr>
        <w:pStyle w:val="Heading1"/>
        <w:rPr>
          <w:sz w:val="40"/>
          <w:szCs w:val="40"/>
        </w:rPr>
      </w:pPr>
      <w:r>
        <w:t xml:space="preserve">                                       </w:t>
      </w:r>
      <w:proofErr w:type="gramStart"/>
      <w:r w:rsidRPr="00156BC4">
        <w:rPr>
          <w:sz w:val="40"/>
          <w:szCs w:val="40"/>
          <w:u w:val="single"/>
        </w:rPr>
        <w:t>Today</w:t>
      </w:r>
      <w:proofErr w:type="gramEnd"/>
      <w:r w:rsidRPr="00156BC4">
        <w:rPr>
          <w:sz w:val="40"/>
          <w:szCs w:val="40"/>
          <w:u w:val="single"/>
        </w:rPr>
        <w:t xml:space="preserve"> Work </w:t>
      </w:r>
      <w:proofErr w:type="gramStart"/>
      <w:r w:rsidRPr="00156BC4">
        <w:rPr>
          <w:sz w:val="40"/>
          <w:szCs w:val="40"/>
          <w:u w:val="single"/>
        </w:rPr>
        <w:t>Update(</w:t>
      </w:r>
      <w:proofErr w:type="spellStart"/>
      <w:proofErr w:type="gramEnd"/>
      <w:r w:rsidR="00000000" w:rsidRPr="00156BC4">
        <w:rPr>
          <w:sz w:val="40"/>
          <w:szCs w:val="40"/>
          <w:u w:val="single"/>
        </w:rPr>
        <w:t>BizOne</w:t>
      </w:r>
      <w:proofErr w:type="spellEnd"/>
      <w:r w:rsidRPr="00156BC4">
        <w:rPr>
          <w:sz w:val="40"/>
          <w:szCs w:val="40"/>
          <w:u w:val="single"/>
        </w:rPr>
        <w:t>)</w:t>
      </w:r>
      <w:r w:rsidR="00000000" w:rsidRPr="00156BC4">
        <w:rPr>
          <w:sz w:val="40"/>
          <w:szCs w:val="40"/>
          <w:u w:val="single"/>
        </w:rPr>
        <w:t xml:space="preserve"> </w:t>
      </w:r>
    </w:p>
    <w:p w14:paraId="26CD2D44" w14:textId="77777777" w:rsidR="00D75D36" w:rsidRPr="00156BC4" w:rsidRDefault="00000000">
      <w:pPr>
        <w:pStyle w:val="Heading1"/>
        <w:rPr>
          <w:rFonts w:ascii="Cambria" w:hAnsi="Cambria"/>
          <w:sz w:val="24"/>
          <w:szCs w:val="24"/>
        </w:rPr>
      </w:pPr>
      <w:r w:rsidRPr="00156BC4">
        <w:rPr>
          <w:rFonts w:ascii="Cambria" w:hAnsi="Cambria"/>
          <w:sz w:val="24"/>
          <w:szCs w:val="24"/>
        </w:rPr>
        <w:t>1. IR8A employee details and payroll figures</w:t>
      </w:r>
    </w:p>
    <w:p w14:paraId="284E6258" w14:textId="77777777" w:rsidR="00D75D36" w:rsidRPr="00156BC4" w:rsidRDefault="00000000">
      <w:pPr>
        <w:rPr>
          <w:rFonts w:ascii="Cambria" w:hAnsi="Cambria"/>
          <w:sz w:val="24"/>
          <w:szCs w:val="24"/>
        </w:rPr>
      </w:pPr>
      <w:r w:rsidRPr="00156BC4">
        <w:rPr>
          <w:rFonts w:ascii="Cambria" w:hAnsi="Cambria"/>
          <w:sz w:val="24"/>
          <w:szCs w:val="24"/>
        </w:rPr>
        <w:t>The IR8A employee dialog was reshaped so the income figures match how Singapore IR8A should be read, and so bonus, allowances, and other income stay separate.</w:t>
      </w:r>
    </w:p>
    <w:p w14:paraId="621F9F3C" w14:textId="77777777" w:rsidR="00D75D36" w:rsidRPr="00156BC4" w:rsidRDefault="00000000">
      <w:pPr>
        <w:pStyle w:val="ListParagraph"/>
        <w:rPr>
          <w:rFonts w:ascii="Cambria" w:hAnsi="Cambria"/>
          <w:sz w:val="24"/>
          <w:szCs w:val="24"/>
        </w:rPr>
      </w:pPr>
      <w:r w:rsidRPr="00156BC4">
        <w:rPr>
          <w:rFonts w:ascii="Cambria" w:hAnsi="Cambria"/>
          <w:sz w:val="24"/>
          <w:szCs w:val="24"/>
        </w:rPr>
        <w:t>• CPF Details, Payroll Summary, and History tabs were removed from the IR8A employee dialog.</w:t>
      </w:r>
    </w:p>
    <w:p w14:paraId="722CB5C2" w14:textId="77777777" w:rsidR="00D75D36" w:rsidRPr="00156BC4" w:rsidRDefault="00000000">
      <w:pPr>
        <w:pStyle w:val="ListParagraph"/>
        <w:rPr>
          <w:rFonts w:ascii="Cambria" w:hAnsi="Cambria"/>
          <w:sz w:val="24"/>
          <w:szCs w:val="24"/>
        </w:rPr>
      </w:pPr>
      <w:r w:rsidRPr="00156BC4">
        <w:rPr>
          <w:rFonts w:ascii="Cambria" w:hAnsi="Cambria"/>
          <w:sz w:val="24"/>
          <w:szCs w:val="24"/>
        </w:rPr>
        <w:t>• The IR8A income line “Basic Salary” was renamed to “Gross Salary”. The payroll-config Basic Salary input was left as it is.</w:t>
      </w:r>
    </w:p>
    <w:p w14:paraId="3845C212" w14:textId="77777777" w:rsidR="00D75D36" w:rsidRPr="00156BC4" w:rsidRDefault="00000000">
      <w:pPr>
        <w:pStyle w:val="ListParagraph"/>
        <w:rPr>
          <w:rFonts w:ascii="Cambria" w:hAnsi="Cambria"/>
          <w:sz w:val="24"/>
          <w:szCs w:val="24"/>
        </w:rPr>
      </w:pPr>
      <w:r w:rsidRPr="00156BC4">
        <w:rPr>
          <w:rFonts w:ascii="Cambria" w:hAnsi="Cambria"/>
          <w:sz w:val="24"/>
          <w:szCs w:val="24"/>
        </w:rPr>
        <w:t>• Bonus is its own line. It is not added into the Allowance total.</w:t>
      </w:r>
    </w:p>
    <w:p w14:paraId="67330A46" w14:textId="77777777" w:rsidR="00D75D36" w:rsidRPr="00156BC4" w:rsidRDefault="00000000">
      <w:pPr>
        <w:pStyle w:val="ListParagraph"/>
        <w:rPr>
          <w:rFonts w:ascii="Cambria" w:hAnsi="Cambria"/>
          <w:sz w:val="24"/>
          <w:szCs w:val="24"/>
        </w:rPr>
      </w:pPr>
      <w:r w:rsidRPr="00156BC4">
        <w:rPr>
          <w:rFonts w:ascii="Cambria" w:hAnsi="Cambria"/>
          <w:sz w:val="24"/>
          <w:szCs w:val="24"/>
        </w:rPr>
        <w:t>• Allowances show only actual allowance amounts. Overtime is not part of the allowance total.</w:t>
      </w:r>
    </w:p>
    <w:p w14:paraId="2C1E0230" w14:textId="77777777" w:rsidR="00D75D36" w:rsidRPr="00156BC4" w:rsidRDefault="00000000">
      <w:pPr>
        <w:pStyle w:val="ListParagraph"/>
        <w:rPr>
          <w:rFonts w:ascii="Cambria" w:hAnsi="Cambria"/>
          <w:sz w:val="24"/>
          <w:szCs w:val="24"/>
        </w:rPr>
      </w:pPr>
      <w:r w:rsidRPr="00156BC4">
        <w:rPr>
          <w:rFonts w:ascii="Cambria" w:hAnsi="Cambria"/>
          <w:sz w:val="24"/>
          <w:szCs w:val="24"/>
        </w:rPr>
        <w:t>• “CPF / Statutory Information” was renamed to “CPF Contributions”.</w:t>
      </w:r>
    </w:p>
    <w:p w14:paraId="1646AE5A" w14:textId="77777777" w:rsidR="00D75D36" w:rsidRPr="00156BC4" w:rsidRDefault="00000000">
      <w:pPr>
        <w:pStyle w:val="ListParagraph"/>
        <w:rPr>
          <w:rFonts w:ascii="Cambria" w:hAnsi="Cambria"/>
          <w:sz w:val="24"/>
          <w:szCs w:val="24"/>
        </w:rPr>
      </w:pPr>
      <w:r w:rsidRPr="00156BC4">
        <w:rPr>
          <w:rFonts w:ascii="Cambria" w:hAnsi="Cambria"/>
          <w:sz w:val="24"/>
          <w:szCs w:val="24"/>
        </w:rPr>
        <w:t>• “Other Information” was renamed to “Other Income / Benefits”.</w:t>
      </w:r>
    </w:p>
    <w:p w14:paraId="309B6E0A" w14:textId="77777777" w:rsidR="00D75D36" w:rsidRPr="00156BC4" w:rsidRDefault="00000000">
      <w:pPr>
        <w:pStyle w:val="ListParagraph"/>
        <w:rPr>
          <w:rFonts w:ascii="Cambria" w:hAnsi="Cambria"/>
          <w:sz w:val="24"/>
          <w:szCs w:val="24"/>
        </w:rPr>
      </w:pPr>
      <w:r w:rsidRPr="00156BC4">
        <w:rPr>
          <w:rFonts w:ascii="Cambria" w:hAnsi="Cambria"/>
          <w:sz w:val="24"/>
          <w:szCs w:val="24"/>
        </w:rPr>
        <w:t>• “Income Tax Borne by Employee” was added under Other Income / Benefits.</w:t>
      </w:r>
    </w:p>
    <w:p w14:paraId="55D94A13" w14:textId="77777777" w:rsidR="00D75D36" w:rsidRPr="00156BC4" w:rsidRDefault="00000000">
      <w:pPr>
        <w:pStyle w:val="ListParagraph"/>
        <w:rPr>
          <w:rFonts w:ascii="Cambria" w:hAnsi="Cambria"/>
          <w:sz w:val="24"/>
          <w:szCs w:val="24"/>
        </w:rPr>
      </w:pPr>
      <w:r w:rsidRPr="00156BC4">
        <w:rPr>
          <w:rFonts w:ascii="Cambria" w:hAnsi="Cambria"/>
          <w:sz w:val="24"/>
          <w:szCs w:val="24"/>
        </w:rPr>
        <w:t xml:space="preserve">• Bonus, Allowances, and Other Income / Benefits stay separate in the payroll calculation and on the </w:t>
      </w:r>
      <w:proofErr w:type="spellStart"/>
      <w:r w:rsidRPr="00156BC4">
        <w:rPr>
          <w:rFonts w:ascii="Cambria" w:hAnsi="Cambria"/>
          <w:sz w:val="24"/>
          <w:szCs w:val="24"/>
        </w:rPr>
        <w:t>payslip</w:t>
      </w:r>
      <w:proofErr w:type="spellEnd"/>
      <w:r w:rsidRPr="00156BC4">
        <w:rPr>
          <w:rFonts w:ascii="Cambria" w:hAnsi="Cambria"/>
          <w:sz w:val="24"/>
          <w:szCs w:val="24"/>
        </w:rPr>
        <w:t>. Gross still includes all of them. CPF is still calculated on the full gross.</w:t>
      </w:r>
    </w:p>
    <w:p w14:paraId="0BFBAFF2" w14:textId="77777777" w:rsidR="00D75D36" w:rsidRPr="00156BC4" w:rsidRDefault="00000000">
      <w:pPr>
        <w:pStyle w:val="Heading1"/>
        <w:rPr>
          <w:rFonts w:ascii="Cambria" w:hAnsi="Cambria"/>
          <w:sz w:val="24"/>
          <w:szCs w:val="24"/>
        </w:rPr>
      </w:pPr>
      <w:r w:rsidRPr="00156BC4">
        <w:rPr>
          <w:rFonts w:ascii="Cambria" w:hAnsi="Cambria"/>
          <w:sz w:val="24"/>
          <w:szCs w:val="24"/>
        </w:rPr>
        <w:t>2. Statement tables on the IR8A dialog</w:t>
      </w:r>
    </w:p>
    <w:p w14:paraId="51997FC0" w14:textId="77777777" w:rsidR="00D75D36" w:rsidRPr="00156BC4" w:rsidRDefault="00000000">
      <w:pPr>
        <w:rPr>
          <w:rFonts w:ascii="Cambria" w:hAnsi="Cambria"/>
          <w:sz w:val="24"/>
          <w:szCs w:val="24"/>
        </w:rPr>
      </w:pPr>
      <w:r w:rsidRPr="00156BC4">
        <w:rPr>
          <w:rFonts w:ascii="Cambria" w:hAnsi="Cambria"/>
          <w:sz w:val="24"/>
          <w:szCs w:val="24"/>
        </w:rPr>
        <w:t>Employment Income, CPF Contributions, and Other Income were changed to the light-blue statement table: a header row, then Type and Amount columns.</w:t>
      </w:r>
    </w:p>
    <w:p w14:paraId="08C6C25E" w14:textId="77777777" w:rsidR="00D75D36" w:rsidRPr="00156BC4" w:rsidRDefault="00000000">
      <w:pPr>
        <w:pStyle w:val="ListParagraph"/>
        <w:rPr>
          <w:rFonts w:ascii="Cambria" w:hAnsi="Cambria"/>
          <w:sz w:val="24"/>
          <w:szCs w:val="24"/>
        </w:rPr>
      </w:pPr>
      <w:r w:rsidRPr="00156BC4">
        <w:rPr>
          <w:rFonts w:ascii="Cambria" w:hAnsi="Cambria"/>
          <w:sz w:val="24"/>
          <w:szCs w:val="24"/>
        </w:rPr>
        <w:t>• Employment rows: 1 Gross Salary, Wages and Other Employment Income; 2 Bonus; 3 Director’s Fees; 4 Fees (including Commissions); 5 Allowances; 6 Other Payments; then Gross Employment Income.</w:t>
      </w:r>
    </w:p>
    <w:p w14:paraId="4C1B4CEA" w14:textId="77777777" w:rsidR="00D75D36" w:rsidRPr="00156BC4" w:rsidRDefault="00000000">
      <w:pPr>
        <w:pStyle w:val="ListParagraph"/>
        <w:rPr>
          <w:rFonts w:ascii="Cambria" w:hAnsi="Cambria"/>
          <w:sz w:val="24"/>
          <w:szCs w:val="24"/>
        </w:rPr>
      </w:pPr>
      <w:r w:rsidRPr="00156BC4">
        <w:rPr>
          <w:rFonts w:ascii="Cambria" w:hAnsi="Cambria"/>
          <w:sz w:val="24"/>
          <w:szCs w:val="24"/>
        </w:rPr>
        <w:t>• The dialog total does not use the prefix “Total (1 to 6) –”.</w:t>
      </w:r>
    </w:p>
    <w:p w14:paraId="4E6292C3" w14:textId="77777777" w:rsidR="00D75D36" w:rsidRPr="00156BC4" w:rsidRDefault="00000000">
      <w:pPr>
        <w:pStyle w:val="ListParagraph"/>
        <w:rPr>
          <w:rFonts w:ascii="Cambria" w:hAnsi="Cambria"/>
          <w:sz w:val="24"/>
          <w:szCs w:val="24"/>
        </w:rPr>
      </w:pPr>
      <w:r w:rsidRPr="00156BC4">
        <w:rPr>
          <w:rFonts w:ascii="Cambria" w:hAnsi="Cambria"/>
          <w:sz w:val="24"/>
          <w:szCs w:val="24"/>
        </w:rPr>
        <w:t>• The dialog does not show section letters C, D, and E on the headings.</w:t>
      </w:r>
    </w:p>
    <w:p w14:paraId="36A50FF1" w14:textId="77777777" w:rsidR="00D75D36" w:rsidRPr="00156BC4" w:rsidRDefault="00000000">
      <w:pPr>
        <w:pStyle w:val="ListParagraph"/>
        <w:rPr>
          <w:rFonts w:ascii="Cambria" w:hAnsi="Cambria"/>
          <w:sz w:val="24"/>
          <w:szCs w:val="24"/>
        </w:rPr>
      </w:pPr>
      <w:r w:rsidRPr="00156BC4">
        <w:rPr>
          <w:rFonts w:ascii="Cambria" w:hAnsi="Cambria"/>
          <w:sz w:val="24"/>
          <w:szCs w:val="24"/>
        </w:rPr>
        <w:t>• Dialog CPF is only “Employee CPF Contribution” and “Employer CPF Contribution”. Ordinary Wage and Additional Wage are not shown on the dialog.</w:t>
      </w:r>
    </w:p>
    <w:p w14:paraId="756166DE" w14:textId="77777777" w:rsidR="00D75D36" w:rsidRPr="00156BC4" w:rsidRDefault="00000000">
      <w:pPr>
        <w:pStyle w:val="ListParagraph"/>
        <w:rPr>
          <w:rFonts w:ascii="Cambria" w:hAnsi="Cambria"/>
          <w:sz w:val="24"/>
          <w:szCs w:val="24"/>
        </w:rPr>
      </w:pPr>
      <w:r w:rsidRPr="00156BC4">
        <w:rPr>
          <w:rFonts w:ascii="Cambria" w:hAnsi="Cambria"/>
          <w:sz w:val="24"/>
          <w:szCs w:val="24"/>
        </w:rPr>
        <w:t>• Employee Information uses the same table style: Field and Details, with Name, NRIC/FIN, Employee ID, and Designation.</w:t>
      </w:r>
    </w:p>
    <w:p w14:paraId="34B43614" w14:textId="77777777" w:rsidR="00D75D36" w:rsidRPr="00156BC4" w:rsidRDefault="00000000">
      <w:pPr>
        <w:pStyle w:val="Heading1"/>
        <w:rPr>
          <w:rFonts w:ascii="Cambria" w:hAnsi="Cambria"/>
          <w:sz w:val="24"/>
          <w:szCs w:val="24"/>
        </w:rPr>
      </w:pPr>
      <w:r w:rsidRPr="00156BC4">
        <w:rPr>
          <w:rFonts w:ascii="Cambria" w:hAnsi="Cambria"/>
          <w:sz w:val="24"/>
          <w:szCs w:val="24"/>
        </w:rPr>
        <w:t>3. Generate IR8A screens</w:t>
      </w:r>
    </w:p>
    <w:p w14:paraId="008B789B" w14:textId="77777777" w:rsidR="00D75D36" w:rsidRPr="00156BC4" w:rsidRDefault="00000000">
      <w:pPr>
        <w:rPr>
          <w:rFonts w:ascii="Cambria" w:hAnsi="Cambria"/>
          <w:sz w:val="24"/>
          <w:szCs w:val="24"/>
        </w:rPr>
      </w:pPr>
      <w:r w:rsidRPr="00156BC4">
        <w:rPr>
          <w:rFonts w:ascii="Cambria" w:hAnsi="Cambria"/>
          <w:sz w:val="24"/>
          <w:szCs w:val="24"/>
        </w:rPr>
        <w:t>Clicking Generate IR8A now shows the screens one after another.</w:t>
      </w:r>
    </w:p>
    <w:p w14:paraId="019E95E6" w14:textId="77777777" w:rsidR="00D75D36" w:rsidRPr="00156BC4" w:rsidRDefault="00000000">
      <w:pPr>
        <w:pStyle w:val="ListParagraph"/>
        <w:rPr>
          <w:rFonts w:ascii="Cambria" w:hAnsi="Cambria"/>
          <w:sz w:val="24"/>
          <w:szCs w:val="24"/>
        </w:rPr>
      </w:pPr>
      <w:r w:rsidRPr="00156BC4">
        <w:rPr>
          <w:rFonts w:ascii="Cambria" w:hAnsi="Cambria"/>
          <w:sz w:val="24"/>
          <w:szCs w:val="24"/>
        </w:rPr>
        <w:lastRenderedPageBreak/>
        <w:t>• First, a generating screen: Year of Assessment, steps Review Data, Generate IR8A, and Completed, a spinner, “Generating IR8A...”, “Please wait...”, “Processing N of M employees...”, a percent, and a note about employment income, CPF, and IR8A.</w:t>
      </w:r>
    </w:p>
    <w:p w14:paraId="3BE945E3" w14:textId="77777777" w:rsidR="00D75D36" w:rsidRPr="00156BC4" w:rsidRDefault="00000000">
      <w:pPr>
        <w:pStyle w:val="ListParagraph"/>
        <w:rPr>
          <w:rFonts w:ascii="Cambria" w:hAnsi="Cambria"/>
          <w:sz w:val="24"/>
          <w:szCs w:val="24"/>
        </w:rPr>
      </w:pPr>
      <w:r w:rsidRPr="00156BC4">
        <w:rPr>
          <w:rFonts w:ascii="Cambria" w:hAnsi="Cambria"/>
          <w:sz w:val="24"/>
          <w:szCs w:val="24"/>
        </w:rPr>
        <w:t>• The generating screen stays up for about 2.8 seconds, with the percent climbing, even when there is only one employee. It was previously skipped because the progress finished during the dialog animation.</w:t>
      </w:r>
    </w:p>
    <w:p w14:paraId="7F2AF6AE" w14:textId="77777777" w:rsidR="00D75D36" w:rsidRPr="00156BC4" w:rsidRDefault="00000000">
      <w:pPr>
        <w:pStyle w:val="ListParagraph"/>
        <w:rPr>
          <w:rFonts w:ascii="Cambria" w:hAnsi="Cambria"/>
          <w:sz w:val="24"/>
          <w:szCs w:val="24"/>
        </w:rPr>
      </w:pPr>
      <w:r w:rsidRPr="00156BC4">
        <w:rPr>
          <w:rFonts w:ascii="Cambria" w:hAnsi="Cambria"/>
          <w:sz w:val="24"/>
          <w:szCs w:val="24"/>
        </w:rPr>
        <w:t>• Then a success panel: “IR8A Generated Successfully”, the employee count and Year of Assessment, and buttons View IR8A, Download PDF, Generate All, and Close.</w:t>
      </w:r>
    </w:p>
    <w:p w14:paraId="2E46614E" w14:textId="77777777" w:rsidR="00D75D36" w:rsidRPr="00156BC4" w:rsidRDefault="00000000">
      <w:pPr>
        <w:pStyle w:val="ListParagraph"/>
        <w:rPr>
          <w:rFonts w:ascii="Cambria" w:hAnsi="Cambria"/>
          <w:sz w:val="24"/>
          <w:szCs w:val="24"/>
        </w:rPr>
      </w:pPr>
      <w:r w:rsidRPr="00156BC4">
        <w:rPr>
          <w:rFonts w:ascii="Cambria" w:hAnsi="Cambria"/>
          <w:sz w:val="24"/>
          <w:szCs w:val="24"/>
        </w:rPr>
        <w:t>• The summary shows Total, Successfully Generated, and Need Attention.</w:t>
      </w:r>
    </w:p>
    <w:p w14:paraId="5D0FBCFC" w14:textId="77777777" w:rsidR="00D75D36" w:rsidRPr="00156BC4" w:rsidRDefault="00000000">
      <w:pPr>
        <w:pStyle w:val="ListParagraph"/>
        <w:rPr>
          <w:rFonts w:ascii="Cambria" w:hAnsi="Cambria"/>
          <w:sz w:val="24"/>
          <w:szCs w:val="24"/>
        </w:rPr>
      </w:pPr>
      <w:r w:rsidRPr="00156BC4">
        <w:rPr>
          <w:rFonts w:ascii="Cambria" w:hAnsi="Cambria"/>
          <w:sz w:val="24"/>
          <w:szCs w:val="24"/>
        </w:rPr>
        <w:t>• Need Attention lists real missing data only: NRIC, designation, date of commencement, or CPF when the employee is not a foreigner. It does not invent names.</w:t>
      </w:r>
    </w:p>
    <w:p w14:paraId="3FD1EC9C" w14:textId="77777777" w:rsidR="00D75D36" w:rsidRPr="00156BC4" w:rsidRDefault="00000000">
      <w:pPr>
        <w:pStyle w:val="ListParagraph"/>
        <w:rPr>
          <w:rFonts w:ascii="Cambria" w:hAnsi="Cambria"/>
          <w:sz w:val="24"/>
          <w:szCs w:val="24"/>
        </w:rPr>
      </w:pPr>
      <w:r w:rsidRPr="00156BC4">
        <w:rPr>
          <w:rFonts w:ascii="Cambria" w:hAnsi="Cambria"/>
          <w:sz w:val="24"/>
          <w:szCs w:val="24"/>
        </w:rPr>
        <w:t>• Update opens the employee edit page.</w:t>
      </w:r>
    </w:p>
    <w:p w14:paraId="736EE713" w14:textId="77777777" w:rsidR="00D75D36" w:rsidRPr="00156BC4" w:rsidRDefault="00000000">
      <w:pPr>
        <w:pStyle w:val="ListParagraph"/>
        <w:rPr>
          <w:rFonts w:ascii="Cambria" w:hAnsi="Cambria"/>
          <w:sz w:val="24"/>
          <w:szCs w:val="24"/>
        </w:rPr>
      </w:pPr>
      <w:r w:rsidRPr="00156BC4">
        <w:rPr>
          <w:rFonts w:ascii="Cambria" w:hAnsi="Cambria"/>
          <w:sz w:val="24"/>
          <w:szCs w:val="24"/>
        </w:rPr>
        <w:t>• Generate All repeats the same generating screen, then the success screen.</w:t>
      </w:r>
    </w:p>
    <w:p w14:paraId="00A3ABE8" w14:textId="77777777" w:rsidR="00D75D36" w:rsidRPr="00156BC4" w:rsidRDefault="00000000">
      <w:pPr>
        <w:pStyle w:val="Heading1"/>
        <w:rPr>
          <w:rFonts w:ascii="Cambria" w:hAnsi="Cambria"/>
          <w:sz w:val="24"/>
          <w:szCs w:val="24"/>
        </w:rPr>
      </w:pPr>
      <w:r w:rsidRPr="00156BC4">
        <w:rPr>
          <w:rFonts w:ascii="Cambria" w:hAnsi="Cambria"/>
          <w:sz w:val="24"/>
          <w:szCs w:val="24"/>
        </w:rPr>
        <w:t>4. Printed and on-screen Form IR8A</w:t>
      </w:r>
    </w:p>
    <w:p w14:paraId="22069B41" w14:textId="77777777" w:rsidR="00D75D36" w:rsidRPr="00156BC4" w:rsidRDefault="00000000">
      <w:pPr>
        <w:rPr>
          <w:rFonts w:ascii="Cambria" w:hAnsi="Cambria"/>
          <w:sz w:val="24"/>
          <w:szCs w:val="24"/>
        </w:rPr>
      </w:pPr>
      <w:r w:rsidRPr="00156BC4">
        <w:rPr>
          <w:rFonts w:ascii="Cambria" w:hAnsi="Cambria"/>
          <w:sz w:val="24"/>
          <w:szCs w:val="24"/>
        </w:rPr>
        <w:t>View and print open a Form IR8A laid out like the IRAS-style sample: header, Year of Assessment box, income year 1 January to 31 December of the previous year, and the title “Return of Employee’s Remuneration for the Year Ended 31 Dec YYYY”.</w:t>
      </w:r>
    </w:p>
    <w:p w14:paraId="727EDA63" w14:textId="77777777" w:rsidR="00D75D36" w:rsidRPr="00156BC4" w:rsidRDefault="00000000">
      <w:pPr>
        <w:pStyle w:val="ListParagraph"/>
        <w:rPr>
          <w:rFonts w:ascii="Cambria" w:hAnsi="Cambria"/>
          <w:sz w:val="24"/>
          <w:szCs w:val="24"/>
        </w:rPr>
      </w:pPr>
      <w:r w:rsidRPr="00156BC4">
        <w:rPr>
          <w:rFonts w:ascii="Cambria" w:hAnsi="Cambria"/>
          <w:sz w:val="24"/>
          <w:szCs w:val="24"/>
        </w:rPr>
        <w:t>• The printable form includes “Total (1 to 6) – Gross Employment Income”.</w:t>
      </w:r>
    </w:p>
    <w:p w14:paraId="078D0224" w14:textId="77777777" w:rsidR="00D75D36" w:rsidRPr="00156BC4" w:rsidRDefault="00000000">
      <w:pPr>
        <w:pStyle w:val="ListParagraph"/>
        <w:rPr>
          <w:rFonts w:ascii="Cambria" w:hAnsi="Cambria"/>
          <w:sz w:val="24"/>
          <w:szCs w:val="24"/>
        </w:rPr>
      </w:pPr>
      <w:r w:rsidRPr="00156BC4">
        <w:rPr>
          <w:rFonts w:ascii="Cambria" w:hAnsi="Cambria"/>
          <w:sz w:val="24"/>
          <w:szCs w:val="24"/>
        </w:rPr>
        <w:t>• The printable form includes Ordinary Wage, Additional Wage, Total Employee CPF, and Employer CPF. That split is for display on the form. The dialog still shows only the two CPF amounts.</w:t>
      </w:r>
    </w:p>
    <w:p w14:paraId="4797C5D1" w14:textId="77777777" w:rsidR="00D75D36" w:rsidRPr="00156BC4" w:rsidRDefault="00000000">
      <w:pPr>
        <w:pStyle w:val="ListParagraph"/>
        <w:rPr>
          <w:rFonts w:ascii="Cambria" w:hAnsi="Cambria"/>
          <w:sz w:val="24"/>
          <w:szCs w:val="24"/>
        </w:rPr>
      </w:pPr>
      <w:r w:rsidRPr="00156BC4">
        <w:rPr>
          <w:rFonts w:ascii="Cambria" w:hAnsi="Cambria"/>
          <w:sz w:val="24"/>
          <w:szCs w:val="24"/>
        </w:rPr>
        <w:t xml:space="preserve">• Sections: </w:t>
      </w:r>
      <w:proofErr w:type="gramStart"/>
      <w:r w:rsidRPr="00156BC4">
        <w:rPr>
          <w:rFonts w:ascii="Cambria" w:hAnsi="Cambria"/>
          <w:sz w:val="24"/>
          <w:szCs w:val="24"/>
        </w:rPr>
        <w:t>A</w:t>
      </w:r>
      <w:proofErr w:type="gramEnd"/>
      <w:r w:rsidRPr="00156BC4">
        <w:rPr>
          <w:rFonts w:ascii="Cambria" w:hAnsi="Cambria"/>
          <w:sz w:val="24"/>
          <w:szCs w:val="24"/>
        </w:rPr>
        <w:t xml:space="preserve"> Employer’s Particulars, B Employee’s Particulars, C Employment Income, D CPF, E Other Income / Benefits, F Exempt / Remission, G Additional Information, H Employer’s Declaration.</w:t>
      </w:r>
    </w:p>
    <w:p w14:paraId="248CB93F" w14:textId="77777777" w:rsidR="00D75D36" w:rsidRPr="00156BC4" w:rsidRDefault="00000000">
      <w:pPr>
        <w:pStyle w:val="ListParagraph"/>
        <w:rPr>
          <w:rFonts w:ascii="Cambria" w:hAnsi="Cambria"/>
          <w:sz w:val="24"/>
          <w:szCs w:val="24"/>
        </w:rPr>
      </w:pPr>
      <w:r w:rsidRPr="00156BC4">
        <w:rPr>
          <w:rFonts w:ascii="Cambria" w:hAnsi="Cambria"/>
          <w:sz w:val="24"/>
          <w:szCs w:val="24"/>
        </w:rPr>
        <w:t>• Figures come from the employee, payroll, and company records. Declaration name and designation come from the saved employer record.</w:t>
      </w:r>
    </w:p>
    <w:p w14:paraId="45AB62F4" w14:textId="77777777" w:rsidR="00D75D36" w:rsidRPr="00156BC4" w:rsidRDefault="00000000">
      <w:pPr>
        <w:pStyle w:val="ListParagraph"/>
        <w:rPr>
          <w:rFonts w:ascii="Cambria" w:hAnsi="Cambria"/>
          <w:sz w:val="24"/>
          <w:szCs w:val="24"/>
        </w:rPr>
      </w:pPr>
      <w:r w:rsidRPr="00156BC4">
        <w:rPr>
          <w:rFonts w:ascii="Cambria" w:hAnsi="Cambria"/>
          <w:sz w:val="24"/>
          <w:szCs w:val="24"/>
        </w:rPr>
        <w:t>• The header uses a circular mark, larger “INLAND REVENUE AUTHORITY OF SINGAPORE” text, and FORM IR8A, the remuneration line, and the income year each on one line.</w:t>
      </w:r>
    </w:p>
    <w:p w14:paraId="5B0005E7" w14:textId="77777777" w:rsidR="00D75D36" w:rsidRPr="00156BC4" w:rsidRDefault="00000000">
      <w:pPr>
        <w:pStyle w:val="ListParagraph"/>
        <w:rPr>
          <w:rFonts w:ascii="Cambria" w:hAnsi="Cambria"/>
          <w:sz w:val="24"/>
          <w:szCs w:val="24"/>
        </w:rPr>
      </w:pPr>
      <w:r w:rsidRPr="00156BC4">
        <w:rPr>
          <w:rFonts w:ascii="Cambria" w:hAnsi="Cambria"/>
          <w:sz w:val="24"/>
          <w:szCs w:val="24"/>
        </w:rPr>
        <w:t>• The vertical divider in the middle of the split boxes is also drawn at the right edge. The last row of each table keeps a bottom border.</w:t>
      </w:r>
    </w:p>
    <w:p w14:paraId="2AEF51E6" w14:textId="77777777" w:rsidR="00D75D36" w:rsidRPr="00156BC4" w:rsidRDefault="00000000">
      <w:pPr>
        <w:pStyle w:val="ListParagraph"/>
        <w:rPr>
          <w:rFonts w:ascii="Cambria" w:hAnsi="Cambria"/>
          <w:sz w:val="24"/>
          <w:szCs w:val="24"/>
        </w:rPr>
      </w:pPr>
      <w:r w:rsidRPr="00156BC4">
        <w:rPr>
          <w:rFonts w:ascii="Cambria" w:hAnsi="Cambria"/>
          <w:sz w:val="24"/>
          <w:szCs w:val="24"/>
        </w:rPr>
        <w:t>• Section titles and the Type / Amount header line are blue. The figures and other data are black.</w:t>
      </w:r>
    </w:p>
    <w:p w14:paraId="3A25BC5F" w14:textId="77777777" w:rsidR="00D75D36" w:rsidRPr="00156BC4" w:rsidRDefault="00000000">
      <w:pPr>
        <w:pStyle w:val="ListParagraph"/>
        <w:rPr>
          <w:rFonts w:ascii="Cambria" w:hAnsi="Cambria"/>
          <w:sz w:val="24"/>
          <w:szCs w:val="24"/>
        </w:rPr>
      </w:pPr>
      <w:r w:rsidRPr="00156BC4">
        <w:rPr>
          <w:rFonts w:ascii="Cambria" w:hAnsi="Cambria"/>
          <w:sz w:val="24"/>
          <w:szCs w:val="24"/>
        </w:rPr>
        <w:t>• Gross Employment Income and Total – Other Income / Benefits use the blue accent.</w:t>
      </w:r>
    </w:p>
    <w:p w14:paraId="54B85DDB" w14:textId="77777777" w:rsidR="00D75D36" w:rsidRPr="00156BC4" w:rsidRDefault="00000000">
      <w:pPr>
        <w:pStyle w:val="Heading1"/>
        <w:rPr>
          <w:rFonts w:ascii="Cambria" w:hAnsi="Cambria"/>
          <w:sz w:val="24"/>
          <w:szCs w:val="24"/>
        </w:rPr>
      </w:pPr>
      <w:r w:rsidRPr="00156BC4">
        <w:rPr>
          <w:rFonts w:ascii="Cambria" w:hAnsi="Cambria"/>
          <w:sz w:val="24"/>
          <w:szCs w:val="24"/>
        </w:rPr>
        <w:lastRenderedPageBreak/>
        <w:t>5. Validation box</w:t>
      </w:r>
    </w:p>
    <w:p w14:paraId="3FF57021" w14:textId="77777777" w:rsidR="00D75D36" w:rsidRPr="00156BC4" w:rsidRDefault="00000000">
      <w:pPr>
        <w:rPr>
          <w:rFonts w:ascii="Cambria" w:hAnsi="Cambria"/>
          <w:sz w:val="24"/>
          <w:szCs w:val="24"/>
        </w:rPr>
      </w:pPr>
      <w:r w:rsidRPr="00156BC4">
        <w:rPr>
          <w:rFonts w:ascii="Cambria" w:hAnsi="Cambria"/>
          <w:sz w:val="24"/>
          <w:szCs w:val="24"/>
        </w:rPr>
        <w:t>The Validation box was moved to sit directly under the Submit AIS button. The step number 4 was removed, so the heading is only “Validation”.</w:t>
      </w:r>
    </w:p>
    <w:p w14:paraId="45DB6619" w14:textId="77777777" w:rsidR="00D75D36" w:rsidRPr="00156BC4" w:rsidRDefault="00000000">
      <w:pPr>
        <w:pStyle w:val="Heading1"/>
        <w:rPr>
          <w:rFonts w:ascii="Cambria" w:hAnsi="Cambria"/>
          <w:sz w:val="24"/>
          <w:szCs w:val="24"/>
        </w:rPr>
      </w:pPr>
      <w:r w:rsidRPr="00156BC4">
        <w:rPr>
          <w:rFonts w:ascii="Cambria" w:hAnsi="Cambria"/>
          <w:sz w:val="24"/>
          <w:szCs w:val="24"/>
        </w:rPr>
        <w:t>6. Print fixes</w:t>
      </w:r>
    </w:p>
    <w:p w14:paraId="0CE8AB32" w14:textId="77777777" w:rsidR="00D75D36" w:rsidRPr="00156BC4" w:rsidRDefault="00000000">
      <w:pPr>
        <w:pStyle w:val="ListParagraph"/>
        <w:rPr>
          <w:rFonts w:ascii="Cambria" w:hAnsi="Cambria"/>
          <w:sz w:val="24"/>
          <w:szCs w:val="24"/>
        </w:rPr>
      </w:pPr>
      <w:r w:rsidRPr="00156BC4">
        <w:rPr>
          <w:rFonts w:ascii="Cambria" w:hAnsi="Cambria"/>
          <w:sz w:val="24"/>
          <w:szCs w:val="24"/>
        </w:rPr>
        <w:t>• Print crashed with “Cannot read properties of undefined (reading 'open')” because the click event was passed into the print function. The button now calls print with no event.</w:t>
      </w:r>
    </w:p>
    <w:p w14:paraId="54FC5609" w14:textId="77777777" w:rsidR="00D75D36" w:rsidRPr="00156BC4" w:rsidRDefault="00000000">
      <w:pPr>
        <w:pStyle w:val="ListParagraph"/>
        <w:rPr>
          <w:rFonts w:ascii="Cambria" w:hAnsi="Cambria"/>
          <w:sz w:val="24"/>
          <w:szCs w:val="24"/>
        </w:rPr>
      </w:pPr>
      <w:r w:rsidRPr="00156BC4">
        <w:rPr>
          <w:rFonts w:ascii="Cambria" w:hAnsi="Cambria"/>
          <w:sz w:val="24"/>
          <w:szCs w:val="24"/>
        </w:rPr>
        <w:t>• Print was opening a second blank window, so the form appeared twice. Print now uses the form already on screen, once.</w:t>
      </w:r>
    </w:p>
    <w:p w14:paraId="6F7D6BF0" w14:textId="77777777" w:rsidR="00D75D36" w:rsidRPr="00156BC4" w:rsidRDefault="00000000">
      <w:pPr>
        <w:pStyle w:val="ListParagraph"/>
        <w:rPr>
          <w:rFonts w:ascii="Cambria" w:hAnsi="Cambria"/>
          <w:sz w:val="24"/>
          <w:szCs w:val="24"/>
        </w:rPr>
      </w:pPr>
      <w:r w:rsidRPr="00156BC4">
        <w:rPr>
          <w:rFonts w:ascii="Cambria" w:hAnsi="Cambria"/>
          <w:sz w:val="24"/>
          <w:szCs w:val="24"/>
        </w:rPr>
        <w:t>• Print preview was blank because the form was hidden inside the dialog. The form is copied to the page for printing, and the rest of the page is hidden only while printing.</w:t>
      </w:r>
    </w:p>
    <w:p w14:paraId="39A2B9C5" w14:textId="77777777" w:rsidR="00D75D36" w:rsidRPr="00156BC4" w:rsidRDefault="00000000">
      <w:pPr>
        <w:pStyle w:val="ListParagraph"/>
        <w:rPr>
          <w:rFonts w:ascii="Cambria" w:hAnsi="Cambria"/>
          <w:sz w:val="24"/>
          <w:szCs w:val="24"/>
        </w:rPr>
      </w:pPr>
      <w:r w:rsidRPr="00156BC4">
        <w:rPr>
          <w:rFonts w:ascii="Cambria" w:hAnsi="Cambria"/>
          <w:sz w:val="24"/>
          <w:szCs w:val="24"/>
        </w:rPr>
        <w:t>• Print is landscape A4. The form is scaled so it fits on one page.</w:t>
      </w:r>
    </w:p>
    <w:p w14:paraId="32BD7D7A" w14:textId="77777777" w:rsidR="00D75D36" w:rsidRPr="00156BC4" w:rsidRDefault="00000000">
      <w:pPr>
        <w:pStyle w:val="Heading1"/>
        <w:rPr>
          <w:rFonts w:ascii="Cambria" w:hAnsi="Cambria"/>
          <w:sz w:val="24"/>
          <w:szCs w:val="24"/>
        </w:rPr>
      </w:pPr>
      <w:r w:rsidRPr="00156BC4">
        <w:rPr>
          <w:rFonts w:ascii="Cambria" w:hAnsi="Cambria"/>
          <w:sz w:val="24"/>
          <w:szCs w:val="24"/>
        </w:rPr>
        <w:t>7. Download PDF</w:t>
      </w:r>
    </w:p>
    <w:p w14:paraId="2A839307" w14:textId="77777777" w:rsidR="00D75D36" w:rsidRPr="00156BC4" w:rsidRDefault="00000000">
      <w:pPr>
        <w:rPr>
          <w:rFonts w:ascii="Cambria" w:hAnsi="Cambria"/>
          <w:sz w:val="24"/>
          <w:szCs w:val="24"/>
        </w:rPr>
      </w:pPr>
      <w:r w:rsidRPr="00156BC4">
        <w:rPr>
          <w:rFonts w:ascii="Cambria" w:hAnsi="Cambria"/>
          <w:sz w:val="24"/>
          <w:szCs w:val="24"/>
        </w:rPr>
        <w:t>Download was opening the print dialog instead of saving a file. It now saves a PDF.</w:t>
      </w:r>
    </w:p>
    <w:p w14:paraId="14AC47FD" w14:textId="77777777" w:rsidR="00D75D36" w:rsidRPr="00156BC4" w:rsidRDefault="00000000">
      <w:pPr>
        <w:rPr>
          <w:rFonts w:ascii="Cambria" w:hAnsi="Cambria"/>
          <w:sz w:val="24"/>
          <w:szCs w:val="24"/>
        </w:rPr>
      </w:pPr>
      <w:r w:rsidRPr="00156BC4">
        <w:rPr>
          <w:rFonts w:ascii="Cambria" w:hAnsi="Cambria"/>
          <w:sz w:val="24"/>
          <w:szCs w:val="24"/>
        </w:rPr>
        <w:t>The first PDF was drawn separately, so the fields did not match the form on screen. Download now captures the same Form IR8A that appears after Generate, including employer details, declaration, and the uploaded signature, and saves that picture as one landscape page.</w:t>
      </w:r>
    </w:p>
    <w:p w14:paraId="30528396" w14:textId="77777777" w:rsidR="00D75D36" w:rsidRPr="00156BC4" w:rsidRDefault="00000000">
      <w:pPr>
        <w:rPr>
          <w:rFonts w:ascii="Cambria" w:hAnsi="Cambria"/>
          <w:sz w:val="24"/>
          <w:szCs w:val="24"/>
        </w:rPr>
      </w:pPr>
      <w:r w:rsidRPr="00156BC4">
        <w:rPr>
          <w:rFonts w:ascii="Cambria" w:hAnsi="Cambria"/>
          <w:sz w:val="24"/>
          <w:szCs w:val="24"/>
        </w:rPr>
        <w:t xml:space="preserve">The file name is IR8A, the </w:t>
      </w:r>
      <w:proofErr w:type="gramStart"/>
      <w:r w:rsidRPr="00156BC4">
        <w:rPr>
          <w:rFonts w:ascii="Cambria" w:hAnsi="Cambria"/>
          <w:sz w:val="24"/>
          <w:szCs w:val="24"/>
        </w:rPr>
        <w:t>employee</w:t>
      </w:r>
      <w:proofErr w:type="gramEnd"/>
      <w:r w:rsidRPr="00156BC4">
        <w:rPr>
          <w:rFonts w:ascii="Cambria" w:hAnsi="Cambria"/>
          <w:sz w:val="24"/>
          <w:szCs w:val="24"/>
        </w:rPr>
        <w:t xml:space="preserve"> name, and the Year of Assessment.</w:t>
      </w:r>
    </w:p>
    <w:p w14:paraId="688EE0B0" w14:textId="77777777" w:rsidR="00D75D36" w:rsidRPr="00156BC4" w:rsidRDefault="00000000">
      <w:pPr>
        <w:pStyle w:val="Heading1"/>
        <w:rPr>
          <w:rFonts w:ascii="Cambria" w:hAnsi="Cambria"/>
          <w:sz w:val="24"/>
          <w:szCs w:val="24"/>
        </w:rPr>
      </w:pPr>
      <w:r w:rsidRPr="00156BC4">
        <w:rPr>
          <w:rFonts w:ascii="Cambria" w:hAnsi="Cambria"/>
          <w:sz w:val="24"/>
          <w:szCs w:val="24"/>
        </w:rPr>
        <w:t>8. Employer’s (IR8A) page</w:t>
      </w:r>
    </w:p>
    <w:p w14:paraId="4C4EBFEA" w14:textId="77777777" w:rsidR="00D75D36" w:rsidRPr="00156BC4" w:rsidRDefault="00000000">
      <w:pPr>
        <w:rPr>
          <w:rFonts w:ascii="Cambria" w:hAnsi="Cambria"/>
          <w:sz w:val="24"/>
          <w:szCs w:val="24"/>
        </w:rPr>
      </w:pPr>
      <w:r w:rsidRPr="00156BC4">
        <w:rPr>
          <w:rFonts w:ascii="Cambria" w:hAnsi="Cambria"/>
          <w:sz w:val="24"/>
          <w:szCs w:val="24"/>
        </w:rPr>
        <w:t>A new page, Employer’s (IR8A), was added under Administration, below IR8A / AIS. It stores employer particulars and the declaration used on Form IR8A.</w:t>
      </w:r>
    </w:p>
    <w:p w14:paraId="04255724" w14:textId="77777777" w:rsidR="00D75D36" w:rsidRPr="00156BC4" w:rsidRDefault="00000000">
      <w:pPr>
        <w:pStyle w:val="ListParagraph"/>
        <w:rPr>
          <w:rFonts w:ascii="Cambria" w:hAnsi="Cambria"/>
          <w:sz w:val="24"/>
          <w:szCs w:val="24"/>
        </w:rPr>
      </w:pPr>
      <w:r w:rsidRPr="00156BC4">
        <w:rPr>
          <w:rFonts w:ascii="Cambria" w:hAnsi="Cambria"/>
          <w:sz w:val="24"/>
          <w:szCs w:val="24"/>
        </w:rPr>
        <w:t>• Employer Name and UEN / Tax Reference No. sit side by side. Address stays full width.</w:t>
      </w:r>
    </w:p>
    <w:p w14:paraId="278CBF78" w14:textId="77777777" w:rsidR="00D75D36" w:rsidRPr="00156BC4" w:rsidRDefault="00000000">
      <w:pPr>
        <w:pStyle w:val="ListParagraph"/>
        <w:rPr>
          <w:rFonts w:ascii="Cambria" w:hAnsi="Cambria"/>
          <w:sz w:val="24"/>
          <w:szCs w:val="24"/>
        </w:rPr>
      </w:pPr>
      <w:r w:rsidRPr="00156BC4">
        <w:rPr>
          <w:rFonts w:ascii="Cambria" w:hAnsi="Cambria"/>
          <w:sz w:val="24"/>
          <w:szCs w:val="24"/>
        </w:rPr>
        <w:t>• The step numbers 1 and 7 were removed. The headings remain Employer Details and Employer’s Declaration.</w:t>
      </w:r>
    </w:p>
    <w:p w14:paraId="5D9A2BB2" w14:textId="77777777" w:rsidR="00D75D36" w:rsidRPr="00156BC4" w:rsidRDefault="00000000">
      <w:pPr>
        <w:pStyle w:val="ListParagraph"/>
        <w:rPr>
          <w:rFonts w:ascii="Cambria" w:hAnsi="Cambria"/>
          <w:sz w:val="24"/>
          <w:szCs w:val="24"/>
        </w:rPr>
      </w:pPr>
      <w:r w:rsidRPr="00156BC4">
        <w:rPr>
          <w:rFonts w:ascii="Cambria" w:hAnsi="Cambria"/>
          <w:sz w:val="24"/>
          <w:szCs w:val="24"/>
        </w:rPr>
        <w:t>• In the declaration, Name stays beside Date at the same width.</w:t>
      </w:r>
    </w:p>
    <w:p w14:paraId="7E8B21FA" w14:textId="77777777" w:rsidR="00D75D36" w:rsidRPr="00156BC4" w:rsidRDefault="00000000">
      <w:pPr>
        <w:pStyle w:val="ListParagraph"/>
        <w:rPr>
          <w:rFonts w:ascii="Cambria" w:hAnsi="Cambria"/>
          <w:sz w:val="24"/>
          <w:szCs w:val="24"/>
        </w:rPr>
      </w:pPr>
      <w:r w:rsidRPr="00156BC4">
        <w:rPr>
          <w:rFonts w:ascii="Cambria" w:hAnsi="Cambria"/>
          <w:sz w:val="24"/>
          <w:szCs w:val="24"/>
        </w:rPr>
        <w:t>• Designation sits beside Signature.</w:t>
      </w:r>
    </w:p>
    <w:p w14:paraId="3AA37D9D" w14:textId="77777777" w:rsidR="00D75D36" w:rsidRPr="00156BC4" w:rsidRDefault="00000000">
      <w:pPr>
        <w:pStyle w:val="ListParagraph"/>
        <w:rPr>
          <w:rFonts w:ascii="Cambria" w:hAnsi="Cambria"/>
          <w:sz w:val="24"/>
          <w:szCs w:val="24"/>
        </w:rPr>
      </w:pPr>
      <w:r w:rsidRPr="00156BC4">
        <w:rPr>
          <w:rFonts w:ascii="Cambria" w:hAnsi="Cambria"/>
          <w:sz w:val="24"/>
          <w:szCs w:val="24"/>
        </w:rPr>
        <w:t xml:space="preserve">• Signature is a file upload. After a file is chosen, the image </w:t>
      </w:r>
      <w:proofErr w:type="gramStart"/>
      <w:r w:rsidRPr="00156BC4">
        <w:rPr>
          <w:rFonts w:ascii="Cambria" w:hAnsi="Cambria"/>
          <w:sz w:val="24"/>
          <w:szCs w:val="24"/>
        </w:rPr>
        <w:t>shows</w:t>
      </w:r>
      <w:proofErr w:type="gramEnd"/>
      <w:r w:rsidRPr="00156BC4">
        <w:rPr>
          <w:rFonts w:ascii="Cambria" w:hAnsi="Cambria"/>
          <w:sz w:val="24"/>
          <w:szCs w:val="24"/>
        </w:rPr>
        <w:t xml:space="preserve"> in that box. The drawn signature pad was removed.</w:t>
      </w:r>
    </w:p>
    <w:p w14:paraId="2D16CB60" w14:textId="77777777" w:rsidR="00D75D36" w:rsidRPr="00156BC4" w:rsidRDefault="00000000">
      <w:pPr>
        <w:pStyle w:val="ListParagraph"/>
        <w:rPr>
          <w:rFonts w:ascii="Cambria" w:hAnsi="Cambria"/>
          <w:sz w:val="24"/>
          <w:szCs w:val="24"/>
        </w:rPr>
      </w:pPr>
      <w:r w:rsidRPr="00156BC4">
        <w:rPr>
          <w:rFonts w:ascii="Cambria" w:hAnsi="Cambria"/>
          <w:sz w:val="24"/>
          <w:szCs w:val="24"/>
        </w:rPr>
        <w:t>• The Save button label is Save.</w:t>
      </w:r>
    </w:p>
    <w:p w14:paraId="5E84E575" w14:textId="77777777" w:rsidR="00D75D36" w:rsidRPr="00156BC4" w:rsidRDefault="00000000">
      <w:pPr>
        <w:pStyle w:val="ListParagraph"/>
        <w:rPr>
          <w:rFonts w:ascii="Cambria" w:hAnsi="Cambria"/>
          <w:sz w:val="24"/>
          <w:szCs w:val="24"/>
        </w:rPr>
      </w:pPr>
      <w:r w:rsidRPr="00156BC4">
        <w:rPr>
          <w:rFonts w:ascii="Cambria" w:hAnsi="Cambria"/>
          <w:sz w:val="24"/>
          <w:szCs w:val="24"/>
        </w:rPr>
        <w:t>• Saved employer name, UEN, address, declaration name, designation, date, and signature appear on Form IR8A. If no employer has been saved, the form falls back to the selected company.</w:t>
      </w:r>
    </w:p>
    <w:p w14:paraId="2B63B390" w14:textId="77777777" w:rsidR="00D75D36" w:rsidRPr="00156BC4" w:rsidRDefault="00000000">
      <w:pPr>
        <w:pStyle w:val="Heading1"/>
        <w:rPr>
          <w:rFonts w:ascii="Cambria" w:hAnsi="Cambria"/>
          <w:sz w:val="24"/>
          <w:szCs w:val="24"/>
        </w:rPr>
      </w:pPr>
      <w:r w:rsidRPr="00156BC4">
        <w:rPr>
          <w:rFonts w:ascii="Cambria" w:hAnsi="Cambria"/>
          <w:sz w:val="24"/>
          <w:szCs w:val="24"/>
        </w:rPr>
        <w:lastRenderedPageBreak/>
        <w:t>9. Save was failing</w:t>
      </w:r>
    </w:p>
    <w:p w14:paraId="2AEC7108" w14:textId="77777777" w:rsidR="00D75D36" w:rsidRPr="00156BC4" w:rsidRDefault="00000000">
      <w:pPr>
        <w:rPr>
          <w:rFonts w:ascii="Cambria" w:hAnsi="Cambria"/>
          <w:sz w:val="24"/>
          <w:szCs w:val="24"/>
        </w:rPr>
      </w:pPr>
      <w:r w:rsidRPr="00156BC4">
        <w:rPr>
          <w:rFonts w:ascii="Cambria" w:hAnsi="Cambria"/>
          <w:sz w:val="24"/>
          <w:szCs w:val="24"/>
        </w:rPr>
        <w:t>The first save failed because the running API had been built before the employer route existed. The message was “API route not found”. The API was rebuilt and restarted so /</w:t>
      </w:r>
      <w:proofErr w:type="spellStart"/>
      <w:r w:rsidRPr="00156BC4">
        <w:rPr>
          <w:rFonts w:ascii="Cambria" w:hAnsi="Cambria"/>
          <w:sz w:val="24"/>
          <w:szCs w:val="24"/>
        </w:rPr>
        <w:t>api</w:t>
      </w:r>
      <w:proofErr w:type="spellEnd"/>
      <w:r w:rsidRPr="00156BC4">
        <w:rPr>
          <w:rFonts w:ascii="Cambria" w:hAnsi="Cambria"/>
          <w:sz w:val="24"/>
          <w:szCs w:val="24"/>
        </w:rPr>
        <w:t xml:space="preserve">/ir8a/employers </w:t>
      </w:r>
      <w:proofErr w:type="gramStart"/>
      <w:r w:rsidRPr="00156BC4">
        <w:rPr>
          <w:rFonts w:ascii="Cambria" w:hAnsi="Cambria"/>
          <w:sz w:val="24"/>
          <w:szCs w:val="24"/>
        </w:rPr>
        <w:t>is</w:t>
      </w:r>
      <w:proofErr w:type="gramEnd"/>
      <w:r w:rsidRPr="00156BC4">
        <w:rPr>
          <w:rFonts w:ascii="Cambria" w:hAnsi="Cambria"/>
          <w:sz w:val="24"/>
          <w:szCs w:val="24"/>
        </w:rPr>
        <w:t xml:space="preserve"> served.</w:t>
      </w:r>
    </w:p>
    <w:p w14:paraId="4BB911F4" w14:textId="77777777" w:rsidR="00D75D36" w:rsidRPr="00156BC4" w:rsidRDefault="00000000">
      <w:pPr>
        <w:rPr>
          <w:rFonts w:ascii="Cambria" w:hAnsi="Cambria"/>
          <w:sz w:val="24"/>
          <w:szCs w:val="24"/>
        </w:rPr>
      </w:pPr>
      <w:r w:rsidRPr="00156BC4">
        <w:rPr>
          <w:rFonts w:ascii="Cambria" w:hAnsi="Cambria"/>
          <w:sz w:val="24"/>
          <w:szCs w:val="24"/>
        </w:rPr>
        <w:t>Save still failed with “Could not save employer”. The employer table existed on the main database, but each company uses its own database, and that table was missing there. The table was created on the company databases, including RK Shopping Mall. Opening a company database now creates the table if it is missing.</w:t>
      </w:r>
    </w:p>
    <w:p w14:paraId="15F29383" w14:textId="77777777" w:rsidR="00D75D36" w:rsidRPr="00156BC4" w:rsidRDefault="00000000">
      <w:pPr>
        <w:rPr>
          <w:rFonts w:ascii="Cambria" w:hAnsi="Cambria"/>
          <w:sz w:val="24"/>
          <w:szCs w:val="24"/>
        </w:rPr>
      </w:pPr>
      <w:r w:rsidRPr="00156BC4">
        <w:rPr>
          <w:rFonts w:ascii="Cambria" w:hAnsi="Cambria"/>
          <w:sz w:val="24"/>
          <w:szCs w:val="24"/>
        </w:rPr>
        <w:t>After that, save stores the employer details and the signature.</w:t>
      </w:r>
    </w:p>
    <w:p w14:paraId="1611C236" w14:textId="77777777" w:rsidR="00D75D36" w:rsidRPr="00156BC4" w:rsidRDefault="00000000">
      <w:pPr>
        <w:pStyle w:val="Heading1"/>
        <w:rPr>
          <w:rFonts w:ascii="Cambria" w:hAnsi="Cambria"/>
          <w:sz w:val="24"/>
          <w:szCs w:val="24"/>
        </w:rPr>
      </w:pPr>
      <w:r w:rsidRPr="00156BC4">
        <w:rPr>
          <w:rFonts w:ascii="Cambria" w:hAnsi="Cambria"/>
          <w:sz w:val="24"/>
          <w:szCs w:val="24"/>
        </w:rPr>
        <w:t>10. Quick Actions alignment</w:t>
      </w:r>
    </w:p>
    <w:p w14:paraId="42545F3E" w14:textId="77777777" w:rsidR="00D75D36" w:rsidRPr="00156BC4" w:rsidRDefault="00000000">
      <w:pPr>
        <w:rPr>
          <w:rFonts w:ascii="Cambria" w:hAnsi="Cambria"/>
          <w:sz w:val="24"/>
          <w:szCs w:val="24"/>
        </w:rPr>
      </w:pPr>
      <w:r w:rsidRPr="00156BC4">
        <w:rPr>
          <w:rFonts w:ascii="Cambria" w:hAnsi="Cambria"/>
          <w:sz w:val="24"/>
          <w:szCs w:val="24"/>
        </w:rPr>
        <w:t>In the IR8A employee dialog, Quick Actions was left-aligned. The heading and the buttons Save Draft, Validate, Generate IR8A, and Submit AIS are now centered in that box.</w:t>
      </w:r>
    </w:p>
    <w:p w14:paraId="39D6AE42" w14:textId="77777777" w:rsidR="00D75D36" w:rsidRPr="00156BC4" w:rsidRDefault="00000000">
      <w:pPr>
        <w:pStyle w:val="Heading1"/>
        <w:rPr>
          <w:rFonts w:ascii="Cambria" w:hAnsi="Cambria"/>
          <w:sz w:val="24"/>
          <w:szCs w:val="24"/>
        </w:rPr>
      </w:pPr>
      <w:r w:rsidRPr="00156BC4">
        <w:rPr>
          <w:rFonts w:ascii="Cambria" w:hAnsi="Cambria"/>
          <w:sz w:val="24"/>
          <w:szCs w:val="24"/>
        </w:rPr>
        <w:t>11. Sign In door</w:t>
      </w:r>
    </w:p>
    <w:p w14:paraId="7BE7E08E" w14:textId="77777777" w:rsidR="00D75D36" w:rsidRPr="00156BC4" w:rsidRDefault="00000000">
      <w:pPr>
        <w:rPr>
          <w:rFonts w:ascii="Cambria" w:hAnsi="Cambria"/>
          <w:sz w:val="24"/>
          <w:szCs w:val="24"/>
        </w:rPr>
      </w:pPr>
      <w:r w:rsidRPr="00156BC4">
        <w:rPr>
          <w:rFonts w:ascii="Cambria" w:hAnsi="Cambria"/>
          <w:sz w:val="24"/>
          <w:szCs w:val="24"/>
        </w:rPr>
        <w:t>The Sign In button has a door on the right and one cartoon man beside it. He is drawn, not a photograph: dark hair, a light face, a white shirt, and blue pants.</w:t>
      </w:r>
    </w:p>
    <w:p w14:paraId="099EABD7" w14:textId="77777777" w:rsidR="00D75D36" w:rsidRPr="00156BC4" w:rsidRDefault="00000000">
      <w:pPr>
        <w:pStyle w:val="ListParagraph"/>
        <w:rPr>
          <w:rFonts w:ascii="Cambria" w:hAnsi="Cambria"/>
          <w:sz w:val="24"/>
          <w:szCs w:val="24"/>
        </w:rPr>
      </w:pPr>
      <w:r w:rsidRPr="00156BC4">
        <w:rPr>
          <w:rFonts w:ascii="Cambria" w:hAnsi="Cambria"/>
          <w:sz w:val="24"/>
          <w:szCs w:val="24"/>
        </w:rPr>
        <w:t>• Clicking Sign In opens the door.</w:t>
      </w:r>
    </w:p>
    <w:p w14:paraId="2732FB26" w14:textId="77777777" w:rsidR="00D75D36" w:rsidRPr="00156BC4" w:rsidRDefault="00000000">
      <w:pPr>
        <w:pStyle w:val="ListParagraph"/>
        <w:rPr>
          <w:rFonts w:ascii="Cambria" w:hAnsi="Cambria"/>
          <w:sz w:val="24"/>
          <w:szCs w:val="24"/>
        </w:rPr>
      </w:pPr>
      <w:r w:rsidRPr="00156BC4">
        <w:rPr>
          <w:rFonts w:ascii="Cambria" w:hAnsi="Cambria"/>
          <w:sz w:val="24"/>
          <w:szCs w:val="24"/>
        </w:rPr>
        <w:t>• The man walks into the doorway.</w:t>
      </w:r>
    </w:p>
    <w:p w14:paraId="69D9A271" w14:textId="77777777" w:rsidR="00D75D36" w:rsidRPr="00156BC4" w:rsidRDefault="00000000">
      <w:pPr>
        <w:pStyle w:val="ListParagraph"/>
        <w:rPr>
          <w:rFonts w:ascii="Cambria" w:hAnsi="Cambria"/>
          <w:sz w:val="24"/>
          <w:szCs w:val="24"/>
        </w:rPr>
      </w:pPr>
      <w:r w:rsidRPr="00156BC4">
        <w:rPr>
          <w:rFonts w:ascii="Cambria" w:hAnsi="Cambria"/>
          <w:sz w:val="24"/>
          <w:szCs w:val="24"/>
        </w:rPr>
        <w:t xml:space="preserve">• The line “Signing </w:t>
      </w:r>
      <w:proofErr w:type="gramStart"/>
      <w:r w:rsidRPr="00156BC4">
        <w:rPr>
          <w:rFonts w:ascii="Cambria" w:hAnsi="Cambria"/>
          <w:sz w:val="24"/>
          <w:szCs w:val="24"/>
        </w:rPr>
        <w:t>you</w:t>
      </w:r>
      <w:proofErr w:type="gramEnd"/>
      <w:r w:rsidRPr="00156BC4">
        <w:rPr>
          <w:rFonts w:ascii="Cambria" w:hAnsi="Cambria"/>
          <w:sz w:val="24"/>
          <w:szCs w:val="24"/>
        </w:rPr>
        <w:t xml:space="preserve"> in...” shows under the button.</w:t>
      </w:r>
    </w:p>
    <w:p w14:paraId="5D39A762" w14:textId="77777777" w:rsidR="00D75D36" w:rsidRPr="00156BC4" w:rsidRDefault="00000000">
      <w:pPr>
        <w:pStyle w:val="ListParagraph"/>
        <w:rPr>
          <w:rFonts w:ascii="Cambria" w:hAnsi="Cambria"/>
          <w:sz w:val="24"/>
          <w:szCs w:val="24"/>
        </w:rPr>
      </w:pPr>
      <w:r w:rsidRPr="00156BC4">
        <w:rPr>
          <w:rFonts w:ascii="Cambria" w:hAnsi="Cambria"/>
          <w:sz w:val="24"/>
          <w:szCs w:val="24"/>
        </w:rPr>
        <w:t>• After he is through, and the sign-in has succeeded, the application opens.</w:t>
      </w:r>
    </w:p>
    <w:p w14:paraId="07D74EBF" w14:textId="77777777" w:rsidR="00D75D36" w:rsidRPr="00156BC4" w:rsidRDefault="00000000">
      <w:pPr>
        <w:pStyle w:val="ListParagraph"/>
        <w:rPr>
          <w:rFonts w:ascii="Cambria" w:hAnsi="Cambria"/>
          <w:sz w:val="24"/>
          <w:szCs w:val="24"/>
        </w:rPr>
      </w:pPr>
      <w:r w:rsidRPr="00156BC4">
        <w:rPr>
          <w:rFonts w:ascii="Cambria" w:hAnsi="Cambria"/>
          <w:sz w:val="24"/>
          <w:szCs w:val="24"/>
        </w:rPr>
        <w:t>• If the email or password is missing or wrong, the door closes and the login page stays open.</w:t>
      </w:r>
    </w:p>
    <w:p w14:paraId="569B6D7E" w14:textId="55CD9588" w:rsidR="00D75D36" w:rsidRPr="00156BC4" w:rsidRDefault="00D75D36">
      <w:pPr>
        <w:pStyle w:val="ListParagraph"/>
        <w:rPr>
          <w:rFonts w:ascii="Cambria" w:hAnsi="Cambria"/>
          <w:sz w:val="24"/>
          <w:szCs w:val="24"/>
        </w:rPr>
      </w:pPr>
    </w:p>
    <w:sectPr w:rsidR="00D75D36" w:rsidRPr="00156BC4">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5D36"/>
    <w:rsid w:val="00156BC4"/>
    <w:rsid w:val="004F2249"/>
    <w:rsid w:val="00D7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FE0D"/>
  <w15:docId w15:val="{B9B09B89-550E-461D-BC9A-5B73A545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sz w:val="22"/>
      <w:szCs w:val="22"/>
    </w:rPr>
  </w:style>
  <w:style w:type="paragraph" w:styleId="Heading1">
    <w:name w:val="heading 1"/>
    <w:basedOn w:val="Normal"/>
    <w:uiPriority w:val="9"/>
    <w:qFormat/>
    <w:pPr>
      <w:keepNext/>
      <w:spacing w:before="360" w:after="120"/>
      <w:outlineLvl w:val="0"/>
    </w:pPr>
    <w:rPr>
      <w:b/>
      <w:color w:val="1E3A5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spacing w:after="8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Madhavi Latha</cp:lastModifiedBy>
  <cp:revision>2</cp:revision>
  <dcterms:created xsi:type="dcterms:W3CDTF">2026-10-08T11:25:00Z</dcterms:created>
  <dcterms:modified xsi:type="dcterms:W3CDTF">2026-10-08T11:25:00Z</dcterms:modified>
</cp:coreProperties>
</file>