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rId23.png" ContentType="image/png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Snake</w:t>
      </w:r>
      <w:r>
        <w:t xml:space="preserve"> </w:t>
      </w:r>
      <w:r>
        <w:t xml:space="preserve">Basin</w:t>
      </w:r>
      <w:r>
        <w:t xml:space="preserve"> </w:t>
      </w:r>
      <w:r>
        <w:t xml:space="preserve">Natural-Origin</w:t>
      </w:r>
      <w:r>
        <w:t xml:space="preserve"> </w:t>
      </w:r>
      <w:r>
        <w:t xml:space="preserve">Steelhead</w:t>
      </w:r>
      <w:r>
        <w:t xml:space="preserve"> </w:t>
      </w:r>
      <w:r>
        <w:t xml:space="preserve">Kelt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spawn_yr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spawner_above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kelt_LGR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kelt_below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6"/>
        <w:gridCol w:w="3591"/>
        <w:gridCol w:w="460"/>
        <w:gridCol w:w="828"/>
        <w:gridCol w:w="1013"/>
        <w:gridCol w:w="920"/>
        <w:gridCol w:w="8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DeltaAIC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neg2lnl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pop +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21095.38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0.9994436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20961.38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+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21110.47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15.08963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21004.47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*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21116.44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20968.44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pop +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21122.80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27.41807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21016.80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mpg +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54.83984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*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21172.94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77.56013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21092.94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+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21178.01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82.62293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mpg +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21180.77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21108.77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*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111.25509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21086.64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+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21222.56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127.17848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21144.56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*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21266.34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170.96019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21214.34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+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21290.30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194.91864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21246.30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21336.50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241.12016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21272.50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21337.82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242.44042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21245.82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</w:t>
            </w:r>
            <w:r>
              <w:rPr>
                <w:vertAlign w:val="subscript"/>
              </w:rPr>
              <w:t xml:space="preserve">time)p(</w:t>
            </w:r>
            <w:r>
              <w:t xml:space="preserve">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21346.47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251.08782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21282.47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* time)p(~year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21358.32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262.93791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21266.32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* time)p(~year *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21365.55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21245.55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</w:t>
            </w:r>
            <w:r>
              <w:rPr>
                <w:vertAlign w:val="subscript"/>
              </w:rPr>
              <w:t xml:space="preserve">time)p(</w:t>
            </w:r>
            <w:r>
              <w:t xml:space="preserve">year + 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21441.86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346.47525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21405.86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*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625.16756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pop +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22140.65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1045.26386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22062.65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mpg +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22204.34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1108.95973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22160.34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*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1245.62091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Phi(~year +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22358.41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1263.02866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22322.41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Phi(~pop +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22401.77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1306.38721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22351.77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*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22436.18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1340.79276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Phi(~mpg + time)p(~time)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22448.98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1353.59489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22432.98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Phi(</w:t>
            </w:r>
            <w:r>
              <w:rPr>
                <w:vertAlign w:val="subscript"/>
              </w:rPr>
              <w:t xml:space="preserve">time)p(</w:t>
            </w:r>
            <w:r>
              <w:t xml:space="preserve">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22627.91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1532.52821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22619.91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elt_writeup_files/figure-docx/suv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elt_writeup_files/figure-docx/det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avg_Phi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se_Phi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lower_CI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upper_CI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CRLMA-s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0.6129283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0.5723420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0.6535146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CRLOC-s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0.4786577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0.4294180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0.5278975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CRLOL-s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0.4739123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0.4282631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0.5195614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CRSEL-s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0.3822864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0.0237964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0.3356454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0.4289274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CRSFC-s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0.2233723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0.0600653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0.3411003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GRJOS-s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0.5688856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0.0199570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0.5297699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0.6080014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GRLMT-s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0.5604086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0.0296822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0.5022315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0.6185858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0.8470534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0.8187213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0.8753855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GRWAL-s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0.0193653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0.6169997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0.6929117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IRMAI-s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0.6349105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0.0188625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0.6718810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MFBIG-s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0.7464923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0.7065149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0.7864697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MFUMA-s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0.9015562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0.7719121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SFMAI-s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0.7392527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0.8094067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SFSEC-s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0.9606307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SNASO-s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0.0167329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0.2114172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0.2770101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SREFS-s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0.0433864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0.4252547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SRLEM-s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0.8194711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0.0187419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0.7827371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0.8562052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SRLSR-s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0.6817351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0.0394028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SRNFS-s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0.6743346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0.5914781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SRPAH-s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0.7851714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0.0299211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0.7265261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0.8438166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SRPAN-s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0.5228165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0.4621373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0.5834958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SRUMA-s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0.6972233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0.7402719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elt_writeup_files/figure-docx/avg-sur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075" w:rsidSect="00F6634B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6422" w14:textId="77777777" w:rsidR="00631DBD" w:rsidRDefault="00631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F7EB" w14:textId="77777777" w:rsidR="00631DBD" w:rsidRDefault="00631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5408" w14:textId="77777777" w:rsidR="00631DBD" w:rsidRDefault="00631DB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404" w14:textId="0A1C0DDB" w:rsidR="00631DBD" w:rsidRDefault="00000000">
    <w:pPr>
      <w:pStyle w:val="Header"/>
    </w:pPr>
    <w:r>
      <w:rPr>
        <w:noProof/>
      </w:rPr>
      <w:pict w14:anchorId="449102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3" o:spid="_x0000_s103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DC65" w14:textId="6A360021" w:rsidR="00F6634B" w:rsidRDefault="00000000">
    <w:pPr>
      <w:pStyle w:val="Header"/>
    </w:pPr>
    <w:r>
      <w:rPr>
        <w:noProof/>
      </w:rPr>
      <w:pict w14:anchorId="3073EC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4" o:spid="_x0000_s103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  <w:r w:rsidR="00F6634B">
      <w:rPr>
        <w:noProof/>
      </w:rPr>
      <w:ptab w:relativeTo="margin" w:alignment="left" w:leader="none"/>
    </w:r>
    <w:r w:rsidR="00F6634B">
      <w:rPr>
        <w:noProof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C7DE" w14:textId="798EC262" w:rsidR="00F6634B" w:rsidRDefault="00000000">
    <w:pPr>
      <w:pStyle w:val="Header"/>
    </w:pPr>
    <w:r>
      <w:rPr>
        <w:noProof/>
      </w:rPr>
      <w:pict w14:anchorId="56724A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2" o:spid="_x0000_s102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  <w:r w:rsidR="00F6634B" w:rsidRPr="00F6634B">
      <w:rPr>
        <w:noProof/>
      </w:rPr>
      <w:drawing>
        <wp:inline distT="0" distB="0" distL="0" distR="0" wp14:anchorId="77F503D9" wp14:editId="0DA199DD">
          <wp:extent cx="932688" cy="914400"/>
          <wp:effectExtent l="0" t="0" r="1270" b="0"/>
          <wp:docPr id="6" name="Picture 6" descr="C:\ryank\DFRM Research Division\Status_Assessments\2021_Review\NOAA_SA_review\documents\N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yank\DFRM Research Division\Status_Assessments\2021_Review\NOAA_SA_review\documents\NP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688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6634B">
      <w:rPr>
        <w:noProof/>
      </w:rPr>
      <w:ptab w:relativeTo="margin" w:alignment="right" w:leader="none"/>
    </w:r>
    <w:r w:rsidR="00F6634B" w:rsidRPr="00F6634B">
      <w:rPr>
        <w:noProof/>
      </w:rPr>
      <w:drawing>
        <wp:inline distT="0" distB="0" distL="0" distR="0" wp14:anchorId="0B987AD8" wp14:editId="73AD75D9">
          <wp:extent cx="914400" cy="914400"/>
          <wp:effectExtent l="0" t="0" r="0" b="0"/>
          <wp:docPr id="7" name="Picture 7" descr="C:\ryank\DFRM Research Division\Status_Assessments\2021_Review\NOAA_SA_review\documents\DF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ryank\DFRM Research Division\Status_Assessments\2021_Review\NOAA_SA_review\documents\DFR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E9807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FCC480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E3A277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5A8BE9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DEC288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A92D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01082B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B0E196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202AAE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6B833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5D8C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2A2051E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83350435" w:numId="1">
    <w:abstractNumId w:val="10"/>
  </w:num>
  <w:num w16cid:durableId="980310054" w:numId="2">
    <w:abstractNumId w:val="10"/>
  </w:num>
  <w:num w16cid:durableId="417219952" w:numId="3">
    <w:abstractNumId w:val="9"/>
  </w:num>
  <w:num w16cid:durableId="3019568" w:numId="4">
    <w:abstractNumId w:val="7"/>
  </w:num>
  <w:num w16cid:durableId="257179729" w:numId="5">
    <w:abstractNumId w:val="6"/>
  </w:num>
  <w:num w16cid:durableId="1293288678" w:numId="6">
    <w:abstractNumId w:val="5"/>
  </w:num>
  <w:num w16cid:durableId="897209285" w:numId="7">
    <w:abstractNumId w:val="4"/>
  </w:num>
  <w:num w16cid:durableId="742411731" w:numId="8">
    <w:abstractNumId w:val="8"/>
  </w:num>
  <w:num w16cid:durableId="800732170" w:numId="9">
    <w:abstractNumId w:val="3"/>
  </w:num>
  <w:num w16cid:durableId="1983463927" w:numId="10">
    <w:abstractNumId w:val="2"/>
  </w:num>
  <w:num w16cid:durableId="533078082" w:numId="11">
    <w:abstractNumId w:val="1"/>
  </w:num>
  <w:num w16cid:durableId="522594045" w:numId="1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2C8C"/>
    <w:rsid w:val="000D57F4"/>
    <w:rsid w:val="000F2F29"/>
    <w:rsid w:val="00131854"/>
    <w:rsid w:val="001E3DCB"/>
    <w:rsid w:val="00254C3F"/>
    <w:rsid w:val="002C351B"/>
    <w:rsid w:val="004E29B3"/>
    <w:rsid w:val="004F3708"/>
    <w:rsid w:val="0053405B"/>
    <w:rsid w:val="00590D07"/>
    <w:rsid w:val="005C06FC"/>
    <w:rsid w:val="00610693"/>
    <w:rsid w:val="00616E40"/>
    <w:rsid w:val="00631DBD"/>
    <w:rsid w:val="00642075"/>
    <w:rsid w:val="00645B95"/>
    <w:rsid w:val="006C73A4"/>
    <w:rsid w:val="006D26CF"/>
    <w:rsid w:val="00730F26"/>
    <w:rsid w:val="00784D58"/>
    <w:rsid w:val="00787845"/>
    <w:rsid w:val="007903E7"/>
    <w:rsid w:val="008D6863"/>
    <w:rsid w:val="00B21BAE"/>
    <w:rsid w:val="00B86B75"/>
    <w:rsid w:val="00B94B23"/>
    <w:rsid w:val="00BC48D5"/>
    <w:rsid w:val="00BD226B"/>
    <w:rsid w:val="00C259EB"/>
    <w:rsid w:val="00C36279"/>
    <w:rsid w:val="00C9147E"/>
    <w:rsid w:val="00C953B2"/>
    <w:rsid w:val="00C96D56"/>
    <w:rsid w:val="00E137BE"/>
    <w:rsid w:val="00E30C0E"/>
    <w:rsid w:val="00E315A3"/>
    <w:rsid w:val="00E5558B"/>
    <w:rsid w:val="00E85401"/>
    <w:rsid w:val="00EA4ACC"/>
    <w:rsid w:val="00F6634B"/>
    <w:rsid w:val="00F71798"/>
    <w:rsid w:val="00F929F7"/>
    <w:rsid w:val="00FA0ED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D226B"/>
    <w:pPr>
      <w:keepNext/>
      <w:keepLines/>
      <w:spacing w:after="360" w:before="480"/>
      <w:jc w:val="center"/>
      <w:outlineLvl w:val="0"/>
    </w:pPr>
    <w:rPr>
      <w:rFonts w:ascii="Arial" w:cstheme="majorBidi" w:eastAsiaTheme="majorEastAsia" w:hAnsi="Arial"/>
      <w:b/>
      <w:bCs/>
      <w:sz w:val="2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3405B"/>
    <w:pPr>
      <w:keepNext/>
      <w:keepLines/>
      <w:spacing w:after="0" w:before="280"/>
      <w:outlineLvl w:val="1"/>
    </w:pPr>
    <w:rPr>
      <w:rFonts w:ascii="Arial" w:cstheme="majorBidi" w:eastAsiaTheme="majorEastAsia" w:hAnsi="Arial"/>
      <w:b/>
      <w:bCs/>
      <w:color w:themeColor="text1" w:val="000000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3405B"/>
    <w:pPr>
      <w:keepNext/>
      <w:keepLines/>
      <w:spacing w:after="0" w:before="200"/>
      <w:ind w:left="720"/>
      <w:outlineLvl w:val="2"/>
    </w:pPr>
    <w:rPr>
      <w:rFonts w:ascii="Arial" w:cstheme="majorBidi" w:eastAsiaTheme="majorEastAsia" w:hAnsi="Arial"/>
      <w:b/>
      <w:bCs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3405B"/>
    <w:pPr>
      <w:keepNext/>
      <w:keepLines/>
      <w:spacing w:after="0" w:before="200"/>
      <w:ind w:left="1440"/>
      <w:outlineLvl w:val="3"/>
    </w:pPr>
    <w:rPr>
      <w:rFonts w:ascii="Arial" w:cstheme="majorBidi" w:eastAsiaTheme="majorEastAsia" w:hAnsi="Arial"/>
      <w:b/>
      <w:bCs/>
      <w:sz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D226B"/>
    <w:pPr>
      <w:spacing w:after="180" w:before="180"/>
    </w:pPr>
    <w:rPr>
      <w:rFonts w:ascii="Arial" w:hAnsi="Arial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D57F4"/>
    <w:pPr>
      <w:keepNext/>
      <w:keepLines/>
      <w:spacing w:after="240" w:before="480"/>
    </w:pPr>
    <w:rPr>
      <w:rFonts w:ascii="Arial" w:cstheme="majorBidi" w:eastAsiaTheme="majorEastAsia" w:hAnsi="Arial"/>
      <w:b/>
      <w:bC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link w:val="AuthorChar"/>
    <w:qFormat/>
    <w:rsid w:val="000D57F4"/>
    <w:pPr>
      <w:keepNext/>
      <w:keepLines/>
    </w:pPr>
    <w:rPr>
      <w:rFonts w:ascii="Arial" w:hAnsi="Arial"/>
      <w:sz w:val="22"/>
    </w:rPr>
  </w:style>
  <w:style w:styleId="Date" w:type="paragraph">
    <w:name w:val="Date"/>
    <w:next w:val="BodyText"/>
    <w:qFormat/>
    <w:rsid w:val="000D57F4"/>
    <w:pPr>
      <w:keepNext/>
      <w:keepLines/>
      <w:jc w:val="right"/>
    </w:pPr>
    <w:rPr>
      <w:rFonts w:ascii="Arial" w:hAnsi="Arial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F929F7"/>
    <w:pPr>
      <w:spacing w:after="120"/>
      <w:ind w:left="720" w:right="720"/>
    </w:pPr>
    <w:rPr>
      <w:rFonts w:ascii="Arial" w:hAnsi="Arial"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A4ACC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F929F7"/>
    <w:rPr>
      <w:rFonts w:ascii="Arial" w:hAnsi="Arial"/>
      <w:sz w:val="20"/>
    </w:rPr>
  </w:style>
  <w:style w:customStyle="1" w:styleId="VerbatimChar" w:type="character">
    <w:name w:val="Verbatim Char"/>
    <w:basedOn w:val="CaptionChar"/>
    <w:link w:val="SourceCode"/>
    <w:rsid w:val="002C351B"/>
    <w:rPr>
      <w:rFonts w:ascii="Arial" w:hAnsi="Arial"/>
      <w:i/>
      <w:color w:themeColor="text1" w:val="000000"/>
      <w:sz w:val="22"/>
      <w:shd w:color="auto" w:fill="F8F8F8" w:val="clear"/>
    </w:rPr>
  </w:style>
  <w:style w:styleId="FootnoteReference" w:type="character">
    <w:name w:val="footnote reference"/>
    <w:basedOn w:val="CaptionChar"/>
    <w:rPr>
      <w:rFonts w:ascii="Arial" w:hAnsi="Arial"/>
      <w:sz w:val="22"/>
      <w:vertAlign w:val="superscript"/>
    </w:rPr>
  </w:style>
  <w:style w:styleId="Hyperlink" w:type="character">
    <w:name w:val="Hyperlink"/>
    <w:basedOn w:val="CaptionChar"/>
    <w:uiPriority w:val="99"/>
    <w:rPr>
      <w:rFonts w:ascii="Arial" w:hAnsi="Arial"/>
      <w:color w:themeColor="accent1" w:val="4F81BD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rsid w:val="00FA0ED7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rsid w:val="002C351B"/>
    <w:pPr>
      <w:shd w:color="auto" w:fill="F8F8F8" w:val="clear"/>
      <w:wordWrap w:val="0"/>
    </w:pPr>
    <w:rPr>
      <w:rFonts w:ascii="Arial" w:hAnsi="Arial"/>
      <w:i/>
      <w:color w:themeColor="text1" w:val="000000"/>
      <w:sz w:val="22"/>
    </w:r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D226B"/>
    <w:rPr>
      <w:rFonts w:ascii="Arial" w:hAnsi="Arial"/>
      <w:sz w:val="22"/>
    </w:rPr>
  </w:style>
  <w:style w:styleId="TableGrid" w:type="table">
    <w:name w:val="Table Grid"/>
    <w:basedOn w:val="TableNormal"/>
    <w:rsid w:val="0064207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F6634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6634B"/>
  </w:style>
  <w:style w:styleId="Footer" w:type="paragraph">
    <w:name w:val="footer"/>
    <w:basedOn w:val="Normal"/>
    <w:link w:val="FooterChar"/>
    <w:unhideWhenUsed/>
    <w:rsid w:val="00F6634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6634B"/>
  </w:style>
  <w:style w:customStyle="1" w:styleId="Affiliation" w:type="paragraph">
    <w:name w:val="Affiliation"/>
    <w:basedOn w:val="Author"/>
    <w:link w:val="AffiliationChar"/>
    <w:qFormat/>
    <w:rsid w:val="006D26CF"/>
    <w:rPr>
      <w:i/>
    </w:rPr>
  </w:style>
  <w:style w:customStyle="1" w:styleId="AuthorChar" w:type="character">
    <w:name w:val="Author Char"/>
    <w:basedOn w:val="DefaultParagraphFont"/>
    <w:link w:val="Author"/>
    <w:rsid w:val="006D26CF"/>
    <w:rPr>
      <w:rFonts w:ascii="Arial" w:hAnsi="Arial"/>
      <w:sz w:val="22"/>
    </w:rPr>
  </w:style>
  <w:style w:customStyle="1" w:styleId="AffiliationChar" w:type="character">
    <w:name w:val="Affiliation Char"/>
    <w:basedOn w:val="AuthorChar"/>
    <w:link w:val="Affiliation"/>
    <w:rsid w:val="006D26CF"/>
    <w:rPr>
      <w:rFonts w:ascii="Arial" w:hAnsi="Arial"/>
      <w:i/>
      <w:sz w:val="22"/>
    </w:rPr>
  </w:style>
  <w:style w:styleId="TOC1" w:type="paragraph">
    <w:name w:val="toc 1"/>
    <w:basedOn w:val="Normal"/>
    <w:next w:val="Normal"/>
    <w:autoRedefine/>
    <w:uiPriority w:val="39"/>
    <w:unhideWhenUsed/>
    <w:rsid w:val="00FA0ED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A0ED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A0E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Nez Perce Tribe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Basin Natural-Origin Steelhead Kelt Analysis</dc:title>
  <dc:creator/>
  <cp:keywords/>
  <dcterms:created xsi:type="dcterms:W3CDTF">2025-02-26T22:56:39Z</dcterms:created>
  <dcterms:modified xsi:type="dcterms:W3CDTF">2025-02-26T22:56:39Z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/>
  </property>
  <property fmtid="{D5CDD505-2E9C-101B-9397-08002B2CF9AE}" pid="4" name="csl">
    <vt:lpwstr>../templates/american-fisheries-society.csl</vt:lpwstr>
  </property>
  <property fmtid="{D5CDD505-2E9C-101B-9397-08002B2CF9AE}" pid="5" name="date">
    <vt:lpwstr>26 February, 2025</vt:lpwstr>
  </property>
  <property fmtid="{D5CDD505-2E9C-101B-9397-08002B2CF9AE}" pid="6" name="institute">
    <vt:lpwstr/>
  </property>
  <property fmtid="{D5CDD505-2E9C-101B-9397-08002B2CF9AE}" pid="7" name="link-citations">
    <vt:lpwstr>True</vt:lpwstr>
  </property>
  <property fmtid="{D5CDD505-2E9C-101B-9397-08002B2CF9AE}" pid="8" name="output">
    <vt:lpwstr/>
  </property>
</Properties>
</file>