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A44992">
      <w:pPr>
        <w:jc w:val="center"/>
        <w:rPr>
          <w:rFonts w:hint="eastAsia" w:ascii="仿宋_GB2312" w:eastAsia="仿宋_GB2312"/>
          <w:sz w:val="24"/>
          <w:szCs w:val="24"/>
          <w:lang w:val="en-US" w:eastAsia="zh-CN"/>
        </w:rPr>
      </w:pPr>
      <w:r>
        <w:rPr>
          <w:rFonts w:hint="eastAsia" w:ascii="仿宋_GB2312" w:eastAsia="仿宋_GB2312"/>
          <w:sz w:val="24"/>
          <w:szCs w:val="24"/>
          <w:lang w:val="en-US" w:eastAsia="zh-CN"/>
        </w:rPr>
        <w:t>海洋工程</w:t>
      </w:r>
      <w:bookmarkStart w:id="0" w:name="_GoBack"/>
      <w:bookmarkEnd w:id="0"/>
      <w:r>
        <w:rPr>
          <w:rFonts w:hint="eastAsia" w:ascii="仿宋_GB2312" w:eastAsia="仿宋_GB2312"/>
          <w:sz w:val="24"/>
          <w:szCs w:val="24"/>
          <w:lang w:val="en-US" w:eastAsia="zh-CN"/>
        </w:rPr>
        <w:t>概论2026年春季学期试题回忆</w:t>
      </w:r>
    </w:p>
    <w:p w14:paraId="6F9F787B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一、填空题</w:t>
      </w:r>
    </w:p>
    <w:p w14:paraId="5A08ABF0">
      <w:pPr>
        <w:rPr>
          <w:rFonts w:hint="eastAsia" w:ascii="黑体" w:hAnsi="黑体" w:eastAsia="黑体"/>
          <w:color w:val="FF0000"/>
          <w:sz w:val="24"/>
          <w:szCs w:val="24"/>
          <w:lang w:val="en-US" w:eastAsia="zh-CN"/>
        </w:rPr>
      </w:pPr>
      <w:r>
        <w:rPr>
          <w:rFonts w:hint="eastAsia" w:ascii="仿宋_GB2312" w:eastAsia="仿宋_GB2312"/>
          <w:sz w:val="24"/>
          <w:szCs w:val="24"/>
          <w:lang w:val="en-US" w:eastAsia="zh-CN"/>
        </w:rPr>
        <w:t>1.从海洋技术的定义出发，海洋技术可以分为：</w:t>
      </w:r>
      <w:r>
        <w:rPr>
          <w:rFonts w:hint="eastAsia" w:ascii="黑体" w:hAnsi="黑体" w:eastAsia="黑体"/>
          <w:color w:val="FF0000"/>
          <w:sz w:val="24"/>
          <w:szCs w:val="24"/>
          <w:lang w:val="en-US" w:eastAsia="zh-CN"/>
        </w:rPr>
        <w:t>基础性海洋技术、支撑性海洋技术、使能性海洋技术</w:t>
      </w:r>
    </w:p>
    <w:p w14:paraId="030B71F6">
      <w:pPr>
        <w:rPr>
          <w:rFonts w:hint="eastAsia" w:ascii="仿宋_GB2312" w:eastAsia="仿宋_GB2312"/>
          <w:sz w:val="24"/>
          <w:szCs w:val="24"/>
          <w:lang w:val="en-US" w:eastAsia="zh-CN"/>
        </w:rPr>
      </w:pPr>
      <w:r>
        <w:rPr>
          <w:rFonts w:hint="eastAsia" w:ascii="仿宋_GB2312" w:eastAsia="仿宋_GB2312"/>
          <w:sz w:val="24"/>
          <w:szCs w:val="24"/>
          <w:lang w:val="en-US" w:eastAsia="zh-CN"/>
        </w:rPr>
        <w:t>2.根据洋流的形成方式，洋流可以分为：</w:t>
      </w:r>
      <w:r>
        <w:rPr>
          <w:rFonts w:hint="eastAsia" w:ascii="黑体" w:hAnsi="黑体" w:eastAsia="黑体"/>
          <w:color w:val="FF0000"/>
          <w:sz w:val="24"/>
          <w:szCs w:val="24"/>
          <w:lang w:val="en-US" w:eastAsia="zh-CN"/>
        </w:rPr>
        <w:t>风海流、温盐流、补偿流</w:t>
      </w:r>
    </w:p>
    <w:p w14:paraId="7072EBFF">
      <w:pPr>
        <w:rPr>
          <w:rFonts w:hint="eastAsia" w:ascii="仿宋_GB2312" w:eastAsia="仿宋_GB2312"/>
          <w:sz w:val="24"/>
          <w:szCs w:val="24"/>
          <w:lang w:val="en-US" w:eastAsia="zh-CN"/>
        </w:rPr>
      </w:pPr>
      <w:r>
        <w:rPr>
          <w:rFonts w:hint="eastAsia" w:ascii="仿宋_GB2312" w:eastAsia="仿宋_GB2312"/>
          <w:sz w:val="24"/>
          <w:szCs w:val="24"/>
          <w:lang w:val="en-US" w:eastAsia="zh-CN"/>
        </w:rPr>
        <w:t>3.根据声波在介质中传播的形式，声波可以分为：</w:t>
      </w:r>
      <w:r>
        <w:rPr>
          <w:rFonts w:hint="eastAsia" w:ascii="黑体" w:hAnsi="黑体" w:eastAsia="黑体"/>
          <w:color w:val="FF0000"/>
          <w:sz w:val="24"/>
          <w:szCs w:val="24"/>
          <w:lang w:val="en-US" w:eastAsia="zh-CN"/>
        </w:rPr>
        <w:t>平面波、柱面波、球面波</w:t>
      </w:r>
    </w:p>
    <w:p w14:paraId="7748E4F1">
      <w:pPr>
        <w:rPr>
          <w:rFonts w:hint="eastAsia" w:ascii="黑体" w:hAnsi="黑体" w:eastAsia="黑体"/>
          <w:color w:val="FF0000"/>
          <w:sz w:val="24"/>
          <w:szCs w:val="24"/>
          <w:lang w:val="en-US" w:eastAsia="zh-CN"/>
        </w:rPr>
      </w:pPr>
      <w:r>
        <w:rPr>
          <w:rFonts w:hint="eastAsia" w:ascii="仿宋_GB2312" w:eastAsia="仿宋_GB2312"/>
          <w:sz w:val="24"/>
          <w:szCs w:val="24"/>
          <w:lang w:val="en-US" w:eastAsia="zh-CN"/>
        </w:rPr>
        <w:t>4.海洋中影响声传播的因素有：</w:t>
      </w:r>
      <w:r>
        <w:rPr>
          <w:rFonts w:hint="eastAsia" w:ascii="黑体" w:hAnsi="黑体" w:eastAsia="黑体"/>
          <w:color w:val="FF0000"/>
          <w:sz w:val="24"/>
          <w:szCs w:val="24"/>
          <w:lang w:val="en-US" w:eastAsia="zh-CN"/>
        </w:rPr>
        <w:t>温度、盐度、压力</w:t>
      </w:r>
    </w:p>
    <w:p w14:paraId="4629F03F">
      <w:pPr>
        <w:jc w:val="left"/>
        <w:rPr>
          <w:rFonts w:hint="eastAsia" w:ascii="黑体" w:hAnsi="黑体" w:eastAsia="黑体"/>
          <w:color w:val="FF0000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  <w:lang w:val="en-US" w:eastAsia="zh-CN"/>
        </w:rPr>
        <w:t>5</w:t>
      </w:r>
      <w:r>
        <w:rPr>
          <w:rFonts w:hint="eastAsia" w:ascii="仿宋_GB2312" w:eastAsia="仿宋_GB2312"/>
          <w:sz w:val="24"/>
          <w:szCs w:val="24"/>
        </w:rPr>
        <w:t>.根据生物对光的要求，一般将海水分为三层：</w:t>
      </w:r>
      <w:r>
        <w:rPr>
          <w:rFonts w:hint="eastAsia" w:ascii="黑体" w:hAnsi="黑体" w:eastAsia="黑体"/>
          <w:color w:val="FF0000"/>
          <w:sz w:val="24"/>
          <w:szCs w:val="24"/>
        </w:rPr>
        <w:t>真光层、弱光层、无光层</w:t>
      </w:r>
    </w:p>
    <w:p w14:paraId="222FBA03">
      <w:pPr>
        <w:rPr>
          <w:rFonts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  <w:lang w:val="en-US" w:eastAsia="zh-CN"/>
        </w:rPr>
        <w:t>6</w:t>
      </w:r>
      <w:r>
        <w:rPr>
          <w:rFonts w:hint="eastAsia" w:ascii="仿宋_GB2312" w:eastAsia="仿宋_GB2312"/>
          <w:sz w:val="24"/>
          <w:szCs w:val="24"/>
        </w:rPr>
        <w:t>.常见的水下线缆有：</w:t>
      </w:r>
      <w:r>
        <w:rPr>
          <w:rFonts w:hint="eastAsia" w:ascii="黑体" w:hAnsi="黑体" w:eastAsia="黑体"/>
          <w:color w:val="FF0000"/>
          <w:sz w:val="24"/>
          <w:szCs w:val="24"/>
        </w:rPr>
        <w:t>电缆、光缆、光电复合缆、脐带缆</w:t>
      </w:r>
    </w:p>
    <w:p w14:paraId="0DE39857">
      <w:pPr>
        <w:rPr>
          <w:rFonts w:hint="eastAsia" w:ascii="黑体" w:hAnsi="黑体" w:eastAsia="黑体"/>
          <w:color w:val="FF0000"/>
          <w:sz w:val="24"/>
          <w:szCs w:val="24"/>
          <w:lang w:eastAsia="zh-CN"/>
        </w:rPr>
      </w:pPr>
      <w:r>
        <w:rPr>
          <w:rFonts w:hint="eastAsia" w:ascii="仿宋_GB2312" w:eastAsia="仿宋_GB2312"/>
          <w:sz w:val="24"/>
          <w:szCs w:val="24"/>
          <w:lang w:val="en-US" w:eastAsia="zh-CN"/>
        </w:rPr>
        <w:t>7</w:t>
      </w:r>
      <w:r>
        <w:rPr>
          <w:rFonts w:hint="eastAsia" w:ascii="仿宋_GB2312" w:eastAsia="仿宋_GB2312"/>
          <w:sz w:val="24"/>
          <w:szCs w:val="24"/>
        </w:rPr>
        <w:t>.一套完整海洋装备研发过程需要进行的实验有：</w:t>
      </w:r>
      <w:r>
        <w:rPr>
          <w:rFonts w:hint="eastAsia" w:ascii="黑体" w:hAnsi="黑体" w:eastAsia="黑体"/>
          <w:color w:val="FF0000"/>
          <w:sz w:val="24"/>
          <w:szCs w:val="24"/>
        </w:rPr>
        <w:t>适应性实验、功能性实验、性能试验</w:t>
      </w:r>
      <w:r>
        <w:rPr>
          <w:rFonts w:hint="eastAsia" w:ascii="黑体" w:hAnsi="黑体" w:eastAsia="黑体"/>
          <w:color w:val="FF0000"/>
          <w:sz w:val="24"/>
          <w:szCs w:val="24"/>
          <w:lang w:val="en-US" w:eastAsia="zh-CN"/>
        </w:rPr>
        <w:t>/</w:t>
      </w:r>
      <w:r>
        <w:rPr>
          <w:rFonts w:hint="eastAsia" w:ascii="黑体" w:hAnsi="黑体" w:eastAsia="黑体"/>
          <w:color w:val="FF0000"/>
          <w:sz w:val="24"/>
          <w:szCs w:val="24"/>
        </w:rPr>
        <w:t>实验室台架试验、水池试验、湖泊或浅海试验、海上试验、试验数据处理。</w:t>
      </w:r>
      <w:r>
        <w:rPr>
          <w:rFonts w:hint="eastAsia" w:ascii="黑体" w:hAnsi="黑体" w:eastAsia="黑体"/>
          <w:color w:val="FF0000"/>
          <w:sz w:val="24"/>
          <w:szCs w:val="24"/>
          <w:highlight w:val="yellow"/>
          <w:lang w:eastAsia="zh-CN"/>
        </w:rPr>
        <w:t>（</w:t>
      </w:r>
      <w:r>
        <w:rPr>
          <w:rFonts w:hint="eastAsia" w:ascii="黑体" w:hAnsi="黑体" w:eastAsia="黑体"/>
          <w:color w:val="FF0000"/>
          <w:sz w:val="24"/>
          <w:szCs w:val="24"/>
          <w:highlight w:val="yellow"/>
          <w:lang w:val="en-US" w:eastAsia="zh-CN"/>
        </w:rPr>
        <w:t>个人不确定哈，两种答案都有看到过</w:t>
      </w:r>
      <w:r>
        <w:rPr>
          <w:rFonts w:hint="eastAsia" w:ascii="黑体" w:hAnsi="黑体" w:eastAsia="黑体"/>
          <w:color w:val="FF0000"/>
          <w:sz w:val="24"/>
          <w:szCs w:val="24"/>
          <w:highlight w:val="yellow"/>
          <w:lang w:eastAsia="zh-CN"/>
        </w:rPr>
        <w:t>）</w:t>
      </w:r>
    </w:p>
    <w:p w14:paraId="77D5C333">
      <w:pPr>
        <w:rPr>
          <w:rFonts w:ascii="黑体" w:hAnsi="黑体" w:eastAsia="黑体"/>
          <w:color w:val="FF0000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  <w:lang w:val="en-US" w:eastAsia="zh-CN"/>
        </w:rPr>
        <w:t>8</w:t>
      </w:r>
      <w:r>
        <w:rPr>
          <w:rFonts w:hint="eastAsia" w:ascii="仿宋_GB2312" w:eastAsia="仿宋_GB2312"/>
          <w:sz w:val="24"/>
          <w:szCs w:val="24"/>
        </w:rPr>
        <w:t>.在技术层面上，降低功耗的方法有：</w:t>
      </w:r>
      <w:r>
        <w:rPr>
          <w:rFonts w:hint="eastAsia" w:ascii="黑体" w:hAnsi="黑体" w:eastAsia="黑体"/>
          <w:color w:val="FF0000"/>
          <w:sz w:val="24"/>
          <w:szCs w:val="24"/>
        </w:rPr>
        <w:t>负载电容最小化、降低工作电压和频率、避免不必要的活动、优化硬件系统构架、降低通信能耗、合理设计操作系统与应用软件</w:t>
      </w:r>
    </w:p>
    <w:p w14:paraId="1225079F">
      <w:pPr>
        <w:rPr>
          <w:rFonts w:hint="eastAsia"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  <w:lang w:val="en-US" w:eastAsia="zh-CN"/>
        </w:rPr>
        <w:t>9</w:t>
      </w:r>
      <w:r>
        <w:rPr>
          <w:rFonts w:hint="eastAsia" w:ascii="仿宋_GB2312" w:eastAsia="仿宋_GB2312"/>
          <w:sz w:val="24"/>
          <w:szCs w:val="24"/>
        </w:rPr>
        <w:t>.</w:t>
      </w:r>
      <w:r>
        <w:rPr>
          <w:rFonts w:hint="eastAsia"/>
        </w:rPr>
        <w:t xml:space="preserve"> </w:t>
      </w:r>
      <w:r>
        <w:rPr>
          <w:rFonts w:hint="eastAsia" w:ascii="仿宋_GB2312" w:eastAsia="仿宋_GB2312"/>
          <w:sz w:val="24"/>
          <w:szCs w:val="24"/>
        </w:rPr>
        <w:t>海洋环境在垂直方向上可以分为五个区：</w:t>
      </w:r>
      <w:r>
        <w:rPr>
          <w:rFonts w:hint="eastAsia" w:ascii="黑体" w:hAnsi="黑体" w:eastAsia="黑体"/>
          <w:color w:val="FF0000"/>
          <w:sz w:val="24"/>
          <w:szCs w:val="24"/>
        </w:rPr>
        <w:t>大气区、飞溅区、潮差区、浸没区、泥浆区</w:t>
      </w:r>
    </w:p>
    <w:p w14:paraId="65783607">
      <w:pPr>
        <w:rPr>
          <w:rFonts w:hint="eastAsia" w:ascii="黑体" w:hAnsi="黑体" w:eastAsia="黑体"/>
          <w:color w:val="FF0000"/>
          <w:sz w:val="24"/>
          <w:szCs w:val="24"/>
          <w:lang w:val="en-US" w:eastAsia="zh-CN"/>
        </w:rPr>
      </w:pPr>
      <w:r>
        <w:rPr>
          <w:rFonts w:hint="eastAsia" w:ascii="仿宋_GB2312" w:eastAsia="仿宋_GB2312"/>
          <w:sz w:val="24"/>
          <w:szCs w:val="24"/>
          <w:lang w:val="en-US" w:eastAsia="zh-CN"/>
        </w:rPr>
        <w:t>10.结构设计：</w:t>
      </w:r>
      <w:r>
        <w:rPr>
          <w:rFonts w:hint="eastAsia" w:ascii="黑体" w:hAnsi="黑体" w:eastAsia="黑体"/>
          <w:color w:val="FF0000"/>
          <w:sz w:val="24"/>
          <w:szCs w:val="24"/>
          <w:lang w:val="en-US" w:eastAsia="zh-CN"/>
        </w:rPr>
        <w:t>强度设计、耐压设计、密封设计、减阻设计</w:t>
      </w:r>
    </w:p>
    <w:p w14:paraId="6D1135A3">
      <w:pPr>
        <w:rPr>
          <w:rFonts w:hint="eastAsia" w:ascii="黑体" w:hAnsi="黑体" w:eastAsia="黑体"/>
          <w:color w:val="FF0000"/>
          <w:sz w:val="24"/>
          <w:szCs w:val="24"/>
          <w:lang w:val="en-US" w:eastAsia="zh-CN"/>
        </w:rPr>
      </w:pPr>
      <w:r>
        <w:rPr>
          <w:rFonts w:hint="eastAsia" w:ascii="仿宋_GB2312" w:eastAsia="仿宋_GB2312"/>
          <w:sz w:val="24"/>
          <w:szCs w:val="24"/>
        </w:rPr>
        <w:t>目前潜水器常见的三种声学导航形式</w:t>
      </w:r>
      <w:r>
        <w:rPr>
          <w:rFonts w:hint="eastAsia" w:ascii="仿宋_GB2312" w:eastAsia="仿宋_GB2312"/>
          <w:sz w:val="24"/>
          <w:szCs w:val="24"/>
          <w:lang w:eastAsia="zh-CN"/>
        </w:rPr>
        <w:t>：</w:t>
      </w:r>
      <w:r>
        <w:rPr>
          <w:rFonts w:hint="eastAsia" w:ascii="黑体" w:hAnsi="黑体" w:eastAsia="黑体"/>
          <w:color w:val="FF0000"/>
          <w:sz w:val="24"/>
          <w:szCs w:val="24"/>
          <w:lang w:val="en-US" w:eastAsia="zh-CN"/>
        </w:rPr>
        <w:t>长基线（LBL）、短基线(SBL)、超短基线(USBL)</w:t>
      </w:r>
    </w:p>
    <w:p w14:paraId="7F19BB94">
      <w:pPr>
        <w:rPr>
          <w:rFonts w:hint="eastAsia" w:ascii="黑体" w:hAnsi="黑体" w:eastAsia="黑体"/>
          <w:color w:val="FF0000"/>
          <w:sz w:val="24"/>
          <w:szCs w:val="24"/>
        </w:rPr>
      </w:pPr>
      <w:r>
        <w:rPr>
          <w:rFonts w:hint="eastAsia" w:ascii="仿宋_GB2312" w:hAnsi="黑体" w:eastAsia="仿宋_GB2312"/>
          <w:sz w:val="24"/>
          <w:szCs w:val="24"/>
          <w:lang w:val="en-US" w:eastAsia="zh-CN"/>
        </w:rPr>
        <w:t>1</w:t>
      </w:r>
      <w:r>
        <w:rPr>
          <w:rFonts w:hint="eastAsia" w:ascii="仿宋_GB2312" w:hAnsi="黑体" w:eastAsia="仿宋_GB2312"/>
          <w:sz w:val="24"/>
          <w:szCs w:val="24"/>
        </w:rPr>
        <w:t>1.海洋能源：</w:t>
      </w:r>
      <w:r>
        <w:rPr>
          <w:rFonts w:hint="eastAsia" w:ascii="黑体" w:hAnsi="黑体" w:eastAsia="黑体"/>
          <w:color w:val="FF0000"/>
          <w:sz w:val="24"/>
          <w:szCs w:val="24"/>
        </w:rPr>
        <w:t>波浪能、潮汐能、风能等</w:t>
      </w:r>
    </w:p>
    <w:p w14:paraId="0C1844FF">
      <w:pPr>
        <w:pStyle w:val="2"/>
        <w:jc w:val="left"/>
        <w:rPr>
          <w:rFonts w:hint="eastAsia" w:ascii="黑体" w:hAnsi="黑体" w:eastAsia="黑体" w:cstheme="minorBidi"/>
          <w:color w:val="FF0000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黑体" w:eastAsia="仿宋_GB2312" w:cstheme="minorBidi"/>
          <w:kern w:val="2"/>
          <w:sz w:val="24"/>
          <w:szCs w:val="24"/>
          <w:lang w:val="en-US" w:eastAsia="zh-CN" w:bidi="ar-SA"/>
        </w:rPr>
        <w:t>12.接驳盒的功能有：</w:t>
      </w:r>
      <w:r>
        <w:rPr>
          <w:rFonts w:hint="eastAsia" w:ascii="黑体" w:hAnsi="黑体" w:eastAsia="黑体" w:cstheme="minorBidi"/>
          <w:color w:val="FF0000"/>
          <w:kern w:val="2"/>
          <w:sz w:val="24"/>
          <w:szCs w:val="24"/>
          <w:lang w:val="en-US" w:eastAsia="zh-CN" w:bidi="ar-SA"/>
        </w:rPr>
        <w:t>中继、数据通信、控制指令传输、电能转换分配、管理、接口规范转换、自维护、信号自动存储</w:t>
      </w:r>
    </w:p>
    <w:p w14:paraId="6EBC4C2A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theme="minorBidi"/>
          <w:color w:val="FF0000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黑体" w:eastAsia="仿宋_GB2312" w:cstheme="minorBidi"/>
          <w:kern w:val="2"/>
          <w:sz w:val="24"/>
          <w:szCs w:val="24"/>
          <w:lang w:val="en-US" w:eastAsia="zh-CN" w:bidi="ar-SA"/>
        </w:rPr>
        <w:t>13.水下声学探测技术：</w:t>
      </w:r>
      <w:r>
        <w:rPr>
          <w:rFonts w:hint="eastAsia" w:ascii="黑体" w:hAnsi="黑体" w:eastAsia="黑体" w:cstheme="minorBidi"/>
          <w:color w:val="FF0000"/>
          <w:kern w:val="2"/>
          <w:sz w:val="24"/>
          <w:szCs w:val="24"/>
          <w:lang w:val="en-US" w:eastAsia="zh-CN" w:bidi="ar-SA"/>
        </w:rPr>
        <w:t>声波多普勒海流探测技术、多波束测深技术、水下目标探测-声呐</w:t>
      </w:r>
      <w:r>
        <w:rPr>
          <w:rFonts w:hint="eastAsia" w:ascii="黑体" w:hAnsi="黑体" w:eastAsia="黑体" w:cstheme="minorBidi"/>
          <w:color w:val="FF0000"/>
          <w:kern w:val="2"/>
          <w:sz w:val="24"/>
          <w:szCs w:val="24"/>
          <w:highlight w:val="yellow"/>
          <w:lang w:val="en-US" w:eastAsia="zh-CN" w:bidi="ar-SA"/>
        </w:rPr>
        <w:t>（这题题目题干记不清楚了，答案不确定哈）</w:t>
      </w:r>
    </w:p>
    <w:p w14:paraId="1CD2327A">
      <w:pPr>
        <w:pStyle w:val="2"/>
        <w:jc w:val="left"/>
        <w:rPr>
          <w:rFonts w:hint="eastAsia" w:ascii="黑体" w:hAnsi="黑体" w:eastAsia="黑体" w:cstheme="minorBidi"/>
          <w:color w:val="FF0000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黑体" w:eastAsia="仿宋_GB2312" w:cstheme="minorBidi"/>
          <w:kern w:val="2"/>
          <w:sz w:val="24"/>
          <w:szCs w:val="24"/>
          <w:lang w:val="en-US" w:eastAsia="zh-CN" w:bidi="ar-SA"/>
        </w:rPr>
        <w:t>14.水下链接技术：</w:t>
      </w:r>
      <w:r>
        <w:rPr>
          <w:rFonts w:hint="eastAsia" w:ascii="黑体" w:hAnsi="黑体" w:eastAsia="黑体" w:cstheme="minorBidi"/>
          <w:color w:val="FF0000"/>
          <w:kern w:val="2"/>
          <w:sz w:val="24"/>
          <w:szCs w:val="24"/>
          <w:lang w:val="en-US" w:eastAsia="zh-CN" w:bidi="ar-SA"/>
        </w:rPr>
        <w:t>干式、湿式</w:t>
      </w:r>
    </w:p>
    <w:p w14:paraId="342430A2">
      <w:pPr>
        <w:pStyle w:val="2"/>
        <w:jc w:val="left"/>
        <w:rPr>
          <w:rFonts w:hint="eastAsia" w:ascii="黑体" w:hAnsi="黑体" w:eastAsia="黑体" w:cstheme="minorBidi"/>
          <w:color w:val="FF0000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黑体" w:eastAsia="仿宋_GB2312" w:cstheme="minorBidi"/>
          <w:kern w:val="2"/>
          <w:sz w:val="24"/>
          <w:szCs w:val="24"/>
          <w:lang w:val="en-US" w:eastAsia="zh-CN" w:bidi="ar-SA"/>
        </w:rPr>
        <w:t>15.强度和稳定性的计算校核，包括</w:t>
      </w:r>
      <w:r>
        <w:rPr>
          <w:rFonts w:hint="eastAsia" w:ascii="黑体" w:hAnsi="黑体" w:eastAsia="黑体" w:cstheme="minorBidi"/>
          <w:color w:val="FF0000"/>
          <w:kern w:val="2"/>
          <w:sz w:val="24"/>
          <w:szCs w:val="24"/>
          <w:lang w:val="en-US" w:eastAsia="zh-CN" w:bidi="ar-SA"/>
        </w:rPr>
        <w:t>壳体强度、肋骨强度、壳板稳定性、总体稳定性。</w:t>
      </w:r>
    </w:p>
    <w:p w14:paraId="5285BDF9">
      <w:pPr>
        <w:pStyle w:val="2"/>
        <w:jc w:val="left"/>
        <w:rPr>
          <w:rFonts w:hint="default" w:ascii="仿宋_GB2312" w:hAnsi="黑体" w:eastAsia="仿宋_GB2312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黑体" w:eastAsia="仿宋_GB2312" w:cstheme="minorBidi"/>
          <w:kern w:val="2"/>
          <w:sz w:val="24"/>
          <w:szCs w:val="24"/>
          <w:lang w:val="en-US" w:eastAsia="zh-CN" w:bidi="ar-SA"/>
        </w:rPr>
        <w:t>16.锂离子电池的优点</w:t>
      </w:r>
      <w:r>
        <w:drawing>
          <wp:inline distT="0" distB="0" distL="114300" distR="114300">
            <wp:extent cx="5270500" cy="2023110"/>
            <wp:effectExtent l="0" t="0" r="6350" b="57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FB55F">
      <w:pPr>
        <w:pStyle w:val="2"/>
        <w:jc w:val="left"/>
        <w:rPr>
          <w:rFonts w:hint="default" w:ascii="黑体" w:hAnsi="黑体" w:eastAsia="黑体" w:cstheme="minorBidi"/>
          <w:color w:val="FF0000"/>
          <w:kern w:val="2"/>
          <w:sz w:val="24"/>
          <w:szCs w:val="24"/>
          <w:lang w:val="en-US" w:eastAsia="zh-CN" w:bidi="ar-SA"/>
        </w:rPr>
      </w:pPr>
    </w:p>
    <w:p w14:paraId="525E750B">
      <w:pPr>
        <w:rPr>
          <w:rFonts w:hint="eastAsia" w:ascii="黑体" w:hAnsi="黑体" w:eastAsia="黑体"/>
          <w:color w:val="FF0000"/>
          <w:sz w:val="24"/>
          <w:szCs w:val="24"/>
        </w:rPr>
      </w:pPr>
    </w:p>
    <w:p w14:paraId="3D76BE74">
      <w:pPr>
        <w:rPr>
          <w:rFonts w:hint="eastAsia" w:ascii="黑体" w:hAnsi="黑体" w:eastAsia="黑体"/>
          <w:color w:val="FF0000"/>
          <w:sz w:val="24"/>
          <w:szCs w:val="24"/>
          <w:lang w:val="en-US" w:eastAsia="zh-CN"/>
        </w:rPr>
      </w:pPr>
    </w:p>
    <w:p w14:paraId="7B43F4C1">
      <w:pPr>
        <w:rPr>
          <w:rFonts w:hint="default" w:ascii="仿宋_GB2312" w:eastAsia="仿宋_GB2312"/>
          <w:sz w:val="24"/>
          <w:szCs w:val="24"/>
          <w:lang w:val="en-US" w:eastAsia="zh-CN"/>
        </w:rPr>
      </w:pPr>
    </w:p>
    <w:p w14:paraId="77C7CCB9">
      <w:pPr>
        <w:rPr>
          <w:rFonts w:hint="default" w:ascii="仿宋_GB2312" w:eastAsia="仿宋_GB2312"/>
          <w:sz w:val="24"/>
          <w:szCs w:val="24"/>
          <w:lang w:val="en-US" w:eastAsia="zh-CN"/>
        </w:rPr>
      </w:pPr>
      <w:r>
        <w:rPr>
          <w:rFonts w:hint="eastAsia" w:ascii="仿宋_GB2312" w:eastAsia="仿宋_GB2312"/>
          <w:sz w:val="24"/>
          <w:szCs w:val="24"/>
          <w:lang w:val="en-US" w:eastAsia="zh-CN"/>
        </w:rPr>
        <w:t>二、简答题</w:t>
      </w:r>
    </w:p>
    <w:p w14:paraId="21FA5048">
      <w:pPr>
        <w:jc w:val="left"/>
        <w:rPr>
          <w:rFonts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  <w:lang w:val="en-US" w:eastAsia="zh-CN"/>
        </w:rPr>
        <w:t>1</w:t>
      </w:r>
      <w:r>
        <w:rPr>
          <w:rFonts w:hint="eastAsia" w:ascii="仿宋_GB2312" w:eastAsia="仿宋_GB2312"/>
          <w:sz w:val="24"/>
          <w:szCs w:val="24"/>
        </w:rPr>
        <w:t>.什么是声纳（简述主动和被动声纳的优势、劣势）</w:t>
      </w:r>
    </w:p>
    <w:p w14:paraId="57EC684C">
      <w:pPr>
        <w:rPr>
          <w:rFonts w:ascii="黑体" w:hAnsi="黑体" w:eastAsia="黑体"/>
          <w:color w:val="FF0000"/>
          <w:sz w:val="24"/>
          <w:szCs w:val="24"/>
        </w:rPr>
      </w:pPr>
      <w:r>
        <w:rPr>
          <w:rFonts w:hint="eastAsia" w:ascii="黑体" w:hAnsi="黑体" w:eastAsia="黑体"/>
          <w:color w:val="FF0000"/>
          <w:sz w:val="24"/>
          <w:szCs w:val="24"/>
        </w:rPr>
        <w:t>声纳是利用声波在水下的传播特性，通过电声转换和信息处理，完成水下探测和通讯任务的电子设备。</w:t>
      </w:r>
    </w:p>
    <w:p w14:paraId="7D9F6FE9">
      <w:pPr>
        <w:rPr>
          <w:rFonts w:ascii="黑体" w:hAnsi="黑体" w:eastAsia="黑体"/>
          <w:color w:val="FF0000"/>
          <w:sz w:val="24"/>
          <w:szCs w:val="24"/>
        </w:rPr>
      </w:pPr>
      <w:r>
        <w:rPr>
          <w:rFonts w:hint="eastAsia" w:ascii="黑体" w:hAnsi="黑体" w:eastAsia="黑体"/>
          <w:color w:val="FF0000"/>
          <w:sz w:val="24"/>
          <w:szCs w:val="24"/>
        </w:rPr>
        <w:t>主动声纳优势：具有较高的探测精度和灵活性，能够适应不同环境和任务需求</w:t>
      </w:r>
    </w:p>
    <w:p w14:paraId="5826DC29">
      <w:pPr>
        <w:rPr>
          <w:rFonts w:ascii="黑体" w:hAnsi="黑体" w:eastAsia="黑体"/>
          <w:color w:val="FF0000"/>
          <w:sz w:val="24"/>
          <w:szCs w:val="24"/>
        </w:rPr>
      </w:pPr>
      <w:r>
        <w:rPr>
          <w:rFonts w:hint="eastAsia" w:ascii="黑体" w:hAnsi="黑体" w:eastAsia="黑体"/>
          <w:color w:val="FF0000"/>
          <w:sz w:val="24"/>
          <w:szCs w:val="24"/>
        </w:rPr>
        <w:t xml:space="preserve"> </w:t>
      </w:r>
      <w:r>
        <w:rPr>
          <w:rFonts w:ascii="黑体" w:hAnsi="黑体" w:eastAsia="黑体"/>
          <w:color w:val="FF0000"/>
          <w:sz w:val="24"/>
          <w:szCs w:val="24"/>
        </w:rPr>
        <w:t xml:space="preserve">       </w:t>
      </w:r>
      <w:r>
        <w:rPr>
          <w:rFonts w:hint="eastAsia" w:ascii="黑体" w:hAnsi="黑体" w:eastAsia="黑体"/>
          <w:color w:val="FF0000"/>
          <w:sz w:val="24"/>
          <w:szCs w:val="24"/>
        </w:rPr>
        <w:t>劣势：消耗大量能源和资源，易暴露，容易被反制</w:t>
      </w:r>
    </w:p>
    <w:p w14:paraId="053ED5E3">
      <w:pPr>
        <w:rPr>
          <w:rFonts w:ascii="黑体" w:hAnsi="黑体" w:eastAsia="黑体"/>
          <w:color w:val="FF0000"/>
          <w:sz w:val="24"/>
          <w:szCs w:val="24"/>
        </w:rPr>
      </w:pPr>
      <w:r>
        <w:rPr>
          <w:rFonts w:hint="eastAsia" w:ascii="黑体" w:hAnsi="黑体" w:eastAsia="黑体"/>
          <w:color w:val="FF0000"/>
          <w:sz w:val="24"/>
          <w:szCs w:val="24"/>
        </w:rPr>
        <w:t>被动声纳优势：较低的成本和能耗，较为稳定的性能表现，隐蔽性好</w:t>
      </w:r>
    </w:p>
    <w:p w14:paraId="7D9817E7">
      <w:pPr>
        <w:rPr>
          <w:rFonts w:ascii="黑体" w:hAnsi="黑体" w:eastAsia="黑体"/>
          <w:color w:val="FF0000"/>
          <w:sz w:val="24"/>
          <w:szCs w:val="24"/>
        </w:rPr>
      </w:pPr>
      <w:r>
        <w:rPr>
          <w:rFonts w:hint="eastAsia" w:ascii="黑体" w:hAnsi="黑体" w:eastAsia="黑体"/>
          <w:color w:val="FF0000"/>
          <w:sz w:val="24"/>
          <w:szCs w:val="24"/>
        </w:rPr>
        <w:t xml:space="preserve"> </w:t>
      </w:r>
      <w:r>
        <w:rPr>
          <w:rFonts w:ascii="黑体" w:hAnsi="黑体" w:eastAsia="黑体"/>
          <w:color w:val="FF0000"/>
          <w:sz w:val="24"/>
          <w:szCs w:val="24"/>
        </w:rPr>
        <w:t xml:space="preserve">       </w:t>
      </w:r>
      <w:r>
        <w:rPr>
          <w:rFonts w:hint="eastAsia" w:ascii="黑体" w:hAnsi="黑体" w:eastAsia="黑体"/>
          <w:color w:val="FF0000"/>
          <w:sz w:val="24"/>
          <w:szCs w:val="24"/>
        </w:rPr>
        <w:t>劣势：探测精度低、对于复杂环境的探测能力有限</w:t>
      </w:r>
    </w:p>
    <w:p w14:paraId="5E5B95EE">
      <w:pPr>
        <w:rPr>
          <w:rFonts w:ascii="仿宋_GB2312" w:eastAsia="仿宋_GB2312"/>
          <w:sz w:val="24"/>
          <w:szCs w:val="24"/>
        </w:rPr>
      </w:pPr>
    </w:p>
    <w:p w14:paraId="1D521E43">
      <w:pPr>
        <w:rPr>
          <w:rFonts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  <w:lang w:val="en-US" w:eastAsia="zh-CN"/>
        </w:rPr>
        <w:t>2</w:t>
      </w:r>
      <w:r>
        <w:rPr>
          <w:rFonts w:hint="eastAsia" w:ascii="仿宋_GB2312" w:eastAsia="仿宋_GB2312"/>
          <w:sz w:val="24"/>
          <w:szCs w:val="24"/>
        </w:rPr>
        <w:t>.下午效应（产生原因和消除方法）</w:t>
      </w:r>
    </w:p>
    <w:p w14:paraId="53103260">
      <w:pPr>
        <w:rPr>
          <w:rFonts w:ascii="黑体" w:hAnsi="黑体" w:eastAsia="黑体"/>
          <w:color w:val="FF0000"/>
          <w:sz w:val="24"/>
          <w:szCs w:val="24"/>
        </w:rPr>
      </w:pPr>
      <w:r>
        <w:rPr>
          <w:rFonts w:hint="eastAsia" w:ascii="黑体" w:hAnsi="黑体" w:eastAsia="黑体"/>
          <w:color w:val="FF0000"/>
          <w:sz w:val="24"/>
          <w:szCs w:val="24"/>
        </w:rPr>
        <w:t>在早晨，浅海表层水温与下层水温相差不大，声速几乎相等，声波没有发生明显的弯曲，所以容易探测到目标。在下午长时间的光照，使表层温度升高，而下层温度几乎不变，水温随深度增加而降低。同时声波具有向较低声速偏转的特性，所以声波向海底偏转，从而打底衰减，无法被声纳探测</w:t>
      </w:r>
    </w:p>
    <w:p w14:paraId="35273B2F">
      <w:pPr>
        <w:rPr>
          <w:rFonts w:hint="eastAsia" w:ascii="黑体" w:hAnsi="黑体" w:eastAsia="黑体"/>
          <w:color w:val="FF0000"/>
          <w:sz w:val="24"/>
          <w:szCs w:val="24"/>
        </w:rPr>
      </w:pPr>
      <w:r>
        <w:rPr>
          <w:rFonts w:hint="eastAsia" w:ascii="黑体" w:hAnsi="黑体" w:eastAsia="黑体"/>
          <w:color w:val="FF0000"/>
          <w:sz w:val="24"/>
          <w:szCs w:val="24"/>
        </w:rPr>
        <w:t>消除方法：相应加强声纳发射的强度、利用声速梯规律在更深的水域进行探测、改用光测量、实时监测和调整、多传感器和多路径传播</w:t>
      </w:r>
    </w:p>
    <w:p w14:paraId="43CC43EB">
      <w:pPr>
        <w:rPr>
          <w:rFonts w:hint="eastAsia" w:ascii="黑体" w:hAnsi="黑体" w:eastAsia="黑体"/>
          <w:color w:val="FF0000"/>
          <w:sz w:val="24"/>
          <w:szCs w:val="24"/>
        </w:rPr>
      </w:pPr>
    </w:p>
    <w:p w14:paraId="476477F4">
      <w:pPr>
        <w:rPr>
          <w:rFonts w:hint="default" w:ascii="仿宋_GB2312" w:eastAsia="仿宋_GB2312"/>
          <w:sz w:val="24"/>
          <w:szCs w:val="24"/>
          <w:lang w:val="en-US" w:eastAsia="zh-CN"/>
        </w:rPr>
      </w:pPr>
      <w:r>
        <w:rPr>
          <w:rFonts w:hint="eastAsia" w:ascii="仿宋_GB2312" w:eastAsia="仿宋_GB2312"/>
          <w:sz w:val="24"/>
          <w:szCs w:val="24"/>
          <w:lang w:val="en-US" w:eastAsia="zh-CN"/>
        </w:rPr>
        <w:t>3.海水呈现蓝色的原因(豆包生成）</w:t>
      </w:r>
    </w:p>
    <w:p w14:paraId="70DD153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太阳光由红、橙、黄、绿、蓝、紫等不同波长的可见光组成，其中红光、橙光波长较长，穿透海水后极易被水分子吸收；蓝光、紫光波长较短，不容易被吸收，容易被水分子、悬浮微粒散射向四面八方。 </w:t>
      </w:r>
    </w:p>
    <w:p w14:paraId="0FAAFBB0">
      <w:pPr>
        <w:rPr>
          <w:rFonts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  <w:lang w:val="en-US" w:eastAsia="zh-CN"/>
        </w:rPr>
        <w:t>4</w:t>
      </w:r>
      <w:r>
        <w:rPr>
          <w:rFonts w:hint="eastAsia" w:ascii="仿宋_GB2312" w:eastAsia="仿宋_GB2312"/>
          <w:sz w:val="24"/>
          <w:szCs w:val="24"/>
        </w:rPr>
        <w:t>.水下滑翔机的工作原理</w:t>
      </w:r>
    </w:p>
    <w:p w14:paraId="2763E4EA">
      <w:pPr>
        <w:rPr>
          <w:rFonts w:hint="eastAsia" w:ascii="黑体" w:hAnsi="黑体" w:eastAsia="黑体"/>
          <w:color w:val="FF0000"/>
          <w:sz w:val="24"/>
          <w:szCs w:val="24"/>
        </w:rPr>
      </w:pPr>
      <w:r>
        <w:rPr>
          <w:rFonts w:hint="eastAsia" w:ascii="黑体" w:hAnsi="黑体" w:eastAsia="黑体"/>
          <w:color w:val="FF0000"/>
          <w:sz w:val="24"/>
          <w:szCs w:val="24"/>
        </w:rPr>
        <w:t>通过浮力调节系统改变净浮力，实现上浮和下潜，再借助滑翔翼的作用产生滑翔速度，从而实现从剖面内的锯齿形滑翔运动，通过重心位置调节系统改变重心和浮心的相对位置，产生俯仰力矩和横滚力矩，实现俯仰运动和转向运动。</w:t>
      </w:r>
    </w:p>
    <w:p w14:paraId="30E9B2E1">
      <w:pPr>
        <w:pStyle w:val="2"/>
        <w:jc w:val="left"/>
        <w:rPr>
          <w:rFonts w:hint="eastAsia" w:ascii="仿宋_GB2312" w:eastAsia="仿宋_GB2312" w:hAnsiTheme="minorHAnsi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eastAsia="仿宋_GB2312" w:cstheme="minorBidi"/>
          <w:kern w:val="2"/>
          <w:sz w:val="24"/>
          <w:szCs w:val="24"/>
          <w:lang w:val="en-US" w:eastAsia="zh-CN" w:bidi="ar-SA"/>
        </w:rPr>
        <w:t>5.</w:t>
      </w:r>
      <w:r>
        <w:rPr>
          <w:rFonts w:hint="eastAsia" w:ascii="仿宋_GB2312" w:eastAsia="仿宋_GB2312" w:hAnsiTheme="minorHAnsi" w:cstheme="minorBidi"/>
          <w:kern w:val="2"/>
          <w:sz w:val="24"/>
          <w:szCs w:val="24"/>
          <w:lang w:val="en-US" w:eastAsia="zh-CN" w:bidi="ar-SA"/>
        </w:rPr>
        <w:t>声纳方程：</w:t>
      </w:r>
    </w:p>
    <w:p w14:paraId="62688C6C">
      <w:r>
        <w:drawing>
          <wp:inline distT="0" distB="0" distL="114300" distR="114300">
            <wp:extent cx="5753100" cy="1069975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889D8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4824730" cy="1259840"/>
            <wp:effectExtent l="0" t="0" r="444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473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1DE7D">
      <w:pPr>
        <w:rPr>
          <w:rFonts w:hint="default" w:ascii="仿宋_GB2312" w:eastAsia="仿宋_GB2312"/>
          <w:sz w:val="24"/>
          <w:szCs w:val="24"/>
          <w:lang w:val="en-US" w:eastAsia="zh-CN"/>
        </w:rPr>
      </w:pPr>
      <w:r>
        <w:rPr>
          <w:rFonts w:hint="eastAsia" w:ascii="仿宋_GB2312" w:eastAsia="仿宋_GB2312"/>
          <w:sz w:val="24"/>
          <w:szCs w:val="24"/>
          <w:lang w:val="en-US" w:eastAsia="zh-CN"/>
        </w:rPr>
        <w:t>三、计算题</w:t>
      </w:r>
    </w:p>
    <w:p w14:paraId="71E82E45">
      <w:pPr>
        <w:rPr>
          <w:rFonts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</w:rPr>
        <w:t>1.一球面波源在各向同性的无吸收介质中传播，波源的发射功率为10</w:t>
      </w:r>
      <w:r>
        <w:rPr>
          <w:rFonts w:ascii="仿宋_GB2312" w:eastAsia="仿宋_GB2312"/>
          <w:sz w:val="24"/>
          <w:szCs w:val="24"/>
        </w:rPr>
        <w:t>W</w:t>
      </w:r>
      <w:r>
        <w:rPr>
          <w:rFonts w:hint="eastAsia" w:ascii="仿宋_GB2312" w:eastAsia="仿宋_GB2312"/>
          <w:sz w:val="24"/>
          <w:szCs w:val="24"/>
        </w:rPr>
        <w:t>。求离波源10m处的声强级（参考声强：1×10</w:t>
      </w:r>
      <w:r>
        <w:rPr>
          <w:rFonts w:hint="eastAsia" w:ascii="仿宋_GB2312" w:eastAsia="仿宋_GB2312"/>
          <w:sz w:val="24"/>
          <w:szCs w:val="24"/>
          <w:vertAlign w:val="superscript"/>
        </w:rPr>
        <w:t>12</w:t>
      </w:r>
      <w:r>
        <w:rPr>
          <w:rFonts w:hint="eastAsia" w:ascii="仿宋_GB2312" w:eastAsia="仿宋_GB2312"/>
          <w:sz w:val="24"/>
          <w:szCs w:val="24"/>
        </w:rPr>
        <w:t>）</w:t>
      </w:r>
    </w:p>
    <w:p w14:paraId="63F03CB8">
      <w:pPr>
        <w:jc w:val="left"/>
        <w:rPr>
          <w:rFonts w:hint="eastAsia" w:ascii="黑体" w:hAnsi="黑体" w:eastAsia="黑体"/>
          <w:color w:val="FF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770" cy="3568700"/>
            <wp:effectExtent l="0" t="0" r="5080" b="317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FE65F0"/>
    <w:rsid w:val="74FE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2026-06-22T15:22:00Z</dcterms:created>
  <dc:creator>高悦芸</dc:creator>
  <cp:lastModifiedBy>高悦芸</cp:lastModifiedBy>
  <dcterms:modified xsi:type="dcterms:W3CDTF">2026-06-22T15:58:54Z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3E2CC651D6B64996905A4D5E31B3D44A_11</vt:lpwstr>
  </property>
  <property fmtid="{D5CDD505-2E9C-101B-9397-08002B2CF9AE}" pid="4" name="KSOTemplateDocerSaveRecord">
    <vt:lpwstr>eyJoZGlkIjoiZWZkMDc5YjA5ZDk2ZTVmOGZmYmRjZjVjZTlkZDMwOTkiLCJ1c2VySWQiOiIxNjk4MTUwNTgxIn0=</vt:lpwstr>
  </property>
</Properties>
</file>