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E7" w:rsidRPr="00894338" w:rsidRDefault="00C10BE7" w:rsidP="0097520B">
      <w:pPr>
        <w:pStyle w:val="Heading1"/>
        <w:rPr>
          <w:sz w:val="40"/>
        </w:rPr>
      </w:pPr>
      <w:bookmarkStart w:id="0" w:name="_Toc247960059"/>
      <w:bookmarkStart w:id="1" w:name="_GoBack"/>
      <w:bookmarkEnd w:id="1"/>
      <w:r w:rsidRPr="00894338">
        <w:rPr>
          <w:sz w:val="40"/>
        </w:rPr>
        <w:t>Accessibility</w:t>
      </w:r>
      <w:bookmarkEnd w:id="0"/>
      <w:r w:rsidR="00894338" w:rsidRPr="00894338">
        <w:rPr>
          <w:sz w:val="40"/>
        </w:rPr>
        <w:t xml:space="preserve"> Checker In Office 2010</w:t>
      </w:r>
    </w:p>
    <w:p w:rsidR="00C10BE7" w:rsidRDefault="00C10BE7" w:rsidP="00C10BE7">
      <w:r w:rsidRPr="005158B4">
        <w:t>The importance of Accessibility is becoming larger and larger in the government and business sectors.  One of the recent concerns in these areas is that many documents that are being authored are not accessible to people with disabilities.</w:t>
      </w:r>
    </w:p>
    <w:p w:rsidR="00C10BE7" w:rsidRDefault="00C10BE7" w:rsidP="00C10BE7">
      <w:r>
        <w:t xml:space="preserve">Office 2010 has made steps to improve this process by creating an Accessibility checker in the Office applications. </w:t>
      </w:r>
    </w:p>
    <w:p w:rsidR="00C10BE7" w:rsidRDefault="00C10BE7" w:rsidP="00C10BE7"/>
    <w:p w:rsidR="00C10BE7" w:rsidRDefault="00C10BE7" w:rsidP="0097520B">
      <w:pPr>
        <w:pStyle w:val="Heading2"/>
      </w:pPr>
      <w:r>
        <w:t>What is the Accessibility Checker</w:t>
      </w:r>
      <w:r w:rsidR="003B0B9B">
        <w:t xml:space="preserve"> for Microsoft Office 2010</w:t>
      </w:r>
      <w:r>
        <w:t>?</w:t>
      </w:r>
    </w:p>
    <w:p w:rsidR="00805B53" w:rsidRPr="00805B53" w:rsidRDefault="00805B53" w:rsidP="00805B53">
      <w:pPr>
        <w:pStyle w:val="Heading2"/>
      </w:pPr>
      <w:r>
        <w:t>What is</w:t>
      </w:r>
    </w:p>
    <w:p w:rsidR="00C10BE7" w:rsidRDefault="00C10BE7" w:rsidP="00C10BE7">
      <w:r>
        <w:t>The Accessibility Checker is a tool that works much like the document inspector. It looks for items that could be a potential problem for people with disabilities.</w:t>
      </w:r>
    </w:p>
    <w:p w:rsidR="00C10BE7" w:rsidRDefault="00C10BE7" w:rsidP="00C10BE7"/>
    <w:p w:rsidR="00C10BE7" w:rsidRDefault="00C10BE7" w:rsidP="00C10BE7">
      <w:r>
        <w:t xml:space="preserve">The table below shows what items are checked in Word when the accessibility checker runs and offers suggestions to make the document easier to work with for people with disabilities. </w:t>
      </w:r>
    </w:p>
    <w:p w:rsidR="00C10BE7" w:rsidRDefault="00C10BE7" w:rsidP="00C10BE7"/>
    <w:p w:rsidR="00C10BE7" w:rsidRDefault="00C10BE7" w:rsidP="0097520B">
      <w:pPr>
        <w:pStyle w:val="Heading2"/>
      </w:pPr>
      <w:r>
        <w:t xml:space="preserve">Table </w:t>
      </w:r>
      <w:r w:rsidR="00F938EC">
        <w:fldChar w:fldCharType="begin"/>
      </w:r>
      <w:r w:rsidR="00F938EC">
        <w:instrText xml:space="preserve"> SEQ Table \* ARABIC </w:instrText>
      </w:r>
      <w:r w:rsidR="00F938EC">
        <w:fldChar w:fldCharType="separate"/>
      </w:r>
      <w:r>
        <w:rPr>
          <w:noProof/>
        </w:rPr>
        <w:t>8</w:t>
      </w:r>
      <w:r w:rsidR="00F938EC">
        <w:rPr>
          <w:noProof/>
        </w:rPr>
        <w:fldChar w:fldCharType="end"/>
      </w:r>
      <w:r>
        <w:t xml:space="preserve"> Items checked by Accessibility Checker</w:t>
      </w:r>
    </w:p>
    <w:tbl>
      <w:tblPr>
        <w:tblStyle w:val="LessonTable"/>
        <w:tblW w:w="0" w:type="auto"/>
        <w:tblLook w:val="04A0" w:firstRow="1" w:lastRow="0" w:firstColumn="1" w:lastColumn="0" w:noHBand="0" w:noVBand="1"/>
      </w:tblPr>
      <w:tblGrid>
        <w:gridCol w:w="3072"/>
        <w:gridCol w:w="3072"/>
        <w:gridCol w:w="3072"/>
      </w:tblGrid>
      <w:tr w:rsidR="00C10BE7" w:rsidRPr="00126027" w:rsidTr="00FD1A9A">
        <w:trPr>
          <w:cnfStyle w:val="100000000000" w:firstRow="1" w:lastRow="0" w:firstColumn="0" w:lastColumn="0" w:oddVBand="0" w:evenVBand="0" w:oddHBand="0" w:evenHBand="0" w:firstRowFirstColumn="0" w:firstRowLastColumn="0" w:lastRowFirstColumn="0" w:lastRowLastColumn="0"/>
        </w:trPr>
        <w:tc>
          <w:tcPr>
            <w:tcW w:w="3072" w:type="dxa"/>
          </w:tcPr>
          <w:p w:rsidR="00C10BE7" w:rsidRPr="00126027" w:rsidRDefault="00C10BE7" w:rsidP="00FD1A9A">
            <w:r w:rsidRPr="00126027">
              <w:t>Issue</w:t>
            </w:r>
          </w:p>
        </w:tc>
        <w:tc>
          <w:tcPr>
            <w:tcW w:w="3072" w:type="dxa"/>
          </w:tcPr>
          <w:p w:rsidR="00C10BE7" w:rsidRPr="00126027" w:rsidRDefault="00C10BE7" w:rsidP="00FD1A9A">
            <w:r w:rsidRPr="00126027">
              <w:t>Warning vs. Error</w:t>
            </w:r>
          </w:p>
        </w:tc>
        <w:tc>
          <w:tcPr>
            <w:tcW w:w="3072" w:type="dxa"/>
          </w:tcPr>
          <w:p w:rsidR="00C10BE7" w:rsidRPr="00126027" w:rsidRDefault="00C10BE7" w:rsidP="00FD1A9A">
            <w:r w:rsidRPr="00126027">
              <w:t>Accessibility Checker Suggestion</w:t>
            </w:r>
          </w:p>
        </w:tc>
      </w:tr>
      <w:tr w:rsidR="00C10BE7" w:rsidRPr="00126027" w:rsidTr="00FD1A9A">
        <w:tc>
          <w:tcPr>
            <w:tcW w:w="3072" w:type="dxa"/>
          </w:tcPr>
          <w:p w:rsidR="00C10BE7" w:rsidRPr="00126027" w:rsidRDefault="00C10BE7" w:rsidP="00FD1A9A">
            <w:r w:rsidRPr="00126027">
              <w:t>Table has default name (“Table1”)</w:t>
            </w:r>
          </w:p>
        </w:tc>
        <w:tc>
          <w:tcPr>
            <w:tcW w:w="3072" w:type="dxa"/>
          </w:tcPr>
          <w:p w:rsidR="00C10BE7" w:rsidRPr="00126027" w:rsidRDefault="00C10BE7" w:rsidP="00FD1A9A">
            <w:r w:rsidRPr="00126027">
              <w:t>Error</w:t>
            </w:r>
          </w:p>
        </w:tc>
        <w:tc>
          <w:tcPr>
            <w:tcW w:w="3072" w:type="dxa"/>
          </w:tcPr>
          <w:p w:rsidR="00C10BE7" w:rsidRPr="00126027" w:rsidRDefault="00C10BE7" w:rsidP="00FD1A9A">
            <w:r w:rsidRPr="00126027">
              <w:t>Prompt for a new table name</w:t>
            </w:r>
          </w:p>
        </w:tc>
      </w:tr>
      <w:tr w:rsidR="00C10BE7" w:rsidRPr="00126027" w:rsidTr="00FD1A9A">
        <w:tc>
          <w:tcPr>
            <w:tcW w:w="3072" w:type="dxa"/>
          </w:tcPr>
          <w:p w:rsidR="00C10BE7" w:rsidRPr="00126027" w:rsidRDefault="00C10BE7" w:rsidP="00FD1A9A">
            <w:r w:rsidRPr="00126027">
              <w:t>Picture has no alt text</w:t>
            </w:r>
          </w:p>
        </w:tc>
        <w:tc>
          <w:tcPr>
            <w:tcW w:w="3072" w:type="dxa"/>
          </w:tcPr>
          <w:p w:rsidR="00C10BE7" w:rsidRPr="00126027" w:rsidRDefault="00C10BE7" w:rsidP="00FD1A9A">
            <w:r w:rsidRPr="00126027">
              <w:t>Error</w:t>
            </w:r>
          </w:p>
        </w:tc>
        <w:tc>
          <w:tcPr>
            <w:tcW w:w="3072" w:type="dxa"/>
          </w:tcPr>
          <w:p w:rsidR="00C10BE7" w:rsidRPr="00126027" w:rsidRDefault="00C10BE7" w:rsidP="00FD1A9A">
            <w:r w:rsidRPr="00126027">
              <w:t>Prompt for alt text</w:t>
            </w:r>
          </w:p>
        </w:tc>
      </w:tr>
      <w:tr w:rsidR="00C10BE7" w:rsidRPr="00126027" w:rsidTr="00FD1A9A">
        <w:tc>
          <w:tcPr>
            <w:tcW w:w="3072" w:type="dxa"/>
          </w:tcPr>
          <w:p w:rsidR="00C10BE7" w:rsidRPr="00126027" w:rsidRDefault="00C10BE7" w:rsidP="00FD1A9A">
            <w:r w:rsidRPr="00126027">
              <w:t>Clip Art image has no alt text</w:t>
            </w:r>
          </w:p>
        </w:tc>
        <w:tc>
          <w:tcPr>
            <w:tcW w:w="3072" w:type="dxa"/>
          </w:tcPr>
          <w:p w:rsidR="00C10BE7" w:rsidRPr="00126027" w:rsidRDefault="00C10BE7" w:rsidP="00FD1A9A">
            <w:r w:rsidRPr="00126027">
              <w:t>Error</w:t>
            </w:r>
          </w:p>
        </w:tc>
        <w:tc>
          <w:tcPr>
            <w:tcW w:w="3072" w:type="dxa"/>
          </w:tcPr>
          <w:p w:rsidR="00C10BE7" w:rsidRPr="00126027" w:rsidRDefault="00C10BE7" w:rsidP="00FD1A9A">
            <w:r w:rsidRPr="00126027">
              <w:t>Prompt for alt text</w:t>
            </w:r>
          </w:p>
        </w:tc>
      </w:tr>
      <w:tr w:rsidR="00C10BE7" w:rsidRPr="00126027" w:rsidTr="00FD1A9A">
        <w:tc>
          <w:tcPr>
            <w:tcW w:w="3072" w:type="dxa"/>
          </w:tcPr>
          <w:p w:rsidR="00C10BE7" w:rsidRPr="00126027" w:rsidRDefault="00C10BE7" w:rsidP="00FD1A9A">
            <w:r w:rsidRPr="00126027">
              <w:t>SmartArt has no description</w:t>
            </w:r>
          </w:p>
        </w:tc>
        <w:tc>
          <w:tcPr>
            <w:tcW w:w="3072" w:type="dxa"/>
          </w:tcPr>
          <w:p w:rsidR="00C10BE7" w:rsidRPr="00126027" w:rsidRDefault="00C10BE7" w:rsidP="00FD1A9A">
            <w:r w:rsidRPr="00126027">
              <w:t>Error</w:t>
            </w:r>
          </w:p>
        </w:tc>
        <w:tc>
          <w:tcPr>
            <w:tcW w:w="3072" w:type="dxa"/>
          </w:tcPr>
          <w:p w:rsidR="00C10BE7" w:rsidRPr="00126027" w:rsidRDefault="00C10BE7" w:rsidP="00FD1A9A">
            <w:r w:rsidRPr="00126027">
              <w:t>Description of what SmartArt shows</w:t>
            </w:r>
          </w:p>
        </w:tc>
      </w:tr>
      <w:tr w:rsidR="00C10BE7" w:rsidRPr="00126027" w:rsidTr="00FD1A9A">
        <w:tc>
          <w:tcPr>
            <w:tcW w:w="3072" w:type="dxa"/>
          </w:tcPr>
          <w:p w:rsidR="00C10BE7" w:rsidRPr="00126027" w:rsidRDefault="00C10BE7" w:rsidP="00FD1A9A">
            <w:r w:rsidRPr="00126027">
              <w:t>Chart has default name (“Chart1”)</w:t>
            </w:r>
          </w:p>
        </w:tc>
        <w:tc>
          <w:tcPr>
            <w:tcW w:w="3072" w:type="dxa"/>
          </w:tcPr>
          <w:p w:rsidR="00C10BE7" w:rsidRPr="00126027" w:rsidRDefault="00C10BE7" w:rsidP="00FD1A9A">
            <w:r w:rsidRPr="00126027">
              <w:t>Error</w:t>
            </w:r>
          </w:p>
        </w:tc>
        <w:tc>
          <w:tcPr>
            <w:tcW w:w="3072" w:type="dxa"/>
          </w:tcPr>
          <w:p w:rsidR="00C10BE7" w:rsidRPr="00126027" w:rsidRDefault="00C10BE7" w:rsidP="00FD1A9A">
            <w:r w:rsidRPr="00126027">
              <w:t>User will be prompted for chart title in the form: “Chart1 – Name of Chart”</w:t>
            </w:r>
          </w:p>
        </w:tc>
      </w:tr>
      <w:tr w:rsidR="00C10BE7" w:rsidRPr="00126027" w:rsidTr="00FD1A9A">
        <w:tc>
          <w:tcPr>
            <w:tcW w:w="3072" w:type="dxa"/>
          </w:tcPr>
          <w:p w:rsidR="00C10BE7" w:rsidRPr="00126027" w:rsidRDefault="00C10BE7" w:rsidP="00FD1A9A">
            <w:r w:rsidRPr="00126027">
              <w:t>Word documents exceed a certain length</w:t>
            </w:r>
          </w:p>
        </w:tc>
        <w:tc>
          <w:tcPr>
            <w:tcW w:w="3072" w:type="dxa"/>
          </w:tcPr>
          <w:p w:rsidR="00C10BE7" w:rsidRPr="00126027" w:rsidRDefault="00C10BE7" w:rsidP="00FD1A9A">
            <w:r w:rsidRPr="00126027">
              <w:t>Warning</w:t>
            </w:r>
          </w:p>
        </w:tc>
        <w:tc>
          <w:tcPr>
            <w:tcW w:w="3072" w:type="dxa"/>
          </w:tcPr>
          <w:p w:rsidR="00C10BE7" w:rsidRPr="00126027" w:rsidRDefault="00C10BE7" w:rsidP="00FD1A9A">
            <w:r w:rsidRPr="00126027">
              <w:t>It will be suggested that user adds headers and other structure to the document</w:t>
            </w:r>
          </w:p>
        </w:tc>
      </w:tr>
      <w:tr w:rsidR="00C10BE7" w:rsidRPr="00126027" w:rsidTr="00FD1A9A">
        <w:tc>
          <w:tcPr>
            <w:tcW w:w="3072" w:type="dxa"/>
          </w:tcPr>
          <w:p w:rsidR="00C10BE7" w:rsidRPr="00126027" w:rsidRDefault="00C10BE7" w:rsidP="00FD1A9A">
            <w:r w:rsidRPr="00126027">
              <w:lastRenderedPageBreak/>
              <w:t>Theme is not accessible</w:t>
            </w:r>
          </w:p>
        </w:tc>
        <w:tc>
          <w:tcPr>
            <w:tcW w:w="3072" w:type="dxa"/>
          </w:tcPr>
          <w:p w:rsidR="00C10BE7" w:rsidRPr="00126027" w:rsidRDefault="00C10BE7" w:rsidP="00FD1A9A">
            <w:r w:rsidRPr="00126027">
              <w:t>Warning</w:t>
            </w:r>
          </w:p>
        </w:tc>
        <w:tc>
          <w:tcPr>
            <w:tcW w:w="3072" w:type="dxa"/>
          </w:tcPr>
          <w:p w:rsidR="00C10BE7" w:rsidRPr="00126027" w:rsidRDefault="00C10BE7" w:rsidP="00FD1A9A">
            <w:r w:rsidRPr="00126027">
              <w:t>It will be suggested that the user change the font and color scheme (this can also be done automatically if they click ‘change’)</w:t>
            </w:r>
          </w:p>
        </w:tc>
      </w:tr>
    </w:tbl>
    <w:p w:rsidR="00C10BE7" w:rsidRDefault="00C10BE7" w:rsidP="00C10BE7"/>
    <w:p w:rsidR="00C10BE7" w:rsidRDefault="00C10BE7" w:rsidP="00C10BE7">
      <w:r>
        <w:t xml:space="preserve">After the checker runs on a document, if there are any warnings or errors are detected, they will appear in the </w:t>
      </w:r>
      <w:r w:rsidRPr="008901BE">
        <w:rPr>
          <w:b/>
        </w:rPr>
        <w:t>Accessibility Checker</w:t>
      </w:r>
      <w:r>
        <w:t xml:space="preserve"> task pane. t The pane will lists the items as either errors or warnings based on the table above. </w:t>
      </w:r>
    </w:p>
    <w:p w:rsidR="00C10BE7" w:rsidRDefault="00C10BE7" w:rsidP="00C10BE7">
      <w:pPr>
        <w:keepNext/>
      </w:pPr>
      <w:r>
        <w:t xml:space="preserve">When an item is clicked in the task pane, there are suggestions as to what needs to be changed to make it acceptable. </w:t>
      </w:r>
    </w:p>
    <w:p w:rsidR="00C10BE7" w:rsidRDefault="00C10BE7" w:rsidP="00C10BE7">
      <w:pPr>
        <w:keepNext/>
      </w:pPr>
    </w:p>
    <w:p w:rsidR="0097520B" w:rsidRDefault="00C10BE7" w:rsidP="0097520B">
      <w:pPr>
        <w:pStyle w:val="Art"/>
        <w:keepNext/>
      </w:pPr>
      <w:r>
        <w:rPr>
          <w:noProof/>
        </w:rPr>
        <w:drawing>
          <wp:inline distT="0" distB="0" distL="0" distR="0" wp14:anchorId="488DF245" wp14:editId="488DF246">
            <wp:extent cx="3718063" cy="3549859"/>
            <wp:effectExtent l="19050" t="0" r="0" b="0"/>
            <wp:docPr id="10" name="Picture 9" descr="Access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Errors.png"/>
                    <pic:cNvPicPr/>
                  </pic:nvPicPr>
                  <pic:blipFill>
                    <a:blip r:embed="rId8" cstate="print"/>
                    <a:srcRect l="28232" t="1966" b="18255"/>
                    <a:stretch>
                      <a:fillRect/>
                    </a:stretch>
                  </pic:blipFill>
                  <pic:spPr>
                    <a:xfrm>
                      <a:off x="0" y="0"/>
                      <a:ext cx="3718063" cy="3549859"/>
                    </a:xfrm>
                    <a:prstGeom prst="rect">
                      <a:avLst/>
                    </a:prstGeom>
                  </pic:spPr>
                </pic:pic>
              </a:graphicData>
            </a:graphic>
          </wp:inline>
        </w:drawing>
      </w:r>
    </w:p>
    <w:p w:rsidR="00C10BE7" w:rsidRDefault="0097520B" w:rsidP="0097520B">
      <w:pPr>
        <w:pStyle w:val="Caption"/>
        <w:jc w:val="center"/>
      </w:pPr>
      <w:r>
        <w:t xml:space="preserve">Penguins frolicking </w:t>
      </w:r>
      <w:r w:rsidR="00F938EC">
        <w:fldChar w:fldCharType="begin"/>
      </w:r>
      <w:r w:rsidR="00F938EC">
        <w:instrText xml:space="preserve"> SEQ Penguins_</w:instrText>
      </w:r>
      <w:r w:rsidR="00F938EC">
        <w:instrText xml:space="preserve">frolicking \* ARABIC </w:instrText>
      </w:r>
      <w:r w:rsidR="00F938EC">
        <w:fldChar w:fldCharType="separate"/>
      </w:r>
      <w:r>
        <w:rPr>
          <w:noProof/>
        </w:rPr>
        <w:t>1</w:t>
      </w:r>
      <w:r w:rsidR="00F938EC">
        <w:rPr>
          <w:noProof/>
        </w:rPr>
        <w:fldChar w:fldCharType="end"/>
      </w:r>
    </w:p>
    <w:p w:rsidR="00C10BE7" w:rsidRDefault="00C10BE7" w:rsidP="00C10BE7">
      <w:pPr>
        <w:pStyle w:val="Caption"/>
        <w:keepNext w:val="0"/>
      </w:pPr>
      <w:r>
        <w:t xml:space="preserve">Figure </w:t>
      </w:r>
      <w:r w:rsidR="00F938EC">
        <w:fldChar w:fldCharType="begin"/>
      </w:r>
      <w:r w:rsidR="00F938EC">
        <w:instrText xml:space="preserve"> SEQ Figure \* ARABIC </w:instrText>
      </w:r>
      <w:r w:rsidR="00F938EC">
        <w:fldChar w:fldCharType="separate"/>
      </w:r>
      <w:r>
        <w:rPr>
          <w:noProof/>
        </w:rPr>
        <w:t>64</w:t>
      </w:r>
      <w:r w:rsidR="00F938EC">
        <w:rPr>
          <w:noProof/>
        </w:rPr>
        <w:fldChar w:fldCharType="end"/>
      </w:r>
      <w:r>
        <w:t>: Inspection Results</w:t>
      </w:r>
    </w:p>
    <w:p w:rsidR="00C10BE7" w:rsidRDefault="00C10BE7" w:rsidP="00C10BE7"/>
    <w:p w:rsidR="00C10BE7" w:rsidRPr="00596F6B" w:rsidRDefault="00C10BE7" w:rsidP="00C10BE7"/>
    <w:p w:rsidR="00C10BE7" w:rsidRDefault="00C10BE7" w:rsidP="00C10BE7"/>
    <w:p w:rsidR="00C10BE7" w:rsidRDefault="00C10BE7" w:rsidP="0097520B">
      <w:pPr>
        <w:pStyle w:val="Heading2"/>
      </w:pPr>
      <w:r>
        <w:lastRenderedPageBreak/>
        <w:t>Launching the Accessibility Launcher</w:t>
      </w:r>
    </w:p>
    <w:p w:rsidR="00C10BE7" w:rsidRDefault="00C10BE7" w:rsidP="00C10BE7">
      <w:r>
        <w:t>The Accessibility Checker can be invoked either manually or automatically.</w:t>
      </w:r>
    </w:p>
    <w:p w:rsidR="00C10BE7" w:rsidRDefault="00C10BE7" w:rsidP="0097520B">
      <w:pPr>
        <w:pStyle w:val="Heading3"/>
      </w:pPr>
      <w:r>
        <w:t>Manually</w:t>
      </w:r>
    </w:p>
    <w:p w:rsidR="00C10BE7" w:rsidRDefault="00C10BE7" w:rsidP="00C10BE7">
      <w:r>
        <w:t xml:space="preserve">If a user is not running in Accessibility Mode but would still like to create accessible documents, they can invoke the Accessibility Checker from the File Tab. The Accessibility checker is located in the Info Section under Prepare for Sharing. </w:t>
      </w:r>
    </w:p>
    <w:p w:rsidR="00C10BE7" w:rsidRDefault="00C10BE7" w:rsidP="00C10BE7"/>
    <w:p w:rsidR="00C10BE7" w:rsidRDefault="00C10BE7" w:rsidP="0097520B">
      <w:pPr>
        <w:pStyle w:val="Heading3"/>
      </w:pPr>
      <w:r>
        <w:t>Automatically if the user is running in Accessibility Mode</w:t>
      </w:r>
    </w:p>
    <w:p w:rsidR="00C10BE7" w:rsidRDefault="00C10BE7" w:rsidP="00C10BE7">
      <w:r>
        <w:t xml:space="preserve">If there is a policy set that enables Accessibility mode, the dialog will be launched automatically, either when the user attempts to publish the document or when they save it, depending on the level of the policy.  Various buttons will also be disabled or enabled depending on the level, because at the highest accessibility level, users will not be able to ‘ignore’ accessibility errors.  </w:t>
      </w:r>
    </w:p>
    <w:p w:rsidR="00C10BE7" w:rsidRDefault="00C10BE7" w:rsidP="00C10BE7"/>
    <w:p w:rsidR="0097520B" w:rsidRDefault="00C10BE7" w:rsidP="0097520B">
      <w:pPr>
        <w:pStyle w:val="Art"/>
        <w:keepNext/>
      </w:pPr>
      <w:r>
        <w:rPr>
          <w:noProof/>
        </w:rPr>
        <w:lastRenderedPageBreak/>
        <w:drawing>
          <wp:inline distT="0" distB="0" distL="0" distR="0" wp14:anchorId="488DF247" wp14:editId="488DF248">
            <wp:extent cx="4266703" cy="4255231"/>
            <wp:effectExtent l="19050" t="0" r="497" b="0"/>
            <wp:docPr id="11" name="Picture 10" descr="acc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_location.png"/>
                    <pic:cNvPicPr/>
                  </pic:nvPicPr>
                  <pic:blipFill>
                    <a:blip r:embed="rId9" cstate="print"/>
                    <a:srcRect r="25327" b="3921"/>
                    <a:stretch>
                      <a:fillRect/>
                    </a:stretch>
                  </pic:blipFill>
                  <pic:spPr>
                    <a:xfrm>
                      <a:off x="0" y="0"/>
                      <a:ext cx="4266703" cy="4255231"/>
                    </a:xfrm>
                    <a:prstGeom prst="rect">
                      <a:avLst/>
                    </a:prstGeom>
                  </pic:spPr>
                </pic:pic>
              </a:graphicData>
            </a:graphic>
          </wp:inline>
        </w:drawing>
      </w:r>
    </w:p>
    <w:p w:rsidR="00C10BE7" w:rsidRDefault="0097520B" w:rsidP="0097520B">
      <w:pPr>
        <w:pStyle w:val="Caption"/>
        <w:jc w:val="center"/>
      </w:pPr>
      <w:r>
        <w:t xml:space="preserve">Information About The Raven </w:t>
      </w:r>
      <w:r w:rsidR="00F938EC">
        <w:fldChar w:fldCharType="begin"/>
      </w:r>
      <w:r w:rsidR="00F938EC">
        <w:instrText xml:space="preserve"> SEQ Information_About_The_Raven \* ARABIC </w:instrText>
      </w:r>
      <w:r w:rsidR="00F938EC">
        <w:fldChar w:fldCharType="separate"/>
      </w:r>
      <w:r>
        <w:rPr>
          <w:noProof/>
        </w:rPr>
        <w:t>1</w:t>
      </w:r>
      <w:r w:rsidR="00F938EC">
        <w:rPr>
          <w:noProof/>
        </w:rPr>
        <w:fldChar w:fldCharType="end"/>
      </w:r>
    </w:p>
    <w:p w:rsidR="00C10BE7" w:rsidRDefault="00C10BE7" w:rsidP="00C10BE7"/>
    <w:p w:rsidR="003B318A" w:rsidRDefault="00F938EC"/>
    <w:sectPr w:rsidR="003B318A" w:rsidSect="007A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80"/>
    <w:rsid w:val="00001380"/>
    <w:rsid w:val="00056D31"/>
    <w:rsid w:val="00072A9E"/>
    <w:rsid w:val="000A02EA"/>
    <w:rsid w:val="000A120E"/>
    <w:rsid w:val="001237D7"/>
    <w:rsid w:val="001636C1"/>
    <w:rsid w:val="001A5906"/>
    <w:rsid w:val="001B508E"/>
    <w:rsid w:val="001C4D9C"/>
    <w:rsid w:val="00251C83"/>
    <w:rsid w:val="00274DF3"/>
    <w:rsid w:val="003B0B9B"/>
    <w:rsid w:val="00446471"/>
    <w:rsid w:val="00467380"/>
    <w:rsid w:val="004845A3"/>
    <w:rsid w:val="004E7A36"/>
    <w:rsid w:val="00526CEA"/>
    <w:rsid w:val="0054633A"/>
    <w:rsid w:val="0055336E"/>
    <w:rsid w:val="00563370"/>
    <w:rsid w:val="005639A6"/>
    <w:rsid w:val="00570664"/>
    <w:rsid w:val="0069472F"/>
    <w:rsid w:val="00736292"/>
    <w:rsid w:val="00763443"/>
    <w:rsid w:val="00797873"/>
    <w:rsid w:val="007A1690"/>
    <w:rsid w:val="007C4213"/>
    <w:rsid w:val="007D0F66"/>
    <w:rsid w:val="007E7281"/>
    <w:rsid w:val="00805B53"/>
    <w:rsid w:val="00816ADC"/>
    <w:rsid w:val="00842CEB"/>
    <w:rsid w:val="008528B0"/>
    <w:rsid w:val="00894338"/>
    <w:rsid w:val="008D2167"/>
    <w:rsid w:val="00946958"/>
    <w:rsid w:val="0097520B"/>
    <w:rsid w:val="009A7043"/>
    <w:rsid w:val="00A4128C"/>
    <w:rsid w:val="00A82BFB"/>
    <w:rsid w:val="00AA0EC0"/>
    <w:rsid w:val="00AA3502"/>
    <w:rsid w:val="00B519A0"/>
    <w:rsid w:val="00B76980"/>
    <w:rsid w:val="00B86B0A"/>
    <w:rsid w:val="00C10BE7"/>
    <w:rsid w:val="00C6328E"/>
    <w:rsid w:val="00C84570"/>
    <w:rsid w:val="00CF5A43"/>
    <w:rsid w:val="00D13D5C"/>
    <w:rsid w:val="00D17EF4"/>
    <w:rsid w:val="00D86A1D"/>
    <w:rsid w:val="00D96639"/>
    <w:rsid w:val="00E348A7"/>
    <w:rsid w:val="00E4217B"/>
    <w:rsid w:val="00E46C2B"/>
    <w:rsid w:val="00EA0911"/>
    <w:rsid w:val="00EC2A7C"/>
    <w:rsid w:val="00F01D58"/>
    <w:rsid w:val="00F35EDE"/>
    <w:rsid w:val="00F81C69"/>
    <w:rsid w:val="00F938EC"/>
    <w:rsid w:val="00FA24E6"/>
    <w:rsid w:val="00FF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5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10BE7"/>
    <w:pPr>
      <w:keepNext/>
      <w:spacing w:after="120"/>
      <w:ind w:right="144"/>
      <w:outlineLvl w:val="2"/>
    </w:pPr>
    <w:rPr>
      <w:rFonts w:ascii="Calibri" w:hAnsi="Calibri"/>
      <w:b/>
      <w:sz w:val="36"/>
      <w:szCs w:val="36"/>
    </w:rPr>
  </w:style>
  <w:style w:type="paragraph" w:styleId="Heading4">
    <w:name w:val="heading 4"/>
    <w:basedOn w:val="Normal"/>
    <w:next w:val="Normal"/>
    <w:link w:val="Heading4Char"/>
    <w:qFormat/>
    <w:rsid w:val="00C10BE7"/>
    <w:pPr>
      <w:keepNext/>
      <w:spacing w:after="60"/>
      <w:ind w:left="144" w:right="144"/>
      <w:outlineLvl w:val="3"/>
    </w:pPr>
    <w:rPr>
      <w:rFonts w:ascii="Calibri" w:hAnsi="Calibri"/>
      <w:b/>
      <w:sz w:val="32"/>
      <w:szCs w:val="32"/>
    </w:rPr>
  </w:style>
  <w:style w:type="paragraph" w:styleId="Heading5">
    <w:name w:val="heading 5"/>
    <w:basedOn w:val="Normal"/>
    <w:next w:val="Normal"/>
    <w:link w:val="Heading5Char"/>
    <w:qFormat/>
    <w:rsid w:val="00C10BE7"/>
    <w:pPr>
      <w:keepNext/>
      <w:spacing w:after="60"/>
      <w:ind w:left="288" w:right="144"/>
      <w:outlineLvl w:val="4"/>
    </w:pPr>
    <w:rPr>
      <w:rFonts w:ascii="Calibri" w:hAnsi="Calibri"/>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0BE7"/>
    <w:rPr>
      <w:rFonts w:ascii="Calibri" w:hAnsi="Calibri"/>
      <w:b/>
      <w:sz w:val="36"/>
      <w:szCs w:val="36"/>
    </w:rPr>
  </w:style>
  <w:style w:type="character" w:customStyle="1" w:styleId="Heading4Char">
    <w:name w:val="Heading 4 Char"/>
    <w:basedOn w:val="DefaultParagraphFont"/>
    <w:link w:val="Heading4"/>
    <w:rsid w:val="00C10BE7"/>
    <w:rPr>
      <w:rFonts w:ascii="Calibri" w:hAnsi="Calibri"/>
      <w:b/>
      <w:sz w:val="32"/>
      <w:szCs w:val="32"/>
    </w:rPr>
  </w:style>
  <w:style w:type="character" w:customStyle="1" w:styleId="Heading5Char">
    <w:name w:val="Heading 5 Char"/>
    <w:basedOn w:val="DefaultParagraphFont"/>
    <w:link w:val="Heading5"/>
    <w:rsid w:val="00C10BE7"/>
    <w:rPr>
      <w:rFonts w:ascii="Calibri" w:hAnsi="Calibri"/>
      <w:b/>
      <w:sz w:val="26"/>
      <w:szCs w:val="28"/>
    </w:rPr>
  </w:style>
  <w:style w:type="paragraph" w:customStyle="1" w:styleId="Art">
    <w:name w:val="Art"/>
    <w:basedOn w:val="Normal"/>
    <w:next w:val="Normal"/>
    <w:qFormat/>
    <w:rsid w:val="00C10BE7"/>
    <w:pPr>
      <w:spacing w:before="120" w:after="240" w:line="240" w:lineRule="auto"/>
      <w:jc w:val="center"/>
    </w:pPr>
    <w:rPr>
      <w:rFonts w:ascii="Calibri" w:hAnsi="Calibri"/>
      <w:sz w:val="20"/>
      <w:szCs w:val="23"/>
    </w:rPr>
  </w:style>
  <w:style w:type="paragraph" w:styleId="Caption">
    <w:name w:val="caption"/>
    <w:basedOn w:val="Normal"/>
    <w:next w:val="Normal"/>
    <w:link w:val="CaptionChar"/>
    <w:qFormat/>
    <w:rsid w:val="00C10BE7"/>
    <w:pPr>
      <w:keepNext/>
      <w:spacing w:after="120" w:line="240" w:lineRule="auto"/>
    </w:pPr>
    <w:rPr>
      <w:b/>
      <w:bCs/>
      <w:sz w:val="18"/>
      <w:szCs w:val="18"/>
    </w:rPr>
  </w:style>
  <w:style w:type="character" w:customStyle="1" w:styleId="CaptionChar">
    <w:name w:val="Caption Char"/>
    <w:basedOn w:val="DefaultParagraphFont"/>
    <w:link w:val="Caption"/>
    <w:rsid w:val="00C10BE7"/>
    <w:rPr>
      <w:b/>
      <w:bCs/>
      <w:sz w:val="18"/>
      <w:szCs w:val="18"/>
    </w:rPr>
  </w:style>
  <w:style w:type="table" w:customStyle="1" w:styleId="LessonTable">
    <w:name w:val="Lesson Table"/>
    <w:basedOn w:val="TableNormal"/>
    <w:uiPriority w:val="99"/>
    <w:qFormat/>
    <w:rsid w:val="00C10BE7"/>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wordWrap/>
        <w:spacing w:beforeLines="0" w:beforeAutospacing="0" w:afterLines="0" w:afterAutospacing="0"/>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975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52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5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10BE7"/>
    <w:pPr>
      <w:keepNext/>
      <w:spacing w:after="120"/>
      <w:ind w:right="144"/>
      <w:outlineLvl w:val="2"/>
    </w:pPr>
    <w:rPr>
      <w:rFonts w:ascii="Calibri" w:hAnsi="Calibri"/>
      <w:b/>
      <w:sz w:val="36"/>
      <w:szCs w:val="36"/>
    </w:rPr>
  </w:style>
  <w:style w:type="paragraph" w:styleId="Heading4">
    <w:name w:val="heading 4"/>
    <w:basedOn w:val="Normal"/>
    <w:next w:val="Normal"/>
    <w:link w:val="Heading4Char"/>
    <w:qFormat/>
    <w:rsid w:val="00C10BE7"/>
    <w:pPr>
      <w:keepNext/>
      <w:spacing w:after="60"/>
      <w:ind w:left="144" w:right="144"/>
      <w:outlineLvl w:val="3"/>
    </w:pPr>
    <w:rPr>
      <w:rFonts w:ascii="Calibri" w:hAnsi="Calibri"/>
      <w:b/>
      <w:sz w:val="32"/>
      <w:szCs w:val="32"/>
    </w:rPr>
  </w:style>
  <w:style w:type="paragraph" w:styleId="Heading5">
    <w:name w:val="heading 5"/>
    <w:basedOn w:val="Normal"/>
    <w:next w:val="Normal"/>
    <w:link w:val="Heading5Char"/>
    <w:qFormat/>
    <w:rsid w:val="00C10BE7"/>
    <w:pPr>
      <w:keepNext/>
      <w:spacing w:after="60"/>
      <w:ind w:left="288" w:right="144"/>
      <w:outlineLvl w:val="4"/>
    </w:pPr>
    <w:rPr>
      <w:rFonts w:ascii="Calibri" w:hAnsi="Calibri"/>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0BE7"/>
    <w:rPr>
      <w:rFonts w:ascii="Calibri" w:hAnsi="Calibri"/>
      <w:b/>
      <w:sz w:val="36"/>
      <w:szCs w:val="36"/>
    </w:rPr>
  </w:style>
  <w:style w:type="character" w:customStyle="1" w:styleId="Heading4Char">
    <w:name w:val="Heading 4 Char"/>
    <w:basedOn w:val="DefaultParagraphFont"/>
    <w:link w:val="Heading4"/>
    <w:rsid w:val="00C10BE7"/>
    <w:rPr>
      <w:rFonts w:ascii="Calibri" w:hAnsi="Calibri"/>
      <w:b/>
      <w:sz w:val="32"/>
      <w:szCs w:val="32"/>
    </w:rPr>
  </w:style>
  <w:style w:type="character" w:customStyle="1" w:styleId="Heading5Char">
    <w:name w:val="Heading 5 Char"/>
    <w:basedOn w:val="DefaultParagraphFont"/>
    <w:link w:val="Heading5"/>
    <w:rsid w:val="00C10BE7"/>
    <w:rPr>
      <w:rFonts w:ascii="Calibri" w:hAnsi="Calibri"/>
      <w:b/>
      <w:sz w:val="26"/>
      <w:szCs w:val="28"/>
    </w:rPr>
  </w:style>
  <w:style w:type="paragraph" w:customStyle="1" w:styleId="Art">
    <w:name w:val="Art"/>
    <w:basedOn w:val="Normal"/>
    <w:next w:val="Normal"/>
    <w:qFormat/>
    <w:rsid w:val="00C10BE7"/>
    <w:pPr>
      <w:spacing w:before="120" w:after="240" w:line="240" w:lineRule="auto"/>
      <w:jc w:val="center"/>
    </w:pPr>
    <w:rPr>
      <w:rFonts w:ascii="Calibri" w:hAnsi="Calibri"/>
      <w:sz w:val="20"/>
      <w:szCs w:val="23"/>
    </w:rPr>
  </w:style>
  <w:style w:type="paragraph" w:styleId="Caption">
    <w:name w:val="caption"/>
    <w:basedOn w:val="Normal"/>
    <w:next w:val="Normal"/>
    <w:link w:val="CaptionChar"/>
    <w:qFormat/>
    <w:rsid w:val="00C10BE7"/>
    <w:pPr>
      <w:keepNext/>
      <w:spacing w:after="120" w:line="240" w:lineRule="auto"/>
    </w:pPr>
    <w:rPr>
      <w:b/>
      <w:bCs/>
      <w:sz w:val="18"/>
      <w:szCs w:val="18"/>
    </w:rPr>
  </w:style>
  <w:style w:type="character" w:customStyle="1" w:styleId="CaptionChar">
    <w:name w:val="Caption Char"/>
    <w:basedOn w:val="DefaultParagraphFont"/>
    <w:link w:val="Caption"/>
    <w:rsid w:val="00C10BE7"/>
    <w:rPr>
      <w:b/>
      <w:bCs/>
      <w:sz w:val="18"/>
      <w:szCs w:val="18"/>
    </w:rPr>
  </w:style>
  <w:style w:type="table" w:customStyle="1" w:styleId="LessonTable">
    <w:name w:val="Lesson Table"/>
    <w:basedOn w:val="TableNormal"/>
    <w:uiPriority w:val="99"/>
    <w:qFormat/>
    <w:rsid w:val="00C10BE7"/>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wordWrap/>
        <w:spacing w:beforeLines="0" w:beforeAutospacing="0" w:afterLines="0" w:afterAutospacing="0"/>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975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52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ursesindev\17076_Word2010_Upgrade\Course_Materials\Docs\BuildID_CrsTitle_iM%23%23_ModTit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D4A250945AC44868C65130FC25012" ma:contentTypeVersion="5" ma:contentTypeDescription="Create a new document." ma:contentTypeScope="" ma:versionID="0e18dd4192f3995551267942269bb050">
  <xsd:schema xmlns:xsd="http://www.w3.org/2001/XMLSchema" xmlns:xs="http://www.w3.org/2001/XMLSchema" xmlns:p="http://schemas.microsoft.com/office/2006/metadata/properties" xmlns:ns2="b37bd352-beaf-4c97-8b80-f7f4c01a9729" xmlns:ns3="0abc0ca9-298c-4a50-82d1-5717c7a391ce" targetNamespace="http://schemas.microsoft.com/office/2006/metadata/properties" ma:root="true" ma:fieldsID="165aed378fedf075dd218bb4566009ba" ns2:_="" ns3:_="">
    <xsd:import namespace="b37bd352-beaf-4c97-8b80-f7f4c01a9729"/>
    <xsd:import namespace="0abc0ca9-298c-4a50-82d1-5717c7a391ce"/>
    <xsd:element name="properties">
      <xsd:complexType>
        <xsd:sequence>
          <xsd:element name="documentManagement">
            <xsd:complexType>
              <xsd:all>
                <xsd:element ref="ns2:_dlc_DocId" minOccurs="0"/>
                <xsd:element ref="ns2:_dlc_DocIdUrl" minOccurs="0"/>
                <xsd:element ref="ns2:_dlc_DocIdPersistId" minOccurs="0"/>
                <xsd:element ref="ns3:Feature_x0020_Area"/>
                <xsd:element ref="ns3:Status"/>
                <xsd:element ref="ns3:Assigned_x0020_To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bd352-beaf-4c97-8b80-f7f4c01a97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hidden="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abc0ca9-298c-4a50-82d1-5717c7a391ce" elementFormDefault="qualified">
    <xsd:import namespace="http://schemas.microsoft.com/office/2006/documentManagement/types"/>
    <xsd:import namespace="http://schemas.microsoft.com/office/infopath/2007/PartnerControls"/>
    <xsd:element name="Feature_x0020_Area" ma:index="11" ma:displayName="Feature Area" ma:default="-- UNKNOWN --" ma:description="" ma:format="Dropdown" ma:internalName="Feature_x0020_Area">
      <xsd:simpleType>
        <xsd:restriction base="dms:Choice">
          <xsd:enumeration value="-- UNKNOWN --"/>
          <xsd:enumeration value="Word - Accessibility (PeFrem)"/>
          <xsd:enumeration value="Word - General (TristanD)"/>
          <xsd:enumeration value="Word - Web Apps (StuartSt)"/>
          <xsd:enumeration value="CoAuthoring (JoBailor)"/>
          <xsd:enumeration value="CoAuthoring\Conflicts (JoBailor)"/>
          <xsd:enumeration value="CoAuthoring\Locks (JoBailor)"/>
          <xsd:enumeration value="CoAuthoring\Merge (JoBailor)"/>
          <xsd:enumeration value="CoAuthoring\Offline (JoBailor)"/>
          <xsd:enumeration value="CoAuthoring\PrivateMode (JoBailor)"/>
          <xsd:enumeration value="CoAuthoring\Server (JoBailor)"/>
          <xsd:enumeration value="CoAuthoring\UI (JoBailor)"/>
          <xsd:enumeration value="CoAuthoring\Workspaces (JoBailor)"/>
          <xsd:enumeration value="Collaboration (JoBailor)"/>
          <xsd:enumeration value="Collaboration\Blog (SAzlin)"/>
          <xsd:enumeration value="Collaboration\Comments (ZeyadR)"/>
          <xsd:enumeration value="Collaboration\Compare-Merge Documents (JoBailor)"/>
          <xsd:enumeration value="Collaboration\Document Protection (JoBailor)"/>
          <xsd:enumeration value="Collaboration\IRM (TristanD)"/>
          <xsd:enumeration value="Collaboration\Mail Merge (SAzlin)"/>
          <xsd:enumeration value="Collaboration\Reviewing Pane (ZeyadR)"/>
          <xsd:enumeration value="Collaboration\Track Changes (ZeyadR)"/>
          <xsd:enumeration value="Content (StuartSt)"/>
          <xsd:enumeration value="Content\Bibliography (AmaniAh)"/>
          <xsd:enumeration value="Content\Captions (StuartSt)"/>
          <xsd:enumeration value="Content\Content Controls (AmaniAh)"/>
          <xsd:enumeration value="Content\Document Building Blocks (JodieDr)"/>
          <xsd:enumeration value="Content\E20 (TaraKr)"/>
          <xsd:enumeration value="Content\Equation Editor (SAzlin)"/>
          <xsd:enumeration value="Content\Equations (SAzlin)"/>
          <xsd:enumeration value="Content\Footnotes-Endnotes (StuartSt)"/>
          <xsd:enumeration value="Content\Frames (StuartSt)"/>
          <xsd:enumeration value="Content\Header-Footer (StuartSt)"/>
          <xsd:enumeration value="Content\Index (StuartSt)"/>
          <xsd:enumeration value="Content\Insert Break (StuartSt)"/>
          <xsd:enumeration value="Content\Office Art (TaraKr)"/>
          <xsd:enumeration value="Content\Page Numbering (StuartSt)"/>
          <xsd:enumeration value="Content\Pictures (TaraKr)"/>
          <xsd:enumeration value="Content\Tables (JodieDr)"/>
          <xsd:enumeration value="Content\Templates and Wizards (JodieDr)"/>
          <xsd:enumeration value="Content\Textboxes (TaraKr)"/>
          <xsd:enumeration value="Content\TOC-TOA-TOF (StuartSt)"/>
          <xsd:enumeration value="Editing (StuartSt)"/>
          <xsd:enumeration value="Editing\AutoComplete (JodieDr)"/>
          <xsd:enumeration value="Editing\AutoCorrect (AmaniAh)"/>
          <xsd:enumeration value="Editing\AutoText (JodieDr)"/>
          <xsd:enumeration value="Editing\Change Case (StuartSt)"/>
          <xsd:enumeration value="Editing\Cut-Copy-Paste (StuartSt)"/>
          <xsd:enumeration value="Editing\Drag and Drop (StuartSt)"/>
          <xsd:enumeration value="Editing\Envelopes and Labels (SAzlin)"/>
          <xsd:enumeration value="Editing\Selection (StuartSt)"/>
          <xsd:enumeration value="Editing\Sort (StuartSt)"/>
          <xsd:enumeration value="Editing\Undo-Redo-Repeat (StuartSt)"/>
          <xsd:enumeration value="Editing\Word Count (StuartSt)"/>
          <xsd:enumeration value="File Operations (ZeyadR)"/>
          <xsd:enumeration value="File Operations\Binary File Format (ZeyadR)"/>
          <xsd:enumeration value="File Operations\Bulletproofer (ZeyadR)"/>
          <xsd:enumeration value="File Operations\Compatibility-Feature Throttling (ZeyadR)"/>
          <xsd:enumeration value="File Operations\Encryption (TristanD)"/>
          <xsd:enumeration value="File Operations\Fixed File Format (ZeyadR)"/>
          <xsd:enumeration value="File Operations\HTML File Format (ZeyadR)"/>
          <xsd:enumeration value="File Operations\Master Documents (TristanD)"/>
          <xsd:enumeration value="File Operations\MOC (JoBailor)"/>
          <xsd:enumeration value="File Operations\Open XML File Format (ZeyadR)"/>
          <xsd:enumeration value="File Operations\Open-Save (ZeyadR)"/>
          <xsd:enumeration value="File Operations\Organizer (ZeyadR)"/>
          <xsd:enumeration value="File Operations\RTF File Format (JoBailor)"/>
          <xsd:enumeration value="File Operations\Text Converters (JoBailor)"/>
          <xsd:enumeration value="File Operations\Text Encoding (ZeyadR)"/>
          <xsd:enumeration value="File Operations\Trust Center (TristanD)"/>
          <xsd:enumeration value="File Operations\Word 14 Converter (JoBailor)"/>
          <xsd:enumeration value="File Operations\WordML File Format (ZeyadR)"/>
          <xsd:enumeration value="File Operations\WSS Integration (TristanD)"/>
          <xsd:enumeration value="Formatting (StuartSt)"/>
          <xsd:enumeration value="Formatting\AutoFormat (TaraKr)"/>
          <xsd:enumeration value="Formatting\Borders and Shading (JodieDr)"/>
          <xsd:enumeration value="Formatting\Bullets and Numbering (AmaniAh)"/>
          <xsd:enumeration value="Formatting\Character-Font (StuartSt)"/>
          <xsd:enumeration value="Formatting\Drop Caps (StuartSt)"/>
          <xsd:enumeration value="Formatting\Format Consistency Checker (StuartSt)"/>
          <xsd:enumeration value="Formatting\Format Painter (StuartSt)"/>
          <xsd:enumeration value="Formatting\Highlighter (StuartSt)"/>
          <xsd:enumeration value="Formatting\Live Preview (StuartSt)"/>
          <xsd:enumeration value="Formatting\OpenType (StuartSt)"/>
          <xsd:enumeration value="Formatting\Paragraph (StuartSt)"/>
          <xsd:enumeration value="Formatting\Positioning (StuartSt)"/>
          <xsd:enumeration value="Formatting\Reveal Formatting (StuartSt)"/>
          <xsd:enumeration value="Formatting\Styles (TaraKr)"/>
          <xsd:enumeration value="Formatting\Tabs (SAzlin)"/>
          <xsd:enumeration value="Formatting\Text Columns (SAzlin)"/>
          <xsd:enumeration value="Formatting\Text Orientation (SAzlin)"/>
          <xsd:enumeration value="Formatting\Watermark (StuartSt)"/>
          <xsd:enumeration value="Infrastructure (TristanD)"/>
          <xsd:enumeration value="Infrastructure\Acetate (ZeyadR)"/>
          <xsd:enumeration value="Infrastructure\App Previewer (ZeyadR)"/>
          <xsd:enumeration value="Infrastructure\Bookmarks (AmaniAh)"/>
          <xsd:enumeration value="Infrastructure\Boot-Quit (TristanD)"/>
          <xsd:enumeration value="Infrastructure\Cicero - Handwriting - Speech (AmaniAh)"/>
          <xsd:enumeration value="Infrastructure\DataBinding (AmaniAh)"/>
          <xsd:enumeration value="Infrastructure\Fields (AmaniAh)"/>
          <xsd:enumeration value="Infrastructure\Freeze Dry (TristanD)"/>
          <xsd:enumeration value="Infrastructure\Hyperlinks (AmaniAh)"/>
          <xsd:enumeration value="Infrastructure\Ink Comments (ZeyadR)"/>
          <xsd:enumeration value="Infrastructure\Keyboard Customization (SWalker)"/>
          <xsd:enumeration value="Infrastructure\Line Services (StuartSt)"/>
          <xsd:enumeration value="Infrastructure\OCX (SAzlin)"/>
          <xsd:enumeration value="Infrastructure\OLE (SAzlin)"/>
          <xsd:enumeration value="Infrastructure\PTS (StuartSt)"/>
          <xsd:enumeration value="Infrastructure\SQM (StuartSt)"/>
          <xsd:enumeration value="Infrastructure\Unicode (StuartSt)"/>
          <xsd:enumeration value="Infrastructure\x64 (ZeyadR)"/>
          <xsd:enumeration value="International (AmaniAh)"/>
          <xsd:enumeration value="International\ChangeAll (AmaniAh)"/>
          <xsd:enumeration value="International\Character Ruler (AmaniAh)"/>
          <xsd:enumeration value="International\Combine Characters (AmaniAh)"/>
          <xsd:enumeration value="International\IME (AmaniAh)"/>
          <xsd:enumeration value="International\Japanese Templates-Wizards (AmaniAh)"/>
          <xsd:enumeration value="International\Phonetic Guide (AmaniAh)"/>
          <xsd:enumeration value="Localization (JodieDr)"/>
          <xsd:enumeration value="MODI (ZeyadR)"/>
          <xsd:enumeration value="MODI\OCR (ZeyadR)"/>
          <xsd:enumeration value="Navigation (PeFrem)"/>
          <xsd:enumeration value="Navigation\Document Map (PeFrem)"/>
          <xsd:enumeration value="Navigation\Find-Replace (PeFrem)"/>
          <xsd:enumeration value="Navigation\GoTo-GoBack (PeFrem)"/>
          <xsd:enumeration value="Navigation\navpane (PeFrem)"/>
          <xsd:enumeration value="ODF (AmaniAh)"/>
          <xsd:enumeration value="ODF\Annotations (AmaniAh)"/>
          <xsd:enumeration value="ODF\Fields and Hyperlinks (AmaniAh)"/>
          <xsd:enumeration value="ODF\Fonts (AmaniAh)"/>
          <xsd:enumeration value="ODF\Footnotes-Endnotes (AmaniAh)"/>
          <xsd:enumeration value="ODF\Infrastructure (AmaniAh)"/>
          <xsd:enumeration value="ODF\Mail Merge (AmaniAh)"/>
          <xsd:enumeration value="ODF\Math (SAzlin)"/>
          <xsd:enumeration value="ODF\Misc (AmaniAh)"/>
          <xsd:enumeration value="ODF\Numbering (AmaniAh)"/>
          <xsd:enumeration value="ODF\Paragraph (AmaniAh)"/>
          <xsd:enumeration value="ODF\Sections (AmaniAh)"/>
          <xsd:enumeration value="ODF\Settings (AmaniAh)"/>
          <xsd:enumeration value="ODF\Styles (AmaniAh)"/>
          <xsd:enumeration value="ODF\Tables (AmaniAh)"/>
          <xsd:enumeration value="Printing (SAzlin)"/>
          <xsd:enumeration value="Printing\Page Setup (SAzlin)"/>
          <xsd:enumeration value="Printing\Print Preview (TristanD)"/>
          <xsd:enumeration value="Programmability (AmaniAh)"/>
          <xsd:enumeration value="Programmability\Addins (AmaniAh)"/>
          <xsd:enumeration value="Programmability\COM Addins (AmaniAh)"/>
          <xsd:enumeration value="Programmability\Events (AmaniAh)"/>
          <xsd:enumeration value="Programmability\Object Model (AmaniAh)"/>
          <xsd:enumeration value="Programmability\PIA (AmaniAh)"/>
          <xsd:enumeration value="Programmability\Smart Documents (AmaniAh)"/>
          <xsd:enumeration value="Programmability\Smart Tags (AmaniAh)"/>
          <xsd:enumeration value="Programmability\VBA Recording (AmaniAh)"/>
          <xsd:enumeration value="Programmability\VBE Integration (AmaniAh)"/>
          <xsd:enumeration value="Programmability\WordBasic (AmaniAh)"/>
          <xsd:enumeration value="Proofing (AmaniAh)"/>
          <xsd:enumeration value="Proofing\Custom Dictionaries (AmaniAh)"/>
          <xsd:enumeration value="Proofing\Grammar (AmaniAh)"/>
          <xsd:enumeration value="Proofing\Hyphenation (AmaniAh)"/>
          <xsd:enumeration value="Proofing\Language Properties (AmaniAh)"/>
          <xsd:enumeration value="Proofing\Spelling (AmaniAh)"/>
          <xsd:enumeration value="Proofing\Thesaurus (AmaniAh)"/>
          <xsd:enumeration value="Proofing\Translation (AmaniAh)"/>
          <xsd:enumeration value="Research (AmaniAh)"/>
          <xsd:enumeration value="Research\Client (AmaniAh)"/>
          <xsd:enumeration value="Research\Server (AmaniAh)"/>
          <xsd:enumeration value="Server (TristanD)"/>
          <xsd:enumeration value="Server\ConvertFixed (TristanD)"/>
          <xsd:enumeration value="Server\ConvertFlow (TristanD)"/>
          <xsd:enumeration value="Server\Infrastructure (TristanD)"/>
          <xsd:enumeration value="Server\Logging (SAzlin)"/>
          <xsd:enumeration value="Server\Open (TristanD)"/>
          <xsd:enumeration value="Server\Performance (SAzlin)"/>
          <xsd:enumeration value="Server\Setup (TristanD)"/>
          <xsd:enumeration value="Setup (SAzlin)"/>
          <xsd:enumeration value="Setup\Client (SAzlin)"/>
          <xsd:enumeration value="Tools (n/a)"/>
          <xsd:enumeration value="Tools\Automation Scripts (n/a)"/>
          <xsd:enumeration value="Tools\Document Collection (n/a)"/>
          <xsd:enumeration value="Tools\Task Library (n/a)"/>
          <xsd:enumeration value="Tools\UIOM (n/a)"/>
          <xsd:enumeration value="View (TristanD)"/>
          <xsd:enumeration value="View\Outline (TristanD)"/>
          <xsd:enumeration value="View\Print Layout (TristanD)"/>
          <xsd:enumeration value="View\Reading (TristanD)"/>
          <xsd:enumeration value="View\Ruler (TristanD)"/>
          <xsd:enumeration value="View\Scrolling (TristanD)"/>
          <xsd:enumeration value="View\Status Bar (TristanD)"/>
          <xsd:enumeration value="View\Thumbnails (PeFrem)"/>
          <xsd:enumeration value="View\Web Layout (TristanD)"/>
          <xsd:enumeration value="View\Windowing (TristanD)"/>
          <xsd:enumeration value="View\Zoom (TristanD)"/>
          <xsd:enumeration value="WordMail (ZeyadR)"/>
          <xsd:enumeration value="WordMail\Autosignatures (ZeyadR)"/>
          <xsd:enumeration value="WordMail\Fax (ZeyadR)"/>
          <xsd:enumeration value="WordMail\HTML (ZeyadR)"/>
          <xsd:enumeration value="WordMail\Options (ZeyadR)"/>
          <xsd:enumeration value="WordMail\Plain Text (ZeyadR)"/>
          <xsd:enumeration value="WordMail\RTF (ZeyadR)"/>
          <xsd:enumeration value="XML (AmaniAh)"/>
          <xsd:enumeration value="XML\Attach Schema (AmaniAh)"/>
          <xsd:enumeration value="XML\Attributes (AmaniAh)"/>
          <xsd:enumeration value="XML\Merge XML (AmaniAh)"/>
        </xsd:restriction>
      </xsd:simpleType>
    </xsd:element>
    <xsd:element name="Status" ma:index="12" ma:displayName="Status" ma:default="Draft" ma:description="" ma:format="Dropdown" ma:internalName="Status">
      <xsd:simpleType>
        <xsd:restriction base="dms:Choice">
          <xsd:enumeration value="Draft"/>
          <xsd:enumeration value="Needs Review"/>
          <xsd:enumeration value="PM Reviewed"/>
          <xsd:enumeration value="Approved"/>
          <xsd:enumeration value="Published"/>
        </xsd:restriction>
      </xsd:simpleType>
    </xsd:element>
    <xsd:element name="Assigned_x0020_To0" ma:index="13" ma:displayName="Assigned To" ma:description=""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ature_x0020_Area xmlns="0abc0ca9-298c-4a50-82d1-5717c7a391ce">Word - Accessibility (PeFrem)</Feature_x0020_Area>
    <Assigned_x0020_To0 xmlns="0abc0ca9-298c-4a50-82d1-5717c7a391ce">
      <UserInfo>
        <DisplayName>Peter Frem</DisplayName>
        <AccountId>36173</AccountId>
        <AccountType/>
      </UserInfo>
    </Assigned_x0020_To0>
    <Status xmlns="0abc0ca9-298c-4a50-82d1-5717c7a391ce">PM Reviewed</Status>
  </documentManagement>
</p:properties>
</file>

<file path=customXml/itemProps1.xml><?xml version="1.0" encoding="utf-8"?>
<ds:datastoreItem xmlns:ds="http://schemas.openxmlformats.org/officeDocument/2006/customXml" ds:itemID="{3A6D1F67-7F13-4B97-A90E-91A878210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bd352-beaf-4c97-8b80-f7f4c01a9729"/>
    <ds:schemaRef ds:uri="0abc0ca9-298c-4a50-82d1-5717c7a39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11920-978D-4EE0-A305-00F028D50CB1}">
  <ds:schemaRefs>
    <ds:schemaRef ds:uri="http://schemas.microsoft.com/sharepoint/v3/contenttype/forms"/>
  </ds:schemaRefs>
</ds:datastoreItem>
</file>

<file path=customXml/itemProps3.xml><?xml version="1.0" encoding="utf-8"?>
<ds:datastoreItem xmlns:ds="http://schemas.openxmlformats.org/officeDocument/2006/customXml" ds:itemID="{D2FC201A-4658-4750-AFE7-FBAA2C5434D9}">
  <ds:schemaRefs>
    <ds:schemaRef ds:uri="http://schemas.microsoft.com/office/2006/metadata/properties"/>
    <ds:schemaRef ds:uri="http://schemas.microsoft.com/office/infopath/2007/PartnerControls"/>
    <ds:schemaRef ds:uri="0abc0ca9-298c-4a50-82d1-5717c7a391ce"/>
  </ds:schemaRefs>
</ds:datastoreItem>
</file>

<file path=docProps/app.xml><?xml version="1.0" encoding="utf-8"?>
<Properties xmlns="http://schemas.openxmlformats.org/officeDocument/2006/extended-properties" xmlns:vt="http://schemas.openxmlformats.org/officeDocument/2006/docPropsVTypes">
  <Template>BuildID_CrsTitle_iM##_ModTitle.docx</Template>
  <TotalTime>9</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Andrews</dc:creator>
  <cp:lastModifiedBy>Liz Tunnell</cp:lastModifiedBy>
  <cp:revision>12</cp:revision>
  <dcterms:created xsi:type="dcterms:W3CDTF">2011-02-23T19:23:00Z</dcterms:created>
  <dcterms:modified xsi:type="dcterms:W3CDTF">2011-03-01T18:50:00Z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0x0101002E9D4A250945AC44868C65130FC25012</vt:lpwstr>
  </property>
</Properties>
</file>