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của học viên ngoài hệ thống:</w:t>
      </w:r>
      <w:r>
        <w:rPr>
          <w:rFonts w:hint="default" w:ascii="Times New Roman" w:hAnsi="Times New Roman" w:cs="Times New Roman"/>
          <w:rtl w:val="0"/>
        </w:rPr>
        <w:tab/>
      </w:r>
    </w:p>
    <w:p w14:paraId="00000002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Đăng ký tài khoản:</w:t>
      </w:r>
    </w:p>
    <w:tbl>
      <w:tblPr>
        <w:tblStyle w:val="13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2DF75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Là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khách vãng lai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, Tôi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tài khoản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 học viên hoặc có tài khoản nhà tuyển dụng, cơ quan xác thực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đăng nhập vào hệ thống.</w:t>
            </w:r>
          </w:p>
        </w:tc>
      </w:tr>
      <w:tr w14:paraId="31399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Khách vãng lai</w:t>
            </w:r>
          </w:p>
        </w:tc>
      </w:tr>
      <w:tr w14:paraId="0C0A0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Điều kiện tiên quyết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Không.</w:t>
            </w:r>
          </w:p>
        </w:tc>
      </w:tr>
      <w:tr w14:paraId="1ACE7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36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Tiêu chí chấp nhận:</w:t>
            </w:r>
          </w:p>
          <w:p w14:paraId="000000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720" w:right="0" w:hanging="360"/>
              <w:jc w:val="left"/>
              <w:rPr>
                <w:rFonts w:hint="default" w:ascii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Khách vãng lai truy cập vào hệ thống chọn đăng ký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.</w:t>
            </w:r>
          </w:p>
          <w:p w14:paraId="0000000B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Điền thông tin cần thiết vào biểu mẫu đăng ký, nhấn nút "Đăng ký".</w:t>
            </w:r>
          </w:p>
          <w:p w14:paraId="0000000C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Hệ thống kiểm tra thông tin:</w:t>
            </w:r>
          </w:p>
          <w:p w14:paraId="0000000D">
            <w:pPr>
              <w:spacing w:after="0" w:line="360" w:lineRule="auto"/>
              <w:ind w:left="72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hợp lệ: Tài khoản được tạo thành công, thông báo xác nhận hiển thị.</w:t>
            </w:r>
          </w:p>
          <w:p w14:paraId="0000000E">
            <w:pPr>
              <w:spacing w:after="0" w:line="360" w:lineRule="auto"/>
              <w:ind w:left="720" w:firstLine="0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không hợp lệ: Hiển thị thông báo lỗi, yêu cầu sửa thông tin.</w:t>
            </w:r>
          </w:p>
        </w:tc>
      </w:tr>
      <w:tr w14:paraId="1A0F6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</w:t>
            </w:r>
          </w:p>
        </w:tc>
      </w:tr>
    </w:tbl>
    <w:p w14:paraId="00000012">
      <w:pPr>
        <w:ind w:left="400" w:firstLine="0"/>
        <w:rPr>
          <w:rFonts w:hint="default" w:ascii="Times New Roman" w:hAnsi="Times New Roman" w:cs="Times New Roman"/>
        </w:rPr>
      </w:pPr>
    </w:p>
    <w:p w14:paraId="00000013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Đăng ký thông tin tổ chức:</w:t>
      </w:r>
    </w:p>
    <w:p w14:paraId="00000014">
      <w:pPr>
        <w:rPr>
          <w:rFonts w:hint="default" w:ascii="Times New Roman" w:hAnsi="Times New Roman" w:cs="Times New Roman"/>
        </w:rPr>
      </w:pPr>
    </w:p>
    <w:tbl>
      <w:tblPr>
        <w:tblStyle w:val="14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22F2A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5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khách vãng lai, Tôi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có tài khoản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tổ chức cấp chứng chỉ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đăng nhập vào hệ thống.</w:t>
            </w:r>
          </w:p>
        </w:tc>
      </w:tr>
      <w:tr w14:paraId="5AFA4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7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8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Khách vãng lai</w:t>
            </w:r>
          </w:p>
        </w:tc>
      </w:tr>
      <w:tr w14:paraId="64036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9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A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Không.</w:t>
            </w:r>
          </w:p>
        </w:tc>
      </w:tr>
      <w:tr w14:paraId="44319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B">
            <w:pPr>
              <w:spacing w:after="0" w:line="360" w:lineRule="auto"/>
              <w:ind w:left="360" w:firstLine="0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1C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Khách vãng lai truy cập vào hệ thống chọn đăng ký.</w:t>
            </w:r>
          </w:p>
          <w:p w14:paraId="0000001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Điền thông tin cần thiết vào biểu mẫu đăng ký, nhấn nút "Đăng ký".</w:t>
            </w:r>
          </w:p>
          <w:p w14:paraId="0000001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Hệ thống kiểm tra thông tin:</w:t>
            </w:r>
          </w:p>
          <w:p w14:paraId="0000001F">
            <w:pPr>
              <w:spacing w:after="0" w:line="360" w:lineRule="auto"/>
              <w:ind w:left="72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hợp lệ: Đã gửi thông tin, vui lòng đợi xác nhận.</w:t>
            </w:r>
          </w:p>
          <w:p w14:paraId="00000020">
            <w:pPr>
              <w:spacing w:after="0" w:line="360" w:lineRule="auto"/>
              <w:ind w:left="72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không hợp lệ: Hiển thị thông báo lỗi, yêu cầu sửa thông tin.</w:t>
            </w:r>
          </w:p>
        </w:tc>
      </w:tr>
      <w:tr w14:paraId="612BA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2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3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</w:t>
            </w:r>
          </w:p>
        </w:tc>
      </w:tr>
    </w:tbl>
    <w:p w14:paraId="00000024">
      <w:pPr>
        <w:ind w:left="400" w:firstLine="0"/>
        <w:rPr>
          <w:rFonts w:hint="default" w:ascii="Times New Roman" w:hAnsi="Times New Roman" w:cs="Times New Roman"/>
        </w:rPr>
      </w:pPr>
    </w:p>
    <w:p w14:paraId="00000025">
      <w:pPr>
        <w:ind w:left="400" w:firstLine="0"/>
        <w:rPr>
          <w:rFonts w:hint="default" w:ascii="Times New Roman" w:hAnsi="Times New Roman" w:cs="Times New Roman"/>
        </w:rPr>
      </w:pPr>
    </w:p>
    <w:p w14:paraId="0000002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User Story của người dùng  trong hệ thống:</w:t>
      </w:r>
    </w:p>
    <w:p w14:paraId="00000027">
      <w:pPr>
        <w:rPr>
          <w:rFonts w:hint="default" w:ascii="Times New Roman" w:hAnsi="Times New Roman" w:cs="Times New Roman"/>
        </w:rPr>
      </w:pPr>
    </w:p>
    <w:p w14:paraId="0000002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Đăng nhập:</w:t>
      </w:r>
    </w:p>
    <w:tbl>
      <w:tblPr>
        <w:tblStyle w:val="15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186C9A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9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học viên, tổ chức cấp chứng chỉ, nhà tuyển dụng, cơ quan xác thực,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đăng nhập vào hệ thực.</w:t>
            </w:r>
          </w:p>
        </w:tc>
      </w:tr>
      <w:tr w14:paraId="377650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B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viên, tổ chức cấp chứng chỉ, nhà tuyển dụng, cơ quan xác thực</w:t>
            </w:r>
          </w:p>
        </w:tc>
      </w:tr>
      <w:tr w14:paraId="0F9496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D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công.</w:t>
            </w:r>
          </w:p>
        </w:tc>
      </w:tr>
      <w:tr w14:paraId="6110C6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F">
            <w:pPr>
              <w:spacing w:line="360" w:lineRule="auto"/>
              <w:ind w:left="360" w:firstLine="0"/>
              <w:jc w:val="both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viên, tổ chức cấp chứng chỉ, nhà tuyển dụng, cơ quan xác thực chọn mục đăng khẩu.</w:t>
            </w:r>
          </w:p>
          <w:p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Admin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viên, tổ chức cấp chứng chỉ, nhà tuyển dụng, cơ quan xác thực nhập tên đăng nhập và mật khẩu.</w:t>
            </w:r>
          </w:p>
          <w:p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Nếu đăng nhập thành công:</w:t>
            </w:r>
          </w:p>
          <w:p w14:paraId="00000033">
            <w:pPr>
              <w:spacing w:line="360" w:lineRule="auto"/>
              <w:ind w:left="108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   </w:t>
            </w: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Nếu thông tin đăng nhập đúng sẽ chuyển sang trang trang chủ.</w:t>
            </w:r>
          </w:p>
          <w:p w14:paraId="00000034">
            <w:pPr>
              <w:spacing w:line="360" w:lineRule="auto"/>
              <w:ind w:left="108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   </w:t>
            </w: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 xml:space="preserve">o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Ngược lại thông báo “Tài khoản hoặc mật khẩu không chính xác”.</w:t>
            </w:r>
          </w:p>
          <w:p w14:paraId="00000035">
            <w:pPr>
              <w:spacing w:line="360" w:lineRule="auto"/>
              <w:ind w:left="108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5D9F9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7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phải tồn tại trong hệ thống</w:t>
            </w:r>
          </w:p>
        </w:tc>
      </w:tr>
    </w:tbl>
    <w:p w14:paraId="00000039">
      <w:pPr>
        <w:spacing w:before="240" w:after="2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rtl w:val="0"/>
        </w:rPr>
        <w:t xml:space="preserve"> </w:t>
      </w:r>
    </w:p>
    <w:p w14:paraId="0000003A">
      <w:pPr>
        <w:ind w:left="400" w:firstLine="0"/>
        <w:rPr>
          <w:rFonts w:hint="default" w:ascii="Times New Roman" w:hAnsi="Times New Roman" w:cs="Times New Roman"/>
        </w:rPr>
      </w:pPr>
    </w:p>
    <w:p w14:paraId="0000003B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User Story Gửi yêu cầu cấp NFT chứng chỉ:       </w:t>
      </w:r>
    </w:p>
    <w:p w14:paraId="3B0AE5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48258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B83C4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3E0510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5ED82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2A7996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001C3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474D7F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48C010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DF83E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05886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095E7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5E6553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2AD223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0C9C6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tbl>
      <w:tblPr>
        <w:tblStyle w:val="16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32E5C7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gửi yêu cầu cấp NFT chứng chỉ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được cấp NFT chứng chỉ.</w:t>
            </w:r>
          </w:p>
        </w:tc>
      </w:tr>
      <w:tr w14:paraId="757F71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56945D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0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1FD247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2">
            <w:pPr>
              <w:spacing w:line="360" w:lineRule="auto"/>
              <w:ind w:left="360" w:firstLine="0"/>
              <w:jc w:val="both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4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 đăng nhập vào hệ thống, chọn yêu cầu cấp NFT chứng chỉ.</w:t>
            </w:r>
          </w:p>
          <w:p w14:paraId="0000004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Nhập đầy đủ thông tin của yêu cầu cấp NFT chứng chỉ.</w:t>
            </w:r>
          </w:p>
          <w:p w14:paraId="437850D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Thông báo “Gửi yêu cầu thành công, vui lòng đợi xác minh thông tin, và thanh toán nếu yêu cầu đã được xác nhận”.</w:t>
            </w:r>
          </w:p>
        </w:tc>
      </w:tr>
      <w:tr w14:paraId="1C73A2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6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7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phải tồn tại trong hệ thống.</w:t>
            </w:r>
          </w:p>
        </w:tc>
      </w:tr>
    </w:tbl>
    <w:p w14:paraId="00000048">
      <w:pPr>
        <w:spacing w:before="240" w:after="24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rtl w:val="0"/>
        </w:rPr>
        <w:t xml:space="preserve"> </w:t>
      </w:r>
    </w:p>
    <w:p w14:paraId="00000049">
      <w:p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</w:t>
      </w:r>
    </w:p>
    <w:p w14:paraId="0000004A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thông tin cá nhân:</w:t>
      </w:r>
    </w:p>
    <w:p w14:paraId="0000004B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17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71A19D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quản lý thông tin cá nhân của chính mình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đảm bảo dữ liệu chính xác và đầy đủ.</w:t>
            </w:r>
          </w:p>
        </w:tc>
      </w:tr>
      <w:tr w14:paraId="054F4F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535BB7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0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63D93E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2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5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 đăng nhập thành công vào hệ thống, chọn quản lý thông tin cá nhân.</w:t>
            </w:r>
          </w:p>
          <w:p w14:paraId="0000005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Học viên có thể xem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và chỉnh sửa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thông tin cá nhân của mình.</w:t>
            </w:r>
          </w:p>
        </w:tc>
      </w:tr>
      <w:tr w14:paraId="1EED92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7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5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</w:t>
            </w:r>
          </w:p>
        </w:tc>
      </w:tr>
    </w:tbl>
    <w:p w14:paraId="00000059">
      <w:pPr>
        <w:ind w:left="400" w:firstLine="0"/>
        <w:rPr>
          <w:rFonts w:hint="default" w:ascii="Times New Roman" w:hAnsi="Times New Roman" w:cs="Times New Roman"/>
        </w:rPr>
      </w:pPr>
    </w:p>
    <w:p w14:paraId="0000005A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ví NFT:</w:t>
      </w:r>
    </w:p>
    <w:p w14:paraId="0000005B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18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76978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C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học viên, Tôi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quản lý ví NFT </w:t>
            </w: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gửi NFT chứng chỉ và kiểm tra thông tin NFT chứng chỉ.</w:t>
            </w:r>
          </w:p>
        </w:tc>
      </w:tr>
      <w:tr w14:paraId="148B5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E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F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397BF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0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1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292FC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2">
            <w:pPr>
              <w:spacing w:after="0" w:line="360" w:lineRule="auto"/>
              <w:ind w:left="360" w:firstLine="0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63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Học viên đăng nhập thành công vào hệ thống, chọn quản lý ví NFT.</w:t>
            </w:r>
          </w:p>
          <w:p w14:paraId="00000064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eastAsia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Học viên có thể gửi NFT chứng chỉ và kiểm tra thông tin NFT chứng chỉ.</w:t>
            </w:r>
          </w:p>
        </w:tc>
      </w:tr>
      <w:tr w14:paraId="4103C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6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67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6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none"/>
          <w:rtl w:val="0"/>
          <w14:textFill>
            <w14:solidFill>
              <w14:schemeClr w14:val="tx1"/>
            </w14:solidFill>
          </w14:textFill>
        </w:rPr>
        <w:t>User Story Gửi NFT chứng chỉ:</w:t>
      </w:r>
    </w:p>
    <w:p w14:paraId="00000069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19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02CF2D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A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Là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gửi NFT chứng chỉ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nhà tuyển dụng, cơ quan xác thực kiểm tra và xác minh thông tin chứng chỉ. </w:t>
            </w:r>
          </w:p>
        </w:tc>
      </w:tr>
      <w:tr w14:paraId="29B4F4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C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D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Học viên</w:t>
            </w:r>
          </w:p>
        </w:tc>
      </w:tr>
      <w:tr w14:paraId="2E0030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6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6F5F38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70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0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7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Học viên đăng nhập thành công vào hệ thống, chọn quản lý ví NFT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, chọn NFT cần gửi, chọn Gửi NFT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.</w:t>
            </w:r>
          </w:p>
          <w:p w14:paraId="0000007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eastAsia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Hệ thống hiển thị form gửi, điền địa chỉ muốn gửi, chọn Gửi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.</w:t>
            </w:r>
          </w:p>
          <w:p w14:paraId="2C86361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eastAsia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Hệ thống hiển thị thông báo “Đã gửi đi”.</w:t>
            </w:r>
          </w:p>
        </w:tc>
      </w:tr>
      <w:tr w14:paraId="43ED41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4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5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76">
      <w:pPr>
        <w:ind w:left="400" w:firstLine="0"/>
        <w:rPr>
          <w:rFonts w:hint="default" w:ascii="Times New Roman" w:hAnsi="Times New Roman" w:cs="Times New Roman"/>
        </w:rPr>
      </w:pPr>
    </w:p>
    <w:p w14:paraId="00000077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Kiểm tra thông tin NFT chứng chỉ:</w:t>
      </w:r>
    </w:p>
    <w:p w14:paraId="00000078">
      <w:pPr>
        <w:ind w:left="400" w:firstLine="0"/>
        <w:rPr>
          <w:rFonts w:hint="default" w:ascii="Times New Roman" w:hAnsi="Times New Roman" w:cs="Times New Roman"/>
        </w:rPr>
      </w:pPr>
    </w:p>
    <w:p w14:paraId="00000079">
      <w:pPr>
        <w:rPr>
          <w:rFonts w:hint="default" w:ascii="Times New Roman" w:hAnsi="Times New Roman" w:cs="Times New Roman"/>
        </w:rPr>
      </w:pPr>
    </w:p>
    <w:tbl>
      <w:tblPr>
        <w:tblStyle w:val="20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71F51F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A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kiểm tra thông tin NFT chứng chỉ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kiểm tra thông tin của chứng chỉ.</w:t>
            </w:r>
          </w:p>
        </w:tc>
      </w:tr>
      <w:tr w14:paraId="17E8E9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C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D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3295C4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7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0ED769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0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8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Học viên đăng nhập thành công vào hệ thống, chọn quản lý ví NFT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, chọn NFT cần xem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.</w:t>
            </w:r>
          </w:p>
          <w:p w14:paraId="55B9501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Hệ thống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hiển thị thông tin MetaData của NFT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chứng chỉ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 đó.</w:t>
            </w:r>
          </w:p>
        </w:tc>
      </w:tr>
      <w:tr w14:paraId="4DC859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4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5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86">
      <w:pPr>
        <w:ind w:left="0" w:firstLine="0"/>
        <w:rPr>
          <w:rFonts w:hint="default" w:ascii="Times New Roman" w:hAnsi="Times New Roman" w:cs="Times New Roman"/>
        </w:rPr>
      </w:pPr>
    </w:p>
    <w:p w14:paraId="465399C1">
      <w:pPr>
        <w:ind w:left="0" w:firstLine="0"/>
        <w:rPr>
          <w:rFonts w:hint="default" w:ascii="Times New Roman" w:hAnsi="Times New Roman" w:cs="Times New Roman"/>
        </w:rPr>
      </w:pPr>
    </w:p>
    <w:p w14:paraId="3A3C321A">
      <w:pPr>
        <w:ind w:left="0" w:firstLine="0"/>
        <w:rPr>
          <w:rFonts w:hint="default" w:ascii="Times New Roman" w:hAnsi="Times New Roman" w:cs="Times New Roman"/>
        </w:rPr>
      </w:pPr>
    </w:p>
    <w:p w14:paraId="2212BF23">
      <w:pPr>
        <w:ind w:left="0" w:firstLine="0"/>
        <w:rPr>
          <w:rFonts w:hint="default" w:ascii="Times New Roman" w:hAnsi="Times New Roman" w:cs="Times New Roman"/>
        </w:rPr>
      </w:pPr>
    </w:p>
    <w:p w14:paraId="2AD4D393">
      <w:pPr>
        <w:ind w:left="0" w:firstLine="0"/>
        <w:rPr>
          <w:rFonts w:hint="default" w:ascii="Times New Roman" w:hAnsi="Times New Roman" w:cs="Times New Roman"/>
        </w:rPr>
      </w:pPr>
    </w:p>
    <w:p w14:paraId="2D341A7B">
      <w:pPr>
        <w:ind w:left="0" w:firstLine="0"/>
        <w:rPr>
          <w:rFonts w:hint="default" w:ascii="Times New Roman" w:hAnsi="Times New Roman" w:cs="Times New Roman"/>
        </w:rPr>
      </w:pPr>
    </w:p>
    <w:p w14:paraId="4C460CC3">
      <w:pPr>
        <w:ind w:left="0" w:firstLine="0"/>
        <w:rPr>
          <w:rFonts w:hint="default" w:ascii="Times New Roman" w:hAnsi="Times New Roman" w:cs="Times New Roman"/>
        </w:rPr>
      </w:pPr>
    </w:p>
    <w:p w14:paraId="6A9B3CB0">
      <w:pPr>
        <w:ind w:left="0" w:firstLine="0"/>
        <w:rPr>
          <w:rFonts w:hint="default" w:ascii="Times New Roman" w:hAnsi="Times New Roman" w:cs="Times New Roman"/>
        </w:rPr>
      </w:pPr>
    </w:p>
    <w:p w14:paraId="419C5A9A">
      <w:pPr>
        <w:ind w:left="0" w:firstLine="0"/>
        <w:rPr>
          <w:rFonts w:hint="default" w:ascii="Times New Roman" w:hAnsi="Times New Roman" w:cs="Times New Roman"/>
        </w:rPr>
      </w:pPr>
    </w:p>
    <w:p w14:paraId="44070A51">
      <w:pPr>
        <w:ind w:left="0" w:firstLine="0"/>
        <w:rPr>
          <w:rFonts w:hint="default" w:ascii="Times New Roman" w:hAnsi="Times New Roman" w:cs="Times New Roman"/>
        </w:rPr>
      </w:pPr>
    </w:p>
    <w:p w14:paraId="4B61A5F4">
      <w:pPr>
        <w:ind w:left="0" w:firstLine="0"/>
        <w:rPr>
          <w:rFonts w:hint="default" w:ascii="Times New Roman" w:hAnsi="Times New Roman" w:cs="Times New Roman"/>
        </w:rPr>
      </w:pPr>
    </w:p>
    <w:p w14:paraId="49F9E303">
      <w:pPr>
        <w:ind w:left="0" w:firstLine="0"/>
        <w:rPr>
          <w:rFonts w:hint="default" w:ascii="Times New Roman" w:hAnsi="Times New Roman" w:cs="Times New Roman"/>
        </w:rPr>
      </w:pPr>
    </w:p>
    <w:p w14:paraId="775D3F8F">
      <w:pPr>
        <w:ind w:left="0" w:firstLine="0"/>
        <w:rPr>
          <w:rFonts w:hint="default" w:ascii="Times New Roman" w:hAnsi="Times New Roman" w:cs="Times New Roman"/>
        </w:rPr>
      </w:pPr>
    </w:p>
    <w:p w14:paraId="489AB17D">
      <w:pPr>
        <w:ind w:left="0" w:firstLine="0"/>
        <w:rPr>
          <w:rFonts w:hint="default" w:ascii="Times New Roman" w:hAnsi="Times New Roman" w:cs="Times New Roman"/>
        </w:rPr>
      </w:pPr>
    </w:p>
    <w:p w14:paraId="06FD2943">
      <w:pPr>
        <w:ind w:left="0" w:firstLine="0"/>
        <w:rPr>
          <w:rFonts w:hint="default" w:ascii="Times New Roman" w:hAnsi="Times New Roman" w:cs="Times New Roman"/>
        </w:rPr>
      </w:pPr>
    </w:p>
    <w:p w14:paraId="08469534">
      <w:pPr>
        <w:ind w:left="0" w:firstLine="0"/>
        <w:rPr>
          <w:rFonts w:hint="default" w:ascii="Times New Roman" w:hAnsi="Times New Roman" w:cs="Times New Roman"/>
        </w:rPr>
      </w:pPr>
    </w:p>
    <w:p w14:paraId="758D4230">
      <w:pPr>
        <w:ind w:left="0" w:firstLine="0"/>
        <w:rPr>
          <w:rFonts w:hint="default" w:ascii="Times New Roman" w:hAnsi="Times New Roman" w:cs="Times New Roman"/>
        </w:rPr>
      </w:pPr>
    </w:p>
    <w:p w14:paraId="00000087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Thanh toán:</w:t>
      </w:r>
    </w:p>
    <w:p w14:paraId="00000088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1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4E81E9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9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Là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có thể thanh toán một cách an toàn và thuận tiện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hoàn tất quá trình yêu cầu cấp chứng chỉ NFT.</w:t>
            </w:r>
          </w:p>
        </w:tc>
      </w:tr>
      <w:tr w14:paraId="4E1E63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B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556AE9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D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4F4905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8F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9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 đăng nhập thành công, chọn mục Thanh toán.</w:t>
            </w:r>
          </w:p>
          <w:p w14:paraId="0000009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chi tiết số tiền cần thanh toán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, chọn thanh toán và thực hiện thanh toán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  <w:p w14:paraId="1B2079B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Hệ thống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hiển thị thông báo “Đã thanh toán, xin đợi được cấp NFT”</w:t>
            </w:r>
          </w:p>
        </w:tc>
      </w:tr>
      <w:tr w14:paraId="364647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4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5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phải tồn tại trong cơ sở dữ liệu.</w:t>
            </w:r>
          </w:p>
        </w:tc>
      </w:tr>
    </w:tbl>
    <w:p w14:paraId="00000096">
      <w:pPr>
        <w:ind w:left="400" w:firstLine="0"/>
        <w:rPr>
          <w:rFonts w:hint="default" w:ascii="Times New Roman" w:hAnsi="Times New Roman" w:cs="Times New Roman"/>
        </w:rPr>
      </w:pPr>
    </w:p>
    <w:p w14:paraId="00000097">
      <w:pPr>
        <w:ind w:left="400" w:firstLine="0"/>
        <w:rPr>
          <w:rFonts w:hint="default" w:ascii="Times New Roman" w:hAnsi="Times New Roman" w:cs="Times New Roman"/>
        </w:rPr>
      </w:pPr>
    </w:p>
    <w:p w14:paraId="0000009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Xem thông báo:</w:t>
      </w:r>
    </w:p>
    <w:p w14:paraId="00000099">
      <w:pPr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ab/>
      </w:r>
    </w:p>
    <w:tbl>
      <w:tblPr>
        <w:tblStyle w:val="22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05D2B1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A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học viên,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xem thông báo từ hệ thống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cập nhật thông tin liên quan đến chứng chỉ NFT của mình.</w:t>
            </w:r>
          </w:p>
        </w:tc>
      </w:tr>
      <w:tr w14:paraId="6272B2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C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D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</w:t>
            </w:r>
          </w:p>
        </w:tc>
      </w:tr>
      <w:tr w14:paraId="11D3E6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E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9F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130234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9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0">
            <w:pPr>
              <w:spacing w:before="240" w:line="360" w:lineRule="auto"/>
              <w:ind w:left="360" w:firstLine="0"/>
              <w:jc w:val="both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A1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Học viên đăng nhập thành công vào hệ thống, chọn Xem thông báo.</w:t>
            </w:r>
          </w:p>
          <w:p w14:paraId="000000A2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Học viên thông báo muốn xem.</w:t>
            </w:r>
          </w:p>
          <w:p w14:paraId="000000A3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Hiển thị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thông tin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thông báo đã chọn.</w:t>
            </w:r>
          </w:p>
        </w:tc>
      </w:tr>
      <w:tr w14:paraId="2A34AA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5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6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phải tồn tại trong cơ sở dữ liệu.</w:t>
            </w:r>
          </w:p>
        </w:tc>
      </w:tr>
    </w:tbl>
    <w:p w14:paraId="000000A7">
      <w:pPr>
        <w:spacing w:before="240" w:line="360" w:lineRule="auto"/>
        <w:ind w:left="720" w:firstLine="0"/>
        <w:rPr>
          <w:rFonts w:hint="default" w:ascii="Times New Roman" w:hAnsi="Times New Roman" w:cs="Times New Roman"/>
          <w:b/>
          <w:sz w:val="26"/>
          <w:szCs w:val="26"/>
        </w:rPr>
      </w:pPr>
    </w:p>
    <w:p w14:paraId="791511C9">
      <w:pPr>
        <w:spacing w:before="240" w:line="360" w:lineRule="auto"/>
        <w:ind w:left="720" w:firstLine="0"/>
        <w:rPr>
          <w:rFonts w:hint="default" w:ascii="Times New Roman" w:hAnsi="Times New Roman" w:cs="Times New Roman"/>
          <w:b/>
          <w:sz w:val="26"/>
          <w:szCs w:val="26"/>
        </w:rPr>
      </w:pPr>
    </w:p>
    <w:p w14:paraId="3157AE66">
      <w:pPr>
        <w:spacing w:before="240" w:line="360" w:lineRule="auto"/>
        <w:ind w:left="720" w:firstLine="0"/>
        <w:rPr>
          <w:rFonts w:hint="default" w:ascii="Times New Roman" w:hAnsi="Times New Roman" w:cs="Times New Roman"/>
          <w:b/>
          <w:sz w:val="26"/>
          <w:szCs w:val="26"/>
        </w:rPr>
      </w:pPr>
    </w:p>
    <w:p w14:paraId="000000A8">
      <w:pPr>
        <w:ind w:left="0" w:firstLine="0"/>
        <w:rPr>
          <w:rFonts w:hint="default" w:ascii="Times New Roman" w:hAnsi="Times New Roman" w:cs="Times New Roman"/>
        </w:rPr>
      </w:pPr>
    </w:p>
    <w:p w14:paraId="000000A9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thông tin tổ chức:</w:t>
      </w:r>
    </w:p>
    <w:p w14:paraId="000000AA">
      <w:pPr>
        <w:ind w:left="0" w:firstLine="0"/>
        <w:rPr>
          <w:rFonts w:hint="default" w:ascii="Times New Roman" w:hAnsi="Times New Roman" w:cs="Times New Roman"/>
        </w:rPr>
      </w:pPr>
    </w:p>
    <w:p w14:paraId="000000AB">
      <w:pPr>
        <w:rPr>
          <w:rFonts w:hint="default" w:ascii="Times New Roman" w:hAnsi="Times New Roman" w:cs="Times New Roman"/>
        </w:rPr>
      </w:pPr>
    </w:p>
    <w:tbl>
      <w:tblPr>
        <w:tblStyle w:val="23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1CB2A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C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quản lý thông tin tổ chức của chính mình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đảm bảo dữ liệu chính xác và đầy đủ.</w:t>
            </w:r>
          </w:p>
        </w:tc>
      </w:tr>
      <w:tr w14:paraId="75C87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E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A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6B711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0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1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361B4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2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0B3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quản lý thông tổ chức.</w:t>
            </w:r>
          </w:p>
          <w:p w14:paraId="000000B5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Tổ chức cấp chứng chỉ có thể xem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và chỉnh sửa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thông tin tổ chức của mình.</w:t>
            </w:r>
          </w:p>
        </w:tc>
      </w:tr>
      <w:tr w14:paraId="18CD2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7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B9">
      <w:pPr>
        <w:ind w:left="400" w:firstLine="0"/>
        <w:rPr>
          <w:rFonts w:hint="default" w:ascii="Times New Roman" w:hAnsi="Times New Roman" w:cs="Times New Roman"/>
        </w:rPr>
      </w:pPr>
    </w:p>
    <w:p w14:paraId="000000BA">
      <w:pPr>
        <w:ind w:left="400" w:firstLine="0"/>
        <w:rPr>
          <w:rFonts w:hint="default" w:ascii="Times New Roman" w:hAnsi="Times New Roman" w:cs="Times New Roman"/>
        </w:rPr>
      </w:pPr>
    </w:p>
    <w:p w14:paraId="000000BB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yêu cầu:</w:t>
      </w:r>
    </w:p>
    <w:p w14:paraId="000000BC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4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717CCD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D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xem, xử lý các yêu cầu từ học viên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đảm bảo việc cấp chứng chỉ một cách chính xác và minh bạch.</w:t>
            </w:r>
          </w:p>
        </w:tc>
      </w:tr>
      <w:tr w14:paraId="393FEC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BF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0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5A20DC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1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2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79ED8A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9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3">
            <w:pPr>
              <w:spacing w:before="240" w:line="360" w:lineRule="auto"/>
              <w:ind w:left="360" w:firstLine="0"/>
              <w:jc w:val="both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C4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Quản lý yêu cầu .</w:t>
            </w:r>
          </w:p>
          <w:p w14:paraId="000000C5">
            <w:pPr>
              <w:numPr>
                <w:ilvl w:val="0"/>
                <w:numId w:val="2"/>
              </w:numPr>
              <w:spacing w:before="24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danh sách yêu cầu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, tổ chức cấp chứng chỉ có thể duyệt và xóa các yêu cầu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79E97D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7">
            <w:pPr>
              <w:spacing w:before="24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8">
            <w:pPr>
              <w:spacing w:before="24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phải tồn tại trong cơ sở dữ liệu.</w:t>
            </w:r>
          </w:p>
        </w:tc>
      </w:tr>
    </w:tbl>
    <w:p w14:paraId="000000C9">
      <w:pPr>
        <w:ind w:left="400" w:firstLine="0"/>
        <w:rPr>
          <w:rFonts w:hint="default" w:ascii="Times New Roman" w:hAnsi="Times New Roman" w:cs="Times New Roman"/>
        </w:rPr>
      </w:pPr>
    </w:p>
    <w:p w14:paraId="2DA9D5CB">
      <w:pPr>
        <w:ind w:left="400" w:firstLine="0"/>
        <w:rPr>
          <w:rFonts w:hint="default" w:ascii="Times New Roman" w:hAnsi="Times New Roman" w:cs="Times New Roman"/>
        </w:rPr>
      </w:pPr>
    </w:p>
    <w:p w14:paraId="36AEBE21">
      <w:pPr>
        <w:ind w:left="400" w:firstLine="0"/>
        <w:rPr>
          <w:rFonts w:hint="default" w:ascii="Times New Roman" w:hAnsi="Times New Roman" w:cs="Times New Roman"/>
        </w:rPr>
      </w:pPr>
    </w:p>
    <w:p w14:paraId="54C14A99">
      <w:pPr>
        <w:ind w:left="400" w:firstLine="0"/>
        <w:rPr>
          <w:rFonts w:hint="default" w:ascii="Times New Roman" w:hAnsi="Times New Roman" w:cs="Times New Roman"/>
        </w:rPr>
      </w:pPr>
    </w:p>
    <w:p w14:paraId="5C2F1636">
      <w:pPr>
        <w:ind w:left="400" w:firstLine="0"/>
        <w:rPr>
          <w:rFonts w:hint="default" w:ascii="Times New Roman" w:hAnsi="Times New Roman" w:cs="Times New Roman"/>
        </w:rPr>
      </w:pPr>
    </w:p>
    <w:p w14:paraId="000000CA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Xác minh thông tin yêu cầu:</w:t>
      </w:r>
    </w:p>
    <w:p w14:paraId="000000CB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5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1EC854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C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kiểm tra và xác minh thông tin trong các yêu cầu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cấp chứng chỉ cho học viên.</w:t>
            </w:r>
          </w:p>
        </w:tc>
      </w:tr>
      <w:tr w14:paraId="3D1D22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C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427889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0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40D4EB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2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D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Xác minh thông tin yêu cầu.</w:t>
            </w:r>
          </w:p>
          <w:p w14:paraId="000000D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Hệ thống hiển thị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form xác minh, tổ c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hức cấp chứng chỉ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điền thông tin học viên (thông tin này lấy từ 1 yêu cầu cấp bằng trong danh sách yêu cầu), nhấn xác minh</w:t>
            </w:r>
          </w:p>
          <w:p w14:paraId="538291D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Hệ thống trả dữ liệu:</w:t>
            </w:r>
          </w:p>
          <w:p w14:paraId="41DCEAA2">
            <w:pPr>
              <w:numPr>
                <w:ilvl w:val="0"/>
                <w:numId w:val="0"/>
              </w:numPr>
              <w:spacing w:line="360" w:lineRule="auto"/>
              <w:ind w:left="360" w:leftChars="0"/>
              <w:jc w:val="both"/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     </w:t>
            </w: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>o</w:t>
            </w: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  <w:lang w:val="en-US"/>
              </w:rPr>
              <w:t xml:space="preserve">  Nếu thông tin trong form khớp với dữ liệu có trong dữ liệu có danh sách thông tin học viên thì hiển thị thông báo “Có học viên này”.</w:t>
            </w:r>
          </w:p>
          <w:p w14:paraId="3441949B">
            <w:pPr>
              <w:numPr>
                <w:ilvl w:val="0"/>
                <w:numId w:val="0"/>
              </w:numPr>
              <w:spacing w:line="360" w:lineRule="auto"/>
              <w:ind w:left="360" w:leftChars="0" w:firstLine="390" w:firstLineChars="150"/>
              <w:jc w:val="both"/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</w:rPr>
              <w:t>o</w:t>
            </w:r>
            <w:r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  <w:lang w:val="en-US"/>
              </w:rPr>
              <w:t xml:space="preserve">  Ngược lại thì thông báo “Không tìm được dữ liệu học viên này”.</w:t>
            </w:r>
          </w:p>
          <w:p w14:paraId="74698AFB">
            <w:pPr>
              <w:numPr>
                <w:ilvl w:val="0"/>
                <w:numId w:val="0"/>
              </w:numPr>
              <w:spacing w:line="360" w:lineRule="auto"/>
              <w:ind w:left="360" w:leftChars="0"/>
              <w:jc w:val="both"/>
              <w:rPr>
                <w:rFonts w:hint="default" w:ascii="Times New Roman" w:hAnsi="Times New Roman" w:eastAsia="Courier New" w:cs="Times New Roman"/>
                <w:sz w:val="26"/>
                <w:szCs w:val="26"/>
                <w:rtl w:val="0"/>
                <w:lang w:val="en-US"/>
              </w:rPr>
            </w:pPr>
          </w:p>
        </w:tc>
      </w:tr>
      <w:tr w14:paraId="643266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7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</w:t>
            </w:r>
          </w:p>
        </w:tc>
      </w:tr>
    </w:tbl>
    <w:p w14:paraId="000000D9">
      <w:pPr>
        <w:ind w:left="400" w:firstLine="0"/>
        <w:rPr>
          <w:rFonts w:hint="default" w:ascii="Times New Roman" w:hAnsi="Times New Roman" w:cs="Times New Roman"/>
        </w:rPr>
      </w:pPr>
    </w:p>
    <w:p w14:paraId="000000DA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Tạo chứng chỉ:</w:t>
      </w:r>
    </w:p>
    <w:p w14:paraId="000000DB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6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1F0A9D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Là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tạo chứng chỉ với đầy đủ thông tin 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lưu lại thông tin chứng chỉ chính xác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0D1479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D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598C37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0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747777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370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2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E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mục Tạo chứng chỉ .</w:t>
            </w:r>
          </w:p>
          <w:p w14:paraId="000000E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Hệ thống hiển thị trang tạo chứng chỉ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tạo chứng chỉ nhập các thông tin cần thiết và bấm xác nhận hoàn tất quá trình tạo chứng chỉ.</w:t>
            </w:r>
          </w:p>
          <w:p w14:paraId="000000E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Hệ thống lưu chứng chỉ vừa tạo vào danh sách dữ liệu chứng chỉ, hiển thị thông báo “Tạo chứng chỉ và lưu thành công”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471694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7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8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E9">
      <w:pPr>
        <w:ind w:left="400" w:firstLine="0"/>
        <w:rPr>
          <w:rFonts w:hint="default" w:ascii="Times New Roman" w:hAnsi="Times New Roman" w:cs="Times New Roman"/>
        </w:rPr>
      </w:pPr>
    </w:p>
    <w:p w14:paraId="000000EA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Gửi dữ liệu chứng chỉ:</w:t>
      </w:r>
    </w:p>
    <w:p w14:paraId="000000EB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7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25E3C8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C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gửi dữ liệu chứng chỉ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đã tạo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lên hệ thống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rtl w:val="0"/>
                <w:lang w:val="en-US"/>
              </w:rPr>
              <w:t>hệ thống tạo NFT chứng chỉ gửi cho đúng học viên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7F05E8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E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30818B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0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1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5D68E9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2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0F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Gửi dữ liệu chứng chỉ.</w:t>
            </w:r>
          </w:p>
          <w:p w14:paraId="000000F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Hệ thống hiển thị danh sách dữ liệu chứng chỉ, chọn chứng chỉ, chọn gửi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  <w:p w14:paraId="4F02DB75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Hệ thống tạo NFT chứng chỉ,  gửi cho học viên và thông báo “Gửi dữ liệu thành công”.</w:t>
            </w:r>
          </w:p>
        </w:tc>
      </w:tr>
      <w:tr w14:paraId="5FF591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6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7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0F8">
      <w:pPr>
        <w:ind w:left="400" w:firstLine="0"/>
        <w:rPr>
          <w:rFonts w:hint="default" w:ascii="Times New Roman" w:hAnsi="Times New Roman" w:cs="Times New Roman"/>
        </w:rPr>
      </w:pPr>
    </w:p>
    <w:p w14:paraId="000000F9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Yêu cầu vô hiệu hóa chứng chỉ:</w:t>
      </w:r>
    </w:p>
    <w:p w14:paraId="000000FA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28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00F955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B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tổ chức cấp chứng chỉ,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vô hiệu hóa chứng chỉ NFT trong trường hợp sai sót , học viên gian lận hoặc chứng chỉ không còn hợp lệ 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đảm bảo tính chính xác và minh bạch.</w:t>
            </w:r>
          </w:p>
        </w:tc>
      </w:tr>
      <w:tr w14:paraId="5E0A34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D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</w:t>
            </w:r>
          </w:p>
        </w:tc>
      </w:tr>
      <w:tr w14:paraId="58CBBD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FF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0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4BF4AD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1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10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Vô hiệu hóa chứng chỉ.</w:t>
            </w:r>
          </w:p>
          <w:p w14:paraId="0000010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có thể tìm kiếm và chọn chứng chỉ cần vô hiệu hóa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chọn chứng chỉ và nhấn vào tùy chọn Yêu cầu vô hiệu hóa.</w:t>
            </w:r>
          </w:p>
          <w:p w14:paraId="00000104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Hệ thống thống báo “Gửi yêu cầu thành công”</w:t>
            </w:r>
          </w:p>
        </w:tc>
      </w:tr>
      <w:tr w14:paraId="6279AD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6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7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08">
      <w:pPr>
        <w:ind w:left="400" w:firstLine="0"/>
        <w:rPr>
          <w:rFonts w:hint="default" w:ascii="Times New Roman" w:hAnsi="Times New Roman" w:cs="Times New Roman"/>
        </w:rPr>
      </w:pPr>
    </w:p>
    <w:p w14:paraId="116E1B3C">
      <w:pPr>
        <w:ind w:left="400" w:firstLine="0"/>
        <w:rPr>
          <w:rFonts w:hint="default" w:ascii="Times New Roman" w:hAnsi="Times New Roman" w:cs="Times New Roman"/>
        </w:rPr>
      </w:pPr>
    </w:p>
    <w:p w14:paraId="32E8DB78">
      <w:pPr>
        <w:ind w:left="400" w:firstLine="0"/>
        <w:rPr>
          <w:rFonts w:hint="default" w:ascii="Times New Roman" w:hAnsi="Times New Roman" w:cs="Times New Roman"/>
        </w:rPr>
      </w:pPr>
    </w:p>
    <w:p w14:paraId="15885FAF">
      <w:pPr>
        <w:ind w:left="400" w:firstLine="0"/>
        <w:rPr>
          <w:rFonts w:hint="default" w:ascii="Times New Roman" w:hAnsi="Times New Roman" w:cs="Times New Roman"/>
        </w:rPr>
      </w:pPr>
    </w:p>
    <w:p w14:paraId="2B3BAC89">
      <w:pPr>
        <w:ind w:left="400" w:firstLine="0"/>
        <w:rPr>
          <w:rFonts w:hint="default" w:ascii="Times New Roman" w:hAnsi="Times New Roman" w:cs="Times New Roman"/>
        </w:rPr>
      </w:pPr>
    </w:p>
    <w:p w14:paraId="6376578E">
      <w:pPr>
        <w:ind w:left="400" w:firstLine="0"/>
        <w:rPr>
          <w:rFonts w:hint="default" w:ascii="Times New Roman" w:hAnsi="Times New Roman" w:cs="Times New Roman"/>
        </w:rPr>
      </w:pPr>
    </w:p>
    <w:p w14:paraId="606E4C6B">
      <w:pPr>
        <w:ind w:left="400" w:firstLine="0"/>
        <w:rPr>
          <w:rFonts w:hint="default" w:ascii="Times New Roman" w:hAnsi="Times New Roman" w:cs="Times New Roman"/>
        </w:rPr>
      </w:pPr>
    </w:p>
    <w:p w14:paraId="79AD7290">
      <w:pPr>
        <w:ind w:left="400" w:firstLine="0"/>
        <w:rPr>
          <w:rFonts w:hint="default" w:ascii="Times New Roman" w:hAnsi="Times New Roman" w:cs="Times New Roman"/>
        </w:rPr>
      </w:pPr>
    </w:p>
    <w:p w14:paraId="5A33460A">
      <w:pPr>
        <w:ind w:left="400" w:firstLine="0"/>
        <w:rPr>
          <w:rFonts w:hint="default" w:ascii="Times New Roman" w:hAnsi="Times New Roman" w:cs="Times New Roman"/>
        </w:rPr>
      </w:pPr>
    </w:p>
    <w:p w14:paraId="00000109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NFT chứng chỉ gửi đến:</w:t>
      </w:r>
    </w:p>
    <w:p w14:paraId="0000010A">
      <w:pPr>
        <w:rPr>
          <w:rFonts w:hint="default" w:ascii="Times New Roman" w:hAnsi="Times New Roman" w:cs="Times New Roman"/>
        </w:rPr>
      </w:pPr>
    </w:p>
    <w:tbl>
      <w:tblPr>
        <w:tblStyle w:val="2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676C9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cơ quan xác thực,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quản lý NFT chứng chỉ học viên đã gửi đến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xem danh sách các học viên đã gửi chứng chỉ đến.</w:t>
            </w:r>
          </w:p>
        </w:tc>
      </w:tr>
      <w:tr w14:paraId="48515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D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E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Nhà tuyển dụng, cơ quan xác thực</w:t>
            </w:r>
          </w:p>
        </w:tc>
      </w:tr>
      <w:tr w14:paraId="69120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0F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1EB6D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1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12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Nhà tuyển dụng, cơ quan xác thực vào hệ thống, chọn Quản lý NFT chứng chỉ.</w:t>
            </w:r>
          </w:p>
          <w:p w14:paraId="00000113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danh sách NFT chứng chỉ gửi đến.</w:t>
            </w:r>
          </w:p>
        </w:tc>
      </w:tr>
      <w:tr w14:paraId="350B3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5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17">
      <w:pPr>
        <w:ind w:left="400" w:firstLine="0"/>
        <w:rPr>
          <w:rFonts w:hint="default" w:ascii="Times New Roman" w:hAnsi="Times New Roman" w:cs="Times New Roman"/>
        </w:rPr>
      </w:pPr>
    </w:p>
    <w:p w14:paraId="0000011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Xác minh NFT chứng chỉ:</w:t>
      </w:r>
    </w:p>
    <w:p w14:paraId="00000119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30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606AF4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A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cơ quan xác thực,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kiểm tra và xác minh tính hợp lệ của chứng chỉ NFT do học viên cung cấp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đảm bảo độ tin cậy và tránh gian lận.</w:t>
            </w:r>
          </w:p>
        </w:tc>
      </w:tr>
      <w:tr w14:paraId="2E6945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C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D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cơ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cơ quan xác thực</w:t>
            </w:r>
          </w:p>
        </w:tc>
      </w:tr>
      <w:tr w14:paraId="745031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E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1F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48BDDF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0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12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cơ quan xác thực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thống, chọn Xác minh NFT chứng chỉ.</w:t>
            </w:r>
          </w:p>
          <w:p w14:paraId="0000012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cơ quan xác thực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điền địa chỉ NFT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chứng chỉ cần xác minh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vào công cụ xác minh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  <w:p w14:paraId="00000123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thông tin chi tiết về chứng chỉ.</w:t>
            </w:r>
          </w:p>
        </w:tc>
      </w:tr>
      <w:tr w14:paraId="59261A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5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6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27">
      <w:pPr>
        <w:ind w:left="400" w:firstLine="0"/>
        <w:rPr>
          <w:rFonts w:hint="default" w:ascii="Times New Roman" w:hAnsi="Times New Roman" w:cs="Times New Roman"/>
        </w:rPr>
      </w:pPr>
    </w:p>
    <w:p w14:paraId="3A02AD31">
      <w:pPr>
        <w:ind w:left="400" w:firstLine="0"/>
        <w:rPr>
          <w:rFonts w:hint="default" w:ascii="Times New Roman" w:hAnsi="Times New Roman" w:cs="Times New Roman"/>
        </w:rPr>
      </w:pPr>
    </w:p>
    <w:p w14:paraId="463FE30D">
      <w:pPr>
        <w:ind w:left="400" w:firstLine="0"/>
        <w:rPr>
          <w:rFonts w:hint="default" w:ascii="Times New Roman" w:hAnsi="Times New Roman" w:cs="Times New Roman"/>
        </w:rPr>
      </w:pPr>
    </w:p>
    <w:p w14:paraId="695DC12C">
      <w:pPr>
        <w:ind w:left="400" w:firstLine="0"/>
        <w:rPr>
          <w:rFonts w:hint="default" w:ascii="Times New Roman" w:hAnsi="Times New Roman" w:cs="Times New Roman"/>
        </w:rPr>
      </w:pPr>
    </w:p>
    <w:p w14:paraId="36B35338">
      <w:pPr>
        <w:ind w:left="400" w:firstLine="0"/>
        <w:rPr>
          <w:rFonts w:hint="default" w:ascii="Times New Roman" w:hAnsi="Times New Roman" w:cs="Times New Roman"/>
        </w:rPr>
      </w:pPr>
    </w:p>
    <w:p w14:paraId="118059A8">
      <w:pPr>
        <w:ind w:left="400" w:firstLine="0"/>
        <w:rPr>
          <w:rFonts w:hint="default" w:ascii="Times New Roman" w:hAnsi="Times New Roman" w:cs="Times New Roman"/>
        </w:rPr>
      </w:pPr>
    </w:p>
    <w:p w14:paraId="7CA4AA1D">
      <w:pPr>
        <w:ind w:left="400" w:firstLine="0"/>
        <w:rPr>
          <w:rFonts w:hint="default" w:ascii="Times New Roman" w:hAnsi="Times New Roman" w:cs="Times New Roman"/>
        </w:rPr>
      </w:pPr>
    </w:p>
    <w:p w14:paraId="0C84FE8C">
      <w:pPr>
        <w:ind w:left="400" w:firstLine="0"/>
        <w:rPr>
          <w:rFonts w:hint="default" w:ascii="Times New Roman" w:hAnsi="Times New Roman" w:cs="Times New Roman"/>
        </w:rPr>
      </w:pPr>
    </w:p>
    <w:p w14:paraId="673F93BD">
      <w:pPr>
        <w:ind w:left="400" w:firstLine="0"/>
        <w:rPr>
          <w:rFonts w:hint="default" w:ascii="Times New Roman" w:hAnsi="Times New Roman" w:cs="Times New Roman"/>
        </w:rPr>
      </w:pPr>
    </w:p>
    <w:p w14:paraId="53860699">
      <w:pPr>
        <w:ind w:left="400" w:firstLine="0"/>
        <w:rPr>
          <w:rFonts w:hint="default" w:ascii="Times New Roman" w:hAnsi="Times New Roman" w:cs="Times New Roman"/>
        </w:rPr>
      </w:pPr>
    </w:p>
    <w:p w14:paraId="2707C8F9">
      <w:pPr>
        <w:ind w:left="400" w:firstLine="0"/>
        <w:rPr>
          <w:rFonts w:hint="default" w:ascii="Times New Roman" w:hAnsi="Times New Roman" w:cs="Times New Roman"/>
        </w:rPr>
      </w:pPr>
    </w:p>
    <w:p w14:paraId="386D532F">
      <w:pPr>
        <w:ind w:left="400" w:firstLine="0"/>
        <w:rPr>
          <w:rFonts w:hint="default" w:ascii="Times New Roman" w:hAnsi="Times New Roman" w:cs="Times New Roman"/>
        </w:rPr>
      </w:pPr>
    </w:p>
    <w:p w14:paraId="0000012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Lưu trữ NFT chứng chỉ đã xác minh:</w:t>
      </w:r>
    </w:p>
    <w:p w14:paraId="00000129">
      <w:pPr>
        <w:rPr>
          <w:rFonts w:hint="default" w:ascii="Times New Roman" w:hAnsi="Times New Roman" w:cs="Times New Roman"/>
        </w:rPr>
      </w:pPr>
    </w:p>
    <w:tbl>
      <w:tblPr>
        <w:tblStyle w:val="31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2ADE3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cơ quan tuyển dụng,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lưu trữ chứng chỉ NFT sau khi xác minh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tiện truy xuất trong tương lai, tránh việc phải xác minh lại nhiều lần.</w:t>
            </w:r>
          </w:p>
        </w:tc>
      </w:tr>
      <w:tr w14:paraId="0CC24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C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cơ quan xác thực</w:t>
            </w:r>
          </w:p>
        </w:tc>
      </w:tr>
      <w:tr w14:paraId="56C2C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E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2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5D8CD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0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31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Nhà tuyển dụng,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>cơ quan xác thực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đăng nhập vào hệ thống, chọn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Quản lý chứng chỉ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  <w:p w14:paraId="78C2C8C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Hệ thống hiển thị danh sách chứng chỉ đã xác minh.</w:t>
            </w:r>
          </w:p>
          <w:p w14:paraId="2FD707C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Chọn chứng chỉ muốn lưu và lưu.</w:t>
            </w:r>
          </w:p>
        </w:tc>
      </w:tr>
      <w:tr w14:paraId="74B06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4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36">
      <w:pPr>
        <w:ind w:left="400" w:firstLine="0"/>
        <w:rPr>
          <w:rFonts w:hint="default" w:ascii="Times New Roman" w:hAnsi="Times New Roman" w:cs="Times New Roman"/>
        </w:rPr>
      </w:pPr>
    </w:p>
    <w:p w14:paraId="0000013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của Admin:</w:t>
      </w:r>
    </w:p>
    <w:p w14:paraId="00000138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tài khoản:</w:t>
      </w:r>
    </w:p>
    <w:p w14:paraId="00000139">
      <w:pPr>
        <w:rPr>
          <w:rFonts w:hint="default" w:ascii="Times New Roman" w:hAnsi="Times New Roman" w:cs="Times New Roman"/>
        </w:rPr>
      </w:pPr>
    </w:p>
    <w:tbl>
      <w:tblPr>
        <w:tblStyle w:val="32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4DFE7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quản lý tài khoản của người dùng tham gia hệ thống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thực hiện các hoạt động quản lý.</w:t>
            </w:r>
          </w:p>
        </w:tc>
      </w:tr>
      <w:tr w14:paraId="7DAB0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C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542C5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E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3F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39928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0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41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Tổ chức cấp chứng chỉ đăng nhập thành công vào hệ thống, chọn Quản lý tài khoản.</w:t>
            </w:r>
          </w:p>
          <w:p w14:paraId="00000142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ra danh sách các tài khoản người dùng trong hệ thống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và Admin có thể xem và dừng hoạt động của các tài khoản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4C284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4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5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46">
      <w:pPr>
        <w:ind w:left="400" w:firstLine="0"/>
        <w:rPr>
          <w:rFonts w:hint="default" w:ascii="Times New Roman" w:hAnsi="Times New Roman" w:cs="Times New Roman"/>
        </w:rPr>
      </w:pPr>
    </w:p>
    <w:p w14:paraId="00000147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Theo dõi danh sách chứng chỉ đã cấp:</w:t>
      </w:r>
    </w:p>
    <w:p w14:paraId="00000148">
      <w:pPr>
        <w:ind w:left="400" w:firstLine="0"/>
        <w:rPr>
          <w:rFonts w:hint="default" w:ascii="Times New Roman" w:hAnsi="Times New Roman" w:cs="Times New Roman"/>
        </w:rPr>
      </w:pPr>
    </w:p>
    <w:tbl>
      <w:tblPr>
        <w:tblStyle w:val="33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9"/>
        <w:gridCol w:w="5856"/>
      </w:tblGrid>
      <w:tr w14:paraId="7526FB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9">
            <w:pPr>
              <w:spacing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theo dõi danh sách chứng chỉ đã cấp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rõ ràng và chặt chẽ hơn.</w:t>
            </w:r>
          </w:p>
        </w:tc>
      </w:tr>
      <w:tr w14:paraId="706297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B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C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53CF3E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D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E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26740C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75" w:hRule="atLeast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4F">
            <w:pPr>
              <w:spacing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</w:t>
            </w:r>
          </w:p>
          <w:p w14:paraId="00000150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đăng nhập thành công vào hệ thống, chọn theo dõi danh sách chứng chỉ đã cấp.</w:t>
            </w:r>
          </w:p>
          <w:p w14:paraId="0000015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 xem thông tin của danh sách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dữ liệu chứng chỉ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45C938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3">
            <w:pPr>
              <w:spacing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4">
            <w:pPr>
              <w:spacing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55">
      <w:pPr>
        <w:ind w:left="400" w:firstLine="0"/>
        <w:rPr>
          <w:rFonts w:hint="default" w:ascii="Times New Roman" w:hAnsi="Times New Roman" w:cs="Times New Roman"/>
        </w:rPr>
      </w:pPr>
    </w:p>
    <w:p w14:paraId="00000156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Gửi thông báo:</w:t>
      </w:r>
    </w:p>
    <w:p w14:paraId="00000157">
      <w:pPr>
        <w:rPr>
          <w:rFonts w:hint="default" w:ascii="Times New Roman" w:hAnsi="Times New Roman" w:cs="Times New Roman"/>
        </w:rPr>
      </w:pPr>
    </w:p>
    <w:tbl>
      <w:tblPr>
        <w:tblStyle w:val="34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24AC0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8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muốn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gửi thông báo đến người dùng trong hệ thống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 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truyền đạt các thông tin cần thiết.</w:t>
            </w:r>
          </w:p>
        </w:tc>
      </w:tr>
      <w:tr w14:paraId="3CFB3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A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09F00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C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20663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5E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5F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đăng nhập thành công vào hệ thống, chọn Gửi thông báo.</w:t>
            </w:r>
          </w:p>
          <w:p w14:paraId="00000160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Hệ thống hiển thị form gửi thông báo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nhập thông tin cần gửi và chọn đối tượng gửi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, chọn gửi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  <w:p w14:paraId="1C21BBCB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u w:val="none"/>
                <w:lang w:val="en-US"/>
              </w:rPr>
              <w:t>Hệ thống gửi thông báo vừa điền, và hiển thị thông báo “Gửi thành công”.</w:t>
            </w:r>
          </w:p>
        </w:tc>
      </w:tr>
      <w:tr w14:paraId="7D3F6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2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64">
      <w:pPr>
        <w:ind w:left="400" w:firstLine="0"/>
        <w:rPr>
          <w:rFonts w:hint="default" w:ascii="Times New Roman" w:hAnsi="Times New Roman" w:cs="Times New Roman"/>
        </w:rPr>
      </w:pPr>
    </w:p>
    <w:p w14:paraId="02566154">
      <w:pPr>
        <w:ind w:left="400" w:firstLine="0"/>
        <w:rPr>
          <w:rFonts w:hint="default" w:ascii="Times New Roman" w:hAnsi="Times New Roman" w:cs="Times New Roman"/>
        </w:rPr>
      </w:pPr>
    </w:p>
    <w:p w14:paraId="54CE01FF">
      <w:pPr>
        <w:ind w:left="400" w:firstLine="0"/>
        <w:rPr>
          <w:rFonts w:hint="default" w:ascii="Times New Roman" w:hAnsi="Times New Roman" w:cs="Times New Roman"/>
        </w:rPr>
      </w:pPr>
    </w:p>
    <w:p w14:paraId="77A56309">
      <w:pPr>
        <w:ind w:left="400" w:firstLine="0"/>
        <w:rPr>
          <w:rFonts w:hint="default" w:ascii="Times New Roman" w:hAnsi="Times New Roman" w:cs="Times New Roman"/>
        </w:rPr>
      </w:pPr>
    </w:p>
    <w:p w14:paraId="6156CEE7">
      <w:pPr>
        <w:ind w:left="400" w:firstLine="0"/>
        <w:rPr>
          <w:rFonts w:hint="default" w:ascii="Times New Roman" w:hAnsi="Times New Roman" w:cs="Times New Roman"/>
        </w:rPr>
      </w:pPr>
    </w:p>
    <w:p w14:paraId="3A8CDAC1">
      <w:pPr>
        <w:ind w:left="400" w:firstLine="0"/>
        <w:rPr>
          <w:rFonts w:hint="default" w:ascii="Times New Roman" w:hAnsi="Times New Roman" w:cs="Times New Roman"/>
        </w:rPr>
      </w:pPr>
    </w:p>
    <w:p w14:paraId="712AE77D">
      <w:pPr>
        <w:ind w:left="400" w:firstLine="0"/>
        <w:rPr>
          <w:rFonts w:hint="default" w:ascii="Times New Roman" w:hAnsi="Times New Roman" w:cs="Times New Roman"/>
        </w:rPr>
      </w:pPr>
    </w:p>
    <w:p w14:paraId="78F07AD4">
      <w:pPr>
        <w:ind w:left="400" w:firstLine="0"/>
        <w:rPr>
          <w:rFonts w:hint="default" w:ascii="Times New Roman" w:hAnsi="Times New Roman" w:cs="Times New Roman"/>
        </w:rPr>
      </w:pPr>
    </w:p>
    <w:p w14:paraId="083C6BA4">
      <w:pPr>
        <w:ind w:left="400" w:firstLine="0"/>
        <w:rPr>
          <w:rFonts w:hint="default" w:ascii="Times New Roman" w:hAnsi="Times New Roman" w:cs="Times New Roman"/>
        </w:rPr>
      </w:pPr>
    </w:p>
    <w:p w14:paraId="6C0D1308">
      <w:pPr>
        <w:ind w:left="400" w:firstLine="0"/>
        <w:rPr>
          <w:rFonts w:hint="default" w:ascii="Times New Roman" w:hAnsi="Times New Roman" w:cs="Times New Roman"/>
        </w:rPr>
      </w:pPr>
    </w:p>
    <w:p w14:paraId="2FA466F0">
      <w:pPr>
        <w:ind w:left="400" w:firstLine="0"/>
        <w:rPr>
          <w:rFonts w:hint="default" w:ascii="Times New Roman" w:hAnsi="Times New Roman" w:cs="Times New Roman"/>
        </w:rPr>
      </w:pPr>
    </w:p>
    <w:p w14:paraId="7052A64C">
      <w:pPr>
        <w:ind w:left="400" w:firstLine="0"/>
        <w:rPr>
          <w:rFonts w:hint="default" w:ascii="Times New Roman" w:hAnsi="Times New Roman" w:cs="Times New Roman"/>
        </w:rPr>
      </w:pPr>
    </w:p>
    <w:p w14:paraId="0AAE8B32">
      <w:pPr>
        <w:ind w:left="400" w:firstLine="0"/>
        <w:rPr>
          <w:rFonts w:hint="default" w:ascii="Times New Roman" w:hAnsi="Times New Roman" w:cs="Times New Roman"/>
        </w:rPr>
      </w:pPr>
    </w:p>
    <w:p w14:paraId="0B8F0EA6">
      <w:pPr>
        <w:ind w:left="400" w:firstLine="0"/>
        <w:rPr>
          <w:rFonts w:hint="default" w:ascii="Times New Roman" w:hAnsi="Times New Roman" w:cs="Times New Roman"/>
        </w:rPr>
      </w:pPr>
    </w:p>
    <w:p w14:paraId="72EA9E54">
      <w:pPr>
        <w:ind w:left="400" w:firstLine="0"/>
        <w:rPr>
          <w:rFonts w:hint="default" w:ascii="Times New Roman" w:hAnsi="Times New Roman" w:cs="Times New Roman"/>
        </w:rPr>
      </w:pPr>
    </w:p>
    <w:p w14:paraId="2A658223">
      <w:pPr>
        <w:ind w:left="400" w:firstLine="0"/>
        <w:rPr>
          <w:rFonts w:hint="default" w:ascii="Times New Roman" w:hAnsi="Times New Roman" w:cs="Times New Roman"/>
        </w:rPr>
      </w:pPr>
    </w:p>
    <w:p w14:paraId="00000165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Vô hiệu hóa chứng chỉ vi phạm:</w:t>
      </w:r>
    </w:p>
    <w:p w14:paraId="00000166">
      <w:pPr>
        <w:rPr>
          <w:rFonts w:hint="default" w:ascii="Times New Roman" w:hAnsi="Times New Roman" w:cs="Times New Roman"/>
        </w:rPr>
      </w:pPr>
    </w:p>
    <w:tbl>
      <w:tblPr>
        <w:tblStyle w:val="35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63202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vô hiệu chứng chỉ NFT nếu phát hiện có vi phạm hoặc có yêu cầu từ tổ chức cấp chứng chỉ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đảm bảo tính minh bạch và chính xác của hệ thống.</w:t>
            </w:r>
          </w:p>
        </w:tc>
      </w:tr>
      <w:tr w14:paraId="70A89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9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70449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B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C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26C4E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6D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6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đăng nhập thành công vào hệ thống, chọn Vô hiệu hóa chứng chỉ vi phạm.</w:t>
            </w:r>
          </w:p>
          <w:p w14:paraId="0000016F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Hệ thống hiển thị danh sách Yêu cầu vô hiệu hóa chứng chỉ,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tìm kiếm và chọn chứng chỉ cần vô hiệu hóa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, và chọn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Vô hiệu hóa chứng chỉ.</w:t>
            </w:r>
          </w:p>
          <w:p w14:paraId="00000170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Hệ thống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vô hiệu truy cập </w:t>
            </w:r>
            <w:r>
              <w:rPr>
                <w:rFonts w:hint="default" w:ascii="Times New Roman" w:hAnsi="Times New Roman"/>
                <w:sz w:val="26"/>
                <w:szCs w:val="26"/>
                <w:rtl w:val="0"/>
                <w:lang w:val="en-US"/>
              </w:rPr>
              <w:t>Metadata URI của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NFT chứng chỉ đã chọn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.</w:t>
            </w:r>
          </w:p>
        </w:tc>
      </w:tr>
      <w:tr w14:paraId="4C5DB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2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74">
      <w:pPr>
        <w:ind w:left="400" w:firstLine="0"/>
        <w:rPr>
          <w:rFonts w:hint="default" w:ascii="Times New Roman" w:hAnsi="Times New Roman" w:cs="Times New Roman"/>
        </w:rPr>
      </w:pPr>
    </w:p>
    <w:p w14:paraId="00000175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Quản lý giao dịch:</w:t>
      </w:r>
    </w:p>
    <w:p w14:paraId="00000176">
      <w:pPr>
        <w:rPr>
          <w:rFonts w:hint="default" w:ascii="Times New Roman" w:hAnsi="Times New Roman" w:cs="Times New Roman"/>
        </w:rPr>
      </w:pPr>
    </w:p>
    <w:tbl>
      <w:tblPr>
        <w:tblStyle w:val="36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3855F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quản lý giao dịch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rõ ràng và dễ thống kê doanh thu.</w:t>
            </w:r>
          </w:p>
        </w:tc>
      </w:tr>
      <w:tr w14:paraId="7DA62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9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A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33AC2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B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C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53993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7D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7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đăng nhập thành công vào hệ thống, chọn quản lý giao dịch.</w:t>
            </w:r>
          </w:p>
          <w:p w14:paraId="0000017F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Hệ thống hiển thị ra danh sách đã giao dịch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, Admin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có thể xem chi tiết giao dịch.</w:t>
            </w:r>
          </w:p>
        </w:tc>
      </w:tr>
      <w:tr w14:paraId="014FA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1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83">
      <w:pPr>
        <w:ind w:left="400" w:firstLine="0"/>
        <w:rPr>
          <w:rFonts w:hint="default" w:ascii="Times New Roman" w:hAnsi="Times New Roman" w:cs="Times New Roman"/>
        </w:rPr>
      </w:pPr>
    </w:p>
    <w:p w14:paraId="00000184">
      <w:pPr>
        <w:numPr>
          <w:ilvl w:val="1"/>
          <w:numId w:val="1"/>
        </w:numPr>
        <w:ind w:left="40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User Story Thống kê báo cáo:</w:t>
      </w:r>
      <w:bookmarkStart w:id="0" w:name="_GoBack"/>
      <w:bookmarkEnd w:id="0"/>
    </w:p>
    <w:p w14:paraId="00000185">
      <w:pPr>
        <w:rPr>
          <w:rFonts w:hint="default" w:ascii="Times New Roman" w:hAnsi="Times New Roman" w:cs="Times New Roman"/>
        </w:rPr>
      </w:pPr>
    </w:p>
    <w:tbl>
      <w:tblPr>
        <w:tblStyle w:val="37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6076"/>
      </w:tblGrid>
      <w:tr w14:paraId="44201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Là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Admin, Tôi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muốn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xem các báo cáo, thống kê về hoạt động của hệ thống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 xml:space="preserve">để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theo dõi hiệu suất và đảm bảo hệ thống hoạt động hiệu quả.</w:t>
            </w:r>
          </w:p>
        </w:tc>
      </w:tr>
      <w:tr w14:paraId="7D5D6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8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Tác nhân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</w:t>
            </w:r>
          </w:p>
        </w:tc>
      </w:tr>
      <w:tr w14:paraId="18CFF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A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tiên quyết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B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Đăng nhập thành công vào hệ thống.</w:t>
            </w:r>
          </w:p>
        </w:tc>
      </w:tr>
      <w:tr w14:paraId="7CFBE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8C">
            <w:pPr>
              <w:spacing w:after="0" w:line="360" w:lineRule="auto"/>
              <w:ind w:left="360" w:firstLine="0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Tiêu chí chấp nhận:</w:t>
            </w:r>
          </w:p>
          <w:p w14:paraId="0000018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Admin đăng nhập thành công vào hệ thống, chọn Thống kê và báo cáo.</w:t>
            </w:r>
          </w:p>
          <w:p w14:paraId="0000018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rPr>
                <w:rFonts w:hint="default" w:ascii="Times New Roman" w:hAnsi="Times New Roman" w:cs="Times New Roman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Admin có thể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>làm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báo cáo và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  <w:lang w:val="en-US"/>
              </w:rPr>
              <w:t xml:space="preserve"> xem</w:t>
            </w: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 xml:space="preserve"> thống kê.</w:t>
            </w:r>
          </w:p>
        </w:tc>
      </w:tr>
      <w:tr w14:paraId="3811D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90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rtl w:val="0"/>
              </w:rPr>
              <w:t>Điều kiện 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191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rtl w:val="0"/>
              </w:rPr>
              <w:t>Account tồn tại trong cơ sở dữ liệu.</w:t>
            </w:r>
          </w:p>
        </w:tc>
      </w:tr>
    </w:tbl>
    <w:p w14:paraId="00000192">
      <w:pPr>
        <w:ind w:left="400" w:firstLine="0"/>
        <w:rPr>
          <w:rFonts w:hint="default" w:ascii="Times New Roman" w:hAnsi="Times New Roman" w:cs="Times New Roman"/>
        </w:rPr>
      </w:pPr>
    </w:p>
    <w:p w14:paraId="0000019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40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%1.%2.%3.%4."/>
      <w:lvlJc w:val="left"/>
      <w:pPr>
        <w:ind w:left="0" w:firstLine="0"/>
      </w:pPr>
    </w:lvl>
    <w:lvl w:ilvl="4" w:tentative="0">
      <w:start w:val="1"/>
      <w:numFmt w:val="decimal"/>
      <w:lvlText w:val="%1.%2.%3.%4.%5."/>
      <w:lvlJc w:val="left"/>
      <w:pPr>
        <w:ind w:left="0" w:firstLine="0"/>
      </w:pPr>
    </w:lvl>
    <w:lvl w:ilvl="5" w:tentative="0">
      <w:start w:val="1"/>
      <w:numFmt w:val="decimal"/>
      <w:lvlText w:val="%1.%2.%3.%4.%5.%6."/>
      <w:lvlJc w:val="left"/>
      <w:pPr>
        <w:ind w:left="0" w:firstLine="0"/>
      </w:pPr>
    </w:lvl>
    <w:lvl w:ilvl="6" w:tentative="0">
      <w:start w:val="1"/>
      <w:numFmt w:val="decimal"/>
      <w:lvlText w:val="%1.%2.%3.%4.%5.%6.%7."/>
      <w:lvlJc w:val="left"/>
      <w:pPr>
        <w:ind w:left="0" w:firstLine="0"/>
      </w:pPr>
    </w:lvl>
    <w:lvl w:ilvl="7" w:tentative="0">
      <w:start w:val="1"/>
      <w:numFmt w:val="decimal"/>
      <w:lvlText w:val="%1.%2.%3.%4.%5.%6.%7.%8."/>
      <w:lvlJc w:val="left"/>
      <w:pPr>
        <w:ind w:left="0" w:firstLine="0"/>
      </w:pPr>
    </w:lvl>
    <w:lvl w:ilvl="8" w:tentative="0">
      <w:start w:val="1"/>
      <w:numFmt w:val="decimal"/>
      <w:lvlText w:val="%1.%2.%3.%4.%5.%6.%7.%8.%9.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597643A"/>
    <w:rsid w:val="0A4F2875"/>
    <w:rsid w:val="0BBE75D4"/>
    <w:rsid w:val="34DC77C8"/>
    <w:rsid w:val="527D781B"/>
    <w:rsid w:val="67B870B8"/>
    <w:rsid w:val="6D053E26"/>
    <w:rsid w:val="6FD20875"/>
    <w:rsid w:val="745031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lang w:val="vi-V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6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2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3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79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2025-03-29T11:47:00Z</dcterms:created>
  <dc:creator>M S I</dc:creator>
  <cp:lastModifiedBy>Lĩnh Nguyễn</cp:lastModifiedBy>
  <dcterms:modified xsi:type="dcterms:W3CDTF">2025-03-31T15:24:17Z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A182CFA11ABB438A8A20331381BE2C00_13</vt:lpwstr>
  </property>
</Properties>
</file>