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pPr>
      <w:r>
        <w:t xml:space="preserve"/>
      </w:r>
    </w:p>
    <w:p>
      <w:pPr>
        <w:spacing w:after="120" w:before="0"/>
        <w:jc w:val="center"/>
      </w:pPr>
      <w:r>
        <w:rPr>
          <w:rFonts w:ascii="Arial" w:cs="Arial" w:eastAsia="Arial" w:hAnsi="Arial"/>
          <w:b/>
          <w:bCs/>
          <w:color w:val="000000"/>
          <w:sz w:val="52"/>
          <w:szCs w:val="52"/>
        </w:rPr>
        <w:t xml:space="preserve">PLANET3D</w:t>
      </w:r>
    </w:p>
    <w:p>
      <w:pPr>
        <w:spacing w:after="80" w:before="0"/>
        <w:jc w:val="center"/>
      </w:pPr>
      <w:r>
        <w:rPr>
          <w:rFonts w:ascii="Arial" w:cs="Arial" w:eastAsia="Arial" w:hAnsi="Arial"/>
          <w:b/>
          <w:bCs/>
          <w:color w:val="000000"/>
          <w:sz w:val="30"/>
          <w:szCs w:val="30"/>
        </w:rPr>
        <w:t xml:space="preserve">BÁO CÁO ĐÁNH GIÁ KẾT QUẢ ĐỊNH TUYẾN VỆ TINH</w:t>
      </w:r>
    </w:p>
    <w:p>
      <w:pPr>
        <w:spacing w:after="400" w:before="0"/>
        <w:jc w:val="center"/>
      </w:pPr>
      <w:r>
        <w:rPr>
          <w:rFonts w:ascii="Arial" w:cs="Arial" w:eastAsia="Arial" w:hAnsi="Arial"/>
          <w:i/>
          <w:iCs/>
          <w:color w:val="555555"/>
          <w:sz w:val="22"/>
          <w:szCs w:val="22"/>
        </w:rPr>
        <w:t xml:space="preserve">Thử nghiệm hiệu năng thuật toán Dijkstra theo mật độ vệ tinh</w:t>
      </w:r>
    </w:p>
    <w:p>
      <w:pPr>
        <w:pBdr>
          <w:top w:val="single" w:color="000000" w:sz="6" w:space="1"/>
        </w:pBdr>
        <w:spacing w:after="0" w:before="0"/>
      </w:pPr>
    </w:p>
    <w:p>
      <w:pPr>
        <w:spacing w:after="0" w:before="200"/>
      </w:pPr>
      <w:r>
        <w:t xml:space="preserve"/>
      </w:r>
    </w:p>
    <w:p>
      <w:pPr>
        <w:spacing w:after="80" w:before="120"/>
        <w:jc w:val="center"/>
      </w:pPr>
      <w:r>
        <w:rPr>
          <w:rFonts w:ascii="Arial" w:cs="Arial" w:eastAsia="Arial" w:hAnsi="Arial"/>
          <w:color w:val="000000"/>
          <w:sz w:val="22"/>
          <w:szCs w:val="22"/>
        </w:rPr>
        <w:t xml:space="preserve">Tuyến thử nghiệm: Hà Nội (21.028°N, 105.834°E)  →  Tokyo (35.689°N, 139.692°E)</w:t>
      </w:r>
    </w:p>
    <w:p>
      <w:pPr>
        <w:spacing w:after="400" w:before="0"/>
        <w:jc w:val="center"/>
      </w:pPr>
      <w:r>
        <w:rPr>
          <w:rFonts w:ascii="Arial" w:cs="Arial" w:eastAsia="Arial" w:hAnsi="Arial"/>
          <w:color w:val="555555"/>
          <w:sz w:val="20"/>
          <w:szCs w:val="20"/>
        </w:rPr>
        <w:t xml:space="preserve">Khoảng cách mặt đất: ~3.700 km  |  Thuật toán: Dijkstra + Priority Queue</w:t>
      </w:r>
    </w:p>
    <w:p>
      <w:r>
        <w:br w:type="page"/>
      </w:r>
    </w:p>
    <w:p>
      <w:pPr>
        <w:pStyle w:val="Heading1"/>
        <w:shd w:fill="000000" w:val="clear"/>
        <w:spacing w:after="160" w:before="300"/>
        <w:ind w:left="200" w:right="200"/>
      </w:pPr>
      <w:r>
        <w:rPr>
          <w:rFonts w:ascii="Arial" w:cs="Arial" w:eastAsia="Arial" w:hAnsi="Arial"/>
          <w:b/>
          <w:bCs/>
          <w:color w:val="FFFFFF"/>
          <w:sz w:val="28"/>
          <w:szCs w:val="28"/>
        </w:rPr>
        <w:t xml:space="preserve">1. GIỚI THIỆU TỔNG QUAN</w:t>
      </w:r>
    </w:p>
    <w:p>
      <w:pPr>
        <w:spacing w:after="0" w:before="80"/>
      </w:pPr>
      <w:r>
        <w:t xml:space="preserve"/>
      </w:r>
    </w:p>
    <w:p>
      <w:pPr>
        <w:spacing w:after="60" w:before="60"/>
      </w:pPr>
      <w:r>
        <w:rPr>
          <w:rFonts w:ascii="Arial" w:cs="Arial" w:eastAsia="Arial" w:hAnsi="Arial"/>
          <w:color w:val="000000"/>
          <w:sz w:val="22"/>
          <w:szCs w:val="22"/>
        </w:rPr>
        <w:t xml:space="preserve">Báo cáo này trình bày kết quả thực nghiệm mô phỏng thuật toán định tuyến Dijkstra trong kiến trúc mạng vệ tinh phi tuyến (Satellite Mesh Network). Mục tiêu là phân tích tác động của mật độ vệ tinh đến các chỉ số hiệu năng mạng.</w:t>
      </w:r>
    </w:p>
    <w:p>
      <w:pPr>
        <w:spacing w:after="0" w:before="80"/>
      </w:pPr>
      <w:r>
        <w:t xml:space="preserve"/>
      </w:r>
    </w:p>
    <w:p>
      <w:pPr>
        <w:spacing w:after="60" w:before="60"/>
      </w:pPr>
      <w:r>
        <w:rPr>
          <w:rFonts w:ascii="Arial" w:cs="Arial" w:eastAsia="Arial" w:hAnsi="Arial"/>
          <w:b/>
          <w:bCs/>
          <w:color w:val="000000"/>
          <w:sz w:val="22"/>
          <w:szCs w:val="22"/>
        </w:rPr>
        <w:t xml:space="preserve">Các chỉ số được đo lường:</w:t>
      </w:r>
    </w:p>
    <w:p>
      <w:pPr>
        <w:spacing w:after="40" w:before="40"/>
        <w:ind w:left="400"/>
      </w:pPr>
      <w:r>
        <w:rPr>
          <w:rFonts w:ascii="Arial" w:cs="Arial" w:eastAsia="Arial" w:hAnsi="Arial"/>
          <w:color w:val="000000"/>
          <w:sz w:val="22"/>
          <w:szCs w:val="22"/>
        </w:rPr>
        <w:t xml:space="preserve">•  Tỷ lệ thiết lập kết nối thành công giữa hai điểm đầu cuối.</w:t>
      </w:r>
    </w:p>
    <w:p>
      <w:pPr>
        <w:spacing w:after="40" w:before="40"/>
        <w:ind w:left="400"/>
      </w:pPr>
      <w:r>
        <w:rPr>
          <w:rFonts w:ascii="Arial" w:cs="Arial" w:eastAsia="Arial" w:hAnsi="Arial"/>
          <w:color w:val="000000"/>
          <w:sz w:val="22"/>
          <w:szCs w:val="22"/>
        </w:rPr>
        <w:t xml:space="preserve">•  Tổng chiều dài tuyến đường truyền tín hiệu (km, khoảng cách Euclid 3D).</w:t>
      </w:r>
    </w:p>
    <w:p>
      <w:pPr>
        <w:spacing w:after="40" w:before="40"/>
        <w:ind w:left="400"/>
      </w:pPr>
      <w:r>
        <w:rPr>
          <w:rFonts w:ascii="Arial" w:cs="Arial" w:eastAsia="Arial" w:hAnsi="Arial"/>
          <w:color w:val="000000"/>
          <w:sz w:val="22"/>
          <w:szCs w:val="22"/>
        </w:rPr>
        <w:t xml:space="preserve">•  Số lượng trạm trung chuyển (hop) trên tuyến đường.</w:t>
      </w:r>
    </w:p>
    <w:p>
      <w:pPr>
        <w:spacing w:after="40" w:before="40"/>
        <w:ind w:left="400"/>
      </w:pPr>
      <w:r>
        <w:rPr>
          <w:rFonts w:ascii="Arial" w:cs="Arial" w:eastAsia="Arial" w:hAnsi="Arial"/>
          <w:color w:val="000000"/>
          <w:sz w:val="22"/>
          <w:szCs w:val="22"/>
        </w:rPr>
        <w:t xml:space="preserve">•  Độ trễ tích lũy toàn mạng (ms).</w:t>
      </w:r>
    </w:p>
    <w:p>
      <w:pPr>
        <w:spacing w:after="40" w:before="40"/>
        <w:ind w:left="400"/>
      </w:pPr>
      <w:r>
        <w:rPr>
          <w:rFonts w:ascii="Arial" w:cs="Arial" w:eastAsia="Arial" w:hAnsi="Arial"/>
          <w:color w:val="000000"/>
          <w:sz w:val="22"/>
          <w:szCs w:val="22"/>
        </w:rPr>
        <w:t xml:space="preserve">•  Thời gian thực thi thuật toán tìm đường (ms).</w:t>
      </w:r>
    </w:p>
    <w:p>
      <w:pPr>
        <w:spacing w:after="0" w:before="120"/>
      </w:pPr>
      <w:r>
        <w:t xml:space="preserve"/>
      </w:r>
    </w:p>
    <w:p>
      <w:pPr>
        <w:pStyle w:val="Heading1"/>
        <w:shd w:fill="000000" w:val="clear"/>
        <w:spacing w:after="160" w:before="300"/>
        <w:ind w:left="200" w:right="200"/>
      </w:pPr>
      <w:r>
        <w:rPr>
          <w:rFonts w:ascii="Arial" w:cs="Arial" w:eastAsia="Arial" w:hAnsi="Arial"/>
          <w:b/>
          <w:bCs/>
          <w:color w:val="FFFFFF"/>
          <w:sz w:val="28"/>
          <w:szCs w:val="28"/>
        </w:rPr>
        <w:t xml:space="preserve">2. THIẾT LẬP HỆ THỐNG THỬ NGHIỆM</w:t>
      </w:r>
    </w:p>
    <w:p>
      <w:pPr>
        <w:spacing w:after="0" w:before="80"/>
      </w:pPr>
      <w:r>
        <w:t xml:space="preserve"/>
      </w:r>
    </w:p>
    <w:p>
      <w:pPr>
        <w:pStyle w:val="Heading2"/>
        <w:pBdr>
          <w:bottom w:val="single" w:color="000000" w:sz="4" w:space="1"/>
        </w:pBdr>
        <w:spacing w:after="100" w:before="220"/>
      </w:pPr>
      <w:r>
        <w:rPr>
          <w:rFonts w:ascii="Arial" w:cs="Arial" w:eastAsia="Arial" w:hAnsi="Arial"/>
          <w:b/>
          <w:bCs/>
          <w:color w:val="000000"/>
          <w:sz w:val="24"/>
          <w:szCs w:val="24"/>
        </w:rPr>
        <w:t xml:space="preserve">2.1 Thông số vật lý hành tinh</w:t>
      </w:r>
    </w:p>
    <w:p>
      <w:pPr>
        <w:spacing w:after="0" w:before="60"/>
      </w:pPr>
      <w:r>
        <w:t xml:space="preserve"/>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4500"/>
        <w:gridCol w:w="5006"/>
      </w:tblGrid>
      <w:tr>
        <w:tc>
          <w:tcPr>
            <w:tcW w:type="dxa" w:w="4500"/>
            <w:tcBorders>
              <w:top w:val="single" w:color="000000" w:sz="1"/>
              <w:left w:val="single" w:color="000000" w:sz="1"/>
              <w:bottom w:val="single" w:color="000000" w:sz="1"/>
              <w:right w:val="single" w:color="000000" w:sz="1"/>
            </w:tcBorders>
            <w:shd w:fill="000000"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Thông số</w:t>
            </w:r>
          </w:p>
        </w:tc>
        <w:tc>
          <w:tcPr>
            <w:tcW w:type="dxa" w:w="5006"/>
            <w:tcBorders>
              <w:top w:val="single" w:color="000000" w:sz="1"/>
              <w:left w:val="single" w:color="000000" w:sz="1"/>
              <w:bottom w:val="single" w:color="000000" w:sz="1"/>
              <w:right w:val="single" w:color="000000" w:sz="1"/>
            </w:tcBorders>
            <w:shd w:fill="000000"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Giá trị</w:t>
            </w:r>
          </w:p>
        </w:tc>
      </w:tr>
      <w:tr>
        <w:tc>
          <w:tcPr>
            <w:tcW w:type="dxa" w:w="45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Hành tinh khảo sát</w:t>
            </w:r>
          </w:p>
        </w:tc>
        <w:tc>
          <w:tcPr>
            <w:tcW w:type="dxa" w:w="5006"/>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Trái Đất (Earth)</w:t>
            </w:r>
          </w:p>
        </w:tc>
      </w:tr>
      <w:tr>
        <w:tc>
          <w:tcPr>
            <w:tcW w:type="dxa" w:w="45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Khối lượng (M)</w:t>
            </w:r>
          </w:p>
        </w:tc>
        <w:tc>
          <w:tcPr>
            <w:tcW w:type="dxa" w:w="5006"/>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5.972 × 10²⁴ kg</w:t>
            </w:r>
          </w:p>
        </w:tc>
      </w:tr>
      <w:tr>
        <w:tc>
          <w:tcPr>
            <w:tcW w:type="dxa" w:w="45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Bán kính (R)</w:t>
            </w:r>
          </w:p>
        </w:tc>
        <w:tc>
          <w:tcPr>
            <w:tcW w:type="dxa" w:w="5006"/>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6.371 km</w:t>
            </w:r>
          </w:p>
        </w:tc>
      </w:tr>
      <w:tr>
        <w:tc>
          <w:tcPr>
            <w:tcW w:type="dxa" w:w="45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Hằng số hấp dẫn (GM)</w:t>
            </w:r>
          </w:p>
        </w:tc>
        <w:tc>
          <w:tcPr>
            <w:tcW w:type="dxa" w:w="5006"/>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3.986 × 10¹⁴ m³/s²</w:t>
            </w:r>
          </w:p>
        </w:tc>
      </w:tr>
    </w:tbl>
    <w:p>
      <w:pPr>
        <w:spacing w:after="0" w:before="140"/>
      </w:pPr>
      <w:r>
        <w:t xml:space="preserve"/>
      </w:r>
    </w:p>
    <w:p>
      <w:pPr>
        <w:pStyle w:val="Heading2"/>
        <w:pBdr>
          <w:bottom w:val="single" w:color="000000" w:sz="4" w:space="1"/>
        </w:pBdr>
        <w:spacing w:after="100" w:before="220"/>
      </w:pPr>
      <w:r>
        <w:rPr>
          <w:rFonts w:ascii="Arial" w:cs="Arial" w:eastAsia="Arial" w:hAnsi="Arial"/>
          <w:b/>
          <w:bCs/>
          <w:color w:val="000000"/>
          <w:sz w:val="24"/>
          <w:szCs w:val="24"/>
        </w:rPr>
        <w:t xml:space="preserve">2.2 Kịch bản định tuyến mặt đất</w:t>
      </w:r>
    </w:p>
    <w:p>
      <w:pPr>
        <w:spacing w:after="0" w:before="60"/>
      </w:pPr>
      <w:r>
        <w:t xml:space="preserve"/>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4500"/>
        <w:gridCol w:w="5006"/>
      </w:tblGrid>
      <w:tr>
        <w:tc>
          <w:tcPr>
            <w:tcW w:type="dxa" w:w="4500"/>
            <w:tcBorders>
              <w:top w:val="single" w:color="000000" w:sz="1"/>
              <w:left w:val="single" w:color="000000" w:sz="1"/>
              <w:bottom w:val="single" w:color="000000" w:sz="1"/>
              <w:right w:val="single" w:color="000000" w:sz="1"/>
            </w:tcBorders>
            <w:shd w:fill="000000"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Thông số</w:t>
            </w:r>
          </w:p>
        </w:tc>
        <w:tc>
          <w:tcPr>
            <w:tcW w:type="dxa" w:w="5006"/>
            <w:tcBorders>
              <w:top w:val="single" w:color="000000" w:sz="1"/>
              <w:left w:val="single" w:color="000000" w:sz="1"/>
              <w:bottom w:val="single" w:color="000000" w:sz="1"/>
              <w:right w:val="single" w:color="000000" w:sz="1"/>
            </w:tcBorders>
            <w:shd w:fill="000000"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Giá trị</w:t>
            </w:r>
          </w:p>
        </w:tc>
      </w:tr>
      <w:tr>
        <w:tc>
          <w:tcPr>
            <w:tcW w:type="dxa" w:w="45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Trạm nguồn (A)</w:t>
            </w:r>
          </w:p>
        </w:tc>
        <w:tc>
          <w:tcPr>
            <w:tcW w:type="dxa" w:w="5006"/>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Hà Nội — 21.028°N, 105.834°E</w:t>
            </w:r>
          </w:p>
        </w:tc>
      </w:tr>
      <w:tr>
        <w:tc>
          <w:tcPr>
            <w:tcW w:type="dxa" w:w="45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Trạm đích (B)</w:t>
            </w:r>
          </w:p>
        </w:tc>
        <w:tc>
          <w:tcPr>
            <w:tcW w:type="dxa" w:w="5006"/>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Tokyo — 35.689°N, 139.692°E</w:t>
            </w:r>
          </w:p>
        </w:tc>
      </w:tr>
      <w:tr>
        <w:tc>
          <w:tcPr>
            <w:tcW w:type="dxa" w:w="45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Khoảng cách đại viên (A→B)</w:t>
            </w:r>
          </w:p>
        </w:tc>
        <w:tc>
          <w:tcPr>
            <w:tcW w:type="dxa" w:w="5006"/>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~3.700 km</w:t>
            </w:r>
          </w:p>
        </w:tc>
      </w:tr>
    </w:tbl>
    <w:p>
      <w:pPr>
        <w:spacing w:after="0" w:before="140"/>
      </w:pPr>
      <w:r>
        <w:t xml:space="preserve"/>
      </w:r>
    </w:p>
    <w:p>
      <w:pPr>
        <w:pStyle w:val="Heading2"/>
        <w:pBdr>
          <w:bottom w:val="single" w:color="000000" w:sz="4" w:space="1"/>
        </w:pBdr>
        <w:spacing w:after="100" w:before="220"/>
      </w:pPr>
      <w:r>
        <w:rPr>
          <w:rFonts w:ascii="Arial" w:cs="Arial" w:eastAsia="Arial" w:hAnsi="Arial"/>
          <w:b/>
          <w:bCs/>
          <w:color w:val="000000"/>
          <w:sz w:val="24"/>
          <w:szCs w:val="24"/>
        </w:rPr>
        <w:t xml:space="preserve">2.3 Phân bổ quỹ đạo vệ tinh</w:t>
      </w:r>
    </w:p>
    <w:p>
      <w:pPr>
        <w:spacing w:after="0" w:before="60"/>
      </w:pPr>
      <w:r>
        <w:t xml:space="preserve"/>
      </w:r>
    </w:p>
    <w:p>
      <w:pPr>
        <w:spacing w:after="60" w:before="60"/>
      </w:pPr>
      <w:r>
        <w:rPr>
          <w:rFonts w:ascii="Arial" w:cs="Arial" w:eastAsia="Arial" w:hAnsi="Arial"/>
          <w:color w:val="000000"/>
          <w:sz w:val="22"/>
          <w:szCs w:val="22"/>
        </w:rPr>
        <w:t xml:space="preserve">Các vệ tinh được phân bổ theo ba phân lớp quỹ đạo tiêu chuẩn:</w:t>
      </w:r>
    </w:p>
    <w:p>
      <w:pPr>
        <w:spacing w:after="40" w:before="40"/>
        <w:ind w:left="400"/>
      </w:pPr>
      <w:r>
        <w:rPr>
          <w:rFonts w:ascii="Arial" w:cs="Arial" w:eastAsia="Arial" w:hAnsi="Arial"/>
          <w:color w:val="000000"/>
          <w:sz w:val="22"/>
          <w:szCs w:val="22"/>
        </w:rPr>
        <w:t xml:space="preserve">•  LEO (Low Earth Orbit): Quỹ đạo thấp, độ cao 550 – 700 km.</w:t>
      </w:r>
    </w:p>
    <w:p>
      <w:pPr>
        <w:spacing w:after="40" w:before="40"/>
        <w:ind w:left="400"/>
      </w:pPr>
      <w:r>
        <w:rPr>
          <w:rFonts w:ascii="Arial" w:cs="Arial" w:eastAsia="Arial" w:hAnsi="Arial"/>
          <w:color w:val="000000"/>
          <w:sz w:val="22"/>
          <w:szCs w:val="22"/>
        </w:rPr>
        <w:t xml:space="preserve">•  MEO (Medium Earth Orbit): Quỹ đạo trung bình, độ cao 560 – 1.200 km.</w:t>
      </w:r>
    </w:p>
    <w:p>
      <w:pPr>
        <w:spacing w:after="40" w:before="40"/>
        <w:ind w:left="400"/>
      </w:pPr>
      <w:r>
        <w:rPr>
          <w:rFonts w:ascii="Arial" w:cs="Arial" w:eastAsia="Arial" w:hAnsi="Arial"/>
          <w:color w:val="000000"/>
          <w:sz w:val="22"/>
          <w:szCs w:val="22"/>
        </w:rPr>
        <w:t xml:space="preserve">•  Generated Satellites: Vệ tinh ngẫu nhiên với seed = 12345, đảm bảo nhất quán giữa các lần thử nghiệm.</w:t>
      </w:r>
    </w:p>
    <w:p>
      <w:pPr>
        <w:spacing w:after="0" w:before="120"/>
      </w:pPr>
      <w:r>
        <w:t xml:space="preserve"/>
      </w:r>
    </w:p>
    <w:p>
      <w:pPr>
        <w:pStyle w:val="Heading1"/>
        <w:shd w:fill="000000" w:val="clear"/>
        <w:spacing w:after="160" w:before="300"/>
        <w:ind w:left="200" w:right="200"/>
      </w:pPr>
      <w:r>
        <w:rPr>
          <w:rFonts w:ascii="Arial" w:cs="Arial" w:eastAsia="Arial" w:hAnsi="Arial"/>
          <w:b/>
          <w:bCs/>
          <w:color w:val="FFFFFF"/>
          <w:sz w:val="28"/>
          <w:szCs w:val="28"/>
        </w:rPr>
        <w:t xml:space="preserve">3. KẾT QUẢ THỬ NGHIỆM</w:t>
      </w:r>
    </w:p>
    <w:p>
      <w:pPr>
        <w:spacing w:after="0" w:before="80"/>
      </w:pPr>
      <w:r>
        <w:t xml:space="preserve"/>
      </w:r>
    </w:p>
    <w:p>
      <w:pPr>
        <w:pStyle w:val="Heading2"/>
        <w:pBdr>
          <w:bottom w:val="single" w:color="000000" w:sz="4" w:space="1"/>
        </w:pBdr>
        <w:spacing w:after="100" w:before="220"/>
      </w:pPr>
      <w:r>
        <w:rPr>
          <w:rFonts w:ascii="Arial" w:cs="Arial" w:eastAsia="Arial" w:hAnsi="Arial"/>
          <w:b/>
          <w:bCs/>
          <w:color w:val="000000"/>
          <w:sz w:val="24"/>
          <w:szCs w:val="24"/>
        </w:rPr>
        <w:t xml:space="preserve">3.1 Bảng kết quả đo lường chi tiết</w:t>
      </w:r>
    </w:p>
    <w:p>
      <w:pPr>
        <w:spacing w:after="0" w:before="60"/>
      </w:pPr>
      <w:r>
        <w:t xml:space="preserve"/>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100"/>
        <w:gridCol w:w="1300"/>
        <w:gridCol w:w="900"/>
        <w:gridCol w:w="1506"/>
        <w:gridCol w:w="1300"/>
        <w:gridCol w:w="1400"/>
        <w:gridCol w:w="2000"/>
      </w:tblGrid>
      <w:tr>
        <w:tc>
          <w:tcPr>
            <w:tcW w:type="dxa" w:w="1100"/>
            <w:tcBorders>
              <w:top w:val="single" w:color="000000" w:sz="1"/>
              <w:left w:val="single" w:color="000000" w:sz="1"/>
              <w:bottom w:val="single" w:color="000000" w:sz="1"/>
              <w:right w:val="single" w:color="000000" w:sz="1"/>
            </w:tcBorders>
            <w:shd w:fill="000000"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Số vệ tinh</w:t>
            </w:r>
          </w:p>
        </w:tc>
        <w:tc>
          <w:tcPr>
            <w:tcW w:type="dxa" w:w="1300"/>
            <w:tcBorders>
              <w:top w:val="single" w:color="000000" w:sz="1"/>
              <w:left w:val="single" w:color="000000" w:sz="1"/>
              <w:bottom w:val="single" w:color="000000" w:sz="1"/>
              <w:right w:val="single" w:color="000000" w:sz="1"/>
            </w:tcBorders>
            <w:shd w:fill="000000"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Trạng thái</w:t>
            </w:r>
          </w:p>
        </w:tc>
        <w:tc>
          <w:tcPr>
            <w:tcW w:type="dxa" w:w="900"/>
            <w:tcBorders>
              <w:top w:val="single" w:color="000000" w:sz="1"/>
              <w:left w:val="single" w:color="000000" w:sz="1"/>
              <w:bottom w:val="single" w:color="000000" w:sz="1"/>
              <w:right w:val="single" w:color="000000" w:sz="1"/>
            </w:tcBorders>
            <w:shd w:fill="000000"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Hop</w:t>
            </w:r>
          </w:p>
        </w:tc>
        <w:tc>
          <w:tcPr>
            <w:tcW w:type="dxa" w:w="1506"/>
            <w:tcBorders>
              <w:top w:val="single" w:color="000000" w:sz="1"/>
              <w:left w:val="single" w:color="000000" w:sz="1"/>
              <w:bottom w:val="single" w:color="000000" w:sz="1"/>
              <w:right w:val="single" w:color="000000" w:sz="1"/>
            </w:tcBorders>
            <w:shd w:fill="000000"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Khoảng cách (km)</w:t>
            </w:r>
          </w:p>
        </w:tc>
        <w:tc>
          <w:tcPr>
            <w:tcW w:type="dxa" w:w="1300"/>
            <w:tcBorders>
              <w:top w:val="single" w:color="000000" w:sz="1"/>
              <w:left w:val="single" w:color="000000" w:sz="1"/>
              <w:bottom w:val="single" w:color="000000" w:sz="1"/>
              <w:right w:val="single" w:color="000000" w:sz="1"/>
            </w:tcBorders>
            <w:shd w:fill="000000"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Độ trễ (ms)</w:t>
            </w:r>
          </w:p>
        </w:tc>
        <w:tc>
          <w:tcPr>
            <w:tcW w:type="dxa" w:w="1400"/>
            <w:tcBorders>
              <w:top w:val="single" w:color="000000" w:sz="1"/>
              <w:left w:val="single" w:color="000000" w:sz="1"/>
              <w:bottom w:val="single" w:color="000000" w:sz="1"/>
              <w:right w:val="single" w:color="000000" w:sz="1"/>
            </w:tcBorders>
            <w:shd w:fill="000000"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T.gian tính (ms)</w:t>
            </w:r>
          </w:p>
        </w:tc>
        <w:tc>
          <w:tcPr>
            <w:tcW w:type="dxa" w:w="2000"/>
            <w:tcBorders>
              <w:top w:val="single" w:color="000000" w:sz="1"/>
              <w:left w:val="single" w:color="000000" w:sz="1"/>
              <w:bottom w:val="single" w:color="000000" w:sz="1"/>
              <w:right w:val="single" w:color="000000" w:sz="1"/>
            </w:tcBorders>
            <w:shd w:fill="000000"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Ghi chú</w:t>
            </w:r>
          </w:p>
        </w:tc>
      </w:tr>
      <w:tr>
        <w:tc>
          <w:tcPr>
            <w:tcW w:type="dxa" w:w="11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3</w:t>
            </w:r>
          </w:p>
        </w:tc>
        <w:tc>
          <w:tcPr>
            <w:tcW w:type="dxa" w:w="13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Thất bại</w:t>
            </w:r>
          </w:p>
        </w:tc>
        <w:tc>
          <w:tcPr>
            <w:tcW w:type="dxa" w:w="9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w:t>
            </w:r>
          </w:p>
        </w:tc>
        <w:tc>
          <w:tcPr>
            <w:tcW w:type="dxa" w:w="1506"/>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w:t>
            </w:r>
          </w:p>
        </w:tc>
        <w:tc>
          <w:tcPr>
            <w:tcW w:type="dxa" w:w="13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w:t>
            </w:r>
          </w:p>
        </w:tc>
        <w:tc>
          <w:tcPr>
            <w:tcW w:type="dxa" w:w="14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&lt; 1</w:t>
            </w:r>
          </w:p>
        </w:tc>
        <w:tc>
          <w:tcPr>
            <w:tcW w:type="dxa" w:w="20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Không đủ mật độ phủ sóng</w:t>
            </w:r>
          </w:p>
        </w:tc>
      </w:tr>
      <w:tr>
        <w:tc>
          <w:tcPr>
            <w:tcW w:type="dxa" w:w="11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5</w:t>
            </w:r>
          </w:p>
        </w:tc>
        <w:tc>
          <w:tcPr>
            <w:tcW w:type="dxa" w:w="13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Thành công</w:t>
            </w:r>
          </w:p>
        </w:tc>
        <w:tc>
          <w:tcPr>
            <w:tcW w:type="dxa" w:w="9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4</w:t>
            </w:r>
          </w:p>
        </w:tc>
        <w:tc>
          <w:tcPr>
            <w:tcW w:type="dxa" w:w="1506"/>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6.842,5</w:t>
            </w:r>
          </w:p>
        </w:tc>
        <w:tc>
          <w:tcPr>
            <w:tcW w:type="dxa" w:w="13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42,8</w:t>
            </w:r>
          </w:p>
        </w:tc>
        <w:tc>
          <w:tcPr>
            <w:tcW w:type="dxa" w:w="14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&lt; 1</w:t>
            </w:r>
          </w:p>
        </w:tc>
        <w:tc>
          <w:tcPr>
            <w:tcW w:type="dxa" w:w="20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Ít lựa chọn tuyến đường</w:t>
            </w:r>
          </w:p>
        </w:tc>
      </w:tr>
      <w:tr>
        <w:tc>
          <w:tcPr>
            <w:tcW w:type="dxa" w:w="11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10</w:t>
            </w:r>
          </w:p>
        </w:tc>
        <w:tc>
          <w:tcPr>
            <w:tcW w:type="dxa" w:w="13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Thành công</w:t>
            </w:r>
          </w:p>
        </w:tc>
        <w:tc>
          <w:tcPr>
            <w:tcW w:type="dxa" w:w="9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3</w:t>
            </w:r>
          </w:p>
        </w:tc>
        <w:tc>
          <w:tcPr>
            <w:tcW w:type="dxa" w:w="1506"/>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5.103,2</w:t>
            </w:r>
          </w:p>
        </w:tc>
        <w:tc>
          <w:tcPr>
            <w:tcW w:type="dxa" w:w="13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32,0</w:t>
            </w:r>
          </w:p>
        </w:tc>
        <w:tc>
          <w:tcPr>
            <w:tcW w:type="dxa" w:w="14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&lt; 1</w:t>
            </w:r>
          </w:p>
        </w:tc>
        <w:tc>
          <w:tcPr>
            <w:tcW w:type="dxa" w:w="20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Cải thiện rõ rệt</w:t>
            </w:r>
          </w:p>
        </w:tc>
      </w:tr>
      <w:tr>
        <w:tc>
          <w:tcPr>
            <w:tcW w:type="dxa" w:w="11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20</w:t>
            </w:r>
          </w:p>
        </w:tc>
        <w:tc>
          <w:tcPr>
            <w:tcW w:type="dxa" w:w="13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Thành công</w:t>
            </w:r>
          </w:p>
        </w:tc>
        <w:tc>
          <w:tcPr>
            <w:tcW w:type="dxa" w:w="9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2</w:t>
            </w:r>
          </w:p>
        </w:tc>
        <w:tc>
          <w:tcPr>
            <w:tcW w:type="dxa" w:w="1506"/>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4.289,7</w:t>
            </w:r>
          </w:p>
        </w:tc>
        <w:tc>
          <w:tcPr>
            <w:tcW w:type="dxa" w:w="13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24,3</w:t>
            </w:r>
          </w:p>
        </w:tc>
        <w:tc>
          <w:tcPr>
            <w:tcW w:type="dxa" w:w="14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1</w:t>
            </w:r>
          </w:p>
        </w:tc>
        <w:tc>
          <w:tcPr>
            <w:tcW w:type="dxa" w:w="20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Gần đạt tối ưu</w:t>
            </w:r>
          </w:p>
        </w:tc>
      </w:tr>
      <w:tr>
        <w:tc>
          <w:tcPr>
            <w:tcW w:type="dxa" w:w="11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50</w:t>
            </w:r>
          </w:p>
        </w:tc>
        <w:tc>
          <w:tcPr>
            <w:tcW w:type="dxa" w:w="13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Thành công</w:t>
            </w:r>
          </w:p>
        </w:tc>
        <w:tc>
          <w:tcPr>
            <w:tcW w:type="dxa" w:w="9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2</w:t>
            </w:r>
          </w:p>
        </w:tc>
        <w:tc>
          <w:tcPr>
            <w:tcW w:type="dxa" w:w="1506"/>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4.021,4</w:t>
            </w:r>
          </w:p>
        </w:tc>
        <w:tc>
          <w:tcPr>
            <w:tcW w:type="dxa" w:w="13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23,4</w:t>
            </w:r>
          </w:p>
        </w:tc>
        <w:tc>
          <w:tcPr>
            <w:tcW w:type="dxa" w:w="14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2</w:t>
            </w:r>
          </w:p>
        </w:tc>
        <w:tc>
          <w:tcPr>
            <w:tcW w:type="dxa" w:w="20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Tuyến ngắn, tối ưu tốt</w:t>
            </w:r>
          </w:p>
        </w:tc>
      </w:tr>
    </w:tbl>
    <w:p>
      <w:pPr>
        <w:spacing w:after="0" w:before="100"/>
      </w:pPr>
      <w:r>
        <w:t xml:space="preserve"/>
      </w:r>
    </w:p>
    <w:p>
      <w:pPr>
        <w:spacing w:after="60" w:before="60"/>
      </w:pPr>
      <w:r>
        <w:rPr>
          <w:rFonts w:ascii="Arial" w:cs="Arial" w:eastAsia="Arial" w:hAnsi="Arial"/>
          <w:i/>
          <w:iCs/>
          <w:color w:val="000000"/>
          <w:sz w:val="22"/>
          <w:szCs w:val="22"/>
        </w:rPr>
        <w:t xml:space="preserve">Lưu ý: Số liệu đo từ mô hình phân phối không gian seed = 12345. Thực tế vận hành có thể dao động nhỏ do chuyển động quỹ đạo thời gian thực.</w:t>
      </w:r>
    </w:p>
    <w:p>
      <w:pPr>
        <w:spacing w:after="0" w:before="140"/>
      </w:pPr>
      <w:r>
        <w:t xml:space="preserve"/>
      </w:r>
    </w:p>
    <w:p>
      <w:pPr>
        <w:pStyle w:val="Heading2"/>
        <w:pBdr>
          <w:bottom w:val="single" w:color="000000" w:sz="4" w:space="1"/>
        </w:pBdr>
        <w:spacing w:after="100" w:before="220"/>
      </w:pPr>
      <w:r>
        <w:rPr>
          <w:rFonts w:ascii="Arial" w:cs="Arial" w:eastAsia="Arial" w:hAnsi="Arial"/>
          <w:b/>
          <w:bCs/>
          <w:color w:val="000000"/>
          <w:sz w:val="24"/>
          <w:szCs w:val="24"/>
        </w:rPr>
        <w:t xml:space="preserve">3.2 Tỷ lệ kết nối thành công theo mật độ vệ tinh</w:t>
      </w:r>
    </w:p>
    <w:p>
      <w:pPr>
        <w:spacing w:after="0" w:before="60"/>
      </w:pPr>
      <w:r>
        <w:t xml:space="preserve"/>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200"/>
        <w:gridCol w:w="2500"/>
        <w:gridCol w:w="1500"/>
        <w:gridCol w:w="4306"/>
      </w:tblGrid>
      <w:tr>
        <w:tc>
          <w:tcPr>
            <w:tcW w:type="dxa" w:w="1200"/>
            <w:tcBorders>
              <w:top w:val="single" w:color="000000" w:sz="1"/>
              <w:left w:val="single" w:color="000000" w:sz="1"/>
              <w:bottom w:val="single" w:color="000000" w:sz="1"/>
              <w:right w:val="single" w:color="000000" w:sz="1"/>
            </w:tcBorders>
            <w:shd w:fill="000000"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Số vệ tinh</w:t>
            </w:r>
          </w:p>
        </w:tc>
        <w:tc>
          <w:tcPr>
            <w:tcW w:type="dxa" w:w="2500"/>
            <w:tcBorders>
              <w:top w:val="single" w:color="000000" w:sz="1"/>
              <w:left w:val="single" w:color="000000" w:sz="1"/>
              <w:bottom w:val="single" w:color="000000" w:sz="1"/>
              <w:right w:val="single" w:color="000000" w:sz="1"/>
            </w:tcBorders>
            <w:shd w:fill="000000"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Tỷ lệ thành công</w:t>
            </w:r>
          </w:p>
        </w:tc>
        <w:tc>
          <w:tcPr>
            <w:tcW w:type="dxa" w:w="1500"/>
            <w:tcBorders>
              <w:top w:val="single" w:color="000000" w:sz="1"/>
              <w:left w:val="single" w:color="000000" w:sz="1"/>
              <w:bottom w:val="single" w:color="000000" w:sz="1"/>
              <w:right w:val="single" w:color="000000" w:sz="1"/>
            </w:tcBorders>
            <w:shd w:fill="000000"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Kết nối</w:t>
            </w:r>
          </w:p>
        </w:tc>
        <w:tc>
          <w:tcPr>
            <w:tcW w:type="dxa" w:w="4306"/>
            <w:tcBorders>
              <w:top w:val="single" w:color="000000" w:sz="1"/>
              <w:left w:val="single" w:color="000000" w:sz="1"/>
              <w:bottom w:val="single" w:color="000000" w:sz="1"/>
              <w:right w:val="single" w:color="000000" w:sz="1"/>
            </w:tcBorders>
            <w:shd w:fill="000000"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Nhận xét</w:t>
            </w:r>
          </w:p>
        </w:tc>
      </w:tr>
      <w:tr>
        <w:tc>
          <w:tcPr>
            <w:tcW w:type="dxa" w:w="12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3</w:t>
            </w:r>
          </w:p>
        </w:tc>
        <w:tc>
          <w:tcPr>
            <w:tcW w:type="dxa" w:w="25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0%</w:t>
            </w:r>
          </w:p>
        </w:tc>
        <w:tc>
          <w:tcPr>
            <w:tcW w:type="dxa" w:w="15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0/1</w:t>
            </w:r>
          </w:p>
        </w:tc>
        <w:tc>
          <w:tcPr>
            <w:tcW w:type="dxa" w:w="4306"/>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Không đủ vệ tinh trong vùng phủ sóng</w:t>
            </w:r>
          </w:p>
        </w:tc>
      </w:tr>
      <w:tr>
        <w:tc>
          <w:tcPr>
            <w:tcW w:type="dxa" w:w="12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5</w:t>
            </w:r>
          </w:p>
        </w:tc>
        <w:tc>
          <w:tcPr>
            <w:tcW w:type="dxa" w:w="25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100%</w:t>
            </w:r>
          </w:p>
        </w:tc>
        <w:tc>
          <w:tcPr>
            <w:tcW w:type="dxa" w:w="15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1/1</w:t>
            </w:r>
          </w:p>
        </w:tc>
        <w:tc>
          <w:tcPr>
            <w:tcW w:type="dxa" w:w="4306"/>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Thiết lập được, nhưng tuyến còn dài</w:t>
            </w:r>
          </w:p>
        </w:tc>
      </w:tr>
      <w:tr>
        <w:tc>
          <w:tcPr>
            <w:tcW w:type="dxa" w:w="12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10</w:t>
            </w:r>
          </w:p>
        </w:tc>
        <w:tc>
          <w:tcPr>
            <w:tcW w:type="dxa" w:w="25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100%</w:t>
            </w:r>
          </w:p>
        </w:tc>
        <w:tc>
          <w:tcPr>
            <w:tcW w:type="dxa" w:w="15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1/1</w:t>
            </w:r>
          </w:p>
        </w:tc>
        <w:tc>
          <w:tcPr>
            <w:tcW w:type="dxa" w:w="4306"/>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Chất lượng cải thiện so với 5 vệ tinh</w:t>
            </w:r>
          </w:p>
        </w:tc>
      </w:tr>
      <w:tr>
        <w:tc>
          <w:tcPr>
            <w:tcW w:type="dxa" w:w="12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20</w:t>
            </w:r>
          </w:p>
        </w:tc>
        <w:tc>
          <w:tcPr>
            <w:tcW w:type="dxa" w:w="25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100%</w:t>
            </w:r>
          </w:p>
        </w:tc>
        <w:tc>
          <w:tcPr>
            <w:tcW w:type="dxa" w:w="15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1/1</w:t>
            </w:r>
          </w:p>
        </w:tc>
        <w:tc>
          <w:tcPr>
            <w:tcW w:type="dxa" w:w="4306"/>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Đạt gần mức tối ưu</w:t>
            </w:r>
          </w:p>
        </w:tc>
      </w:tr>
      <w:tr>
        <w:tc>
          <w:tcPr>
            <w:tcW w:type="dxa" w:w="12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50</w:t>
            </w:r>
          </w:p>
        </w:tc>
        <w:tc>
          <w:tcPr>
            <w:tcW w:type="dxa" w:w="25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100%</w:t>
            </w:r>
          </w:p>
        </w:tc>
        <w:tc>
          <w:tcPr>
            <w:tcW w:type="dxa" w:w="15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1/1</w:t>
            </w:r>
          </w:p>
        </w:tc>
        <w:tc>
          <w:tcPr>
            <w:tcW w:type="dxa" w:w="4306"/>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Tối ưu, hiệu suất cận biên giảm dần</w:t>
            </w:r>
          </w:p>
        </w:tc>
      </w:tr>
    </w:tbl>
    <w:p>
      <w:pPr>
        <w:spacing w:after="0" w:before="100"/>
      </w:pPr>
      <w:r>
        <w:t xml:space="preserve"/>
      </w:r>
    </w:p>
    <w:p>
      <w:pPr>
        <w:spacing w:after="60" w:before="60"/>
      </w:pPr>
      <w:r>
        <w:rPr>
          <w:rFonts w:ascii="Arial" w:cs="Arial" w:eastAsia="Arial" w:hAnsi="Arial"/>
          <w:color w:val="000000"/>
          <w:sz w:val="22"/>
          <w:szCs w:val="22"/>
        </w:rPr>
        <w:t xml:space="preserve">Ngưỡng tối thiểu là 4–5 vệ tinh trong vùng phủ sóng để thiết lập tuyến truyền dẫn liên tục từ Hà Nội đến Tokyo.</w:t>
      </w:r>
    </w:p>
    <w:p>
      <w:pPr>
        <w:spacing w:after="0" w:before="120"/>
      </w:pPr>
      <w:r>
        <w:t xml:space="preserve"/>
      </w:r>
    </w:p>
    <w:p>
      <w:r>
        <w:br w:type="page"/>
      </w:r>
    </w:p>
    <w:p>
      <w:pPr>
        <w:pStyle w:val="Heading1"/>
        <w:shd w:fill="000000" w:val="clear"/>
        <w:spacing w:after="160" w:before="300"/>
        <w:ind w:left="200" w:right="200"/>
      </w:pPr>
      <w:r>
        <w:rPr>
          <w:rFonts w:ascii="Arial" w:cs="Arial" w:eastAsia="Arial" w:hAnsi="Arial"/>
          <w:b/>
          <w:bCs/>
          <w:color w:val="FFFFFF"/>
          <w:sz w:val="28"/>
          <w:szCs w:val="28"/>
        </w:rPr>
        <w:t xml:space="preserve">4. PHÂN TÍCH CHI TIẾT CÁC CHỈ SỐ</w:t>
      </w:r>
    </w:p>
    <w:p>
      <w:pPr>
        <w:spacing w:after="0" w:before="80"/>
      </w:pPr>
      <w:r>
        <w:t xml:space="preserve"/>
      </w:r>
    </w:p>
    <w:p>
      <w:pPr>
        <w:pStyle w:val="Heading2"/>
        <w:pBdr>
          <w:bottom w:val="single" w:color="000000" w:sz="4" w:space="1"/>
        </w:pBdr>
        <w:spacing w:after="100" w:before="220"/>
      </w:pPr>
      <w:r>
        <w:rPr>
          <w:rFonts w:ascii="Arial" w:cs="Arial" w:eastAsia="Arial" w:hAnsi="Arial"/>
          <w:b/>
          <w:bCs/>
          <w:color w:val="000000"/>
          <w:sz w:val="24"/>
          <w:szCs w:val="24"/>
        </w:rPr>
        <w:t xml:space="preserve">4.1 Chiều dài tuyến theo mật độ vệ tinh</w:t>
      </w:r>
    </w:p>
    <w:p>
      <w:pPr>
        <w:spacing w:after="0" w:before="60"/>
      </w:pPr>
      <w:r>
        <w:t xml:space="preserve"/>
      </w:r>
    </w:p>
    <w:p>
      <w:pPr>
        <w:spacing w:after="40" w:before="40"/>
        <w:ind w:left="400"/>
      </w:pPr>
      <w:r>
        <w:rPr>
          <w:rFonts w:ascii="Arial" w:cs="Arial" w:eastAsia="Arial" w:hAnsi="Arial"/>
          <w:color w:val="000000"/>
          <w:sz w:val="22"/>
          <w:szCs w:val="22"/>
        </w:rPr>
        <w:t xml:space="preserve">•  5 → 10 vệ tinh: Giảm 25,4% chiều dài tuyến (mức cải thiện lớn nhất).</w:t>
      </w:r>
    </w:p>
    <w:p>
      <w:pPr>
        <w:spacing w:after="40" w:before="40"/>
        <w:ind w:left="400"/>
      </w:pPr>
      <w:r>
        <w:rPr>
          <w:rFonts w:ascii="Arial" w:cs="Arial" w:eastAsia="Arial" w:hAnsi="Arial"/>
          <w:color w:val="000000"/>
          <w:sz w:val="22"/>
          <w:szCs w:val="22"/>
        </w:rPr>
        <w:t xml:space="preserve">•  10 → 20 vệ tinh: Giảm thêm 15,9%.</w:t>
      </w:r>
    </w:p>
    <w:p>
      <w:pPr>
        <w:spacing w:after="40" w:before="40"/>
        <w:ind w:left="400"/>
      </w:pPr>
      <w:r>
        <w:rPr>
          <w:rFonts w:ascii="Arial" w:cs="Arial" w:eastAsia="Arial" w:hAnsi="Arial"/>
          <w:color w:val="000000"/>
          <w:sz w:val="22"/>
          <w:szCs w:val="22"/>
        </w:rPr>
        <w:t xml:space="preserve">•  20 → 50 vệ tinh: Chỉ giảm thêm 6,3% — hệ thống đã gần bão hòa.</w:t>
      </w:r>
    </w:p>
    <w:p>
      <w:pPr>
        <w:spacing w:after="0" w:before="120"/>
      </w:pPr>
      <w:r>
        <w:t xml:space="preserve"/>
      </w:r>
    </w:p>
    <w:p>
      <w:pPr>
        <w:pStyle w:val="Heading2"/>
        <w:pBdr>
          <w:bottom w:val="single" w:color="000000" w:sz="4" w:space="1"/>
        </w:pBdr>
        <w:spacing w:after="100" w:before="220"/>
      </w:pPr>
      <w:r>
        <w:rPr>
          <w:rFonts w:ascii="Arial" w:cs="Arial" w:eastAsia="Arial" w:hAnsi="Arial"/>
          <w:b/>
          <w:bCs/>
          <w:color w:val="000000"/>
          <w:sz w:val="24"/>
          <w:szCs w:val="24"/>
        </w:rPr>
        <w:t xml:space="preserve">4.2 Số hop trung chuyển</w:t>
      </w:r>
    </w:p>
    <w:p>
      <w:pPr>
        <w:spacing w:after="0" w:before="60"/>
      </w:pPr>
      <w:r>
        <w:t xml:space="preserve"/>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506"/>
      </w:tblGrid>
      <w:tr>
        <w:tc>
          <w:tcPr>
            <w:tcW w:type="dxa" w:w="2000"/>
            <w:tcBorders>
              <w:top w:val="single" w:color="000000" w:sz="1"/>
              <w:left w:val="single" w:color="000000" w:sz="1"/>
              <w:bottom w:val="single" w:color="000000" w:sz="1"/>
              <w:right w:val="single" w:color="000000" w:sz="1"/>
            </w:tcBorders>
            <w:shd w:fill="000000"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Số vệ tinh</w:t>
            </w:r>
          </w:p>
        </w:tc>
        <w:tc>
          <w:tcPr>
            <w:tcW w:type="dxa" w:w="2000"/>
            <w:tcBorders>
              <w:top w:val="single" w:color="000000" w:sz="1"/>
              <w:left w:val="single" w:color="000000" w:sz="1"/>
              <w:bottom w:val="single" w:color="000000" w:sz="1"/>
              <w:right w:val="single" w:color="000000" w:sz="1"/>
            </w:tcBorders>
            <w:shd w:fill="000000"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Số hop</w:t>
            </w:r>
          </w:p>
        </w:tc>
        <w:tc>
          <w:tcPr>
            <w:tcW w:type="dxa" w:w="5506"/>
            <w:tcBorders>
              <w:top w:val="single" w:color="000000" w:sz="1"/>
              <w:left w:val="single" w:color="000000" w:sz="1"/>
              <w:bottom w:val="single" w:color="000000" w:sz="1"/>
              <w:right w:val="single" w:color="000000" w:sz="1"/>
            </w:tcBorders>
            <w:shd w:fill="000000"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Nhận xét</w:t>
            </w:r>
          </w:p>
        </w:tc>
      </w:tr>
      <w:tr>
        <w:tc>
          <w:tcPr>
            <w:tcW w:type="dxa" w:w="20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5</w:t>
            </w:r>
          </w:p>
        </w:tc>
        <w:tc>
          <w:tcPr>
            <w:tcW w:type="dxa" w:w="20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4</w:t>
            </w:r>
          </w:p>
        </w:tc>
        <w:tc>
          <w:tcPr>
            <w:tcW w:type="dxa" w:w="5506"/>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Nhiều trạm trung chuyển, đường dài</w:t>
            </w:r>
          </w:p>
        </w:tc>
      </w:tr>
      <w:tr>
        <w:tc>
          <w:tcPr>
            <w:tcW w:type="dxa" w:w="20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10</w:t>
            </w:r>
          </w:p>
        </w:tc>
        <w:tc>
          <w:tcPr>
            <w:tcW w:type="dxa" w:w="20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3</w:t>
            </w:r>
          </w:p>
        </w:tc>
        <w:tc>
          <w:tcPr>
            <w:tcW w:type="dxa" w:w="5506"/>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Cải thiện rõ rệt</w:t>
            </w:r>
          </w:p>
        </w:tc>
      </w:tr>
      <w:tr>
        <w:tc>
          <w:tcPr>
            <w:tcW w:type="dxa" w:w="20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20</w:t>
            </w:r>
          </w:p>
        </w:tc>
        <w:tc>
          <w:tcPr>
            <w:tcW w:type="dxa" w:w="20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2</w:t>
            </w:r>
          </w:p>
        </w:tc>
        <w:tc>
          <w:tcPr>
            <w:tcW w:type="dxa" w:w="5506"/>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Ổn định ở 2 hop — điểm tối ưu</w:t>
            </w:r>
          </w:p>
        </w:tc>
      </w:tr>
      <w:tr>
        <w:tc>
          <w:tcPr>
            <w:tcW w:type="dxa" w:w="20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50</w:t>
            </w:r>
          </w:p>
        </w:tc>
        <w:tc>
          <w:tcPr>
            <w:tcW w:type="dxa" w:w="20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2</w:t>
            </w:r>
          </w:p>
        </w:tc>
        <w:tc>
          <w:tcPr>
            <w:tcW w:type="dxa" w:w="5506"/>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Không giảm thêm — đã bình ổn</w:t>
            </w:r>
          </w:p>
        </w:tc>
      </w:tr>
    </w:tbl>
    <w:p>
      <w:pPr>
        <w:spacing w:after="0" w:before="100"/>
      </w:pPr>
      <w:r>
        <w:t xml:space="preserve"/>
      </w:r>
    </w:p>
    <w:p>
      <w:pPr>
        <w:spacing w:after="60" w:before="60"/>
      </w:pPr>
      <w:r>
        <w:rPr>
          <w:rFonts w:ascii="Arial" w:cs="Arial" w:eastAsia="Arial" w:hAnsi="Arial"/>
          <w:color w:val="000000"/>
          <w:sz w:val="22"/>
          <w:szCs w:val="22"/>
        </w:rPr>
        <w:t xml:space="preserve">Từ 20 vệ tinh trở lên, số hop ổn định ở 2 nhờ tầm nhìn thẳng (LOS) mở rộng đủ để kết nối trực tiếp qua ít trạm hơn.</w:t>
      </w:r>
    </w:p>
    <w:p>
      <w:pPr>
        <w:spacing w:after="0" w:before="140"/>
      </w:pPr>
      <w:r>
        <w:t xml:space="preserve"/>
      </w:r>
    </w:p>
    <w:p>
      <w:pPr>
        <w:pStyle w:val="Heading2"/>
        <w:pBdr>
          <w:bottom w:val="single" w:color="000000" w:sz="4" w:space="1"/>
        </w:pBdr>
        <w:spacing w:after="100" w:before="220"/>
      </w:pPr>
      <w:r>
        <w:rPr>
          <w:rFonts w:ascii="Arial" w:cs="Arial" w:eastAsia="Arial" w:hAnsi="Arial"/>
          <w:b/>
          <w:bCs/>
          <w:color w:val="000000"/>
          <w:sz w:val="24"/>
          <w:szCs w:val="24"/>
        </w:rPr>
        <w:t xml:space="preserve">4.3 Độ trễ tích lũy</w:t>
      </w:r>
    </w:p>
    <w:p>
      <w:pPr>
        <w:spacing w:after="0" w:before="60"/>
      </w:pPr>
      <w:r>
        <w:t xml:space="preserve"/>
      </w:r>
    </w:p>
    <w:p>
      <w:pPr>
        <w:spacing w:after="60" w:before="60"/>
      </w:pPr>
      <w:r>
        <w:rPr>
          <w:rFonts w:ascii="Arial" w:cs="Arial" w:eastAsia="Arial" w:hAnsi="Arial"/>
          <w:color w:val="000000"/>
          <w:sz w:val="22"/>
          <w:szCs w:val="22"/>
        </w:rPr>
        <w:t xml:space="preserve">Công thức tính độ trễ:</w:t>
      </w:r>
    </w:p>
    <w:p>
      <w:pPr>
        <w:shd w:fill="EEEEEE" w:val="clear"/>
        <w:spacing w:after="80" w:before="80"/>
        <w:ind w:left="300" w:right="300"/>
      </w:pPr>
      <w:r>
        <w:rPr>
          <w:rFonts w:ascii="Courier New" w:cs="Courier New" w:eastAsia="Courier New" w:hAnsi="Courier New"/>
          <w:color w:val="000000"/>
          <w:sz w:val="19"/>
          <w:szCs w:val="19"/>
        </w:rPr>
        <w:t xml:space="preserve">Latency (ms) = (D / 299.792 km/s × 1000) + (N × 5 ms)
D = tổng khoảng cách (km)     N = số hop</w:t>
      </w:r>
    </w:p>
    <w:p>
      <w:pPr>
        <w:spacing w:after="0" w:before="80"/>
      </w:pPr>
      <w:r>
        <w:t xml:space="preserve"/>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800"/>
        <w:gridCol w:w="2502"/>
        <w:gridCol w:w="2502"/>
        <w:gridCol w:w="2702"/>
      </w:tblGrid>
      <w:tr>
        <w:tc>
          <w:tcPr>
            <w:tcW w:type="dxa" w:w="1800"/>
            <w:tcBorders>
              <w:top w:val="single" w:color="000000" w:sz="1"/>
              <w:left w:val="single" w:color="000000" w:sz="1"/>
              <w:bottom w:val="single" w:color="000000" w:sz="1"/>
              <w:right w:val="single" w:color="000000" w:sz="1"/>
            </w:tcBorders>
            <w:shd w:fill="000000"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Số vệ tinh</w:t>
            </w:r>
          </w:p>
        </w:tc>
        <w:tc>
          <w:tcPr>
            <w:tcW w:type="dxa" w:w="2502"/>
            <w:tcBorders>
              <w:top w:val="single" w:color="000000" w:sz="1"/>
              <w:left w:val="single" w:color="000000" w:sz="1"/>
              <w:bottom w:val="single" w:color="000000" w:sz="1"/>
              <w:right w:val="single" w:color="000000" w:sz="1"/>
            </w:tcBorders>
            <w:shd w:fill="000000"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Độ trễ truyền sóng (ms)</w:t>
            </w:r>
          </w:p>
        </w:tc>
        <w:tc>
          <w:tcPr>
            <w:tcW w:type="dxa" w:w="2502"/>
            <w:tcBorders>
              <w:top w:val="single" w:color="000000" w:sz="1"/>
              <w:left w:val="single" w:color="000000" w:sz="1"/>
              <w:bottom w:val="single" w:color="000000" w:sz="1"/>
              <w:right w:val="single" w:color="000000" w:sz="1"/>
            </w:tcBorders>
            <w:shd w:fill="000000"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Độ trễ xử lý (ms)</w:t>
            </w:r>
          </w:p>
        </w:tc>
        <w:tc>
          <w:tcPr>
            <w:tcW w:type="dxa" w:w="2702"/>
            <w:tcBorders>
              <w:top w:val="single" w:color="000000" w:sz="1"/>
              <w:left w:val="single" w:color="000000" w:sz="1"/>
              <w:bottom w:val="single" w:color="000000" w:sz="1"/>
              <w:right w:val="single" w:color="000000" w:sz="1"/>
            </w:tcBorders>
            <w:shd w:fill="000000"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Tổng (ms)</w:t>
            </w:r>
          </w:p>
        </w:tc>
      </w:tr>
      <w:tr>
        <w:tc>
          <w:tcPr>
            <w:tcW w:type="dxa" w:w="18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5</w:t>
            </w:r>
          </w:p>
        </w:tc>
        <w:tc>
          <w:tcPr>
            <w:tcW w:type="dxa" w:w="2502"/>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22,8</w:t>
            </w:r>
          </w:p>
        </w:tc>
        <w:tc>
          <w:tcPr>
            <w:tcW w:type="dxa" w:w="2502"/>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20,0  (4 hop × 5 ms)</w:t>
            </w:r>
          </w:p>
        </w:tc>
        <w:tc>
          <w:tcPr>
            <w:tcW w:type="dxa" w:w="2702"/>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42,8</w:t>
            </w:r>
          </w:p>
        </w:tc>
      </w:tr>
      <w:tr>
        <w:tc>
          <w:tcPr>
            <w:tcW w:type="dxa" w:w="18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10</w:t>
            </w:r>
          </w:p>
        </w:tc>
        <w:tc>
          <w:tcPr>
            <w:tcW w:type="dxa" w:w="2502"/>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17,0</w:t>
            </w:r>
          </w:p>
        </w:tc>
        <w:tc>
          <w:tcPr>
            <w:tcW w:type="dxa" w:w="2502"/>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15,0  (3 hop × 5 ms)</w:t>
            </w:r>
          </w:p>
        </w:tc>
        <w:tc>
          <w:tcPr>
            <w:tcW w:type="dxa" w:w="2702"/>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32,0</w:t>
            </w:r>
          </w:p>
        </w:tc>
      </w:tr>
      <w:tr>
        <w:tc>
          <w:tcPr>
            <w:tcW w:type="dxa" w:w="18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20</w:t>
            </w:r>
          </w:p>
        </w:tc>
        <w:tc>
          <w:tcPr>
            <w:tcW w:type="dxa" w:w="2502"/>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14,3</w:t>
            </w:r>
          </w:p>
        </w:tc>
        <w:tc>
          <w:tcPr>
            <w:tcW w:type="dxa" w:w="2502"/>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10,0  (2 hop × 5 ms)</w:t>
            </w:r>
          </w:p>
        </w:tc>
        <w:tc>
          <w:tcPr>
            <w:tcW w:type="dxa" w:w="2702"/>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24,3</w:t>
            </w:r>
          </w:p>
        </w:tc>
      </w:tr>
      <w:tr>
        <w:tc>
          <w:tcPr>
            <w:tcW w:type="dxa" w:w="18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50</w:t>
            </w:r>
          </w:p>
        </w:tc>
        <w:tc>
          <w:tcPr>
            <w:tcW w:type="dxa" w:w="2502"/>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13,4</w:t>
            </w:r>
          </w:p>
        </w:tc>
        <w:tc>
          <w:tcPr>
            <w:tcW w:type="dxa" w:w="2502"/>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10,0  (2 hop × 5 ms)</w:t>
            </w:r>
          </w:p>
        </w:tc>
        <w:tc>
          <w:tcPr>
            <w:tcW w:type="dxa" w:w="2702"/>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23,4</w:t>
            </w:r>
          </w:p>
        </w:tc>
      </w:tr>
    </w:tbl>
    <w:p>
      <w:pPr>
        <w:spacing w:after="0" w:before="100"/>
      </w:pPr>
      <w:r>
        <w:t xml:space="preserve"/>
      </w:r>
    </w:p>
    <w:p>
      <w:pPr>
        <w:spacing w:after="60" w:before="60"/>
      </w:pPr>
      <w:r>
        <w:rPr>
          <w:rFonts w:ascii="Arial" w:cs="Arial" w:eastAsia="Arial" w:hAnsi="Arial"/>
          <w:i/>
          <w:iCs/>
          <w:color w:val="000000"/>
          <w:sz w:val="22"/>
          <w:szCs w:val="22"/>
        </w:rPr>
        <w:t xml:space="preserve">Mô hình chưa bao gồm suy hao khí quyển, nhiễu tầng điện ly và độ trễ hàng đợi phần cứng thực tế.</w:t>
      </w:r>
    </w:p>
    <w:p>
      <w:pPr>
        <w:spacing w:after="0" w:before="140"/>
      </w:pPr>
      <w:r>
        <w:t xml:space="preserve"/>
      </w:r>
    </w:p>
    <w:p>
      <w:pPr>
        <w:pStyle w:val="Heading2"/>
        <w:pBdr>
          <w:bottom w:val="single" w:color="000000" w:sz="4" w:space="1"/>
        </w:pBdr>
        <w:spacing w:after="100" w:before="220"/>
      </w:pPr>
      <w:r>
        <w:rPr>
          <w:rFonts w:ascii="Arial" w:cs="Arial" w:eastAsia="Arial" w:hAnsi="Arial"/>
          <w:b/>
          <w:bCs/>
          <w:color w:val="000000"/>
          <w:sz w:val="24"/>
          <w:szCs w:val="24"/>
        </w:rPr>
        <w:t xml:space="preserve">4.4 Hiệu năng thuật toán Dijkstra</w:t>
      </w:r>
    </w:p>
    <w:p>
      <w:pPr>
        <w:spacing w:after="0" w:before="60"/>
      </w:pPr>
      <w:r>
        <w:t xml:space="preserve"/>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400"/>
        <w:gridCol w:w="3306"/>
        <w:gridCol w:w="3800"/>
      </w:tblGrid>
      <w:tr>
        <w:tc>
          <w:tcPr>
            <w:tcW w:type="dxa" w:w="2400"/>
            <w:tcBorders>
              <w:top w:val="single" w:color="000000" w:sz="1"/>
              <w:left w:val="single" w:color="000000" w:sz="1"/>
              <w:bottom w:val="single" w:color="000000" w:sz="1"/>
              <w:right w:val="single" w:color="000000" w:sz="1"/>
            </w:tcBorders>
            <w:shd w:fill="000000"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Số vệ tinh (V)</w:t>
            </w:r>
          </w:p>
        </w:tc>
        <w:tc>
          <w:tcPr>
            <w:tcW w:type="dxa" w:w="3306"/>
            <w:tcBorders>
              <w:top w:val="single" w:color="000000" w:sz="1"/>
              <w:left w:val="single" w:color="000000" w:sz="1"/>
              <w:bottom w:val="single" w:color="000000" w:sz="1"/>
              <w:right w:val="single" w:color="000000" w:sz="1"/>
            </w:tcBorders>
            <w:shd w:fill="000000"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Số cạnh tối đa (E)</w:t>
            </w:r>
          </w:p>
        </w:tc>
        <w:tc>
          <w:tcPr>
            <w:tcW w:type="dxa" w:w="3800"/>
            <w:tcBorders>
              <w:top w:val="single" w:color="000000" w:sz="1"/>
              <w:left w:val="single" w:color="000000" w:sz="1"/>
              <w:bottom w:val="single" w:color="000000" w:sz="1"/>
              <w:right w:val="single" w:color="000000" w:sz="1"/>
            </w:tcBorders>
            <w:shd w:fill="000000"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Thời gian xử lý</w:t>
            </w:r>
          </w:p>
        </w:tc>
      </w:tr>
      <w:tr>
        <w:tc>
          <w:tcPr>
            <w:tcW w:type="dxa" w:w="24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5</w:t>
            </w:r>
          </w:p>
        </w:tc>
        <w:tc>
          <w:tcPr>
            <w:tcW w:type="dxa" w:w="3306"/>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 10 cạnh</w:t>
            </w:r>
          </w:p>
        </w:tc>
        <w:tc>
          <w:tcPr>
            <w:tcW w:type="dxa" w:w="38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&lt; 1 ms</w:t>
            </w:r>
          </w:p>
        </w:tc>
      </w:tr>
      <w:tr>
        <w:tc>
          <w:tcPr>
            <w:tcW w:type="dxa" w:w="24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10</w:t>
            </w:r>
          </w:p>
        </w:tc>
        <w:tc>
          <w:tcPr>
            <w:tcW w:type="dxa" w:w="3306"/>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 45 cạnh</w:t>
            </w:r>
          </w:p>
        </w:tc>
        <w:tc>
          <w:tcPr>
            <w:tcW w:type="dxa" w:w="38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&lt; 1 ms</w:t>
            </w:r>
          </w:p>
        </w:tc>
      </w:tr>
      <w:tr>
        <w:tc>
          <w:tcPr>
            <w:tcW w:type="dxa" w:w="24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20</w:t>
            </w:r>
          </w:p>
        </w:tc>
        <w:tc>
          <w:tcPr>
            <w:tcW w:type="dxa" w:w="3306"/>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 190 cạnh</w:t>
            </w:r>
          </w:p>
        </w:tc>
        <w:tc>
          <w:tcPr>
            <w:tcW w:type="dxa" w:w="38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&lt; 2 ms</w:t>
            </w:r>
          </w:p>
        </w:tc>
      </w:tr>
      <w:tr>
        <w:tc>
          <w:tcPr>
            <w:tcW w:type="dxa" w:w="24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50</w:t>
            </w:r>
          </w:p>
        </w:tc>
        <w:tc>
          <w:tcPr>
            <w:tcW w:type="dxa" w:w="3306"/>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 1.225 cạnh</w:t>
            </w:r>
          </w:p>
        </w:tc>
        <w:tc>
          <w:tcPr>
            <w:tcW w:type="dxa" w:w="38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&lt; 5 ms</w:t>
            </w:r>
          </w:p>
        </w:tc>
      </w:tr>
    </w:tbl>
    <w:p>
      <w:pPr>
        <w:spacing w:after="0" w:before="100"/>
      </w:pPr>
      <w:r>
        <w:t xml:space="preserve"/>
      </w:r>
    </w:p>
    <w:p>
      <w:pPr>
        <w:spacing w:after="60" w:before="60"/>
      </w:pPr>
      <w:r>
        <w:rPr>
          <w:rFonts w:ascii="Arial" w:cs="Arial" w:eastAsia="Arial" w:hAnsi="Arial"/>
          <w:color w:val="000000"/>
          <w:sz w:val="22"/>
          <w:szCs w:val="22"/>
        </w:rPr>
        <w:t xml:space="preserve">Dijkstra với Priority Queue đạt O((V+E) log V). Ở 50 nút, thuật toán hoàn thành dưới 5 ms, không gây tắc nghẽn hiệu năng.</w:t>
      </w:r>
    </w:p>
    <w:p>
      <w:pPr>
        <w:spacing w:after="0" w:before="120"/>
      </w:pPr>
      <w:r>
        <w:t xml:space="preserve"/>
      </w:r>
    </w:p>
    <w:p>
      <w:pPr>
        <w:pStyle w:val="Heading1"/>
        <w:shd w:fill="000000" w:val="clear"/>
        <w:spacing w:after="160" w:before="300"/>
        <w:ind w:left="200" w:right="200"/>
      </w:pPr>
      <w:r>
        <w:rPr>
          <w:rFonts w:ascii="Arial" w:cs="Arial" w:eastAsia="Arial" w:hAnsi="Arial"/>
          <w:b/>
          <w:bCs/>
          <w:color w:val="FFFFFF"/>
          <w:sz w:val="28"/>
          <w:szCs w:val="28"/>
        </w:rPr>
        <w:t xml:space="preserve">5. ĐỐI SÁNH VỚI CÁC HỆ THỐNG THỰC TẾ</w:t>
      </w:r>
    </w:p>
    <w:p>
      <w:pPr>
        <w:spacing w:after="0" w:before="80"/>
      </w:pPr>
      <w:r>
        <w:t xml:space="preserve"/>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806"/>
        <w:gridCol w:w="2000"/>
        <w:gridCol w:w="1800"/>
        <w:gridCol w:w="2900"/>
      </w:tblGrid>
      <w:tr>
        <w:tc>
          <w:tcPr>
            <w:tcW w:type="dxa" w:w="2806"/>
            <w:tcBorders>
              <w:top w:val="single" w:color="000000" w:sz="1"/>
              <w:left w:val="single" w:color="000000" w:sz="1"/>
              <w:bottom w:val="single" w:color="000000" w:sz="1"/>
              <w:right w:val="single" w:color="000000" w:sz="1"/>
            </w:tcBorders>
            <w:shd w:fill="000000"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Hệ thống</w:t>
            </w:r>
          </w:p>
        </w:tc>
        <w:tc>
          <w:tcPr>
            <w:tcW w:type="dxa" w:w="2000"/>
            <w:tcBorders>
              <w:top w:val="single" w:color="000000" w:sz="1"/>
              <w:left w:val="single" w:color="000000" w:sz="1"/>
              <w:bottom w:val="single" w:color="000000" w:sz="1"/>
              <w:right w:val="single" w:color="000000" w:sz="1"/>
            </w:tcBorders>
            <w:shd w:fill="000000"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Số vệ tinh</w:t>
            </w:r>
          </w:p>
        </w:tc>
        <w:tc>
          <w:tcPr>
            <w:tcW w:type="dxa" w:w="1800"/>
            <w:tcBorders>
              <w:top w:val="single" w:color="000000" w:sz="1"/>
              <w:left w:val="single" w:color="000000" w:sz="1"/>
              <w:bottom w:val="single" w:color="000000" w:sz="1"/>
              <w:right w:val="single" w:color="000000" w:sz="1"/>
            </w:tcBorders>
            <w:shd w:fill="000000"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Độ trễ</w:t>
            </w:r>
          </w:p>
        </w:tc>
        <w:tc>
          <w:tcPr>
            <w:tcW w:type="dxa" w:w="2900"/>
            <w:tcBorders>
              <w:top w:val="single" w:color="000000" w:sz="1"/>
              <w:left w:val="single" w:color="000000" w:sz="1"/>
              <w:bottom w:val="single" w:color="000000" w:sz="1"/>
              <w:right w:val="single" w:color="000000" w:sz="1"/>
            </w:tcBorders>
            <w:shd w:fill="000000"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Số hop</w:t>
            </w:r>
          </w:p>
        </w:tc>
      </w:tr>
      <w:tr>
        <w:tc>
          <w:tcPr>
            <w:tcW w:type="dxa" w:w="2806"/>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Iridium (thế hệ cũ)</w:t>
            </w:r>
          </w:p>
        </w:tc>
        <w:tc>
          <w:tcPr>
            <w:tcW w:type="dxa" w:w="20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66 vệ tinh</w:t>
            </w:r>
          </w:p>
        </w:tc>
        <w:tc>
          <w:tcPr>
            <w:tcW w:type="dxa" w:w="18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50 – 100 ms</w:t>
            </w:r>
          </w:p>
        </w:tc>
        <w:tc>
          <w:tcPr>
            <w:tcW w:type="dxa" w:w="29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3 – 7 hop</w:t>
            </w:r>
          </w:p>
        </w:tc>
      </w:tr>
      <w:tr>
        <w:tc>
          <w:tcPr>
            <w:tcW w:type="dxa" w:w="2806"/>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Starlink (thế hệ mới)</w:t>
            </w:r>
          </w:p>
        </w:tc>
        <w:tc>
          <w:tcPr>
            <w:tcW w:type="dxa" w:w="20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~5.000 vệ tinh</w:t>
            </w:r>
          </w:p>
        </w:tc>
        <w:tc>
          <w:tcPr>
            <w:tcW w:type="dxa" w:w="18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20 – 40 ms</w:t>
            </w:r>
          </w:p>
        </w:tc>
        <w:tc>
          <w:tcPr>
            <w:tcW w:type="dxa" w:w="29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2 – 4 hop</w:t>
            </w:r>
          </w:p>
        </w:tc>
      </w:tr>
      <w:tr>
        <w:tc>
          <w:tcPr>
            <w:tcW w:type="dxa" w:w="2806"/>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Planet3D (mô phỏng)</w:t>
            </w:r>
          </w:p>
        </w:tc>
        <w:tc>
          <w:tcPr>
            <w:tcW w:type="dxa" w:w="20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50 vệ tinh</w:t>
            </w:r>
          </w:p>
        </w:tc>
        <w:tc>
          <w:tcPr>
            <w:tcW w:type="dxa" w:w="18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~23 ms</w:t>
            </w:r>
          </w:p>
        </w:tc>
        <w:tc>
          <w:tcPr>
            <w:tcW w:type="dxa" w:w="29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2 hop</w:t>
            </w:r>
          </w:p>
        </w:tc>
      </w:tr>
    </w:tbl>
    <w:p>
      <w:pPr>
        <w:spacing w:after="0" w:before="100"/>
      </w:pPr>
      <w:r>
        <w:t xml:space="preserve"/>
      </w:r>
    </w:p>
    <w:p>
      <w:pPr>
        <w:spacing w:after="60" w:before="60"/>
      </w:pPr>
      <w:r>
        <w:rPr>
          <w:rFonts w:ascii="Arial" w:cs="Arial" w:eastAsia="Arial" w:hAnsi="Arial"/>
          <w:color w:val="000000"/>
          <w:sz w:val="22"/>
          <w:szCs w:val="22"/>
        </w:rPr>
        <w:t xml:space="preserve">Planet3D đạt ~23 ms với 50 vệ tinh do mô hình đơn giản hóa, bỏ qua hiệu ứng Doppler và suy hao khí quyển. Kết quả phản ánh giới hạn lý thuyết, không so sánh trực tiếp với hệ thống thương mại.</w:t>
      </w:r>
    </w:p>
    <w:p>
      <w:pPr>
        <w:spacing w:after="0" w:before="120"/>
      </w:pPr>
      <w:r>
        <w:t xml:space="preserve"/>
      </w:r>
    </w:p>
    <w:p>
      <w:r>
        <w:br w:type="page"/>
      </w:r>
    </w:p>
    <w:p>
      <w:pPr>
        <w:pStyle w:val="Heading1"/>
        <w:shd w:fill="000000" w:val="clear"/>
        <w:spacing w:after="160" w:before="300"/>
        <w:ind w:left="200" w:right="200"/>
      </w:pPr>
      <w:r>
        <w:rPr>
          <w:rFonts w:ascii="Arial" w:cs="Arial" w:eastAsia="Arial" w:hAnsi="Arial"/>
          <w:b/>
          <w:bCs/>
          <w:color w:val="FFFFFF"/>
          <w:sz w:val="28"/>
          <w:szCs w:val="28"/>
        </w:rPr>
        <w:t xml:space="preserve">6. KẾT LUẬN VÀ KHUYẾN NGHỊ</w:t>
      </w:r>
    </w:p>
    <w:p>
      <w:pPr>
        <w:spacing w:after="0" w:before="80"/>
      </w:pPr>
      <w:r>
        <w:t xml:space="preserve"/>
      </w:r>
    </w:p>
    <w:p>
      <w:pPr>
        <w:pStyle w:val="Heading2"/>
        <w:pBdr>
          <w:bottom w:val="single" w:color="000000" w:sz="4" w:space="1"/>
        </w:pBdr>
        <w:spacing w:after="100" w:before="220"/>
      </w:pPr>
      <w:r>
        <w:rPr>
          <w:rFonts w:ascii="Arial" w:cs="Arial" w:eastAsia="Arial" w:hAnsi="Arial"/>
          <w:b/>
          <w:bCs/>
          <w:color w:val="000000"/>
          <w:sz w:val="24"/>
          <w:szCs w:val="24"/>
        </w:rPr>
        <w:t xml:space="preserve">6.1 Kết luận</w:t>
      </w:r>
    </w:p>
    <w:p>
      <w:pPr>
        <w:spacing w:after="0" w:before="60"/>
      </w:pPr>
      <w:r>
        <w:t xml:space="preserve"/>
      </w:r>
    </w:p>
    <w:p>
      <w:pPr>
        <w:spacing w:after="60" w:before="60"/>
      </w:pPr>
      <w:r>
        <w:rPr>
          <w:rFonts w:ascii="Arial" w:cs="Arial" w:eastAsia="Arial" w:hAnsi="Arial"/>
          <w:b/>
          <w:bCs/>
          <w:color w:val="000000"/>
          <w:sz w:val="22"/>
          <w:szCs w:val="22"/>
        </w:rPr>
        <w:t xml:space="preserve">1.  Ngưỡng thiết lập kết nối tối thiểu:</w:t>
      </w:r>
    </w:p>
    <w:p>
      <w:pPr>
        <w:spacing w:after="60" w:before="60"/>
      </w:pPr>
      <w:r>
        <w:rPr>
          <w:rFonts w:ascii="Arial" w:cs="Arial" w:eastAsia="Arial" w:hAnsi="Arial"/>
          <w:color w:val="000000"/>
          <w:sz w:val="22"/>
          <w:szCs w:val="22"/>
        </w:rPr>
        <w:t xml:space="preserve">Cần ít nhất 5 vệ tinh trong vùng phủ sóng. Với 3 vệ tinh, hệ thống không thỏa mãn điều kiện tầm nhìn thẳng (LOS) liên tục.</w:t>
      </w:r>
    </w:p>
    <w:p>
      <w:pPr>
        <w:spacing w:after="0" w:before="80"/>
      </w:pPr>
      <w:r>
        <w:t xml:space="preserve"/>
      </w:r>
    </w:p>
    <w:p>
      <w:pPr>
        <w:spacing w:after="60" w:before="60"/>
      </w:pPr>
      <w:r>
        <w:rPr>
          <w:rFonts w:ascii="Arial" w:cs="Arial" w:eastAsia="Arial" w:hAnsi="Arial"/>
          <w:b/>
          <w:bCs/>
          <w:color w:val="000000"/>
          <w:sz w:val="22"/>
          <w:szCs w:val="22"/>
        </w:rPr>
        <w:t xml:space="preserve">2.  Điểm tối ưu cấu hình mạng:</w:t>
      </w:r>
    </w:p>
    <w:p>
      <w:pPr>
        <w:spacing w:after="60" w:before="60"/>
      </w:pPr>
      <w:r>
        <w:rPr>
          <w:rFonts w:ascii="Arial" w:cs="Arial" w:eastAsia="Arial" w:hAnsi="Arial"/>
          <w:color w:val="000000"/>
          <w:sz w:val="22"/>
          <w:szCs w:val="22"/>
        </w:rPr>
        <w:t xml:space="preserve">Từ 20 vệ tinh trở lên, mức cải thiện hiệu suất bắt đầu bão hòa — đây là điểm cân bằng lý tưởng cho bài toán mô phỏng quy mô cơ bản.</w:t>
      </w:r>
    </w:p>
    <w:p>
      <w:pPr>
        <w:spacing w:after="0" w:before="80"/>
      </w:pPr>
      <w:r>
        <w:t xml:space="preserve"/>
      </w:r>
    </w:p>
    <w:p>
      <w:pPr>
        <w:spacing w:after="60" w:before="60"/>
      </w:pPr>
      <w:r>
        <w:rPr>
          <w:rFonts w:ascii="Arial" w:cs="Arial" w:eastAsia="Arial" w:hAnsi="Arial"/>
          <w:b/>
          <w:bCs/>
          <w:color w:val="000000"/>
          <w:sz w:val="22"/>
          <w:szCs w:val="22"/>
        </w:rPr>
        <w:t xml:space="preserve">3.  Tính khả thi của thuật toán:</w:t>
      </w:r>
    </w:p>
    <w:p>
      <w:pPr>
        <w:spacing w:after="60" w:before="60"/>
      </w:pPr>
      <w:r>
        <w:rPr>
          <w:rFonts w:ascii="Arial" w:cs="Arial" w:eastAsia="Arial" w:hAnsi="Arial"/>
          <w:color w:val="000000"/>
          <w:sz w:val="22"/>
          <w:szCs w:val="22"/>
        </w:rPr>
        <w:t xml:space="preserve">Dijkstra xử lý tốt với 50 nút, thời gian dưới 5 ms, phù hợp cho mạng vệ tinh động thời gian thực.</w:t>
      </w:r>
    </w:p>
    <w:p>
      <w:pPr>
        <w:spacing w:after="0" w:before="80"/>
      </w:pPr>
      <w:r>
        <w:t xml:space="preserve"/>
      </w:r>
    </w:p>
    <w:p>
      <w:pPr>
        <w:spacing w:after="60" w:before="60"/>
      </w:pPr>
      <w:r>
        <w:rPr>
          <w:rFonts w:ascii="Arial" w:cs="Arial" w:eastAsia="Arial" w:hAnsi="Arial"/>
          <w:b/>
          <w:bCs/>
          <w:color w:val="000000"/>
          <w:sz w:val="22"/>
          <w:szCs w:val="22"/>
        </w:rPr>
        <w:t xml:space="preserve">4.  Cải thiện độ trễ:</w:t>
      </w:r>
    </w:p>
    <w:p>
      <w:pPr>
        <w:spacing w:after="60" w:before="60"/>
      </w:pPr>
      <w:r>
        <w:rPr>
          <w:rFonts w:ascii="Arial" w:cs="Arial" w:eastAsia="Arial" w:hAnsi="Arial"/>
          <w:color w:val="000000"/>
          <w:sz w:val="22"/>
          <w:szCs w:val="22"/>
        </w:rPr>
        <w:t xml:space="preserve">Độ trễ giảm từ 42,8 ms (5 vệ tinh) xuống 23,4 ms (50 vệ tinh), tương đương cải thiện 45,3%.</w:t>
      </w:r>
    </w:p>
    <w:p>
      <w:pPr>
        <w:spacing w:after="0" w:before="140"/>
      </w:pPr>
      <w:r>
        <w:t xml:space="preserve"/>
      </w:r>
    </w:p>
    <w:p>
      <w:pPr>
        <w:pStyle w:val="Heading2"/>
        <w:pBdr>
          <w:bottom w:val="single" w:color="000000" w:sz="4" w:space="1"/>
        </w:pBdr>
        <w:spacing w:after="100" w:before="220"/>
      </w:pPr>
      <w:r>
        <w:rPr>
          <w:rFonts w:ascii="Arial" w:cs="Arial" w:eastAsia="Arial" w:hAnsi="Arial"/>
          <w:b/>
          <w:bCs/>
          <w:color w:val="000000"/>
          <w:sz w:val="24"/>
          <w:szCs w:val="24"/>
        </w:rPr>
        <w:t xml:space="preserve">6.2 Định hướng phát triển</w:t>
      </w:r>
    </w:p>
    <w:p>
      <w:pPr>
        <w:spacing w:after="0" w:before="60"/>
      </w:pPr>
      <w:r>
        <w:t xml:space="preserve"/>
      </w:r>
    </w:p>
    <w:p>
      <w:pPr>
        <w:spacing w:after="40" w:before="40"/>
        <w:ind w:left="400"/>
      </w:pPr>
      <w:r>
        <w:rPr>
          <w:rFonts w:ascii="Arial" w:cs="Arial" w:eastAsia="Arial" w:hAnsi="Arial"/>
          <w:color w:val="000000"/>
          <w:sz w:val="22"/>
          <w:szCs w:val="22"/>
        </w:rPr>
        <w:t xml:space="preserve">•  Tích hợp mô hình quỹ đạo Keplerian (ellip) thay thế quỹ đạo tròn lý tưởng hiện tại.</w:t>
      </w:r>
    </w:p>
    <w:p>
      <w:pPr>
        <w:spacing w:after="40" w:before="40"/>
        <w:ind w:left="400"/>
      </w:pPr>
      <w:r>
        <w:rPr>
          <w:rFonts w:ascii="Arial" w:cs="Arial" w:eastAsia="Arial" w:hAnsi="Arial"/>
          <w:color w:val="000000"/>
          <w:sz w:val="22"/>
          <w:szCs w:val="22"/>
        </w:rPr>
        <w:t xml:space="preserve">•  Phát triển kiến trúc đa luồng hỗ trợ mô phỏng nhiều hành tinh đồng thời.</w:t>
      </w:r>
    </w:p>
    <w:p>
      <w:pPr>
        <w:spacing w:after="40" w:before="40"/>
        <w:ind w:left="400"/>
      </w:pPr>
      <w:r>
        <w:rPr>
          <w:rFonts w:ascii="Arial" w:cs="Arial" w:eastAsia="Arial" w:hAnsi="Arial"/>
          <w:color w:val="000000"/>
          <w:sz w:val="22"/>
          <w:szCs w:val="22"/>
        </w:rPr>
        <w:t xml:space="preserve">•  Bổ sung thông số nhiễu, suy hao tín hiệu và hiệu ứng che khuất địa hình vào điều kiện LOS.</w:t>
      </w:r>
    </w:p>
    <w:p>
      <w:pPr>
        <w:spacing w:after="40" w:before="40"/>
        <w:ind w:left="400"/>
      </w:pPr>
      <w:r>
        <w:rPr>
          <w:rFonts w:ascii="Arial" w:cs="Arial" w:eastAsia="Arial" w:hAnsi="Arial"/>
          <w:color w:val="000000"/>
          <w:sz w:val="22"/>
          <w:szCs w:val="22"/>
        </w:rPr>
        <w:t xml:space="preserve">•  Thiết lập cơ chế cân bằng tải (load balancing) qua nhiều tuyến song song.</w:t>
      </w:r>
    </w:p>
    <w:p>
      <w:pPr>
        <w:spacing w:after="40" w:before="40"/>
        <w:ind w:left="400"/>
      </w:pPr>
      <w:r>
        <w:rPr>
          <w:rFonts w:ascii="Arial" w:cs="Arial" w:eastAsia="Arial" w:hAnsi="Arial"/>
          <w:color w:val="000000"/>
          <w:sz w:val="22"/>
          <w:szCs w:val="22"/>
        </w:rPr>
        <w:t xml:space="preserve">•  Tối ưu hóa liên kết liên vệ tinh xuyên lớp quỹ đạo (Inter-plane ISL).</w:t>
      </w:r>
    </w:p>
    <w:p>
      <w:pPr>
        <w:spacing w:after="0" w:before="120"/>
      </w:pPr>
      <w:r>
        <w:t xml:space="preserve"/>
      </w:r>
    </w:p>
    <w:p>
      <w:r>
        <w:br w:type="page"/>
      </w:r>
    </w:p>
    <w:p>
      <w:pPr>
        <w:pStyle w:val="Heading1"/>
        <w:shd w:fill="000000" w:val="clear"/>
        <w:spacing w:after="160" w:before="300"/>
        <w:ind w:left="200" w:right="200"/>
      </w:pPr>
      <w:r>
        <w:rPr>
          <w:rFonts w:ascii="Arial" w:cs="Arial" w:eastAsia="Arial" w:hAnsi="Arial"/>
          <w:b/>
          <w:bCs/>
          <w:color w:val="FFFFFF"/>
          <w:sz w:val="28"/>
          <w:szCs w:val="28"/>
        </w:rPr>
        <w:t xml:space="preserve">7. PHỤ LỤC: DANH SÁCH VỆ TINH MẶC ĐỊNH</w:t>
      </w:r>
    </w:p>
    <w:p>
      <w:pPr>
        <w:spacing w:after="0" w:before="80"/>
      </w:pPr>
      <w:r>
        <w:t xml:space="preserve"/>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1200"/>
        <w:gridCol w:w="900"/>
        <w:gridCol w:w="900"/>
        <w:gridCol w:w="1100"/>
        <w:gridCol w:w="1806"/>
        <w:gridCol w:w="1200"/>
        <w:gridCol w:w="1900"/>
      </w:tblGrid>
      <w:tr>
        <w:tc>
          <w:tcPr>
            <w:tcW w:type="dxa" w:w="500"/>
            <w:tcBorders>
              <w:top w:val="single" w:color="000000" w:sz="1"/>
              <w:left w:val="single" w:color="000000" w:sz="1"/>
              <w:bottom w:val="single" w:color="000000" w:sz="1"/>
              <w:right w:val="single" w:color="000000" w:sz="1"/>
            </w:tcBorders>
            <w:shd w:fill="000000"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ID</w:t>
            </w:r>
          </w:p>
        </w:tc>
        <w:tc>
          <w:tcPr>
            <w:tcW w:type="dxa" w:w="1200"/>
            <w:tcBorders>
              <w:top w:val="single" w:color="000000" w:sz="1"/>
              <w:left w:val="single" w:color="000000" w:sz="1"/>
              <w:bottom w:val="single" w:color="000000" w:sz="1"/>
              <w:right w:val="single" w:color="000000" w:sz="1"/>
            </w:tcBorders>
            <w:shd w:fill="000000"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Tên</w:t>
            </w:r>
          </w:p>
        </w:tc>
        <w:tc>
          <w:tcPr>
            <w:tcW w:type="dxa" w:w="900"/>
            <w:tcBorders>
              <w:top w:val="single" w:color="000000" w:sz="1"/>
              <w:left w:val="single" w:color="000000" w:sz="1"/>
              <w:bottom w:val="single" w:color="000000" w:sz="1"/>
              <w:right w:val="single" w:color="000000" w:sz="1"/>
            </w:tcBorders>
            <w:shd w:fill="000000"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Vĩ độ</w:t>
            </w:r>
          </w:p>
        </w:tc>
        <w:tc>
          <w:tcPr>
            <w:tcW w:type="dxa" w:w="900"/>
            <w:tcBorders>
              <w:top w:val="single" w:color="000000" w:sz="1"/>
              <w:left w:val="single" w:color="000000" w:sz="1"/>
              <w:bottom w:val="single" w:color="000000" w:sz="1"/>
              <w:right w:val="single" w:color="000000" w:sz="1"/>
            </w:tcBorders>
            <w:shd w:fill="000000"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Kinh độ</w:t>
            </w:r>
          </w:p>
        </w:tc>
        <w:tc>
          <w:tcPr>
            <w:tcW w:type="dxa" w:w="1100"/>
            <w:tcBorders>
              <w:top w:val="single" w:color="000000" w:sz="1"/>
              <w:left w:val="single" w:color="000000" w:sz="1"/>
              <w:bottom w:val="single" w:color="000000" w:sz="1"/>
              <w:right w:val="single" w:color="000000" w:sz="1"/>
            </w:tcBorders>
            <w:shd w:fill="000000"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Độ cao</w:t>
            </w:r>
          </w:p>
        </w:tc>
        <w:tc>
          <w:tcPr>
            <w:tcW w:type="dxa" w:w="1806"/>
            <w:tcBorders>
              <w:top w:val="single" w:color="000000" w:sz="1"/>
              <w:left w:val="single" w:color="000000" w:sz="1"/>
              <w:bottom w:val="single" w:color="000000" w:sz="1"/>
              <w:right w:val="single" w:color="000000" w:sz="1"/>
            </w:tcBorders>
            <w:shd w:fill="000000"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Loại</w:t>
            </w:r>
          </w:p>
        </w:tc>
        <w:tc>
          <w:tcPr>
            <w:tcW w:type="dxa" w:w="1200"/>
            <w:tcBorders>
              <w:top w:val="single" w:color="000000" w:sz="1"/>
              <w:left w:val="single" w:color="000000" w:sz="1"/>
              <w:bottom w:val="single" w:color="000000" w:sz="1"/>
              <w:right w:val="single" w:color="000000" w:sz="1"/>
            </w:tcBorders>
            <w:shd w:fill="000000"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Vận tốc</w:t>
            </w:r>
          </w:p>
        </w:tc>
        <w:tc>
          <w:tcPr>
            <w:tcW w:type="dxa" w:w="1900"/>
            <w:tcBorders>
              <w:top w:val="single" w:color="000000" w:sz="1"/>
              <w:left w:val="single" w:color="000000" w:sz="1"/>
              <w:bottom w:val="single" w:color="000000" w:sz="1"/>
              <w:right w:val="single" w:color="000000" w:sz="1"/>
            </w:tcBorders>
            <w:shd w:fill="000000"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Chu kỳ</w:t>
            </w:r>
          </w:p>
        </w:tc>
      </w:tr>
      <w:tr>
        <w:tc>
          <w:tcPr>
            <w:tcW w:type="dxa" w:w="5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1</w:t>
            </w:r>
          </w:p>
        </w:tc>
        <w:tc>
          <w:tcPr>
            <w:tcW w:type="dxa" w:w="12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SAT-A1</w:t>
            </w:r>
          </w:p>
        </w:tc>
        <w:tc>
          <w:tcPr>
            <w:tcW w:type="dxa" w:w="9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28.5°</w:t>
            </w:r>
          </w:p>
        </w:tc>
        <w:tc>
          <w:tcPr>
            <w:tcW w:type="dxa" w:w="9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80.0°</w:t>
            </w:r>
          </w:p>
        </w:tc>
        <w:tc>
          <w:tcPr>
            <w:tcW w:type="dxa" w:w="11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550 km</w:t>
            </w:r>
          </w:p>
        </w:tc>
        <w:tc>
          <w:tcPr>
            <w:tcW w:type="dxa" w:w="1806"/>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COMMUNICATION</w:t>
            </w:r>
          </w:p>
        </w:tc>
        <w:tc>
          <w:tcPr>
            <w:tcW w:type="dxa" w:w="12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7.586 m/s</w:t>
            </w:r>
          </w:p>
        </w:tc>
        <w:tc>
          <w:tcPr>
            <w:tcW w:type="dxa" w:w="19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96,0 phút</w:t>
            </w:r>
          </w:p>
        </w:tc>
      </w:tr>
      <w:tr>
        <w:tc>
          <w:tcPr>
            <w:tcW w:type="dxa" w:w="5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2</w:t>
            </w:r>
          </w:p>
        </w:tc>
        <w:tc>
          <w:tcPr>
            <w:tcW w:type="dxa" w:w="12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SAT-A2</w:t>
            </w:r>
          </w:p>
        </w:tc>
        <w:tc>
          <w:tcPr>
            <w:tcW w:type="dxa" w:w="9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0.0°</w:t>
            </w:r>
          </w:p>
        </w:tc>
        <w:tc>
          <w:tcPr>
            <w:tcW w:type="dxa" w:w="9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0.0°</w:t>
            </w:r>
          </w:p>
        </w:tc>
        <w:tc>
          <w:tcPr>
            <w:tcW w:type="dxa" w:w="11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550 km</w:t>
            </w:r>
          </w:p>
        </w:tc>
        <w:tc>
          <w:tcPr>
            <w:tcW w:type="dxa" w:w="1806"/>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COMMUNICATION</w:t>
            </w:r>
          </w:p>
        </w:tc>
        <w:tc>
          <w:tcPr>
            <w:tcW w:type="dxa" w:w="12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7.586 m/s</w:t>
            </w:r>
          </w:p>
        </w:tc>
        <w:tc>
          <w:tcPr>
            <w:tcW w:type="dxa" w:w="19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96,0 phút</w:t>
            </w:r>
          </w:p>
        </w:tc>
      </w:tr>
      <w:tr>
        <w:tc>
          <w:tcPr>
            <w:tcW w:type="dxa" w:w="5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3</w:t>
            </w:r>
          </w:p>
        </w:tc>
        <w:tc>
          <w:tcPr>
            <w:tcW w:type="dxa" w:w="12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SAT-A3</w:t>
            </w:r>
          </w:p>
        </w:tc>
        <w:tc>
          <w:tcPr>
            <w:tcW w:type="dxa" w:w="9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-28.5°</w:t>
            </w:r>
          </w:p>
        </w:tc>
        <w:tc>
          <w:tcPr>
            <w:tcW w:type="dxa" w:w="9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-80.0°</w:t>
            </w:r>
          </w:p>
        </w:tc>
        <w:tc>
          <w:tcPr>
            <w:tcW w:type="dxa" w:w="11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550 km</w:t>
            </w:r>
          </w:p>
        </w:tc>
        <w:tc>
          <w:tcPr>
            <w:tcW w:type="dxa" w:w="1806"/>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COMMUNICATION</w:t>
            </w:r>
          </w:p>
        </w:tc>
        <w:tc>
          <w:tcPr>
            <w:tcW w:type="dxa" w:w="12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7.586 m/s</w:t>
            </w:r>
          </w:p>
        </w:tc>
        <w:tc>
          <w:tcPr>
            <w:tcW w:type="dxa" w:w="19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96,0 phút</w:t>
            </w:r>
          </w:p>
        </w:tc>
      </w:tr>
      <w:tr>
        <w:tc>
          <w:tcPr>
            <w:tcW w:type="dxa" w:w="5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4</w:t>
            </w:r>
          </w:p>
        </w:tc>
        <w:tc>
          <w:tcPr>
            <w:tcW w:type="dxa" w:w="12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SAT-B1</w:t>
            </w:r>
          </w:p>
        </w:tc>
        <w:tc>
          <w:tcPr>
            <w:tcW w:type="dxa" w:w="9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51.5°</w:t>
            </w:r>
          </w:p>
        </w:tc>
        <w:tc>
          <w:tcPr>
            <w:tcW w:type="dxa" w:w="9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-0.1°</w:t>
            </w:r>
          </w:p>
        </w:tc>
        <w:tc>
          <w:tcPr>
            <w:tcW w:type="dxa" w:w="11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560 km</w:t>
            </w:r>
          </w:p>
        </w:tc>
        <w:tc>
          <w:tcPr>
            <w:tcW w:type="dxa" w:w="1806"/>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COMMUNICATION</w:t>
            </w:r>
          </w:p>
        </w:tc>
        <w:tc>
          <w:tcPr>
            <w:tcW w:type="dxa" w:w="12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7.582 m/s</w:t>
            </w:r>
          </w:p>
        </w:tc>
        <w:tc>
          <w:tcPr>
            <w:tcW w:type="dxa" w:w="19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96,2 phút</w:t>
            </w:r>
          </w:p>
        </w:tc>
      </w:tr>
      <w:tr>
        <w:tc>
          <w:tcPr>
            <w:tcW w:type="dxa" w:w="5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5</w:t>
            </w:r>
          </w:p>
        </w:tc>
        <w:tc>
          <w:tcPr>
            <w:tcW w:type="dxa" w:w="12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SAT-B2</w:t>
            </w:r>
          </w:p>
        </w:tc>
        <w:tc>
          <w:tcPr>
            <w:tcW w:type="dxa" w:w="9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40.7°</w:t>
            </w:r>
          </w:p>
        </w:tc>
        <w:tc>
          <w:tcPr>
            <w:tcW w:type="dxa" w:w="9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-74.0°</w:t>
            </w:r>
          </w:p>
        </w:tc>
        <w:tc>
          <w:tcPr>
            <w:tcW w:type="dxa" w:w="11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560 km</w:t>
            </w:r>
          </w:p>
        </w:tc>
        <w:tc>
          <w:tcPr>
            <w:tcW w:type="dxa" w:w="1806"/>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COMMUNICATION</w:t>
            </w:r>
          </w:p>
        </w:tc>
        <w:tc>
          <w:tcPr>
            <w:tcW w:type="dxa" w:w="12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7.582 m/s</w:t>
            </w:r>
          </w:p>
        </w:tc>
        <w:tc>
          <w:tcPr>
            <w:tcW w:type="dxa" w:w="19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96,2 phút</w:t>
            </w:r>
          </w:p>
        </w:tc>
      </w:tr>
      <w:tr>
        <w:tc>
          <w:tcPr>
            <w:tcW w:type="dxa" w:w="5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6</w:t>
            </w:r>
          </w:p>
        </w:tc>
        <w:tc>
          <w:tcPr>
            <w:tcW w:type="dxa" w:w="12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SAT-B3</w:t>
            </w:r>
          </w:p>
        </w:tc>
        <w:tc>
          <w:tcPr>
            <w:tcW w:type="dxa" w:w="9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-33.9°</w:t>
            </w:r>
          </w:p>
        </w:tc>
        <w:tc>
          <w:tcPr>
            <w:tcW w:type="dxa" w:w="9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151.2°</w:t>
            </w:r>
          </w:p>
        </w:tc>
        <w:tc>
          <w:tcPr>
            <w:tcW w:type="dxa" w:w="11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560 km</w:t>
            </w:r>
          </w:p>
        </w:tc>
        <w:tc>
          <w:tcPr>
            <w:tcW w:type="dxa" w:w="1806"/>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COMMUNICATION</w:t>
            </w:r>
          </w:p>
        </w:tc>
        <w:tc>
          <w:tcPr>
            <w:tcW w:type="dxa" w:w="12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7.582 m/s</w:t>
            </w:r>
          </w:p>
        </w:tc>
        <w:tc>
          <w:tcPr>
            <w:tcW w:type="dxa" w:w="19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96,2 phút</w:t>
            </w:r>
          </w:p>
        </w:tc>
      </w:tr>
      <w:tr>
        <w:tc>
          <w:tcPr>
            <w:tcW w:type="dxa" w:w="5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7</w:t>
            </w:r>
          </w:p>
        </w:tc>
        <w:tc>
          <w:tcPr>
            <w:tcW w:type="dxa" w:w="12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GPS-1</w:t>
            </w:r>
          </w:p>
        </w:tc>
        <w:tc>
          <w:tcPr>
            <w:tcW w:type="dxa" w:w="9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55.0°</w:t>
            </w:r>
          </w:p>
        </w:tc>
        <w:tc>
          <w:tcPr>
            <w:tcW w:type="dxa" w:w="9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37.6°</w:t>
            </w:r>
          </w:p>
        </w:tc>
        <w:tc>
          <w:tcPr>
            <w:tcW w:type="dxa" w:w="11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20.200 km</w:t>
            </w:r>
          </w:p>
        </w:tc>
        <w:tc>
          <w:tcPr>
            <w:tcW w:type="dxa" w:w="1806"/>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GPS</w:t>
            </w:r>
          </w:p>
        </w:tc>
        <w:tc>
          <w:tcPr>
            <w:tcW w:type="dxa" w:w="12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3.874 m/s</w:t>
            </w:r>
          </w:p>
        </w:tc>
        <w:tc>
          <w:tcPr>
            <w:tcW w:type="dxa" w:w="19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718,0 phút</w:t>
            </w:r>
          </w:p>
        </w:tc>
      </w:tr>
      <w:tr>
        <w:tc>
          <w:tcPr>
            <w:tcW w:type="dxa" w:w="5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8</w:t>
            </w:r>
          </w:p>
        </w:tc>
        <w:tc>
          <w:tcPr>
            <w:tcW w:type="dxa" w:w="12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GPS-2</w:t>
            </w:r>
          </w:p>
        </w:tc>
        <w:tc>
          <w:tcPr>
            <w:tcW w:type="dxa" w:w="9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-20.0°</w:t>
            </w:r>
          </w:p>
        </w:tc>
        <w:tc>
          <w:tcPr>
            <w:tcW w:type="dxa" w:w="9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100.0°</w:t>
            </w:r>
          </w:p>
        </w:tc>
        <w:tc>
          <w:tcPr>
            <w:tcW w:type="dxa" w:w="11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20.200 km</w:t>
            </w:r>
          </w:p>
        </w:tc>
        <w:tc>
          <w:tcPr>
            <w:tcW w:type="dxa" w:w="1806"/>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GPS</w:t>
            </w:r>
          </w:p>
        </w:tc>
        <w:tc>
          <w:tcPr>
            <w:tcW w:type="dxa" w:w="12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3.874 m/s</w:t>
            </w:r>
          </w:p>
        </w:tc>
        <w:tc>
          <w:tcPr>
            <w:tcW w:type="dxa" w:w="19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718,0 phút</w:t>
            </w:r>
          </w:p>
        </w:tc>
      </w:tr>
      <w:tr>
        <w:tc>
          <w:tcPr>
            <w:tcW w:type="dxa" w:w="5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9</w:t>
            </w:r>
          </w:p>
        </w:tc>
        <w:tc>
          <w:tcPr>
            <w:tcW w:type="dxa" w:w="12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WS-1</w:t>
            </w:r>
          </w:p>
        </w:tc>
        <w:tc>
          <w:tcPr>
            <w:tcW w:type="dxa" w:w="9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10.0°</w:t>
            </w:r>
          </w:p>
        </w:tc>
        <w:tc>
          <w:tcPr>
            <w:tcW w:type="dxa" w:w="9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30.0°</w:t>
            </w:r>
          </w:p>
        </w:tc>
        <w:tc>
          <w:tcPr>
            <w:tcW w:type="dxa" w:w="11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35.786 km</w:t>
            </w:r>
          </w:p>
        </w:tc>
        <w:tc>
          <w:tcPr>
            <w:tcW w:type="dxa" w:w="1806"/>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WEATHER</w:t>
            </w:r>
          </w:p>
        </w:tc>
        <w:tc>
          <w:tcPr>
            <w:tcW w:type="dxa" w:w="12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3.075 m/s</w:t>
            </w:r>
          </w:p>
        </w:tc>
        <w:tc>
          <w:tcPr>
            <w:tcW w:type="dxa" w:w="19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vAlign w:val="center"/>
          </w:tcPr>
          <w:p>
            <w:pPr>
              <w:jc w:val="center"/>
            </w:pPr>
            <w:r>
              <w:rPr>
                <w:rFonts w:ascii="Arial" w:cs="Arial" w:eastAsia="Arial" w:hAnsi="Arial"/>
                <w:color w:val="000000"/>
                <w:sz w:val="20"/>
                <w:szCs w:val="20"/>
              </w:rPr>
              <w:t xml:space="preserve">1.436,0 phút</w:t>
            </w:r>
          </w:p>
        </w:tc>
      </w:tr>
    </w:tbl>
    <w:sectPr>
      <w:headerReference w:type="default" r:id="rId7"/>
      <w:footerReference w:type="default" r:id="rId8"/>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0000" w:sz="2" w:space="1"/>
      </w:pBdr>
      <w:spacing w:before="60"/>
      <w:jc w:val="center"/>
    </w:pPr>
    <w:r>
      <w:rPr>
        <w:rFonts w:ascii="Arial" w:cs="Arial" w:eastAsia="Arial" w:hAnsi="Arial"/>
        <w:color w:val="555555"/>
        <w:sz w:val="16"/>
        <w:szCs w:val="16"/>
      </w:rPr>
      <w:t xml:space="preserve">Tài liệu nội bộ  —  Planet3D Simulation Project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4" w:space="1"/>
      </w:pBdr>
      <w:tabs>
        <w:tab w:val="right" w:pos="9026"/>
      </w:tabs>
      <w:spacing w:after="0"/>
    </w:pPr>
    <w:r>
      <w:rPr>
        <w:rFonts w:ascii="Arial" w:cs="Arial" w:eastAsia="Arial" w:hAnsi="Arial"/>
        <w:color w:val="555555"/>
        <w:sz w:val="18"/>
        <w:szCs w:val="18"/>
      </w:rPr>
      <w:t xml:space="preserve">Planet3D  |  Báo Cáo Đánh Giá Định Tuyến Vệ Tinh</w:t>
    </w:r>
    <w:r>
      <w:t xml:space="preserve">	</w:t>
    </w:r>
    <w:r>
      <w:rPr>
        <w:rFonts w:ascii="Arial" w:cs="Arial" w:eastAsia="Arial" w:hAnsi="Arial"/>
        <w:color w:val="555555"/>
        <w:sz w:val="18"/>
        <w:szCs w:val="18"/>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00"/>
      <w:outlineLvl w:val="0"/>
    </w:pPr>
    <w:rPr>
      <w:rFonts w:ascii="Arial" w:cs="Arial" w:eastAsia="Arial" w:hAnsi="Arial"/>
      <w:b/>
      <w:bCs/>
      <w:color w:val="FFFFFF"/>
      <w:sz w:val="28"/>
      <w:szCs w:val="28"/>
    </w:rPr>
  </w:style>
  <w:style w:type="paragraph" w:styleId="Heading2">
    <w:name w:val="Heading 2"/>
    <w:basedOn w:val="Normal"/>
    <w:next w:val="Normal"/>
    <w:qFormat/>
    <w:pPr>
      <w:spacing w:after="100" w:before="220"/>
      <w:outlineLvl w:val="1"/>
    </w:pPr>
    <w:rPr>
      <w:rFonts w:ascii="Arial" w:cs="Arial" w:eastAsia="Arial" w:hAnsi="Arial"/>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2026-05-17T12:16:16.373Z</dcterms:created>
  <dcterms:modified xsi:type="dcterms:W3CDTF">2026-05-17T12:16:16.385Z</dcterms:modified>
</cp:coreProperties>
</file>

<file path=docProps/custom.xml><?xml version="1.0" encoding="utf-8"?>
<Properties xmlns="http://schemas.openxmlformats.org/officeDocument/2006/custom-properties" xmlns:vt="http://schemas.openxmlformats.org/officeDocument/2006/docPropsVTypes"/>
</file>