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f3f3f"/>
          <w:sz w:val="36"/>
          <w:szCs w:val="36"/>
          <w:highlight w:val="white"/>
        </w:rPr>
      </w:pPr>
      <w:r w:rsidDel="00000000" w:rsidR="00000000" w:rsidRPr="00000000">
        <w:rPr>
          <w:rFonts w:ascii="Roboto" w:cs="Roboto" w:eastAsia="Roboto" w:hAnsi="Roboto"/>
          <w:b w:val="1"/>
          <w:color w:val="3f3f3f"/>
          <w:sz w:val="36"/>
          <w:szCs w:val="36"/>
          <w:highlight w:val="white"/>
          <w:rtl w:val="0"/>
        </w:rPr>
        <w:t xml:space="preserve">Tủ lạnh Samsung Inverter 488 lít RF48A4000B4/SV</w:t>
      </w:r>
    </w:p>
    <w:p w:rsidR="00000000" w:rsidDel="00000000" w:rsidP="00000000" w:rsidRDefault="00000000" w:rsidRPr="00000000" w14:paraId="00000002">
      <w:pPr>
        <w:rPr>
          <w:rFonts w:ascii="Roboto" w:cs="Roboto" w:eastAsia="Roboto" w:hAnsi="Roboto"/>
          <w:b w:val="1"/>
          <w:color w:val="3f3f3f"/>
          <w:sz w:val="42"/>
          <w:szCs w:val="42"/>
          <w:highlight w:val="white"/>
        </w:rPr>
      </w:pPr>
      <w:r w:rsidDel="00000000" w:rsidR="00000000" w:rsidRPr="00000000">
        <w:rPr>
          <w:rFonts w:ascii="Roboto" w:cs="Roboto" w:eastAsia="Roboto" w:hAnsi="Roboto"/>
          <w:b w:val="1"/>
          <w:color w:val="3f3f3f"/>
          <w:sz w:val="36"/>
          <w:szCs w:val="36"/>
          <w:highlight w:val="white"/>
          <w:rtl w:val="0"/>
        </w:rPr>
        <w:t xml:space="preserve">Giá: </w:t>
      </w:r>
      <w:r w:rsidDel="00000000" w:rsidR="00000000" w:rsidRPr="00000000">
        <w:rPr>
          <w:rFonts w:ascii="Roboto" w:cs="Roboto" w:eastAsia="Roboto" w:hAnsi="Roboto"/>
          <w:b w:val="1"/>
          <w:color w:val="3f3f3f"/>
          <w:sz w:val="42"/>
          <w:szCs w:val="42"/>
          <w:highlight w:val="white"/>
          <w:rtl w:val="0"/>
        </w:rPr>
        <w:t xml:space="preserve">16.990.000đ</w:t>
      </w:r>
    </w:p>
    <w:p w:rsidR="00000000" w:rsidDel="00000000" w:rsidP="00000000" w:rsidRDefault="00000000" w:rsidRPr="00000000" w14:paraId="00000003">
      <w:pPr>
        <w:rPr>
          <w:rFonts w:ascii="Roboto" w:cs="Roboto" w:eastAsia="Roboto" w:hAnsi="Roboto"/>
          <w:b w:val="1"/>
          <w:color w:val="3f3f3f"/>
          <w:sz w:val="42"/>
          <w:szCs w:val="42"/>
          <w:highlight w:val="white"/>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Roboto" w:cs="Roboto" w:eastAsia="Roboto" w:hAnsi="Roboto"/>
          <w:b w:val="1"/>
          <w:color w:val="3f3f3f"/>
          <w:sz w:val="24"/>
          <w:szCs w:val="24"/>
          <w:highlight w:val="white"/>
        </w:rPr>
      </w:pPr>
      <w:bookmarkStart w:colFirst="0" w:colLast="0" w:name="_vfnf50no4pxi" w:id="0"/>
      <w:bookmarkEnd w:id="0"/>
      <w:r w:rsidDel="00000000" w:rsidR="00000000" w:rsidRPr="00000000">
        <w:rPr>
          <w:rFonts w:ascii="Roboto" w:cs="Roboto" w:eastAsia="Roboto" w:hAnsi="Roboto"/>
          <w:b w:val="1"/>
          <w:color w:val="3f3f3f"/>
          <w:sz w:val="24"/>
          <w:szCs w:val="24"/>
          <w:highlight w:val="white"/>
          <w:rtl w:val="0"/>
        </w:rPr>
        <w:t xml:space="preserve">Đặc điểm nổi bật:</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Tủ lạnh Multi Door dung tích 488 lít thích hợp cho gia đình 4 -5 người</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Công nghệ Digital Inverter giúp tủ lạnh vận hành êm, tiết kiệm điện năng</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Công nghệ 2 dàn lạnh độc lập Twing Cooling Plus ngăn lẫn mùi thực phẩm</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Ngăn Điều Chỉnh Độ Ẩm Fresh Zone tối ưu độ ẩm giúp rau quả tươi ngon</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16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Công Nghệ No Frost giúp thực phẩm không bị đóng tuyết, rã đông nhanh</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360" w:lineRule="auto"/>
        <w:rPr>
          <w:rFonts w:ascii="Roboto" w:cs="Roboto" w:eastAsia="Roboto" w:hAnsi="Roboto"/>
          <w:b w:val="1"/>
          <w:color w:val="3f3f3f"/>
          <w:sz w:val="38"/>
          <w:szCs w:val="38"/>
          <w:highlight w:val="white"/>
        </w:rPr>
      </w:pPr>
      <w:bookmarkStart w:colFirst="0" w:colLast="0" w:name="_452zozs84fu7" w:id="1"/>
      <w:bookmarkEnd w:id="1"/>
      <w:r w:rsidDel="00000000" w:rsidR="00000000" w:rsidRPr="00000000">
        <w:rPr>
          <w:rFonts w:ascii="Roboto" w:cs="Roboto" w:eastAsia="Roboto" w:hAnsi="Roboto"/>
          <w:b w:val="1"/>
          <w:color w:val="3f3f3f"/>
          <w:sz w:val="38"/>
          <w:szCs w:val="38"/>
          <w:highlight w:val="white"/>
          <w:rtl w:val="0"/>
        </w:rPr>
        <w:t xml:space="preserve">Hệ thống 2 dàn lạnh độc lập bảo quản thực phẩm tươi ngon, ngăn lẫn mùi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Tủ lạnh Samsung Inverter 488 lít RF48A4000B4/SV trang bị hệ thống 2 dàn lạnh độc lập Twin cooling Plus ở ngăn đông và ngăn mát giúp bảo toàn độ ẩm ở mức tối ưu so với tủ lạnh 1 dàn lạnh thông thường. Giờ đây, thực phẩm được bảo quản tươi ngon lâu hơn và không bị khô héo. Công nghệ này còn giúp ngăn luồng khí lạnh luân chuyển giữa ngăn đông và ngăn mát giúp thực phẩm không bị lẫn mùi và giữ trọn được hương vị tươi ngon như mới.</w:t>
      </w:r>
    </w:p>
    <w:p w:rsidR="00000000" w:rsidDel="00000000" w:rsidP="00000000" w:rsidRDefault="00000000" w:rsidRPr="00000000" w14:paraId="0000000D">
      <w:pPr>
        <w:jc w:val="center"/>
        <w:rPr>
          <w:rFonts w:ascii="Roboto" w:cs="Roboto" w:eastAsia="Roboto" w:hAnsi="Roboto"/>
          <w:color w:val="191919"/>
          <w:sz w:val="24"/>
          <w:szCs w:val="24"/>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360" w:lineRule="auto"/>
        <w:rPr>
          <w:rFonts w:ascii="Roboto" w:cs="Roboto" w:eastAsia="Roboto" w:hAnsi="Roboto"/>
          <w:b w:val="1"/>
          <w:color w:val="3f3f3f"/>
          <w:sz w:val="38"/>
          <w:szCs w:val="38"/>
          <w:highlight w:val="white"/>
        </w:rPr>
      </w:pPr>
      <w:bookmarkStart w:colFirst="0" w:colLast="0" w:name="_2vykmly5qcho" w:id="2"/>
      <w:bookmarkEnd w:id="2"/>
      <w:r w:rsidDel="00000000" w:rsidR="00000000" w:rsidRPr="00000000">
        <w:rPr>
          <w:rFonts w:ascii="Roboto" w:cs="Roboto" w:eastAsia="Roboto" w:hAnsi="Roboto"/>
          <w:b w:val="1"/>
          <w:color w:val="3f3f3f"/>
          <w:sz w:val="38"/>
          <w:szCs w:val="38"/>
          <w:highlight w:val="white"/>
          <w:rtl w:val="0"/>
        </w:rPr>
        <w:t xml:space="preserve">Công nghệ Digital Inverter tiết kiệm điện năng vượt trội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Tủ lạnh Samsung Inverter 488 lít RF48A4000B4/SV sở hữu công nghệ Digital Inverter hiện đại có khả năng tự động điều chỉnh nhiệt độ phù hợp với lượng thực phẩm bên trong, giúp giảm tiếng ồn, tiết kiệm điện năng và tăng độ bền sản phẩm. </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fct8woku1air" w:id="3"/>
      <w:bookmarkEnd w:id="3"/>
      <w:r w:rsidDel="00000000" w:rsidR="00000000" w:rsidRPr="00000000">
        <w:rPr>
          <w:rFonts w:ascii="Roboto" w:cs="Roboto" w:eastAsia="Roboto" w:hAnsi="Roboto"/>
          <w:b w:val="1"/>
          <w:color w:val="3f3f3f"/>
          <w:sz w:val="38"/>
          <w:szCs w:val="38"/>
          <w:highlight w:val="white"/>
          <w:rtl w:val="0"/>
        </w:rPr>
        <w:t xml:space="preserve">Dung tích 488 lít</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Nhờ thiết kế Multidoor và dung tích 488 lít, </w:t>
      </w:r>
      <w:hyperlink r:id="rId6">
        <w:r w:rsidDel="00000000" w:rsidR="00000000" w:rsidRPr="00000000">
          <w:rPr>
            <w:rFonts w:ascii="Roboto" w:cs="Roboto" w:eastAsia="Roboto" w:hAnsi="Roboto"/>
            <w:b w:val="1"/>
            <w:color w:val="ed3324"/>
            <w:sz w:val="24"/>
            <w:szCs w:val="24"/>
            <w:highlight w:val="white"/>
            <w:rtl w:val="0"/>
          </w:rPr>
          <w:t xml:space="preserve">tủ lạnh Samsung</w:t>
        </w:r>
      </w:hyperlink>
      <w:r w:rsidDel="00000000" w:rsidR="00000000" w:rsidRPr="00000000">
        <w:rPr>
          <w:rFonts w:ascii="Roboto" w:cs="Roboto" w:eastAsia="Roboto" w:hAnsi="Roboto"/>
          <w:b w:val="1"/>
          <w:color w:val="191919"/>
          <w:sz w:val="24"/>
          <w:szCs w:val="24"/>
          <w:highlight w:val="white"/>
          <w:rtl w:val="0"/>
        </w:rPr>
        <w:t xml:space="preserve"> mang đến không gian lưu trữ thực phẩm lớn, thích hợp cho gia đình khoảng 4 - 5 người. Thiết kế 4 cửa linh hoạt đóng mở độc lập tối ưu không gian, giúp người dùng dễ dàng tìm kiếm thực phẩm yêu thích.</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before="600" w:line="360" w:lineRule="auto"/>
        <w:jc w:val="left"/>
        <w:rPr>
          <w:rFonts w:ascii="Roboto" w:cs="Roboto" w:eastAsia="Roboto" w:hAnsi="Roboto"/>
          <w:b w:val="1"/>
          <w:color w:val="3f3f3f"/>
          <w:sz w:val="38"/>
          <w:szCs w:val="38"/>
          <w:highlight w:val="white"/>
        </w:rPr>
      </w:pPr>
      <w:r w:rsidDel="00000000" w:rsidR="00000000" w:rsidRPr="00000000">
        <w:rPr>
          <w:rFonts w:ascii="Roboto" w:cs="Roboto" w:eastAsia="Roboto" w:hAnsi="Roboto"/>
          <w:b w:val="1"/>
          <w:color w:val="3f3f3f"/>
          <w:sz w:val="38"/>
          <w:szCs w:val="38"/>
          <w:highlight w:val="white"/>
          <w:rtl w:val="0"/>
        </w:rPr>
        <w:t xml:space="preserve">Công nghệ No Frost không đóng tuyết</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Công nghệ No Frost trên </w:t>
      </w:r>
      <w:hyperlink r:id="rId7">
        <w:r w:rsidDel="00000000" w:rsidR="00000000" w:rsidRPr="00000000">
          <w:rPr>
            <w:rFonts w:ascii="Roboto" w:cs="Roboto" w:eastAsia="Roboto" w:hAnsi="Roboto"/>
            <w:b w:val="1"/>
            <w:color w:val="ed3324"/>
            <w:sz w:val="24"/>
            <w:szCs w:val="24"/>
            <w:highlight w:val="white"/>
            <w:rtl w:val="0"/>
          </w:rPr>
          <w:t xml:space="preserve">tủ lạnh</w:t>
        </w:r>
      </w:hyperlink>
      <w:r w:rsidDel="00000000" w:rsidR="00000000" w:rsidRPr="00000000">
        <w:rPr>
          <w:rFonts w:ascii="Roboto" w:cs="Roboto" w:eastAsia="Roboto" w:hAnsi="Roboto"/>
          <w:b w:val="1"/>
          <w:color w:val="191919"/>
          <w:sz w:val="24"/>
          <w:szCs w:val="24"/>
          <w:highlight w:val="white"/>
          <w:rtl w:val="0"/>
        </w:rPr>
        <w:t xml:space="preserve"> giúp khí lạnh được lưu thông liên tục và tỏa đều khắp tủ lạnh, thực phẩm không bị đóng tuyết và đảm bảo duy trì mức tiêu thụ điện năng ổn định. Nhờ đó, thực phẩm được bảo quản tốt hơn trong thời gian lâu, tránh lãng phí thời gian và công sức khi rã đông.</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cr2eueatcg" w:id="4"/>
      <w:bookmarkEnd w:id="4"/>
      <w:r w:rsidDel="00000000" w:rsidR="00000000" w:rsidRPr="00000000">
        <w:rPr>
          <w:rFonts w:ascii="Roboto" w:cs="Roboto" w:eastAsia="Roboto" w:hAnsi="Roboto"/>
          <w:b w:val="1"/>
          <w:color w:val="3f3f3f"/>
          <w:sz w:val="38"/>
          <w:szCs w:val="38"/>
          <w:highlight w:val="white"/>
          <w:rtl w:val="0"/>
        </w:rPr>
        <w:t xml:space="preserve">Ngăn rau điều chỉnh độ ẩm Fresh Zone</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hyperlink r:id="rId8">
        <w:r w:rsidDel="00000000" w:rsidR="00000000" w:rsidRPr="00000000">
          <w:rPr>
            <w:rFonts w:ascii="Roboto" w:cs="Roboto" w:eastAsia="Roboto" w:hAnsi="Roboto"/>
            <w:b w:val="1"/>
            <w:color w:val="ed3324"/>
            <w:sz w:val="24"/>
            <w:szCs w:val="24"/>
            <w:highlight w:val="white"/>
            <w:rtl w:val="0"/>
          </w:rPr>
          <w:t xml:space="preserve">Tủ lạnh Samsung Inverter</w:t>
        </w:r>
      </w:hyperlink>
      <w:r w:rsidDel="00000000" w:rsidR="00000000" w:rsidRPr="00000000">
        <w:rPr>
          <w:rFonts w:ascii="Roboto" w:cs="Roboto" w:eastAsia="Roboto" w:hAnsi="Roboto"/>
          <w:b w:val="1"/>
          <w:color w:val="191919"/>
          <w:sz w:val="24"/>
          <w:szCs w:val="24"/>
          <w:highlight w:val="white"/>
          <w:rtl w:val="0"/>
        </w:rPr>
        <w:t xml:space="preserve"> có Ngăn rau củ Fresh Zone được thiết kế thông minh với nắp đậy kín và tự động kiểm soát độ ẩm giúp tạo môi trường lý tưởng duy trì độ tươi ngon và bảo toàn chất dinh dưỡng trong rau quả.</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3f3f3f"/>
          <w:sz w:val="38"/>
          <w:szCs w:val="38"/>
          <w:highlight w:val="white"/>
        </w:rPr>
      </w:pPr>
      <w:r w:rsidDel="00000000" w:rsidR="00000000" w:rsidRPr="00000000">
        <w:rPr>
          <w:rFonts w:ascii="Roboto" w:cs="Roboto" w:eastAsia="Roboto" w:hAnsi="Roboto"/>
          <w:b w:val="1"/>
          <w:color w:val="3f3f3f"/>
          <w:sz w:val="38"/>
          <w:szCs w:val="38"/>
          <w:highlight w:val="white"/>
          <w:rtl w:val="0"/>
        </w:rPr>
        <w:t xml:space="preserve">Bảng điều khiển bên ngoài tiện lợi</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hyperlink r:id="rId9">
        <w:r w:rsidDel="00000000" w:rsidR="00000000" w:rsidRPr="00000000">
          <w:rPr>
            <w:rFonts w:ascii="Roboto" w:cs="Roboto" w:eastAsia="Roboto" w:hAnsi="Roboto"/>
            <w:b w:val="1"/>
            <w:color w:val="ed3324"/>
            <w:sz w:val="24"/>
            <w:szCs w:val="24"/>
            <w:highlight w:val="white"/>
            <w:rtl w:val="0"/>
          </w:rPr>
          <w:t xml:space="preserve">Tủ lạnh MultiDoor</w:t>
        </w:r>
      </w:hyperlink>
      <w:r w:rsidDel="00000000" w:rsidR="00000000" w:rsidRPr="00000000">
        <w:rPr>
          <w:rFonts w:ascii="Roboto" w:cs="Roboto" w:eastAsia="Roboto" w:hAnsi="Roboto"/>
          <w:b w:val="1"/>
          <w:color w:val="191919"/>
          <w:sz w:val="24"/>
          <w:szCs w:val="24"/>
          <w:highlight w:val="white"/>
          <w:rtl w:val="0"/>
        </w:rPr>
        <w:t xml:space="preserve"> RF48A4000B4/SV có bảng điều khiển bên ngoài giúp người dùng điều chỉnh nhiệt độ tiện lợi hơn mà không cần mở tủ, hạn chế thất thoát hơi lạnh.</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3f3f3f"/>
          <w:sz w:val="38"/>
          <w:szCs w:val="38"/>
          <w:highlight w:val="white"/>
        </w:rPr>
      </w:pPr>
      <w:r w:rsidDel="00000000" w:rsidR="00000000" w:rsidRPr="00000000">
        <w:rPr>
          <w:rFonts w:ascii="Roboto" w:cs="Roboto" w:eastAsia="Roboto" w:hAnsi="Roboto"/>
          <w:b w:val="1"/>
          <w:color w:val="3f3f3f"/>
          <w:sz w:val="38"/>
          <w:szCs w:val="38"/>
          <w:highlight w:val="white"/>
          <w:rtl w:val="0"/>
        </w:rPr>
        <w:t xml:space="preserve">Thiết kế sang trọng, đẳng cấp châu Âu</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Tủ lạnh Samsung Inverter RF48A4000B4/SV sở hữu thiết kế phẳng với bề mặt thép không gỉ cao cấp bền đẹp, không lưu dấu vân tay, mang đến vẻ sang trọng và tinh tế cho căn bếp.</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color w:val="3f3f3f"/>
          <w:sz w:val="21"/>
          <w:szCs w:val="21"/>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3f3f3f"/>
          <w:sz w:val="42"/>
          <w:szCs w:val="42"/>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guyenkim.com/tu-lanh/?sort_by=position&amp;sort_order=desc&amp;features_hash=82-93811" TargetMode="External"/><Relationship Id="rId5" Type="http://schemas.openxmlformats.org/officeDocument/2006/relationships/styles" Target="styles.xml"/><Relationship Id="rId6" Type="http://schemas.openxmlformats.org/officeDocument/2006/relationships/hyperlink" Target="https://www.nguyenkim.com/tu-lanh-samsung/" TargetMode="External"/><Relationship Id="rId7" Type="http://schemas.openxmlformats.org/officeDocument/2006/relationships/hyperlink" Target="https://www.nguyenkim.com/tu-lanh/" TargetMode="External"/><Relationship Id="rId8" Type="http://schemas.openxmlformats.org/officeDocument/2006/relationships/hyperlink" Target="https://www.nguyenkim.com/tu-lanh-samsung/?features_hash=177-6726-181129-1630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