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3f3f3f"/>
          <w:sz w:val="36"/>
          <w:szCs w:val="36"/>
          <w:highlight w:val="white"/>
        </w:rPr>
      </w:pPr>
      <w:r w:rsidDel="00000000" w:rsidR="00000000" w:rsidRPr="00000000">
        <w:rPr>
          <w:rFonts w:ascii="Roboto" w:cs="Roboto" w:eastAsia="Roboto" w:hAnsi="Roboto"/>
          <w:b w:val="1"/>
          <w:color w:val="3f3f3f"/>
          <w:sz w:val="36"/>
          <w:szCs w:val="36"/>
          <w:highlight w:val="white"/>
          <w:rtl w:val="0"/>
        </w:rPr>
        <w:t xml:space="preserve">Smart Tivi Samsung 4K 75 inch UA75AU7700KXXV</w:t>
      </w:r>
    </w:p>
    <w:p w:rsidR="00000000" w:rsidDel="00000000" w:rsidP="00000000" w:rsidRDefault="00000000" w:rsidRPr="00000000" w14:paraId="00000002">
      <w:pPr>
        <w:rPr>
          <w:rFonts w:ascii="Roboto" w:cs="Roboto" w:eastAsia="Roboto" w:hAnsi="Roboto"/>
          <w:b w:val="1"/>
          <w:color w:val="3f3f3f"/>
          <w:sz w:val="42"/>
          <w:szCs w:val="42"/>
          <w:highlight w:val="white"/>
        </w:rPr>
      </w:pPr>
      <w:r w:rsidDel="00000000" w:rsidR="00000000" w:rsidRPr="00000000">
        <w:rPr>
          <w:rFonts w:ascii="Roboto" w:cs="Roboto" w:eastAsia="Roboto" w:hAnsi="Roboto"/>
          <w:b w:val="1"/>
          <w:color w:val="3f3f3f"/>
          <w:sz w:val="36"/>
          <w:szCs w:val="36"/>
          <w:highlight w:val="white"/>
          <w:rtl w:val="0"/>
        </w:rPr>
        <w:t xml:space="preserve">Giá: </w:t>
      </w:r>
      <w:r w:rsidDel="00000000" w:rsidR="00000000" w:rsidRPr="00000000">
        <w:rPr>
          <w:rFonts w:ascii="Roboto" w:cs="Roboto" w:eastAsia="Roboto" w:hAnsi="Roboto"/>
          <w:b w:val="1"/>
          <w:color w:val="3f3f3f"/>
          <w:sz w:val="42"/>
          <w:szCs w:val="42"/>
          <w:highlight w:val="white"/>
          <w:rtl w:val="0"/>
        </w:rPr>
        <w:t xml:space="preserve">23.890.000đ</w:t>
      </w:r>
    </w:p>
    <w:p w:rsidR="00000000" w:rsidDel="00000000" w:rsidP="00000000" w:rsidRDefault="00000000" w:rsidRPr="00000000" w14:paraId="00000003">
      <w:pPr>
        <w:rPr>
          <w:rFonts w:ascii="Roboto" w:cs="Roboto" w:eastAsia="Roboto" w:hAnsi="Roboto"/>
          <w:b w:val="1"/>
          <w:color w:val="3f3f3f"/>
          <w:sz w:val="42"/>
          <w:szCs w:val="42"/>
          <w:highlight w:val="white"/>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Roboto" w:cs="Roboto" w:eastAsia="Roboto" w:hAnsi="Roboto"/>
          <w:b w:val="1"/>
          <w:color w:val="3f3f3f"/>
          <w:sz w:val="24"/>
          <w:szCs w:val="24"/>
          <w:highlight w:val="white"/>
        </w:rPr>
      </w:pPr>
      <w:bookmarkStart w:colFirst="0" w:colLast="0" w:name="_j6pr8e6qrlws" w:id="0"/>
      <w:bookmarkEnd w:id="0"/>
      <w:r w:rsidDel="00000000" w:rsidR="00000000" w:rsidRPr="00000000">
        <w:rPr>
          <w:rFonts w:ascii="Roboto" w:cs="Roboto" w:eastAsia="Roboto" w:hAnsi="Roboto"/>
          <w:b w:val="1"/>
          <w:color w:val="3f3f3f"/>
          <w:sz w:val="24"/>
          <w:szCs w:val="24"/>
          <w:highlight w:val="white"/>
          <w:rtl w:val="0"/>
        </w:rPr>
        <w:t xml:space="preserve">Đặc điểm nổi bật:</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Độ phân giải 4K hiển thị hình ảnh sắc nét, chi tiết gấp 4 lần Full HD</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Công nghệ PurColor mang đến khung hình rực rỡ với dải màu rộng hơn</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Bộ xử lý Crystal 4K tự động tinh chỉnh màu sắc, tối ưu tỷ lệ tương phản</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Công nghệ HDR10+ giúp nâng cao độ sâu và độ chi tiết của hình ảnh</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Hình ảnh chi tiết, độ tương phản cao với công nghệ UHD Dimming</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16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Công nghệ Dolby Digital Plus mang đến âm thanh sống động mạnh mẽ</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160" w:line="360" w:lineRule="auto"/>
        <w:rPr>
          <w:rFonts w:ascii="Roboto" w:cs="Roboto" w:eastAsia="Roboto" w:hAnsi="Roboto"/>
          <w:b w:val="1"/>
          <w:color w:val="3f3f3f"/>
          <w:sz w:val="21"/>
          <w:szCs w:val="21"/>
          <w:highlight w:val="white"/>
        </w:rPr>
      </w:pP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360" w:lineRule="auto"/>
        <w:rPr>
          <w:rFonts w:ascii="Roboto" w:cs="Roboto" w:eastAsia="Roboto" w:hAnsi="Roboto"/>
          <w:b w:val="1"/>
          <w:color w:val="3f3f3f"/>
          <w:sz w:val="38"/>
          <w:szCs w:val="38"/>
          <w:highlight w:val="white"/>
        </w:rPr>
      </w:pPr>
      <w:bookmarkStart w:colFirst="0" w:colLast="0" w:name="_k9xnuji3wnmh" w:id="1"/>
      <w:bookmarkEnd w:id="1"/>
      <w:r w:rsidDel="00000000" w:rsidR="00000000" w:rsidRPr="00000000">
        <w:rPr>
          <w:rFonts w:ascii="Roboto" w:cs="Roboto" w:eastAsia="Roboto" w:hAnsi="Roboto"/>
          <w:b w:val="1"/>
          <w:color w:val="3f3f3f"/>
          <w:sz w:val="38"/>
          <w:szCs w:val="38"/>
          <w:highlight w:val="white"/>
          <w:rtl w:val="0"/>
        </w:rPr>
        <w:t xml:space="preserve">Kích thước 75 inch, đường viền mỏng nhẹ, nổi bật không gian phòng khách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Fonts w:ascii="Roboto" w:cs="Roboto" w:eastAsia="Roboto" w:hAnsi="Roboto"/>
          <w:b w:val="1"/>
          <w:color w:val="191919"/>
          <w:sz w:val="24"/>
          <w:szCs w:val="24"/>
          <w:highlight w:val="white"/>
          <w:rtl w:val="0"/>
        </w:rPr>
        <w:t xml:space="preserve">Smart Tivi Samsung 4K 75 inch UA75AU7700KXXVi sở hữu thiết kế Airslim không viền 3 cạnh tinh tế, mang đến người dùng trải nghiệm mãn nhãn. Nhờ vào việc loại bỏ đi dạng khung viền dày to, khiến người xem bị xao nhãng tầm mắt. Hơn nữa việc thiết kế này còn  tạo điểm nhấn cho không gian sống vừa đảm bảo tầm mắt của bạn luôn giữ chặt trên nội dung màn hình mọi lúc. Tivi sở hữu màn hình kích thước 75 inch, sản phẩm là lựa chọn lý tưởng cho các sảnh khách sạn, phòng hội nghị, phòng khách, văn phòng làm việc lớn trong công ty, gia đình. </w:t>
      </w:r>
      <w:r w:rsidDel="00000000" w:rsidR="00000000" w:rsidRPr="00000000">
        <w:rPr>
          <w:rtl w:val="0"/>
        </w:rPr>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360" w:lineRule="auto"/>
        <w:rPr>
          <w:rFonts w:ascii="Roboto" w:cs="Roboto" w:eastAsia="Roboto" w:hAnsi="Roboto"/>
          <w:b w:val="1"/>
          <w:color w:val="3f3f3f"/>
          <w:sz w:val="38"/>
          <w:szCs w:val="38"/>
          <w:highlight w:val="white"/>
        </w:rPr>
      </w:pPr>
      <w:bookmarkStart w:colFirst="0" w:colLast="0" w:name="_cyemzy94nlwv" w:id="2"/>
      <w:bookmarkEnd w:id="2"/>
      <w:r w:rsidDel="00000000" w:rsidR="00000000" w:rsidRPr="00000000">
        <w:rPr>
          <w:rFonts w:ascii="Roboto" w:cs="Roboto" w:eastAsia="Roboto" w:hAnsi="Roboto"/>
          <w:b w:val="1"/>
          <w:color w:val="3f3f3f"/>
          <w:sz w:val="38"/>
          <w:szCs w:val="38"/>
          <w:highlight w:val="white"/>
          <w:rtl w:val="0"/>
        </w:rPr>
        <w:t xml:space="preserve">Bộ Xử Lý Crystal 4K, tái hiện màu sắc chân thực</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Smart Tivi Samsung 4K 75 inch UA75AU7700KXXV sở hữu độ phân giải Hình ảnh 4k, mang đến thước phim sắc nét gấp 4 lần Full HD. Bên cạnh đó, </w:t>
      </w:r>
      <w:hyperlink r:id="rId6">
        <w:r w:rsidDel="00000000" w:rsidR="00000000" w:rsidRPr="00000000">
          <w:rPr>
            <w:rFonts w:ascii="Roboto" w:cs="Roboto" w:eastAsia="Roboto" w:hAnsi="Roboto"/>
            <w:b w:val="1"/>
            <w:color w:val="ed3324"/>
            <w:sz w:val="24"/>
            <w:szCs w:val="24"/>
            <w:highlight w:val="white"/>
            <w:rtl w:val="0"/>
          </w:rPr>
          <w:t xml:space="preserve">Tivi</w:t>
        </w:r>
      </w:hyperlink>
      <w:r w:rsidDel="00000000" w:rsidR="00000000" w:rsidRPr="00000000">
        <w:rPr>
          <w:rFonts w:ascii="Roboto" w:cs="Roboto" w:eastAsia="Roboto" w:hAnsi="Roboto"/>
          <w:b w:val="1"/>
          <w:color w:val="191919"/>
          <w:sz w:val="24"/>
          <w:szCs w:val="24"/>
          <w:highlight w:val="white"/>
          <w:rtl w:val="0"/>
        </w:rPr>
        <w:t xml:space="preserve"> còn tích hợp Bộ Xử Lý Crystal 4K giúp nâng cấp mọi nội dung bạn yêu thích lên chuẩn 4K ấn tượng. Giờ đây bạn hoàn toàn có thể chiêm ngưỡng sắc màu hiển thị sống động và chân thực với công nghệ Color Mapping tiên tiến.</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3f3f3f"/>
          <w:sz w:val="38"/>
          <w:szCs w:val="38"/>
          <w:highlight w:val="white"/>
        </w:rPr>
      </w:pPr>
      <w:r w:rsidDel="00000000" w:rsidR="00000000" w:rsidRPr="00000000">
        <w:rPr>
          <w:rFonts w:ascii="Roboto" w:cs="Roboto" w:eastAsia="Roboto" w:hAnsi="Roboto"/>
          <w:b w:val="1"/>
          <w:color w:val="3f3f3f"/>
          <w:sz w:val="38"/>
          <w:szCs w:val="38"/>
          <w:highlight w:val="white"/>
          <w:rtl w:val="0"/>
        </w:rPr>
        <w:t xml:space="preserve">Công Nghệ Motion Xcelerator</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Smart Tivi Samsung 4K 75 inch UA75AU7700KXXV tích hợp Công Nghệ Motion Xcelerator cho phép bạn xem rõ những phân cảnh đua xe hoặc rượt đuổi, các khung hình thay đổi liên tục dễ dẫn đến hiện tượng "bóng ma" trên màn hình. Công nghệ Motion Xcelerator sẽ tự động bổ sung thêm khung hình để nội dung rõ nét và mượt mà hơn.</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060" w:line="360" w:lineRule="auto"/>
        <w:rPr>
          <w:rFonts w:ascii="Roboto" w:cs="Roboto" w:eastAsia="Roboto" w:hAnsi="Roboto"/>
          <w:b w:val="1"/>
          <w:color w:val="3f3f3f"/>
          <w:sz w:val="38"/>
          <w:szCs w:val="38"/>
          <w:highlight w:val="white"/>
        </w:rPr>
      </w:pPr>
      <w:bookmarkStart w:colFirst="0" w:colLast="0" w:name="_kbdi4r5pxwbw" w:id="3"/>
      <w:bookmarkEnd w:id="3"/>
      <w:r w:rsidDel="00000000" w:rsidR="00000000" w:rsidRPr="00000000">
        <w:rPr>
          <w:rFonts w:ascii="Roboto" w:cs="Roboto" w:eastAsia="Roboto" w:hAnsi="Roboto"/>
          <w:b w:val="1"/>
          <w:color w:val="3f3f3f"/>
          <w:sz w:val="38"/>
          <w:szCs w:val="38"/>
          <w:highlight w:val="white"/>
          <w:rtl w:val="0"/>
        </w:rPr>
        <w:t xml:space="preserve">Tái Hiện Sắc Màu Cuộc Sống, Rực Rỡ Và Sống Động Hơn</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hyperlink r:id="rId7">
        <w:r w:rsidDel="00000000" w:rsidR="00000000" w:rsidRPr="00000000">
          <w:rPr>
            <w:rFonts w:ascii="Roboto" w:cs="Roboto" w:eastAsia="Roboto" w:hAnsi="Roboto"/>
            <w:b w:val="1"/>
            <w:color w:val="ed3324"/>
            <w:sz w:val="24"/>
            <w:szCs w:val="24"/>
            <w:highlight w:val="white"/>
            <w:rtl w:val="0"/>
          </w:rPr>
          <w:t xml:space="preserve">Tivi SamSung</w:t>
        </w:r>
      </w:hyperlink>
      <w:r w:rsidDel="00000000" w:rsidR="00000000" w:rsidRPr="00000000">
        <w:rPr>
          <w:rFonts w:ascii="Roboto" w:cs="Roboto" w:eastAsia="Roboto" w:hAnsi="Roboto"/>
          <w:b w:val="1"/>
          <w:color w:val="191919"/>
          <w:sz w:val="24"/>
          <w:szCs w:val="24"/>
          <w:highlight w:val="white"/>
          <w:rtl w:val="0"/>
        </w:rPr>
        <w:t xml:space="preserve"> sẽ khiến bạn choáng ngợp trước dải màu sắc hiển thị rộng lớn và rực rỡ từ công nghệ PurColor. Đắm chìm trong từng khung hình sống động và chân thực như bước ra từ cuộc sống.</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060" w:line="360" w:lineRule="auto"/>
        <w:rPr>
          <w:rFonts w:ascii="Roboto" w:cs="Roboto" w:eastAsia="Roboto" w:hAnsi="Roboto"/>
          <w:b w:val="1"/>
          <w:color w:val="3f3f3f"/>
          <w:sz w:val="38"/>
          <w:szCs w:val="38"/>
          <w:highlight w:val="white"/>
        </w:rPr>
      </w:pPr>
      <w:bookmarkStart w:colFirst="0" w:colLast="0" w:name="_55djow26e36x" w:id="4"/>
      <w:bookmarkEnd w:id="4"/>
      <w:r w:rsidDel="00000000" w:rsidR="00000000" w:rsidRPr="00000000">
        <w:rPr>
          <w:rFonts w:ascii="Roboto" w:cs="Roboto" w:eastAsia="Roboto" w:hAnsi="Roboto"/>
          <w:b w:val="1"/>
          <w:color w:val="3f3f3f"/>
          <w:sz w:val="38"/>
          <w:szCs w:val="38"/>
          <w:highlight w:val="white"/>
          <w:rtl w:val="0"/>
        </w:rPr>
        <w:t xml:space="preserve">Công Nghệ HDR</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Smart Tivi Samsung 4K 75 inch UA75AU7700KXXV có khả năng cải thiện độ sáng TV vượt trội với công nghệ HDR đỉnh cao. Cung cấp dải màu sắc lớn và hiển thị chi tiết, sắc nét hình ảnh ngay cả trong khung hình tối sâu thẳm.</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060" w:line="360" w:lineRule="auto"/>
        <w:rPr>
          <w:rFonts w:ascii="Roboto" w:cs="Roboto" w:eastAsia="Roboto" w:hAnsi="Roboto"/>
          <w:b w:val="1"/>
          <w:color w:val="3f3f3f"/>
          <w:sz w:val="38"/>
          <w:szCs w:val="38"/>
          <w:highlight w:val="white"/>
        </w:rPr>
      </w:pPr>
      <w:bookmarkStart w:colFirst="0" w:colLast="0" w:name="_vdr7sb3tz2w9" w:id="5"/>
      <w:bookmarkEnd w:id="5"/>
      <w:r w:rsidDel="00000000" w:rsidR="00000000" w:rsidRPr="00000000">
        <w:rPr>
          <w:rFonts w:ascii="Roboto" w:cs="Roboto" w:eastAsia="Roboto" w:hAnsi="Roboto"/>
          <w:b w:val="1"/>
          <w:color w:val="3f3f3f"/>
          <w:sz w:val="38"/>
          <w:szCs w:val="38"/>
          <w:highlight w:val="white"/>
          <w:rtl w:val="0"/>
        </w:rPr>
        <w:t xml:space="preserve">Công nghệ Q-Symphony</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hyperlink r:id="rId8">
        <w:r w:rsidDel="00000000" w:rsidR="00000000" w:rsidRPr="00000000">
          <w:rPr>
            <w:rFonts w:ascii="Roboto" w:cs="Roboto" w:eastAsia="Roboto" w:hAnsi="Roboto"/>
            <w:b w:val="1"/>
            <w:color w:val="ed3324"/>
            <w:sz w:val="24"/>
            <w:szCs w:val="24"/>
            <w:highlight w:val="white"/>
            <w:rtl w:val="0"/>
          </w:rPr>
          <w:t xml:space="preserve">Tivi SamSung 75 inch</w:t>
        </w:r>
      </w:hyperlink>
      <w:r w:rsidDel="00000000" w:rsidR="00000000" w:rsidRPr="00000000">
        <w:rPr>
          <w:rFonts w:ascii="Roboto" w:cs="Roboto" w:eastAsia="Roboto" w:hAnsi="Roboto"/>
          <w:b w:val="1"/>
          <w:color w:val="191919"/>
          <w:sz w:val="24"/>
          <w:szCs w:val="24"/>
          <w:highlight w:val="white"/>
          <w:rtl w:val="0"/>
        </w:rPr>
        <w:t xml:space="preserve"> sẽ giúp bạn thăng hoa cùng những thanh âm tuyệt vời, được đồng bộ liền mạch giữa loa thanh Samsung và TV. Công nghệ Q-Symphony tận dụng loa TV và loa thanh, kiến tạo không gian giải trí đỉnh cao, bao trùm mọi giác quan.</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060" w:line="360" w:lineRule="auto"/>
        <w:rPr>
          <w:rFonts w:ascii="Roboto" w:cs="Roboto" w:eastAsia="Roboto" w:hAnsi="Roboto"/>
          <w:b w:val="1"/>
          <w:color w:val="3f3f3f"/>
          <w:sz w:val="38"/>
          <w:szCs w:val="38"/>
          <w:highlight w:val="white"/>
        </w:rPr>
      </w:pPr>
      <w:bookmarkStart w:colFirst="0" w:colLast="0" w:name="_cuwzijgfvczk" w:id="6"/>
      <w:bookmarkEnd w:id="6"/>
      <w:r w:rsidDel="00000000" w:rsidR="00000000" w:rsidRPr="00000000">
        <w:rPr>
          <w:rFonts w:ascii="Roboto" w:cs="Roboto" w:eastAsia="Roboto" w:hAnsi="Roboto"/>
          <w:b w:val="1"/>
          <w:color w:val="3f3f3f"/>
          <w:sz w:val="38"/>
          <w:szCs w:val="38"/>
          <w:highlight w:val="white"/>
          <w:rtl w:val="0"/>
        </w:rPr>
        <w:t xml:space="preserve">Tính Năng Tap View</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Chạm nhẹ vào cạnh Tivi bạn đã có thể gửi tín hiệu và phát nhanh chóng mọi nội dung từ điện thoại lên TV. Thỏa sức thưởng thức những bản nhạc say đắm hay tận hưởng các bộ phim yêu thích với khả năng kết nối liền mạch giữa hai thiết bị.</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160" w:line="360" w:lineRule="auto"/>
        <w:rPr>
          <w:rFonts w:ascii="Roboto" w:cs="Roboto" w:eastAsia="Roboto" w:hAnsi="Roboto"/>
          <w:b w:val="1"/>
          <w:color w:val="3f3f3f"/>
          <w:sz w:val="21"/>
          <w:szCs w:val="21"/>
          <w:highlight w:val="white"/>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160" w:line="360" w:lineRule="auto"/>
        <w:rPr>
          <w:rFonts w:ascii="Roboto" w:cs="Roboto" w:eastAsia="Roboto" w:hAnsi="Roboto"/>
          <w:b w:val="1"/>
          <w:color w:val="3f3f3f"/>
          <w:sz w:val="21"/>
          <w:szCs w:val="21"/>
          <w:highlight w:val="white"/>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160" w:line="360" w:lineRule="auto"/>
        <w:rPr>
          <w:rFonts w:ascii="Roboto" w:cs="Roboto" w:eastAsia="Roboto" w:hAnsi="Roboto"/>
          <w:b w:val="1"/>
          <w:color w:val="3f3f3f"/>
          <w:sz w:val="21"/>
          <w:szCs w:val="21"/>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b w:val="1"/>
          <w:color w:val="3f3f3f"/>
          <w:sz w:val="42"/>
          <w:szCs w:val="42"/>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guyenkim.com/tivi/" TargetMode="External"/><Relationship Id="rId7" Type="http://schemas.openxmlformats.org/officeDocument/2006/relationships/hyperlink" Target="https://www.nguyenkim.com/tivi-lcd-samsung/" TargetMode="External"/><Relationship Id="rId8" Type="http://schemas.openxmlformats.org/officeDocument/2006/relationships/hyperlink" Target="https://www.nguyenkim.com/tivi-lcd-samsung/?features_hash=76-10996-155033-6935-155040-6768-140073-8389-155030-21899-84770-27097-34633-6948-81471-26382-155025-34772-68046-34940-127694-12803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