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1B4A6" w14:textId="3206E8CD" w:rsidR="00E83C12" w:rsidRDefault="5FF43B85" w:rsidP="6E82D814">
      <w:pPr>
        <w:pStyle w:val="Title"/>
        <w:spacing w:before="120" w:after="160" w:line="259" w:lineRule="auto"/>
        <w:rPr>
          <w:rFonts w:ascii="Calibri Light" w:eastAsia="Calibri Light" w:hAnsi="Calibri Light" w:cs="Calibri Light"/>
          <w:color w:val="000000" w:themeColor="text1"/>
        </w:rPr>
      </w:pPr>
      <w:r w:rsidRPr="6E82D814">
        <w:rPr>
          <w:rFonts w:ascii="Calibri Light" w:eastAsia="Calibri Light" w:hAnsi="Calibri Light" w:cs="Calibri Light"/>
          <w:color w:val="000000" w:themeColor="text1"/>
        </w:rPr>
        <w:t>ComStock Change</w:t>
      </w:r>
    </w:p>
    <w:p w14:paraId="75C381A5" w14:textId="3206E8CD" w:rsidR="00E83C12" w:rsidRDefault="5FF43B85" w:rsidP="6E82D814">
      <w:pPr>
        <w:pStyle w:val="Subtitle"/>
        <w:spacing w:before="120"/>
        <w:rPr>
          <w:rFonts w:ascii="Calibri" w:eastAsia="Calibri" w:hAnsi="Calibri" w:cs="Calibri"/>
          <w:color w:val="5A5A5A"/>
        </w:rPr>
      </w:pPr>
      <w:r w:rsidRPr="6E82D814">
        <w:rPr>
          <w:rFonts w:ascii="Calibri" w:eastAsia="Calibri" w:hAnsi="Calibri" w:cs="Calibri"/>
          <w:color w:val="5A5A5A"/>
        </w:rPr>
        <w:t>OpenStudio 3.7.0 to 3.8.0</w:t>
      </w:r>
    </w:p>
    <w:p w14:paraId="054873D1" w14:textId="3206E8CD" w:rsidR="00E83C12" w:rsidRDefault="5FF43B85" w:rsidP="6E82D814">
      <w:pPr>
        <w:spacing w:before="120"/>
        <w:rPr>
          <w:rFonts w:ascii="Calibri" w:eastAsia="Calibri" w:hAnsi="Calibri" w:cs="Calibri"/>
          <w:color w:val="000000" w:themeColor="text1"/>
        </w:rPr>
      </w:pPr>
      <w:r w:rsidRPr="6E82D814">
        <w:rPr>
          <w:rFonts w:ascii="Calibri" w:eastAsia="Calibri" w:hAnsi="Calibri" w:cs="Calibri"/>
          <w:b/>
          <w:bCs/>
          <w:color w:val="000000" w:themeColor="text1"/>
        </w:rPr>
        <w:t>Implementer: Marley Praprost</w:t>
      </w:r>
    </w:p>
    <w:p w14:paraId="736867F0" w14:textId="3206E8CD" w:rsidR="00E83C12" w:rsidRDefault="5FF43B85" w:rsidP="6E82D814">
      <w:pPr>
        <w:spacing w:before="120"/>
        <w:rPr>
          <w:rFonts w:ascii="Calibri" w:eastAsia="Calibri" w:hAnsi="Calibri" w:cs="Calibri"/>
          <w:color w:val="000000" w:themeColor="text1"/>
        </w:rPr>
      </w:pPr>
      <w:r w:rsidRPr="6E82D814">
        <w:rPr>
          <w:rFonts w:ascii="Calibri" w:eastAsia="Calibri" w:hAnsi="Calibri" w:cs="Calibri"/>
          <w:b/>
          <w:bCs/>
          <w:color w:val="000000" w:themeColor="text1"/>
        </w:rPr>
        <w:t>Change Document Author: Marley Praprost</w:t>
      </w:r>
    </w:p>
    <w:p w14:paraId="0378BC05" w14:textId="3206E8CD" w:rsidR="00E83C12" w:rsidRDefault="5FF43B85" w:rsidP="6E82D814">
      <w:pPr>
        <w:spacing w:before="120"/>
        <w:rPr>
          <w:rFonts w:ascii="Calibri" w:eastAsia="Calibri" w:hAnsi="Calibri" w:cs="Calibri"/>
          <w:color w:val="000000" w:themeColor="text1"/>
        </w:rPr>
      </w:pPr>
      <w:r w:rsidRPr="6E82D814">
        <w:rPr>
          <w:rFonts w:ascii="Calibri" w:eastAsia="Calibri" w:hAnsi="Calibri" w:cs="Calibri"/>
          <w:b/>
          <w:bCs/>
          <w:color w:val="000000" w:themeColor="text1"/>
        </w:rPr>
        <w:t>Reviewer: Andrew Parker, Chris CaraDonna</w:t>
      </w:r>
    </w:p>
    <w:p w14:paraId="5581FF86" w14:textId="3206E8CD" w:rsidR="00E83C12" w:rsidRDefault="5FF43B85" w:rsidP="6E82D814">
      <w:pPr>
        <w:pStyle w:val="Heading1"/>
        <w:spacing w:after="160"/>
        <w:rPr>
          <w:rFonts w:ascii="Calibri Light" w:eastAsia="Calibri Light" w:hAnsi="Calibri Light" w:cs="Calibri Light"/>
        </w:rPr>
      </w:pPr>
      <w:r w:rsidRPr="6E82D814">
        <w:rPr>
          <w:rFonts w:ascii="Calibri Light" w:eastAsia="Calibri Light" w:hAnsi="Calibri Light" w:cs="Calibri Light"/>
        </w:rPr>
        <w:t>Description of Change</w:t>
      </w:r>
    </w:p>
    <w:p w14:paraId="43DDDD34" w14:textId="3206E8CD" w:rsidR="00E83C12" w:rsidRDefault="5FF43B85" w:rsidP="6E82D814">
      <w:pPr>
        <w:pStyle w:val="Heading2"/>
        <w:spacing w:after="160" w:line="276" w:lineRule="auto"/>
        <w:rPr>
          <w:rFonts w:ascii="Calibri Light" w:eastAsia="Calibri Light" w:hAnsi="Calibri Light" w:cs="Calibri Light"/>
        </w:rPr>
      </w:pPr>
      <w:r w:rsidRPr="6E82D814">
        <w:rPr>
          <w:rFonts w:ascii="Calibri Light" w:eastAsia="Calibri Light" w:hAnsi="Calibri Light" w:cs="Calibri Light"/>
        </w:rPr>
        <w:t>Summary</w:t>
      </w:r>
    </w:p>
    <w:p w14:paraId="5D38020D" w14:textId="03B5934B" w:rsidR="00E83C12" w:rsidRDefault="5FF43B85" w:rsidP="1102DA3D">
      <w:pPr>
        <w:spacing w:before="120"/>
        <w:rPr>
          <w:rFonts w:ascii="Calibri" w:eastAsia="Calibri" w:hAnsi="Calibri" w:cs="Calibri"/>
          <w:color w:val="000000" w:themeColor="text1"/>
        </w:rPr>
      </w:pPr>
      <w:r w:rsidRPr="7441028F">
        <w:rPr>
          <w:rFonts w:ascii="Calibri" w:eastAsia="Calibri" w:hAnsi="Calibri" w:cs="Calibri"/>
          <w:color w:val="000000" w:themeColor="text1"/>
        </w:rPr>
        <w:t>This updates the version of OpenStudio used by ComStock from 3.7.0 (</w:t>
      </w:r>
      <w:r w:rsidR="164132BF" w:rsidRPr="7441028F">
        <w:rPr>
          <w:rFonts w:ascii="Calibri" w:eastAsia="Calibri" w:hAnsi="Calibri" w:cs="Calibri"/>
          <w:color w:val="000000" w:themeColor="text1"/>
        </w:rPr>
        <w:t>(EnergyPlus 2</w:t>
      </w:r>
      <w:r w:rsidR="2CFD16AC" w:rsidRPr="7441028F">
        <w:rPr>
          <w:rFonts w:ascii="Calibri" w:eastAsia="Calibri" w:hAnsi="Calibri" w:cs="Calibri"/>
          <w:color w:val="000000" w:themeColor="text1"/>
        </w:rPr>
        <w:t>4</w:t>
      </w:r>
      <w:r w:rsidR="164132BF" w:rsidRPr="7441028F">
        <w:rPr>
          <w:rFonts w:ascii="Calibri" w:eastAsia="Calibri" w:hAnsi="Calibri" w:cs="Calibri"/>
          <w:color w:val="000000" w:themeColor="text1"/>
        </w:rPr>
        <w:t>.</w:t>
      </w:r>
      <w:r w:rsidR="66CC2739" w:rsidRPr="7441028F">
        <w:rPr>
          <w:rFonts w:ascii="Calibri" w:eastAsia="Calibri" w:hAnsi="Calibri" w:cs="Calibri"/>
          <w:color w:val="000000" w:themeColor="text1"/>
        </w:rPr>
        <w:t>1</w:t>
      </w:r>
      <w:r w:rsidR="164132BF" w:rsidRPr="7441028F">
        <w:rPr>
          <w:rFonts w:ascii="Calibri" w:eastAsia="Calibri" w:hAnsi="Calibri" w:cs="Calibri"/>
          <w:color w:val="000000" w:themeColor="text1"/>
        </w:rPr>
        <w:t>.0, OpenStudio-Standards 0.</w:t>
      </w:r>
      <w:r w:rsidR="688FAB1A" w:rsidRPr="7441028F">
        <w:rPr>
          <w:rFonts w:ascii="Calibri" w:eastAsia="Calibri" w:hAnsi="Calibri" w:cs="Calibri"/>
          <w:color w:val="000000" w:themeColor="text1"/>
        </w:rPr>
        <w:t>5</w:t>
      </w:r>
      <w:r w:rsidR="164132BF" w:rsidRPr="7441028F">
        <w:rPr>
          <w:rFonts w:ascii="Calibri" w:eastAsia="Calibri" w:hAnsi="Calibri" w:cs="Calibri"/>
          <w:color w:val="000000" w:themeColor="text1"/>
        </w:rPr>
        <w:t>.0, released November 2023</w:t>
      </w:r>
      <w:r w:rsidRPr="7441028F">
        <w:rPr>
          <w:rFonts w:ascii="Calibri" w:eastAsia="Calibri" w:hAnsi="Calibri" w:cs="Calibri"/>
          <w:color w:val="000000" w:themeColor="text1"/>
        </w:rPr>
        <w:t xml:space="preserve">) to 3.8.0 (EnergyPlus 23.2.0, OpenStudio-Standards </w:t>
      </w:r>
      <w:r w:rsidR="00C00601" w:rsidRPr="7441028F">
        <w:rPr>
          <w:rFonts w:ascii="Calibri" w:eastAsia="Calibri" w:hAnsi="Calibri" w:cs="Calibri"/>
          <w:color w:val="000000" w:themeColor="text1"/>
        </w:rPr>
        <w:t>40f794b0401cbbb500b70b76ea04c523084c02c7</w:t>
      </w:r>
      <w:r w:rsidRPr="7441028F">
        <w:rPr>
          <w:rFonts w:ascii="Calibri" w:eastAsia="Calibri" w:hAnsi="Calibri" w:cs="Calibri"/>
          <w:color w:val="000000" w:themeColor="text1"/>
        </w:rPr>
        <w:t xml:space="preserve">, released </w:t>
      </w:r>
      <w:r w:rsidR="56416512" w:rsidRPr="7441028F">
        <w:rPr>
          <w:rFonts w:ascii="Calibri" w:eastAsia="Calibri" w:hAnsi="Calibri" w:cs="Calibri"/>
          <w:color w:val="000000" w:themeColor="text1"/>
        </w:rPr>
        <w:t xml:space="preserve">May </w:t>
      </w:r>
      <w:r w:rsidRPr="7441028F">
        <w:rPr>
          <w:rFonts w:ascii="Calibri" w:eastAsia="Calibri" w:hAnsi="Calibri" w:cs="Calibri"/>
          <w:color w:val="000000" w:themeColor="text1"/>
        </w:rPr>
        <w:t>202</w:t>
      </w:r>
      <w:r w:rsidR="218E37C5" w:rsidRPr="7441028F">
        <w:rPr>
          <w:rFonts w:ascii="Calibri" w:eastAsia="Calibri" w:hAnsi="Calibri" w:cs="Calibri"/>
          <w:color w:val="000000" w:themeColor="text1"/>
        </w:rPr>
        <w:t>4</w:t>
      </w:r>
      <w:r w:rsidRPr="7441028F">
        <w:rPr>
          <w:rFonts w:ascii="Calibri" w:eastAsia="Calibri" w:hAnsi="Calibri" w:cs="Calibri"/>
          <w:color w:val="000000" w:themeColor="text1"/>
        </w:rPr>
        <w:t xml:space="preserve">).  This update includes several new features, performance improvements, and bug fixes, as described in </w:t>
      </w:r>
      <w:hyperlink r:id="rId9">
        <w:r w:rsidRPr="7441028F">
          <w:rPr>
            <w:rStyle w:val="Hyperlink"/>
            <w:rFonts w:ascii="Calibri" w:eastAsia="Calibri" w:hAnsi="Calibri" w:cs="Calibri"/>
          </w:rPr>
          <w:t>the release notes</w:t>
        </w:r>
      </w:hyperlink>
      <w:r w:rsidRPr="7441028F">
        <w:rPr>
          <w:rFonts w:ascii="Calibri" w:eastAsia="Calibri" w:hAnsi="Calibri" w:cs="Calibri"/>
          <w:color w:val="000000" w:themeColor="text1"/>
        </w:rPr>
        <w:t xml:space="preserve">. A summary of the changes that were observed in the models is included here. </w:t>
      </w:r>
    </w:p>
    <w:p w14:paraId="1CBCD496" w14:textId="3206E8CD" w:rsidR="00E83C12" w:rsidRDefault="5FF43B85" w:rsidP="6E82D814">
      <w:pPr>
        <w:pStyle w:val="Heading1"/>
        <w:spacing w:after="160"/>
        <w:rPr>
          <w:rFonts w:ascii="Calibri Light" w:eastAsia="Calibri Light" w:hAnsi="Calibri Light" w:cs="Calibri Light"/>
        </w:rPr>
      </w:pPr>
      <w:proofErr w:type="spellStart"/>
      <w:r w:rsidRPr="6E82D814">
        <w:rPr>
          <w:rFonts w:ascii="Calibri Light" w:eastAsia="Calibri Light" w:hAnsi="Calibri Light" w:cs="Calibri Light"/>
        </w:rPr>
        <w:t>Dockerfile</w:t>
      </w:r>
      <w:proofErr w:type="spellEnd"/>
      <w:r w:rsidRPr="6E82D814">
        <w:rPr>
          <w:rFonts w:ascii="Calibri Light" w:eastAsia="Calibri Light" w:hAnsi="Calibri Light" w:cs="Calibri Light"/>
        </w:rPr>
        <w:t xml:space="preserve"> Approach</w:t>
      </w:r>
    </w:p>
    <w:p w14:paraId="4EC986FD" w14:textId="5D430A64" w:rsidR="00E83C12" w:rsidRDefault="5FF43B85" w:rsidP="1102DA3D">
      <w:pPr>
        <w:spacing w:before="120"/>
        <w:rPr>
          <w:rFonts w:ascii="Calibri" w:eastAsia="Calibri" w:hAnsi="Calibri" w:cs="Calibri"/>
          <w:color w:val="000000" w:themeColor="text1"/>
        </w:rPr>
      </w:pPr>
      <w:r w:rsidRPr="1102DA3D">
        <w:rPr>
          <w:rFonts w:ascii="Calibri" w:eastAsia="Calibri" w:hAnsi="Calibri" w:cs="Calibri"/>
          <w:color w:val="000000" w:themeColor="text1"/>
        </w:rPr>
        <w:t>The existing approach starts with the OpenStudio 3.</w:t>
      </w:r>
      <w:r w:rsidR="626C50CF" w:rsidRPr="1102DA3D">
        <w:rPr>
          <w:rFonts w:ascii="Calibri" w:eastAsia="Calibri" w:hAnsi="Calibri" w:cs="Calibri"/>
          <w:color w:val="000000" w:themeColor="text1"/>
        </w:rPr>
        <w:t>7.0</w:t>
      </w:r>
      <w:r w:rsidRPr="1102DA3D">
        <w:rPr>
          <w:rFonts w:ascii="Calibri" w:eastAsia="Calibri" w:hAnsi="Calibri" w:cs="Calibri"/>
          <w:color w:val="000000" w:themeColor="text1"/>
        </w:rPr>
        <w:t xml:space="preserve"> base image. Custom gems are chosen by editing the /resources</w:t>
      </w:r>
      <w:proofErr w:type="gramStart"/>
      <w:r w:rsidRPr="1102DA3D">
        <w:rPr>
          <w:rFonts w:ascii="Calibri" w:eastAsia="Calibri" w:hAnsi="Calibri" w:cs="Calibri"/>
          <w:color w:val="000000" w:themeColor="text1"/>
        </w:rPr>
        <w:t>/</w:t>
      </w:r>
      <w:r w:rsidR="1A4159C7" w:rsidRPr="1102DA3D">
        <w:rPr>
          <w:rFonts w:ascii="Calibri" w:eastAsia="Calibri" w:hAnsi="Calibri" w:cs="Calibri"/>
          <w:color w:val="000000" w:themeColor="text1"/>
        </w:rPr>
        <w:t>.</w:t>
      </w:r>
      <w:proofErr w:type="spellStart"/>
      <w:r w:rsidRPr="1102DA3D">
        <w:rPr>
          <w:rFonts w:ascii="Calibri" w:eastAsia="Calibri" w:hAnsi="Calibri" w:cs="Calibri"/>
          <w:color w:val="000000" w:themeColor="text1"/>
        </w:rPr>
        <w:t>Gemfile</w:t>
      </w:r>
      <w:proofErr w:type="spellEnd"/>
      <w:proofErr w:type="gramEnd"/>
      <w:r w:rsidRPr="1102DA3D">
        <w:rPr>
          <w:rFonts w:ascii="Calibri" w:eastAsia="Calibri" w:hAnsi="Calibri" w:cs="Calibri"/>
          <w:color w:val="000000" w:themeColor="text1"/>
        </w:rPr>
        <w:t xml:space="preserve"> in the ComStock repository, which is then loaded and installed via bundler to replace the default set of gems that comes with OpenStudio 3.</w:t>
      </w:r>
      <w:r w:rsidR="7F4267A1" w:rsidRPr="1102DA3D">
        <w:rPr>
          <w:rFonts w:ascii="Calibri" w:eastAsia="Calibri" w:hAnsi="Calibri" w:cs="Calibri"/>
          <w:color w:val="000000" w:themeColor="text1"/>
        </w:rPr>
        <w:t>7.0</w:t>
      </w:r>
      <w:r w:rsidRPr="1102DA3D">
        <w:rPr>
          <w:rFonts w:ascii="Calibri" w:eastAsia="Calibri" w:hAnsi="Calibri" w:cs="Calibri"/>
          <w:color w:val="000000" w:themeColor="text1"/>
        </w:rPr>
        <w:t xml:space="preserve">. When building a Singularity image for HPC, the custom gems are installed directly inside the image. When running locally using Docker, the custom gems are installed into the </w:t>
      </w:r>
      <w:proofErr w:type="gramStart"/>
      <w:r w:rsidRPr="1102DA3D">
        <w:rPr>
          <w:rFonts w:ascii="Calibri" w:eastAsia="Calibri" w:hAnsi="Calibri" w:cs="Calibri"/>
          <w:color w:val="000000" w:themeColor="text1"/>
        </w:rPr>
        <w:t>/.</w:t>
      </w:r>
      <w:proofErr w:type="spellStart"/>
      <w:r w:rsidRPr="1102DA3D">
        <w:rPr>
          <w:rFonts w:ascii="Calibri" w:eastAsia="Calibri" w:hAnsi="Calibri" w:cs="Calibri"/>
          <w:color w:val="000000" w:themeColor="text1"/>
        </w:rPr>
        <w:t>custom</w:t>
      </w:r>
      <w:proofErr w:type="gramEnd"/>
      <w:r w:rsidRPr="1102DA3D">
        <w:rPr>
          <w:rFonts w:ascii="Calibri" w:eastAsia="Calibri" w:hAnsi="Calibri" w:cs="Calibri"/>
          <w:color w:val="000000" w:themeColor="text1"/>
        </w:rPr>
        <w:t>_gems</w:t>
      </w:r>
      <w:proofErr w:type="spellEnd"/>
      <w:r w:rsidRPr="1102DA3D">
        <w:rPr>
          <w:rFonts w:ascii="Calibri" w:eastAsia="Calibri" w:hAnsi="Calibri" w:cs="Calibri"/>
          <w:color w:val="000000" w:themeColor="text1"/>
        </w:rPr>
        <w:t xml:space="preserve"> directory in the ComStock repository. This latter approach allows developers to quickly test changes to OpenStudio-Standards without having to repeatedly re-clone that repository.</w:t>
      </w:r>
    </w:p>
    <w:p w14:paraId="42A0FA00" w14:textId="2E31915D" w:rsidR="00E83C12" w:rsidRDefault="5FF43B85" w:rsidP="1102DA3D">
      <w:pPr>
        <w:spacing w:before="120"/>
        <w:rPr>
          <w:rFonts w:ascii="Calibri" w:eastAsia="Calibri" w:hAnsi="Calibri" w:cs="Calibri"/>
          <w:color w:val="000000" w:themeColor="text1"/>
        </w:rPr>
      </w:pPr>
      <w:r w:rsidRPr="1102DA3D">
        <w:rPr>
          <w:rFonts w:ascii="Calibri" w:eastAsia="Calibri" w:hAnsi="Calibri" w:cs="Calibri"/>
          <w:color w:val="000000" w:themeColor="text1"/>
        </w:rPr>
        <w:t xml:space="preserve">This approach will be </w:t>
      </w:r>
      <w:proofErr w:type="gramStart"/>
      <w:r w:rsidRPr="1102DA3D">
        <w:rPr>
          <w:rFonts w:ascii="Calibri" w:eastAsia="Calibri" w:hAnsi="Calibri" w:cs="Calibri"/>
          <w:color w:val="000000" w:themeColor="text1"/>
        </w:rPr>
        <w:t>maintained, but</w:t>
      </w:r>
      <w:proofErr w:type="gramEnd"/>
      <w:r w:rsidRPr="1102DA3D">
        <w:rPr>
          <w:rFonts w:ascii="Calibri" w:eastAsia="Calibri" w:hAnsi="Calibri" w:cs="Calibri"/>
          <w:color w:val="000000" w:themeColor="text1"/>
        </w:rPr>
        <w:t xml:space="preserve"> instead uses the OpenStudio 3.</w:t>
      </w:r>
      <w:r w:rsidR="3F858F8F" w:rsidRPr="1102DA3D">
        <w:rPr>
          <w:rFonts w:ascii="Calibri" w:eastAsia="Calibri" w:hAnsi="Calibri" w:cs="Calibri"/>
          <w:color w:val="000000" w:themeColor="text1"/>
        </w:rPr>
        <w:t>8</w:t>
      </w:r>
      <w:r w:rsidRPr="1102DA3D">
        <w:rPr>
          <w:rFonts w:ascii="Calibri" w:eastAsia="Calibri" w:hAnsi="Calibri" w:cs="Calibri"/>
          <w:color w:val="000000" w:themeColor="text1"/>
        </w:rPr>
        <w:t>.0 base image instead of 3.</w:t>
      </w:r>
      <w:r w:rsidR="750C05DD" w:rsidRPr="1102DA3D">
        <w:rPr>
          <w:rFonts w:ascii="Calibri" w:eastAsia="Calibri" w:hAnsi="Calibri" w:cs="Calibri"/>
          <w:color w:val="000000" w:themeColor="text1"/>
        </w:rPr>
        <w:t>7</w:t>
      </w:r>
      <w:r w:rsidRPr="1102DA3D">
        <w:rPr>
          <w:rFonts w:ascii="Calibri" w:eastAsia="Calibri" w:hAnsi="Calibri" w:cs="Calibri"/>
          <w:color w:val="000000" w:themeColor="text1"/>
        </w:rPr>
        <w:t>.</w:t>
      </w:r>
      <w:r w:rsidR="7D050EE9" w:rsidRPr="1102DA3D">
        <w:rPr>
          <w:rFonts w:ascii="Calibri" w:eastAsia="Calibri" w:hAnsi="Calibri" w:cs="Calibri"/>
          <w:color w:val="000000" w:themeColor="text1"/>
        </w:rPr>
        <w:t>0</w:t>
      </w:r>
      <w:r w:rsidRPr="1102DA3D">
        <w:rPr>
          <w:rFonts w:ascii="Calibri" w:eastAsia="Calibri" w:hAnsi="Calibri" w:cs="Calibri"/>
          <w:color w:val="000000" w:themeColor="text1"/>
        </w:rPr>
        <w:t xml:space="preserve">. The </w:t>
      </w:r>
      <w:r w:rsidR="403C3590" w:rsidRPr="1102DA3D">
        <w:rPr>
          <w:rFonts w:ascii="Calibri" w:eastAsia="Calibri" w:hAnsi="Calibri" w:cs="Calibri"/>
          <w:color w:val="000000" w:themeColor="text1"/>
        </w:rPr>
        <w:t xml:space="preserve">required </w:t>
      </w:r>
      <w:r w:rsidRPr="1102DA3D">
        <w:rPr>
          <w:rFonts w:ascii="Calibri" w:eastAsia="Calibri" w:hAnsi="Calibri" w:cs="Calibri"/>
          <w:color w:val="000000" w:themeColor="text1"/>
        </w:rPr>
        <w:t>gems that changed from OpenStudio 3.</w:t>
      </w:r>
      <w:r w:rsidR="7BB4EC1C" w:rsidRPr="1102DA3D">
        <w:rPr>
          <w:rFonts w:ascii="Calibri" w:eastAsia="Calibri" w:hAnsi="Calibri" w:cs="Calibri"/>
          <w:color w:val="000000" w:themeColor="text1"/>
        </w:rPr>
        <w:t>7</w:t>
      </w:r>
      <w:r w:rsidRPr="1102DA3D">
        <w:rPr>
          <w:rFonts w:ascii="Calibri" w:eastAsia="Calibri" w:hAnsi="Calibri" w:cs="Calibri"/>
          <w:color w:val="000000" w:themeColor="text1"/>
        </w:rPr>
        <w:t>.</w:t>
      </w:r>
      <w:r w:rsidR="62404EA2" w:rsidRPr="1102DA3D">
        <w:rPr>
          <w:rFonts w:ascii="Calibri" w:eastAsia="Calibri" w:hAnsi="Calibri" w:cs="Calibri"/>
          <w:color w:val="000000" w:themeColor="text1"/>
        </w:rPr>
        <w:t>0</w:t>
      </w:r>
      <w:r w:rsidRPr="1102DA3D">
        <w:rPr>
          <w:rFonts w:ascii="Calibri" w:eastAsia="Calibri" w:hAnsi="Calibri" w:cs="Calibri"/>
          <w:color w:val="000000" w:themeColor="text1"/>
        </w:rPr>
        <w:t xml:space="preserve"> to 3.</w:t>
      </w:r>
      <w:r w:rsidR="30945CF6" w:rsidRPr="1102DA3D">
        <w:rPr>
          <w:rFonts w:ascii="Calibri" w:eastAsia="Calibri" w:hAnsi="Calibri" w:cs="Calibri"/>
          <w:color w:val="000000" w:themeColor="text1"/>
        </w:rPr>
        <w:t>8</w:t>
      </w:r>
      <w:r w:rsidRPr="1102DA3D">
        <w:rPr>
          <w:rFonts w:ascii="Calibri" w:eastAsia="Calibri" w:hAnsi="Calibri" w:cs="Calibri"/>
          <w:color w:val="000000" w:themeColor="text1"/>
        </w:rPr>
        <w:t xml:space="preserve">.0 </w:t>
      </w:r>
      <w:r w:rsidR="11DFCB4C" w:rsidRPr="1102DA3D">
        <w:rPr>
          <w:rFonts w:ascii="Calibri" w:eastAsia="Calibri" w:hAnsi="Calibri" w:cs="Calibri"/>
          <w:color w:val="000000" w:themeColor="text1"/>
        </w:rPr>
        <w:t>include:</w:t>
      </w:r>
    </w:p>
    <w:p w14:paraId="7FB91F89" w14:textId="38AAC00B" w:rsidR="11DFCB4C" w:rsidRDefault="11DFCB4C" w:rsidP="1102DA3D">
      <w:pPr>
        <w:pStyle w:val="ListParagraph"/>
        <w:numPr>
          <w:ilvl w:val="0"/>
          <w:numId w:val="1"/>
        </w:numPr>
        <w:spacing w:before="120"/>
        <w:rPr>
          <w:rFonts w:ascii="Calibri" w:eastAsia="Calibri" w:hAnsi="Calibri" w:cs="Calibri"/>
          <w:color w:val="000000" w:themeColor="text1"/>
        </w:rPr>
      </w:pPr>
      <w:proofErr w:type="spellStart"/>
      <w:r w:rsidRPr="1102DA3D">
        <w:rPr>
          <w:rFonts w:ascii="Calibri" w:eastAsia="Calibri" w:hAnsi="Calibri" w:cs="Calibri"/>
          <w:color w:val="000000" w:themeColor="text1"/>
        </w:rPr>
        <w:t>openstudio</w:t>
      </w:r>
      <w:proofErr w:type="spellEnd"/>
      <w:r w:rsidRPr="1102DA3D">
        <w:rPr>
          <w:rFonts w:ascii="Calibri" w:eastAsia="Calibri" w:hAnsi="Calibri" w:cs="Calibri"/>
          <w:color w:val="000000" w:themeColor="text1"/>
        </w:rPr>
        <w:t>-extension: 0.7.0 to 0.8.0</w:t>
      </w:r>
    </w:p>
    <w:p w14:paraId="22EA2038" w14:textId="3610F40A" w:rsidR="11DFCB4C" w:rsidRDefault="11DFCB4C" w:rsidP="1102DA3D">
      <w:pPr>
        <w:pStyle w:val="ListParagraph"/>
        <w:numPr>
          <w:ilvl w:val="0"/>
          <w:numId w:val="1"/>
        </w:numPr>
        <w:spacing w:before="120"/>
        <w:rPr>
          <w:rFonts w:ascii="Calibri" w:eastAsia="Calibri" w:hAnsi="Calibri" w:cs="Calibri"/>
          <w:color w:val="000000" w:themeColor="text1"/>
        </w:rPr>
      </w:pPr>
      <w:proofErr w:type="spellStart"/>
      <w:r w:rsidRPr="1102DA3D">
        <w:rPr>
          <w:rFonts w:ascii="Calibri" w:eastAsia="Calibri" w:hAnsi="Calibri" w:cs="Calibri"/>
          <w:color w:val="000000" w:themeColor="text1"/>
        </w:rPr>
        <w:t>openstudio</w:t>
      </w:r>
      <w:proofErr w:type="spellEnd"/>
      <w:r w:rsidRPr="1102DA3D">
        <w:rPr>
          <w:rFonts w:ascii="Calibri" w:eastAsia="Calibri" w:hAnsi="Calibri" w:cs="Calibri"/>
          <w:color w:val="000000" w:themeColor="text1"/>
        </w:rPr>
        <w:t>-workflow: 2.3.1 to 2.4.0</w:t>
      </w:r>
    </w:p>
    <w:p w14:paraId="3B1836A1" w14:textId="2D2C268B" w:rsidR="7EE11AC1" w:rsidRDefault="7EE11AC1" w:rsidP="1102DA3D">
      <w:pPr>
        <w:pStyle w:val="ListParagraph"/>
        <w:numPr>
          <w:ilvl w:val="0"/>
          <w:numId w:val="1"/>
        </w:numPr>
        <w:spacing w:before="120"/>
        <w:rPr>
          <w:rFonts w:ascii="Calibri" w:eastAsia="Calibri" w:hAnsi="Calibri" w:cs="Calibri"/>
          <w:color w:val="000000" w:themeColor="text1"/>
        </w:rPr>
      </w:pPr>
      <w:proofErr w:type="spellStart"/>
      <w:r w:rsidRPr="1102DA3D">
        <w:rPr>
          <w:rFonts w:ascii="Calibri" w:eastAsia="Calibri" w:hAnsi="Calibri" w:cs="Calibri"/>
          <w:color w:val="000000" w:themeColor="text1"/>
        </w:rPr>
        <w:t>o</w:t>
      </w:r>
      <w:r w:rsidR="11DFCB4C" w:rsidRPr="1102DA3D">
        <w:rPr>
          <w:rFonts w:ascii="Calibri" w:eastAsia="Calibri" w:hAnsi="Calibri" w:cs="Calibri"/>
          <w:color w:val="000000" w:themeColor="text1"/>
        </w:rPr>
        <w:t>penstudio</w:t>
      </w:r>
      <w:proofErr w:type="spellEnd"/>
      <w:r w:rsidR="67461091" w:rsidRPr="1102DA3D">
        <w:rPr>
          <w:rFonts w:ascii="Calibri" w:eastAsia="Calibri" w:hAnsi="Calibri" w:cs="Calibri"/>
          <w:color w:val="000000" w:themeColor="text1"/>
        </w:rPr>
        <w:t xml:space="preserve">-standards: 0.5.0 to </w:t>
      </w:r>
      <w:r w:rsidR="00C00601" w:rsidRPr="00C00601">
        <w:rPr>
          <w:rFonts w:ascii="Calibri" w:eastAsia="Calibri" w:hAnsi="Calibri" w:cs="Calibri"/>
          <w:color w:val="000000" w:themeColor="text1"/>
        </w:rPr>
        <w:t>40f794b0401cbbb500b70b76ea04c523084c02c7</w:t>
      </w:r>
    </w:p>
    <w:p w14:paraId="768D3169" w14:textId="05873325" w:rsidR="51EA92B4" w:rsidRDefault="51EA92B4" w:rsidP="1102DA3D">
      <w:pPr>
        <w:pStyle w:val="ListParagraph"/>
        <w:numPr>
          <w:ilvl w:val="0"/>
          <w:numId w:val="1"/>
        </w:numPr>
        <w:spacing w:before="120"/>
        <w:rPr>
          <w:rFonts w:ascii="Calibri" w:eastAsia="Calibri" w:hAnsi="Calibri" w:cs="Calibri"/>
          <w:color w:val="000000" w:themeColor="text1"/>
        </w:rPr>
      </w:pPr>
      <w:proofErr w:type="spellStart"/>
      <w:r w:rsidRPr="1102DA3D">
        <w:rPr>
          <w:rFonts w:ascii="Calibri" w:eastAsia="Calibri" w:hAnsi="Calibri" w:cs="Calibri"/>
          <w:color w:val="000000" w:themeColor="text1"/>
        </w:rPr>
        <w:t>tbd</w:t>
      </w:r>
      <w:proofErr w:type="spellEnd"/>
      <w:r w:rsidRPr="1102DA3D">
        <w:rPr>
          <w:rFonts w:ascii="Calibri" w:eastAsia="Calibri" w:hAnsi="Calibri" w:cs="Calibri"/>
          <w:color w:val="000000" w:themeColor="text1"/>
        </w:rPr>
        <w:t>: 3.2.3 to 3.4.1</w:t>
      </w:r>
    </w:p>
    <w:p w14:paraId="619B8396" w14:textId="15A4E00C" w:rsidR="51EA92B4" w:rsidRDefault="51EA92B4" w:rsidP="1102DA3D">
      <w:pPr>
        <w:pStyle w:val="ListParagraph"/>
        <w:numPr>
          <w:ilvl w:val="0"/>
          <w:numId w:val="1"/>
        </w:numPr>
        <w:spacing w:before="120"/>
        <w:rPr>
          <w:rFonts w:ascii="Calibri" w:eastAsia="Calibri" w:hAnsi="Calibri" w:cs="Calibri"/>
          <w:color w:val="000000" w:themeColor="text1"/>
        </w:rPr>
      </w:pPr>
      <w:proofErr w:type="spellStart"/>
      <w:r w:rsidRPr="1102DA3D">
        <w:rPr>
          <w:rFonts w:ascii="Calibri" w:eastAsia="Calibri" w:hAnsi="Calibri" w:cs="Calibri"/>
          <w:color w:val="000000" w:themeColor="text1"/>
        </w:rPr>
        <w:t>openstudio_measure_tester</w:t>
      </w:r>
      <w:proofErr w:type="spellEnd"/>
      <w:r w:rsidRPr="1102DA3D">
        <w:rPr>
          <w:rFonts w:ascii="Calibri" w:eastAsia="Calibri" w:hAnsi="Calibri" w:cs="Calibri"/>
          <w:color w:val="000000" w:themeColor="text1"/>
        </w:rPr>
        <w:t>: 0.3.2 to 0.4.0</w:t>
      </w:r>
    </w:p>
    <w:p w14:paraId="5642AC5E" w14:textId="5E299A46" w:rsidR="51EA92B4" w:rsidRDefault="51EA92B4" w:rsidP="1102DA3D">
      <w:pPr>
        <w:spacing w:before="120"/>
        <w:rPr>
          <w:rFonts w:ascii="Calibri" w:eastAsia="Calibri" w:hAnsi="Calibri" w:cs="Calibri"/>
          <w:color w:val="000000" w:themeColor="text1"/>
        </w:rPr>
      </w:pPr>
      <w:r w:rsidRPr="1102DA3D">
        <w:rPr>
          <w:rFonts w:ascii="Calibri" w:eastAsia="Calibri" w:hAnsi="Calibri" w:cs="Calibri"/>
          <w:color w:val="000000" w:themeColor="text1"/>
        </w:rPr>
        <w:t>In addition, a new gem called “</w:t>
      </w:r>
      <w:proofErr w:type="spellStart"/>
      <w:r w:rsidRPr="1102DA3D">
        <w:rPr>
          <w:rFonts w:ascii="Calibri" w:eastAsia="Calibri" w:hAnsi="Calibri" w:cs="Calibri"/>
          <w:color w:val="000000" w:themeColor="text1"/>
        </w:rPr>
        <w:t>openstudio-geb</w:t>
      </w:r>
      <w:proofErr w:type="spellEnd"/>
      <w:r w:rsidRPr="1102DA3D">
        <w:rPr>
          <w:rFonts w:ascii="Calibri" w:eastAsia="Calibri" w:hAnsi="Calibri" w:cs="Calibri"/>
          <w:color w:val="000000" w:themeColor="text1"/>
        </w:rPr>
        <w:t xml:space="preserve">” </w:t>
      </w:r>
      <w:r w:rsidR="6879B3FF" w:rsidRPr="1102DA3D">
        <w:rPr>
          <w:rFonts w:ascii="Calibri" w:eastAsia="Calibri" w:hAnsi="Calibri" w:cs="Calibri"/>
          <w:color w:val="000000" w:themeColor="text1"/>
        </w:rPr>
        <w:t xml:space="preserve">(version 0.4.0) </w:t>
      </w:r>
      <w:r w:rsidRPr="1102DA3D">
        <w:rPr>
          <w:rFonts w:ascii="Calibri" w:eastAsia="Calibri" w:hAnsi="Calibri" w:cs="Calibri"/>
          <w:color w:val="000000" w:themeColor="text1"/>
        </w:rPr>
        <w:t xml:space="preserve">developed by LBNL was added to the </w:t>
      </w:r>
      <w:proofErr w:type="spellStart"/>
      <w:r w:rsidRPr="1102DA3D">
        <w:rPr>
          <w:rFonts w:ascii="Calibri" w:eastAsia="Calibri" w:hAnsi="Calibri" w:cs="Calibri"/>
          <w:color w:val="000000" w:themeColor="text1"/>
        </w:rPr>
        <w:t>Gemfile</w:t>
      </w:r>
      <w:proofErr w:type="spellEnd"/>
      <w:r w:rsidRPr="1102DA3D">
        <w:rPr>
          <w:rFonts w:ascii="Calibri" w:eastAsia="Calibri" w:hAnsi="Calibri" w:cs="Calibri"/>
          <w:color w:val="000000" w:themeColor="text1"/>
        </w:rPr>
        <w:t xml:space="preserve"> in</w:t>
      </w:r>
      <w:r w:rsidR="1B92397F" w:rsidRPr="1102DA3D">
        <w:rPr>
          <w:rFonts w:ascii="Calibri" w:eastAsia="Calibri" w:hAnsi="Calibri" w:cs="Calibri"/>
          <w:color w:val="000000" w:themeColor="text1"/>
        </w:rPr>
        <w:t xml:space="preserve"> this update</w:t>
      </w:r>
      <w:r w:rsidRPr="1102DA3D">
        <w:rPr>
          <w:rFonts w:ascii="Calibri" w:eastAsia="Calibri" w:hAnsi="Calibri" w:cs="Calibri"/>
          <w:color w:val="000000" w:themeColor="text1"/>
        </w:rPr>
        <w:t>, which will enable ComStock to run GEB-related measures</w:t>
      </w:r>
      <w:r w:rsidR="25E70573" w:rsidRPr="1102DA3D">
        <w:rPr>
          <w:rFonts w:ascii="Calibri" w:eastAsia="Calibri" w:hAnsi="Calibri" w:cs="Calibri"/>
          <w:color w:val="000000" w:themeColor="text1"/>
        </w:rPr>
        <w:t xml:space="preserve"> in the next release of EUSS. </w:t>
      </w:r>
    </w:p>
    <w:p w14:paraId="4C3CA78C" w14:textId="42942043" w:rsidR="3DFBF8FB" w:rsidRDefault="3DFBF8FB" w:rsidP="1102DA3D">
      <w:pPr>
        <w:spacing w:before="120"/>
        <w:rPr>
          <w:rFonts w:ascii="Calibri" w:eastAsia="Calibri" w:hAnsi="Calibri" w:cs="Calibri"/>
          <w:color w:val="000000" w:themeColor="text1"/>
        </w:rPr>
      </w:pPr>
      <w:r w:rsidRPr="1102DA3D">
        <w:rPr>
          <w:rFonts w:ascii="Calibri" w:eastAsia="Calibri" w:hAnsi="Calibri" w:cs="Calibri"/>
          <w:color w:val="000000" w:themeColor="text1"/>
        </w:rPr>
        <w:t xml:space="preserve">The </w:t>
      </w:r>
      <w:r w:rsidR="003F48F1">
        <w:rPr>
          <w:rFonts w:ascii="Calibri" w:eastAsia="Calibri" w:hAnsi="Calibri" w:cs="Calibri"/>
          <w:color w:val="000000" w:themeColor="text1"/>
        </w:rPr>
        <w:t xml:space="preserve">minimum </w:t>
      </w:r>
      <w:r w:rsidRPr="1102DA3D">
        <w:rPr>
          <w:rFonts w:ascii="Calibri" w:eastAsia="Calibri" w:hAnsi="Calibri" w:cs="Calibri"/>
          <w:color w:val="000000" w:themeColor="text1"/>
        </w:rPr>
        <w:t xml:space="preserve">ruby version required for this release was updated from 2.7.0 to 3.2.0. </w:t>
      </w:r>
    </w:p>
    <w:p w14:paraId="0E2C444E" w14:textId="3206E8CD" w:rsidR="00E83C12" w:rsidRDefault="5FF43B85" w:rsidP="6E82D814">
      <w:pPr>
        <w:pStyle w:val="Heading1"/>
        <w:spacing w:after="160"/>
        <w:rPr>
          <w:rFonts w:ascii="Calibri Light" w:eastAsia="Calibri Light" w:hAnsi="Calibri Light" w:cs="Calibri Light"/>
        </w:rPr>
      </w:pPr>
      <w:r w:rsidRPr="6E82D814">
        <w:rPr>
          <w:rFonts w:ascii="Calibri Light" w:eastAsia="Calibri Light" w:hAnsi="Calibri Light" w:cs="Calibri Light"/>
        </w:rPr>
        <w:lastRenderedPageBreak/>
        <w:t>Impact of Change</w:t>
      </w:r>
    </w:p>
    <w:p w14:paraId="291CF52A" w14:textId="42304D84" w:rsidR="00E83C12" w:rsidRDefault="5FF43B85" w:rsidP="1102DA3D">
      <w:pPr>
        <w:spacing w:before="120"/>
        <w:rPr>
          <w:rFonts w:ascii="Calibri" w:eastAsia="Calibri" w:hAnsi="Calibri" w:cs="Calibri"/>
          <w:color w:val="000000" w:themeColor="text1"/>
        </w:rPr>
      </w:pPr>
      <w:r w:rsidRPr="1102DA3D">
        <w:rPr>
          <w:rFonts w:ascii="Calibri" w:eastAsia="Calibri" w:hAnsi="Calibri" w:cs="Calibri"/>
          <w:color w:val="000000" w:themeColor="text1"/>
        </w:rPr>
        <w:t xml:space="preserve">These changes were tested using two 10k sample runs with identical buildstock.csv files. There was </w:t>
      </w:r>
      <w:r w:rsidR="2FFDFC9E" w:rsidRPr="1102DA3D">
        <w:rPr>
          <w:rFonts w:ascii="Calibri" w:eastAsia="Calibri" w:hAnsi="Calibri" w:cs="Calibri"/>
          <w:color w:val="000000" w:themeColor="text1"/>
        </w:rPr>
        <w:t xml:space="preserve">close to </w:t>
      </w:r>
      <w:r w:rsidRPr="1102DA3D">
        <w:rPr>
          <w:rFonts w:ascii="Calibri" w:eastAsia="Calibri" w:hAnsi="Calibri" w:cs="Calibri"/>
          <w:color w:val="000000" w:themeColor="text1"/>
        </w:rPr>
        <w:t xml:space="preserve">zero impact on the stock when comparing the results to each other. </w:t>
      </w:r>
      <w:r w:rsidR="1DB0674B" w:rsidRPr="1102DA3D">
        <w:rPr>
          <w:rFonts w:ascii="Calibri" w:eastAsia="Calibri" w:hAnsi="Calibri" w:cs="Calibri"/>
          <w:color w:val="000000" w:themeColor="text1"/>
        </w:rPr>
        <w:t xml:space="preserve">Very small changes were observed in the results plots, which will be discussed briefly in this section. </w:t>
      </w:r>
    </w:p>
    <w:p w14:paraId="4BB56446" w14:textId="77777777" w:rsidR="00107614" w:rsidRDefault="1DB0674B" w:rsidP="1102DA3D">
      <w:pPr>
        <w:spacing w:before="120"/>
        <w:rPr>
          <w:rFonts w:ascii="Calibri" w:eastAsia="Calibri" w:hAnsi="Calibri" w:cs="Calibri"/>
          <w:i/>
          <w:iCs/>
          <w:color w:val="000000" w:themeColor="text1"/>
        </w:rPr>
      </w:pPr>
      <w:r w:rsidRPr="1102DA3D">
        <w:rPr>
          <w:rFonts w:ascii="Calibri" w:eastAsia="Calibri" w:hAnsi="Calibri" w:cs="Calibri"/>
          <w:color w:val="000000" w:themeColor="text1"/>
        </w:rPr>
        <w:t>The</w:t>
      </w:r>
      <w:r w:rsidR="4D17EAB6" w:rsidRPr="1102DA3D">
        <w:rPr>
          <w:rFonts w:ascii="Calibri" w:eastAsia="Calibri" w:hAnsi="Calibri" w:cs="Calibri"/>
          <w:color w:val="000000" w:themeColor="text1"/>
        </w:rPr>
        <w:t xml:space="preserve"> number of errors in the 10k run increased from 112 to 114 in the new run. There were 3 additional </w:t>
      </w:r>
      <w:r w:rsidR="00F03B3F">
        <w:rPr>
          <w:rFonts w:ascii="Calibri" w:eastAsia="Calibri" w:hAnsi="Calibri" w:cs="Calibri"/>
          <w:color w:val="000000" w:themeColor="text1"/>
        </w:rPr>
        <w:t>model</w:t>
      </w:r>
      <w:r w:rsidR="4D17EAB6" w:rsidRPr="1102DA3D">
        <w:rPr>
          <w:rFonts w:ascii="Calibri" w:eastAsia="Calibri" w:hAnsi="Calibri" w:cs="Calibri"/>
          <w:color w:val="000000" w:themeColor="text1"/>
        </w:rPr>
        <w:t xml:space="preserve"> failures in the new run, while 1 error from the previous run was resolved.</w:t>
      </w:r>
      <w:r w:rsidR="1C083287" w:rsidRPr="1102DA3D">
        <w:rPr>
          <w:rFonts w:ascii="Calibri" w:eastAsia="Calibri" w:hAnsi="Calibri" w:cs="Calibri"/>
          <w:color w:val="000000" w:themeColor="text1"/>
        </w:rPr>
        <w:t xml:space="preserve"> </w:t>
      </w:r>
      <w:r w:rsidR="00965056">
        <w:rPr>
          <w:rFonts w:ascii="Calibri" w:eastAsia="Calibri" w:hAnsi="Calibri" w:cs="Calibri"/>
          <w:color w:val="000000" w:themeColor="text1"/>
        </w:rPr>
        <w:t>All 4 of the</w:t>
      </w:r>
      <w:r w:rsidR="00F03B3F">
        <w:rPr>
          <w:rFonts w:ascii="Calibri" w:eastAsia="Calibri" w:hAnsi="Calibri" w:cs="Calibri"/>
          <w:color w:val="000000" w:themeColor="text1"/>
        </w:rPr>
        <w:t>se</w:t>
      </w:r>
      <w:r w:rsidR="00965056">
        <w:rPr>
          <w:rFonts w:ascii="Calibri" w:eastAsia="Calibri" w:hAnsi="Calibri" w:cs="Calibri"/>
          <w:color w:val="000000" w:themeColor="text1"/>
        </w:rPr>
        <w:t xml:space="preserve"> errors were this same EnergyPlus fatal error related to coil bypass fractions: </w:t>
      </w:r>
      <w:proofErr w:type="spellStart"/>
      <w:proofErr w:type="gramStart"/>
      <w:r w:rsidR="6EBD917C" w:rsidRPr="00965056">
        <w:rPr>
          <w:rFonts w:ascii="Calibri" w:eastAsia="Calibri" w:hAnsi="Calibri" w:cs="Calibri"/>
          <w:i/>
          <w:iCs/>
          <w:color w:val="000000" w:themeColor="text1"/>
        </w:rPr>
        <w:t>Coil:Cooling</w:t>
      </w:r>
      <w:proofErr w:type="gramEnd"/>
      <w:r w:rsidR="6EBD917C" w:rsidRPr="00965056">
        <w:rPr>
          <w:rFonts w:ascii="Calibri" w:eastAsia="Calibri" w:hAnsi="Calibri" w:cs="Calibri"/>
          <w:i/>
          <w:iCs/>
          <w:color w:val="000000" w:themeColor="text1"/>
        </w:rPr>
        <w:t>:</w:t>
      </w:r>
      <w:proofErr w:type="gramStart"/>
      <w:r w:rsidR="6EBD917C" w:rsidRPr="00965056">
        <w:rPr>
          <w:rFonts w:ascii="Calibri" w:eastAsia="Calibri" w:hAnsi="Calibri" w:cs="Calibri"/>
          <w:i/>
          <w:iCs/>
          <w:color w:val="000000" w:themeColor="text1"/>
        </w:rPr>
        <w:t>DX:SingleSpeed</w:t>
      </w:r>
      <w:proofErr w:type="spellEnd"/>
      <w:proofErr w:type="gramEnd"/>
      <w:r w:rsidR="6EBD917C" w:rsidRPr="00965056">
        <w:rPr>
          <w:rFonts w:ascii="Calibri" w:eastAsia="Calibri" w:hAnsi="Calibri" w:cs="Calibri"/>
          <w:i/>
          <w:iCs/>
          <w:color w:val="000000" w:themeColor="text1"/>
        </w:rPr>
        <w:t xml:space="preserve"> "ZONE STRIPMALL STRIP MALL - TYPE 2 </w:t>
      </w:r>
      <w:proofErr w:type="gramStart"/>
      <w:r w:rsidR="6EBD917C" w:rsidRPr="00965056">
        <w:rPr>
          <w:rFonts w:ascii="Calibri" w:eastAsia="Calibri" w:hAnsi="Calibri" w:cs="Calibri"/>
          <w:i/>
          <w:iCs/>
          <w:color w:val="000000" w:themeColor="text1"/>
        </w:rPr>
        <w:t>C  -</w:t>
      </w:r>
      <w:proofErr w:type="gramEnd"/>
      <w:r w:rsidR="6EBD917C" w:rsidRPr="00965056">
        <w:rPr>
          <w:rFonts w:ascii="Calibri" w:eastAsia="Calibri" w:hAnsi="Calibri" w:cs="Calibri"/>
          <w:i/>
          <w:iCs/>
          <w:color w:val="000000" w:themeColor="text1"/>
        </w:rPr>
        <w:t xml:space="preserve"> STORY MID2 PSZ-AC 1SPD DX AC CLG COIL" -- negative coil bypass factor calculated.</w:t>
      </w:r>
      <w:r w:rsidR="00F03B3F">
        <w:rPr>
          <w:rFonts w:ascii="Calibri" w:eastAsia="Calibri" w:hAnsi="Calibri" w:cs="Calibri"/>
          <w:i/>
          <w:iCs/>
          <w:color w:val="000000" w:themeColor="text1"/>
        </w:rPr>
        <w:t xml:space="preserve"> </w:t>
      </w:r>
    </w:p>
    <w:p w14:paraId="575FC8A3" w14:textId="29057B64" w:rsidR="00352E88" w:rsidRPr="00352E88" w:rsidRDefault="00352E88" w:rsidP="1102DA3D">
      <w:pPr>
        <w:spacing w:before="120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Upon further investigation, this error was present </w:t>
      </w:r>
      <w:r w:rsidR="00990284">
        <w:rPr>
          <w:rFonts w:ascii="Calibri" w:eastAsia="Calibri" w:hAnsi="Calibri" w:cs="Calibri"/>
          <w:color w:val="000000" w:themeColor="text1"/>
        </w:rPr>
        <w:t>2</w:t>
      </w:r>
      <w:r w:rsidR="002943DB">
        <w:rPr>
          <w:rFonts w:ascii="Calibri" w:eastAsia="Calibri" w:hAnsi="Calibri" w:cs="Calibri"/>
          <w:color w:val="000000" w:themeColor="text1"/>
        </w:rPr>
        <w:t xml:space="preserve"> times </w:t>
      </w:r>
      <w:r w:rsidR="00565288">
        <w:rPr>
          <w:rFonts w:ascii="Calibri" w:eastAsia="Calibri" w:hAnsi="Calibri" w:cs="Calibri"/>
          <w:color w:val="000000" w:themeColor="text1"/>
        </w:rPr>
        <w:t xml:space="preserve">out of 10k </w:t>
      </w:r>
      <w:r w:rsidR="002943DB">
        <w:rPr>
          <w:rFonts w:ascii="Calibri" w:eastAsia="Calibri" w:hAnsi="Calibri" w:cs="Calibri"/>
          <w:color w:val="000000" w:themeColor="text1"/>
        </w:rPr>
        <w:t xml:space="preserve">in the previous run and 6 </w:t>
      </w:r>
      <w:r w:rsidR="00565288">
        <w:rPr>
          <w:rFonts w:ascii="Calibri" w:eastAsia="Calibri" w:hAnsi="Calibri" w:cs="Calibri"/>
          <w:color w:val="000000" w:themeColor="text1"/>
        </w:rPr>
        <w:t xml:space="preserve">times out of </w:t>
      </w:r>
      <w:r w:rsidR="002943DB">
        <w:rPr>
          <w:rFonts w:ascii="Calibri" w:eastAsia="Calibri" w:hAnsi="Calibri" w:cs="Calibri"/>
          <w:color w:val="000000" w:themeColor="text1"/>
        </w:rPr>
        <w:t>10k in the new run</w:t>
      </w:r>
      <w:r w:rsidR="00454B92">
        <w:rPr>
          <w:rFonts w:ascii="Calibri" w:eastAsia="Calibri" w:hAnsi="Calibri" w:cs="Calibri"/>
          <w:color w:val="000000" w:themeColor="text1"/>
        </w:rPr>
        <w:t>, indicating that it is not a new error caused by this update.</w:t>
      </w:r>
      <w:r w:rsidR="006B30EE">
        <w:rPr>
          <w:rFonts w:ascii="Calibri" w:eastAsia="Calibri" w:hAnsi="Calibri" w:cs="Calibri"/>
          <w:color w:val="000000" w:themeColor="text1"/>
        </w:rPr>
        <w:t xml:space="preserve"> There do not appear to be any obvious trends by HVAC system or building type where this error is occurring.</w:t>
      </w:r>
      <w:r w:rsidR="00454B92">
        <w:rPr>
          <w:rFonts w:ascii="Calibri" w:eastAsia="Calibri" w:hAnsi="Calibri" w:cs="Calibri"/>
          <w:color w:val="000000" w:themeColor="text1"/>
        </w:rPr>
        <w:t xml:space="preserve"> </w:t>
      </w:r>
      <w:r w:rsidR="00F95C3C">
        <w:rPr>
          <w:rFonts w:ascii="Calibri" w:eastAsia="Calibri" w:hAnsi="Calibri" w:cs="Calibri"/>
          <w:color w:val="000000" w:themeColor="text1"/>
        </w:rPr>
        <w:t xml:space="preserve">The number of times this error occurred </w:t>
      </w:r>
      <w:proofErr w:type="gramStart"/>
      <w:r w:rsidR="00F95C3C">
        <w:rPr>
          <w:rFonts w:ascii="Calibri" w:eastAsia="Calibri" w:hAnsi="Calibri" w:cs="Calibri"/>
          <w:color w:val="000000" w:themeColor="text1"/>
        </w:rPr>
        <w:t>increase</w:t>
      </w:r>
      <w:proofErr w:type="gramEnd"/>
      <w:r w:rsidR="00F95C3C">
        <w:rPr>
          <w:rFonts w:ascii="Calibri" w:eastAsia="Calibri" w:hAnsi="Calibri" w:cs="Calibri"/>
          <w:color w:val="000000" w:themeColor="text1"/>
        </w:rPr>
        <w:t xml:space="preserve"> slightly in th</w:t>
      </w:r>
      <w:r w:rsidR="006B30EE">
        <w:rPr>
          <w:rFonts w:ascii="Calibri" w:eastAsia="Calibri" w:hAnsi="Calibri" w:cs="Calibri"/>
          <w:color w:val="000000" w:themeColor="text1"/>
        </w:rPr>
        <w:t>e</w:t>
      </w:r>
      <w:r w:rsidR="00F95C3C">
        <w:rPr>
          <w:rFonts w:ascii="Calibri" w:eastAsia="Calibri" w:hAnsi="Calibri" w:cs="Calibri"/>
          <w:color w:val="000000" w:themeColor="text1"/>
        </w:rPr>
        <w:t xml:space="preserve"> new run, however it does not have a large enough prevalence </w:t>
      </w:r>
      <w:r w:rsidR="00045F05">
        <w:rPr>
          <w:rFonts w:ascii="Calibri" w:eastAsia="Calibri" w:hAnsi="Calibri" w:cs="Calibri"/>
          <w:color w:val="000000" w:themeColor="text1"/>
        </w:rPr>
        <w:t>to warrant investigating and fixing it</w:t>
      </w:r>
      <w:r w:rsidR="00C9493E">
        <w:rPr>
          <w:rFonts w:ascii="Calibri" w:eastAsia="Calibri" w:hAnsi="Calibri" w:cs="Calibri"/>
          <w:color w:val="000000" w:themeColor="text1"/>
        </w:rPr>
        <w:t xml:space="preserve"> before this </w:t>
      </w:r>
      <w:proofErr w:type="gramStart"/>
      <w:r w:rsidR="00C9493E">
        <w:rPr>
          <w:rFonts w:ascii="Calibri" w:eastAsia="Calibri" w:hAnsi="Calibri" w:cs="Calibri"/>
          <w:color w:val="000000" w:themeColor="text1"/>
        </w:rPr>
        <w:t>merge</w:t>
      </w:r>
      <w:proofErr w:type="gramEnd"/>
      <w:r w:rsidR="00F95C3C">
        <w:rPr>
          <w:rFonts w:ascii="Calibri" w:eastAsia="Calibri" w:hAnsi="Calibri" w:cs="Calibri"/>
          <w:color w:val="000000" w:themeColor="text1"/>
        </w:rPr>
        <w:t xml:space="preserve">. It has been noted </w:t>
      </w:r>
      <w:r w:rsidR="00C9493E">
        <w:rPr>
          <w:rFonts w:ascii="Calibri" w:eastAsia="Calibri" w:hAnsi="Calibri" w:cs="Calibri"/>
          <w:color w:val="000000" w:themeColor="text1"/>
        </w:rPr>
        <w:t xml:space="preserve">to the ComStock core team for investigation when time permits. </w:t>
      </w:r>
    </w:p>
    <w:p w14:paraId="21FF0529" w14:textId="19505E55" w:rsidR="00E83C12" w:rsidRDefault="5E453659" w:rsidP="1102DA3D">
      <w:pPr>
        <w:spacing w:before="120"/>
        <w:rPr>
          <w:rFonts w:ascii="Calibri" w:eastAsia="Calibri" w:hAnsi="Calibri" w:cs="Calibri"/>
          <w:color w:val="000000" w:themeColor="text1"/>
        </w:rPr>
      </w:pPr>
      <w:r w:rsidRPr="1102DA3D">
        <w:rPr>
          <w:rFonts w:ascii="Calibri" w:eastAsia="Calibri" w:hAnsi="Calibri" w:cs="Calibri"/>
          <w:color w:val="000000" w:themeColor="text1"/>
        </w:rPr>
        <w:t xml:space="preserve">The plots below show the very minimal changes to the baseline stock </w:t>
      </w:r>
      <w:proofErr w:type="gramStart"/>
      <w:r w:rsidRPr="1102DA3D">
        <w:rPr>
          <w:rFonts w:ascii="Calibri" w:eastAsia="Calibri" w:hAnsi="Calibri" w:cs="Calibri"/>
          <w:color w:val="000000" w:themeColor="text1"/>
        </w:rPr>
        <w:t>as a result of</w:t>
      </w:r>
      <w:proofErr w:type="gramEnd"/>
      <w:r w:rsidRPr="1102DA3D">
        <w:rPr>
          <w:rFonts w:ascii="Calibri" w:eastAsia="Calibri" w:hAnsi="Calibri" w:cs="Calibri"/>
          <w:color w:val="000000" w:themeColor="text1"/>
        </w:rPr>
        <w:t xml:space="preserve"> upgrading to OS 3.8.0. </w:t>
      </w:r>
      <w:r w:rsidR="00045F05">
        <w:rPr>
          <w:rFonts w:ascii="Calibri" w:eastAsia="Calibri" w:hAnsi="Calibri" w:cs="Calibri"/>
          <w:color w:val="000000" w:themeColor="text1"/>
        </w:rPr>
        <w:t xml:space="preserve">Natural gas </w:t>
      </w:r>
      <w:proofErr w:type="gramStart"/>
      <w:r w:rsidR="00045F05">
        <w:rPr>
          <w:rFonts w:ascii="Calibri" w:eastAsia="Calibri" w:hAnsi="Calibri" w:cs="Calibri"/>
          <w:color w:val="000000" w:themeColor="text1"/>
        </w:rPr>
        <w:t>heating</w:t>
      </w:r>
      <w:proofErr w:type="gramEnd"/>
      <w:r w:rsidR="00045F05">
        <w:rPr>
          <w:rFonts w:ascii="Calibri" w:eastAsia="Calibri" w:hAnsi="Calibri" w:cs="Calibri"/>
          <w:color w:val="000000" w:themeColor="text1"/>
        </w:rPr>
        <w:t xml:space="preserve"> showed the largest change at the stock level, but this was still a fraction of a </w:t>
      </w:r>
      <w:proofErr w:type="gramStart"/>
      <w:r w:rsidR="00045F05">
        <w:rPr>
          <w:rFonts w:ascii="Calibri" w:eastAsia="Calibri" w:hAnsi="Calibri" w:cs="Calibri"/>
          <w:color w:val="000000" w:themeColor="text1"/>
        </w:rPr>
        <w:t>percent</w:t>
      </w:r>
      <w:proofErr w:type="gramEnd"/>
      <w:r w:rsidR="00045F05">
        <w:rPr>
          <w:rFonts w:ascii="Calibri" w:eastAsia="Calibri" w:hAnsi="Calibri" w:cs="Calibri"/>
          <w:color w:val="000000" w:themeColor="text1"/>
        </w:rPr>
        <w:t xml:space="preserve"> overall. Schools and retail buildings </w:t>
      </w:r>
      <w:r w:rsidR="00D152BF">
        <w:rPr>
          <w:rFonts w:ascii="Calibri" w:eastAsia="Calibri" w:hAnsi="Calibri" w:cs="Calibri"/>
          <w:color w:val="000000" w:themeColor="text1"/>
        </w:rPr>
        <w:t xml:space="preserve">had the largest changes </w:t>
      </w:r>
      <w:r w:rsidR="00557BE3">
        <w:rPr>
          <w:rFonts w:ascii="Calibri" w:eastAsia="Calibri" w:hAnsi="Calibri" w:cs="Calibri"/>
          <w:color w:val="000000" w:themeColor="text1"/>
        </w:rPr>
        <w:t xml:space="preserve">in gas, electricity, and site energy, but once again these were very minimal at the stock level. None of the changes </w:t>
      </w:r>
      <w:r w:rsidR="009E6613">
        <w:rPr>
          <w:rFonts w:ascii="Calibri" w:eastAsia="Calibri" w:hAnsi="Calibri" w:cs="Calibri"/>
          <w:color w:val="000000" w:themeColor="text1"/>
        </w:rPr>
        <w:t>seemed</w:t>
      </w:r>
      <w:r w:rsidR="00557BE3">
        <w:rPr>
          <w:rFonts w:ascii="Calibri" w:eastAsia="Calibri" w:hAnsi="Calibri" w:cs="Calibri"/>
          <w:color w:val="000000" w:themeColor="text1"/>
        </w:rPr>
        <w:t xml:space="preserve"> substantial enough to warrant further investigation. </w:t>
      </w:r>
    </w:p>
    <w:p w14:paraId="5291D0B1" w14:textId="77777777" w:rsidR="00F03B3F" w:rsidRDefault="5E453659" w:rsidP="00F03B3F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973C230" wp14:editId="2EF437B6">
            <wp:extent cx="4572000" cy="4152900"/>
            <wp:effectExtent l="0" t="0" r="0" b="0"/>
            <wp:docPr id="1321474409" name="Picture 1321474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677B" w14:textId="4B312DF7" w:rsidR="00E83C12" w:rsidRDefault="00F03B3F" w:rsidP="00F03B3F">
      <w:pPr>
        <w:pStyle w:val="Caption"/>
        <w:jc w:val="center"/>
      </w:pPr>
      <w:r>
        <w:t xml:space="preserve">Figure </w:t>
      </w:r>
      <w:fldSimple w:instr=" SEQ Figure \* ARABIC ">
        <w:r w:rsidR="001E6559">
          <w:rPr>
            <w:noProof/>
          </w:rPr>
          <w:t>1</w:t>
        </w:r>
      </w:fldSimple>
      <w:r>
        <w:t>: Stacked end use plot before and after update. The new run shows a 4 TBtu (0.09%) increase in total energy, which is mostly due to the natural gas heating end use.</w:t>
      </w:r>
    </w:p>
    <w:p w14:paraId="4D7E09E4" w14:textId="77777777" w:rsidR="00DA360E" w:rsidRDefault="5E453659" w:rsidP="00DA360E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3D313F0" wp14:editId="4BF91DAC">
            <wp:extent cx="5572125" cy="3482578"/>
            <wp:effectExtent l="0" t="0" r="0" b="0"/>
            <wp:docPr id="1499205334" name="Picture 1499205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48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439816D0" w:rsidR="00E83C12" w:rsidRDefault="00DA360E" w:rsidP="003D5319">
      <w:pPr>
        <w:pStyle w:val="Caption"/>
        <w:jc w:val="center"/>
      </w:pPr>
      <w:r>
        <w:t xml:space="preserve">Figure </w:t>
      </w:r>
      <w:fldSimple w:instr=" SEQ Figure \* ARABIC ">
        <w:r w:rsidR="001E6559">
          <w:rPr>
            <w:noProof/>
          </w:rPr>
          <w:t>2</w:t>
        </w:r>
      </w:fldSimple>
      <w:r>
        <w:t>: Savings distributions</w:t>
      </w:r>
      <w:r>
        <w:rPr>
          <w:noProof/>
        </w:rPr>
        <w:t xml:space="preserve"> by end use before and after the update. Natural </w:t>
      </w:r>
      <w:r w:rsidR="003D5319">
        <w:rPr>
          <w:noProof/>
        </w:rPr>
        <w:t>g</w:t>
      </w:r>
      <w:r>
        <w:rPr>
          <w:noProof/>
        </w:rPr>
        <w:t xml:space="preserve">as heating, pumps, and electric heating had a few outliers with substantial </w:t>
      </w:r>
      <w:r w:rsidR="003D5319">
        <w:rPr>
          <w:noProof/>
        </w:rPr>
        <w:t xml:space="preserve">percent </w:t>
      </w:r>
      <w:r>
        <w:rPr>
          <w:noProof/>
        </w:rPr>
        <w:t>changes, but the median change for all end uses was very close to 0%.</w:t>
      </w:r>
    </w:p>
    <w:p w14:paraId="63D58DDF" w14:textId="77777777" w:rsidR="003D5319" w:rsidRDefault="5E453659" w:rsidP="003D5319">
      <w:pPr>
        <w:keepNext/>
      </w:pPr>
      <w:r>
        <w:rPr>
          <w:noProof/>
        </w:rPr>
        <w:drawing>
          <wp:inline distT="0" distB="0" distL="0" distR="0" wp14:anchorId="1C7050F5" wp14:editId="372B70CD">
            <wp:extent cx="6192022" cy="2863810"/>
            <wp:effectExtent l="0" t="0" r="0" b="0"/>
            <wp:docPr id="512968080" name="Picture 512968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022" cy="286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5A7E" w14:textId="2E428563" w:rsidR="5E453659" w:rsidRDefault="003D5319" w:rsidP="003D5319">
      <w:pPr>
        <w:pStyle w:val="Caption"/>
      </w:pPr>
      <w:r>
        <w:t xml:space="preserve">Figure </w:t>
      </w:r>
      <w:fldSimple w:instr=" SEQ Figure \* ARABIC ">
        <w:r w:rsidR="001E6559">
          <w:rPr>
            <w:noProof/>
          </w:rPr>
          <w:t>3</w:t>
        </w:r>
      </w:fldSimple>
      <w:r>
        <w:t>: Natural use by building type. Most buildings show no change, while schools and retail show a very slight increase compared to the previous run.</w:t>
      </w:r>
    </w:p>
    <w:p w14:paraId="04E4B6C2" w14:textId="77777777" w:rsidR="001E6559" w:rsidRPr="001E6559" w:rsidRDefault="001E6559" w:rsidP="001E6559"/>
    <w:p w14:paraId="248EC2F4" w14:textId="77777777" w:rsidR="003D5319" w:rsidRDefault="5E453659" w:rsidP="003D5319">
      <w:pPr>
        <w:keepNext/>
      </w:pPr>
      <w:r>
        <w:rPr>
          <w:noProof/>
        </w:rPr>
        <w:lastRenderedPageBreak/>
        <w:drawing>
          <wp:inline distT="0" distB="0" distL="0" distR="0" wp14:anchorId="378379EB" wp14:editId="2C63A473">
            <wp:extent cx="5974632" cy="2750820"/>
            <wp:effectExtent l="0" t="0" r="7620" b="0"/>
            <wp:docPr id="284505379" name="Picture 284505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670" cy="275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4298" w14:textId="307F37B3" w:rsidR="5E453659" w:rsidRDefault="003D5319" w:rsidP="003D5319">
      <w:pPr>
        <w:pStyle w:val="Caption"/>
      </w:pPr>
      <w:r>
        <w:t xml:space="preserve">Figure </w:t>
      </w:r>
      <w:fldSimple w:instr=" SEQ Figure \* ARABIC ">
        <w:r w:rsidR="001E6559">
          <w:rPr>
            <w:noProof/>
          </w:rPr>
          <w:t>4</w:t>
        </w:r>
      </w:fldSimple>
      <w:r>
        <w:t xml:space="preserve">: </w:t>
      </w:r>
      <w:r w:rsidRPr="00C13B6A">
        <w:t xml:space="preserve">Electricity use by building type. Most buildings show no change, while schools and retail show a very slight </w:t>
      </w:r>
      <w:r w:rsidR="003F1C19">
        <w:t>change</w:t>
      </w:r>
      <w:r w:rsidRPr="00C13B6A">
        <w:t xml:space="preserve"> compared to the previous run.</w:t>
      </w:r>
    </w:p>
    <w:p w14:paraId="69479374" w14:textId="77777777" w:rsidR="001E6559" w:rsidRDefault="001E6559" w:rsidP="001E6559">
      <w:pPr>
        <w:pStyle w:val="NormalWeb"/>
        <w:keepNext/>
      </w:pPr>
      <w:r>
        <w:rPr>
          <w:noProof/>
        </w:rPr>
        <w:drawing>
          <wp:inline distT="0" distB="0" distL="0" distR="0" wp14:anchorId="663872FD" wp14:editId="7C61DC6A">
            <wp:extent cx="5943600" cy="2738755"/>
            <wp:effectExtent l="0" t="0" r="0" b="4445"/>
            <wp:docPr id="1530131750" name="Picture 2" descr="Chart, bar 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31750" name="Picture 2" descr="Chart, bar chart, hist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03B50" w14:textId="1E11E8D1" w:rsidR="001E6559" w:rsidRDefault="001E6559" w:rsidP="001E655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Site energy</w:t>
      </w:r>
      <w:r w:rsidRPr="000B2952">
        <w:t xml:space="preserve"> use by building type. Most buildings show no change, while schools and retail show a very slight change compared to the previous run.</w:t>
      </w:r>
    </w:p>
    <w:p w14:paraId="63040891" w14:textId="77777777" w:rsidR="001E6559" w:rsidRPr="001E6559" w:rsidRDefault="001E6559" w:rsidP="001E6559"/>
    <w:sectPr w:rsidR="001E6559" w:rsidRPr="001E65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447D3"/>
    <w:multiLevelType w:val="hybridMultilevel"/>
    <w:tmpl w:val="76BC6C66"/>
    <w:lvl w:ilvl="0" w:tplc="0426855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39E15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7C88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B251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CE69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CA7D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0277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8AAA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662C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428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290895"/>
    <w:rsid w:val="00045F05"/>
    <w:rsid w:val="00107614"/>
    <w:rsid w:val="0012185C"/>
    <w:rsid w:val="001E6559"/>
    <w:rsid w:val="00225013"/>
    <w:rsid w:val="002943DB"/>
    <w:rsid w:val="002A2EF9"/>
    <w:rsid w:val="00352E88"/>
    <w:rsid w:val="003D5319"/>
    <w:rsid w:val="003F1C19"/>
    <w:rsid w:val="003F48F1"/>
    <w:rsid w:val="00454B92"/>
    <w:rsid w:val="00557BE3"/>
    <w:rsid w:val="00565288"/>
    <w:rsid w:val="006B30EE"/>
    <w:rsid w:val="00965056"/>
    <w:rsid w:val="00990284"/>
    <w:rsid w:val="009E6613"/>
    <w:rsid w:val="00C00601"/>
    <w:rsid w:val="00C9493E"/>
    <w:rsid w:val="00D152BF"/>
    <w:rsid w:val="00D91874"/>
    <w:rsid w:val="00DA360E"/>
    <w:rsid w:val="00E83C12"/>
    <w:rsid w:val="00E937BA"/>
    <w:rsid w:val="00F03B3F"/>
    <w:rsid w:val="00F6727D"/>
    <w:rsid w:val="00F95C3C"/>
    <w:rsid w:val="0100972B"/>
    <w:rsid w:val="02608D13"/>
    <w:rsid w:val="04363947"/>
    <w:rsid w:val="04CF0A84"/>
    <w:rsid w:val="09AFE2A8"/>
    <w:rsid w:val="0B4BB309"/>
    <w:rsid w:val="0DD775A9"/>
    <w:rsid w:val="1102DA3D"/>
    <w:rsid w:val="11DFCB4C"/>
    <w:rsid w:val="1369DB5D"/>
    <w:rsid w:val="164132BF"/>
    <w:rsid w:val="1A223CEF"/>
    <w:rsid w:val="1A4159C7"/>
    <w:rsid w:val="1B92397F"/>
    <w:rsid w:val="1C083287"/>
    <w:rsid w:val="1C5599C6"/>
    <w:rsid w:val="1D853732"/>
    <w:rsid w:val="1DB0674B"/>
    <w:rsid w:val="20C6A112"/>
    <w:rsid w:val="218E37C5"/>
    <w:rsid w:val="23676F3D"/>
    <w:rsid w:val="23FE41D4"/>
    <w:rsid w:val="25E70573"/>
    <w:rsid w:val="291A5CF9"/>
    <w:rsid w:val="2B5958C5"/>
    <w:rsid w:val="2C2C6B77"/>
    <w:rsid w:val="2CFD16AC"/>
    <w:rsid w:val="2D8362F7"/>
    <w:rsid w:val="2ED4C186"/>
    <w:rsid w:val="2FFDFC9E"/>
    <w:rsid w:val="302CC9E8"/>
    <w:rsid w:val="30945CF6"/>
    <w:rsid w:val="36A3F8F2"/>
    <w:rsid w:val="39290895"/>
    <w:rsid w:val="3A59D14E"/>
    <w:rsid w:val="3DFBF8FB"/>
    <w:rsid w:val="3F858F8F"/>
    <w:rsid w:val="403C3590"/>
    <w:rsid w:val="41E6AB99"/>
    <w:rsid w:val="4431DE7B"/>
    <w:rsid w:val="4A889015"/>
    <w:rsid w:val="4D17EAB6"/>
    <w:rsid w:val="51EA92B4"/>
    <w:rsid w:val="5523354E"/>
    <w:rsid w:val="56416512"/>
    <w:rsid w:val="5B14D635"/>
    <w:rsid w:val="5E453659"/>
    <w:rsid w:val="5FF43B85"/>
    <w:rsid w:val="6098424C"/>
    <w:rsid w:val="62404EA2"/>
    <w:rsid w:val="626C50CF"/>
    <w:rsid w:val="66CC2739"/>
    <w:rsid w:val="67461091"/>
    <w:rsid w:val="6879B3FF"/>
    <w:rsid w:val="688FAB1A"/>
    <w:rsid w:val="694B9470"/>
    <w:rsid w:val="6C833532"/>
    <w:rsid w:val="6E82D814"/>
    <w:rsid w:val="6EBD917C"/>
    <w:rsid w:val="7441028F"/>
    <w:rsid w:val="750C05DD"/>
    <w:rsid w:val="77C5E7D9"/>
    <w:rsid w:val="78B1BD46"/>
    <w:rsid w:val="79F6A50E"/>
    <w:rsid w:val="7BB4EC1C"/>
    <w:rsid w:val="7D050EE9"/>
    <w:rsid w:val="7EE11AC1"/>
    <w:rsid w:val="7F42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90895"/>
  <w15:chartTrackingRefBased/>
  <w15:docId w15:val="{F4FD8296-2805-4B56-BE2A-942FD916F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F03B3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E6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769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jp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NREL/OpenStudio/releases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aa01ab-7cf8-4360-9f3f-f87b1ec95c26">
      <Terms xmlns="http://schemas.microsoft.com/office/infopath/2007/PartnerControls"/>
    </lcf76f155ced4ddcb4097134ff3c332f>
    <TaxCatchAll xmlns="d481fc2a-e230-47f7-a716-4f7f4b27a8e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88E4FEB44D0B4CB1AD2E9A3A83F076" ma:contentTypeVersion="16" ma:contentTypeDescription="Create a new document." ma:contentTypeScope="" ma:versionID="15595268864ae27d4e24619f3ab4334c">
  <xsd:schema xmlns:xsd="http://www.w3.org/2001/XMLSchema" xmlns:xs="http://www.w3.org/2001/XMLSchema" xmlns:p="http://schemas.microsoft.com/office/2006/metadata/properties" xmlns:ns2="8baa01ab-7cf8-4360-9f3f-f87b1ec95c26" xmlns:ns3="d481fc2a-e230-47f7-a716-4f7f4b27a8e6" targetNamespace="http://schemas.microsoft.com/office/2006/metadata/properties" ma:root="true" ma:fieldsID="3791dbb61dcecf7697a1740df2da9f1f" ns2:_="" ns3:_="">
    <xsd:import namespace="8baa01ab-7cf8-4360-9f3f-f87b1ec95c26"/>
    <xsd:import namespace="d481fc2a-e230-47f7-a716-4f7f4b27a8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aa01ab-7cf8-4360-9f3f-f87b1ec95c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834da80-57da-4863-8816-2e6886d1e8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1fc2a-e230-47f7-a716-4f7f4b27a8e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abccf19-6643-45a5-82c6-2892444a6565}" ma:internalName="TaxCatchAll" ma:showField="CatchAllData" ma:web="d481fc2a-e230-47f7-a716-4f7f4b27a8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D141CA-C10F-44CB-8C17-14D97CD0BB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F8FD2E-BBA3-4720-A397-A2FFA3AF03BE}">
  <ds:schemaRefs>
    <ds:schemaRef ds:uri="http://schemas.microsoft.com/office/2006/metadata/properties"/>
    <ds:schemaRef ds:uri="http://schemas.microsoft.com/office/infopath/2007/PartnerControls"/>
    <ds:schemaRef ds:uri="8baa01ab-7cf8-4360-9f3f-f87b1ec95c26"/>
    <ds:schemaRef ds:uri="d481fc2a-e230-47f7-a716-4f7f4b27a8e6"/>
  </ds:schemaRefs>
</ds:datastoreItem>
</file>

<file path=customXml/itemProps3.xml><?xml version="1.0" encoding="utf-8"?>
<ds:datastoreItem xmlns:ds="http://schemas.openxmlformats.org/officeDocument/2006/customXml" ds:itemID="{26D45708-EFA8-4D57-ACFC-FF28BD75ADB1}"/>
</file>

<file path=customXml/itemProps4.xml><?xml version="1.0" encoding="utf-8"?>
<ds:datastoreItem xmlns:ds="http://schemas.openxmlformats.org/officeDocument/2006/customXml" ds:itemID="{41A64F31-BF4D-433C-A934-6AD98DB4140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5965d95-ecc0-4720-b759-1f33c42ed7da}" enabled="1" method="Standard" siteId="{a0f29d7e-28cd-4f54-8442-7885aee7c08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734</Words>
  <Characters>3844</Characters>
  <Application>Microsoft Office Word</Application>
  <DocSecurity>0</DocSecurity>
  <Lines>67</Lines>
  <Paragraphs>28</Paragraphs>
  <ScaleCrop>false</ScaleCrop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Praprost, Marlena</dc:creator>
  <cp:keywords/>
  <dc:description/>
  <cp:lastModifiedBy>Klun, Lauren</cp:lastModifiedBy>
  <cp:revision>3</cp:revision>
  <dcterms:created xsi:type="dcterms:W3CDTF">2026-01-07T00:03:00Z</dcterms:created>
  <dcterms:modified xsi:type="dcterms:W3CDTF">2026-01-07T00:03:00Z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0x010100A788E4FEB44D0B4CB1AD2E9A3A83F076</vt:lpwstr>
  </property>
  <property fmtid="{D5CDD505-2E9C-101B-9397-08002B2CF9AE}" pid="3" name="MSIP_Label_95965d95-ecc0-4720-b759-1f33c42ed7da_Enabled">
    <vt:lpwstr>true</vt:lpwstr>
  </property>
  <property fmtid="{D5CDD505-2E9C-101B-9397-08002B2CF9AE}" pid="4" name="MSIP_Label_95965d95-ecc0-4720-b759-1f33c42ed7da_SetDate">
    <vt:lpwstr>2024-05-29T17:09:47Z</vt:lpwstr>
  </property>
  <property fmtid="{D5CDD505-2E9C-101B-9397-08002B2CF9AE}" pid="5" name="MSIP_Label_95965d95-ecc0-4720-b759-1f33c42ed7da_Method">
    <vt:lpwstr>Standard</vt:lpwstr>
  </property>
  <property fmtid="{D5CDD505-2E9C-101B-9397-08002B2CF9AE}" pid="6" name="MSIP_Label_95965d95-ecc0-4720-b759-1f33c42ed7da_Name">
    <vt:lpwstr>General</vt:lpwstr>
  </property>
  <property fmtid="{D5CDD505-2E9C-101B-9397-08002B2CF9AE}" pid="7" name="MSIP_Label_95965d95-ecc0-4720-b759-1f33c42ed7da_SiteId">
    <vt:lpwstr>a0f29d7e-28cd-4f54-8442-7885aee7c080</vt:lpwstr>
  </property>
  <property fmtid="{D5CDD505-2E9C-101B-9397-08002B2CF9AE}" pid="8" name="MSIP_Label_95965d95-ecc0-4720-b759-1f33c42ed7da_ActionId">
    <vt:lpwstr>b950a0af-bc02-4a47-99b8-25e3fbfd4338</vt:lpwstr>
  </property>
  <property fmtid="{D5CDD505-2E9C-101B-9397-08002B2CF9AE}" pid="9" name="MSIP_Label_95965d95-ecc0-4720-b759-1f33c42ed7da_ContentBits">
    <vt:lpwstr>0</vt:lpwstr>
  </property>
  <property fmtid="{D5CDD505-2E9C-101B-9397-08002B2CF9AE}" pid="10" name="MediaServiceImageTags">
    <vt:lpwstr/>
  </property>
</Properties>
</file>