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D515AA" w:rsidR="00E55DBE" w:rsidRDefault="7D792C56" w:rsidP="007D5831">
      <w:pPr>
        <w:pStyle w:val="Title"/>
      </w:pPr>
      <w:r>
        <w:t>ComStock C</w:t>
      </w:r>
      <w:r w:rsidR="007A26CA">
        <w:t>hange</w:t>
      </w:r>
    </w:p>
    <w:p w14:paraId="53AE2F86" w14:textId="295F3C6B" w:rsidR="00AD7A0C" w:rsidRPr="00AD7A0C" w:rsidRDefault="79FF1E5B" w:rsidP="00B37C89">
      <w:pPr>
        <w:pStyle w:val="Subtitle"/>
      </w:pPr>
      <w:r>
        <w:t>v3</w:t>
      </w:r>
      <w:r w:rsidR="00FA252F">
        <w:t>6</w:t>
      </w:r>
      <w:r w:rsidR="514DD46D">
        <w:t xml:space="preserve"> </w:t>
      </w:r>
      <w:r w:rsidR="7D131E98">
        <w:t xml:space="preserve">– </w:t>
      </w:r>
      <w:r w:rsidR="49F9B673">
        <w:t>OpenStudio</w:t>
      </w:r>
      <w:r w:rsidR="00414488">
        <w:t xml:space="preserve"> 3.10.0 and </w:t>
      </w:r>
      <w:proofErr w:type="spellStart"/>
      <w:r w:rsidR="00414488">
        <w:t>openstudio</w:t>
      </w:r>
      <w:proofErr w:type="spellEnd"/>
      <w:r w:rsidR="00414488">
        <w:t>-standards 0.8.</w:t>
      </w:r>
      <w:r w:rsidR="00A67781">
        <w:t>3</w:t>
      </w:r>
      <w:r w:rsidR="00414488">
        <w:t xml:space="preserve"> u</w:t>
      </w:r>
      <w:r w:rsidR="49F9B673">
        <w:t>pdate</w:t>
      </w:r>
      <w:r w:rsidR="007F4002">
        <w:t>.</w:t>
      </w:r>
    </w:p>
    <w:p w14:paraId="3AA9B331" w14:textId="014FBEB2" w:rsidR="00AD7A0C" w:rsidRDefault="00AD7A0C" w:rsidP="24CA3E7E">
      <w:pPr>
        <w:rPr>
          <w:b/>
          <w:bCs/>
        </w:rPr>
      </w:pPr>
      <w:r w:rsidRPr="24CA3E7E">
        <w:rPr>
          <w:b/>
          <w:bCs/>
        </w:rPr>
        <w:t xml:space="preserve">Implementer: </w:t>
      </w:r>
      <w:r w:rsidR="7E0AABAB" w:rsidRPr="24CA3E7E">
        <w:rPr>
          <w:b/>
          <w:bCs/>
        </w:rPr>
        <w:t>Matthew Dahlhausen</w:t>
      </w:r>
    </w:p>
    <w:p w14:paraId="09865F55" w14:textId="425F13DA" w:rsidR="00AD7A0C" w:rsidRPr="001A12FC" w:rsidRDefault="00AD7A0C" w:rsidP="00AD7A0C">
      <w:pPr>
        <w:rPr>
          <w:b/>
          <w:bCs/>
        </w:rPr>
      </w:pPr>
      <w:r w:rsidRPr="24CA3E7E">
        <w:rPr>
          <w:b/>
          <w:bCs/>
        </w:rPr>
        <w:t xml:space="preserve">Change Document Author: </w:t>
      </w:r>
      <w:r w:rsidR="0EB53B59" w:rsidRPr="24CA3E7E">
        <w:rPr>
          <w:b/>
          <w:bCs/>
        </w:rPr>
        <w:t>Matthew Dahlhausen</w:t>
      </w:r>
    </w:p>
    <w:p w14:paraId="512E766B" w14:textId="52D238CD" w:rsidR="6E332794" w:rsidRDefault="6E332794" w:rsidP="0DD6901C">
      <w:pPr>
        <w:rPr>
          <w:b/>
          <w:bCs/>
        </w:rPr>
      </w:pPr>
      <w:r w:rsidRPr="0DD6901C">
        <w:rPr>
          <w:b/>
          <w:bCs/>
        </w:rPr>
        <w:t xml:space="preserve">Reviewer: </w:t>
      </w:r>
      <w:r w:rsidR="00414488">
        <w:rPr>
          <w:b/>
          <w:bCs/>
        </w:rPr>
        <w:t>Landan Taylor</w:t>
      </w:r>
      <w:r w:rsidR="1DBD9B85" w:rsidRPr="78BF7F80">
        <w:rPr>
          <w:b/>
          <w:bCs/>
        </w:rPr>
        <w:t xml:space="preserve"> and Chris CaraDonna</w:t>
      </w:r>
    </w:p>
    <w:p w14:paraId="7ED05D6C" w14:textId="0D3ACAE1" w:rsidR="007A26CA" w:rsidRDefault="009C2B70" w:rsidP="007A26CA">
      <w:pPr>
        <w:pStyle w:val="Heading1"/>
      </w:pPr>
      <w:r>
        <w:t>Description</w:t>
      </w:r>
      <w:r w:rsidR="007A26CA">
        <w:t xml:space="preserve"> of Change</w:t>
      </w:r>
    </w:p>
    <w:p w14:paraId="43F746A2" w14:textId="07E4D476" w:rsidR="009C374D" w:rsidRDefault="009C374D" w:rsidP="009C374D">
      <w:pPr>
        <w:pStyle w:val="Heading2"/>
      </w:pPr>
      <w:r>
        <w:t>Summary</w:t>
      </w:r>
    </w:p>
    <w:p w14:paraId="7FABE67D" w14:textId="4839A7DB" w:rsidR="007F7D4E" w:rsidRDefault="7768C43D" w:rsidP="001C2639">
      <w:r>
        <w:t xml:space="preserve">This </w:t>
      </w:r>
      <w:r w:rsidR="78873528">
        <w:t>update</w:t>
      </w:r>
      <w:r w:rsidR="187782CE">
        <w:t xml:space="preserve">s ComStock to the </w:t>
      </w:r>
      <w:r w:rsidR="01B15F61">
        <w:t>latest</w:t>
      </w:r>
      <w:r w:rsidR="187782CE">
        <w:t xml:space="preserve"> </w:t>
      </w:r>
      <w:r w:rsidR="00414488">
        <w:t xml:space="preserve">OpenStudio (3.10.0) and </w:t>
      </w:r>
      <w:proofErr w:type="spellStart"/>
      <w:r w:rsidR="187782CE">
        <w:t>openstudio</w:t>
      </w:r>
      <w:proofErr w:type="spellEnd"/>
      <w:r w:rsidR="187782CE">
        <w:t>-standards (</w:t>
      </w:r>
      <w:r w:rsidR="74A8E82F">
        <w:t>v0.</w:t>
      </w:r>
      <w:r w:rsidR="00414488">
        <w:t>8</w:t>
      </w:r>
      <w:r w:rsidR="74A8E82F">
        <w:t>.</w:t>
      </w:r>
      <w:r w:rsidR="00A67781">
        <w:t>3</w:t>
      </w:r>
      <w:r w:rsidR="21149A6C">
        <w:t>)</w:t>
      </w:r>
      <w:r w:rsidR="09D0A8CD">
        <w:t>.</w:t>
      </w:r>
      <w:r w:rsidR="23BB45B1">
        <w:t xml:space="preserve"> </w:t>
      </w:r>
      <w:r w:rsidR="00C338E9">
        <w:t>T</w:t>
      </w:r>
      <w:r w:rsidR="007B33F6">
        <w:t xml:space="preserve">he major changes are to </w:t>
      </w:r>
      <w:r w:rsidR="00A6141B">
        <w:t xml:space="preserve">add </w:t>
      </w:r>
      <w:r w:rsidR="007B33F6">
        <w:t xml:space="preserve">modules </w:t>
      </w:r>
      <w:r w:rsidR="00A6141B">
        <w:t xml:space="preserve">in </w:t>
      </w:r>
      <w:proofErr w:type="spellStart"/>
      <w:r w:rsidR="00A6141B">
        <w:t>openstudio</w:t>
      </w:r>
      <w:proofErr w:type="spellEnd"/>
      <w:r w:rsidR="00A6141B">
        <w:t xml:space="preserve">-standards, and refactoring refrigeration to accommodate grocery stores using ORNL refrigeration data. </w:t>
      </w:r>
      <w:proofErr w:type="spellStart"/>
      <w:r w:rsidR="00A6141B">
        <w:t>create_typical</w:t>
      </w:r>
      <w:proofErr w:type="spellEnd"/>
      <w:r w:rsidR="00A6141B">
        <w:t xml:space="preserve"> now uses methods wholly within </w:t>
      </w:r>
      <w:proofErr w:type="spellStart"/>
      <w:r w:rsidR="00A6141B">
        <w:t>openstudio</w:t>
      </w:r>
      <w:proofErr w:type="spellEnd"/>
      <w:r w:rsidR="00A6141B">
        <w:t xml:space="preserve">-standards. </w:t>
      </w:r>
    </w:p>
    <w:p w14:paraId="3F77BA03" w14:textId="3689B16E" w:rsidR="00BF6A0E" w:rsidRDefault="00BF6A0E" w:rsidP="001C2639">
      <w:r>
        <w:t xml:space="preserve">The module conversion has </w:t>
      </w:r>
      <w:proofErr w:type="gramStart"/>
      <w:r>
        <w:t>changes</w:t>
      </w:r>
      <w:proofErr w:type="gramEnd"/>
      <w:r>
        <w:t xml:space="preserve"> to:</w:t>
      </w:r>
    </w:p>
    <w:p w14:paraId="4250FD4C" w14:textId="38121D28" w:rsidR="00BF6A0E" w:rsidRDefault="00BF6A0E" w:rsidP="00BF6A0E">
      <w:pPr>
        <w:pStyle w:val="ListParagraph"/>
        <w:numPr>
          <w:ilvl w:val="0"/>
          <w:numId w:val="4"/>
        </w:numPr>
      </w:pPr>
      <w:r w:rsidRPr="00BF6A0E">
        <w:t>infiltration</w:t>
      </w:r>
    </w:p>
    <w:p w14:paraId="4E95A5D4" w14:textId="77777777" w:rsidR="00BF6A0E" w:rsidRDefault="00BF6A0E" w:rsidP="00BF6A0E">
      <w:pPr>
        <w:pStyle w:val="ListParagraph"/>
        <w:numPr>
          <w:ilvl w:val="0"/>
          <w:numId w:val="4"/>
        </w:numPr>
      </w:pPr>
      <w:r w:rsidRPr="00BF6A0E">
        <w:t>service water heating</w:t>
      </w:r>
    </w:p>
    <w:p w14:paraId="56330F60" w14:textId="23DDEE57" w:rsidR="00BF6A0E" w:rsidRDefault="00600C5F" w:rsidP="00BF6A0E">
      <w:pPr>
        <w:pStyle w:val="ListParagraph"/>
        <w:numPr>
          <w:ilvl w:val="0"/>
          <w:numId w:val="4"/>
        </w:numPr>
      </w:pPr>
      <w:r w:rsidRPr="00BF6A0E">
        <w:t>exhaust</w:t>
      </w:r>
      <w:r w:rsidR="00BF6A0E" w:rsidRPr="00BF6A0E">
        <w:t xml:space="preserve"> fans</w:t>
      </w:r>
    </w:p>
    <w:p w14:paraId="538878B1" w14:textId="77777777" w:rsidR="00BF6A0E" w:rsidRDefault="00BF6A0E" w:rsidP="00BF6A0E">
      <w:pPr>
        <w:pStyle w:val="ListParagraph"/>
        <w:numPr>
          <w:ilvl w:val="0"/>
          <w:numId w:val="4"/>
        </w:numPr>
      </w:pPr>
      <w:r>
        <w:t>r</w:t>
      </w:r>
      <w:r w:rsidRPr="00BF6A0E">
        <w:t>efrigeration</w:t>
      </w:r>
    </w:p>
    <w:p w14:paraId="0E766B17" w14:textId="32BF87D3" w:rsidR="00BF6A0E" w:rsidRDefault="00BF6A0E" w:rsidP="00BF6A0E">
      <w:pPr>
        <w:pStyle w:val="ListParagraph"/>
        <w:numPr>
          <w:ilvl w:val="0"/>
          <w:numId w:val="4"/>
        </w:numPr>
      </w:pPr>
      <w:r w:rsidRPr="00BF6A0E">
        <w:t>exterior lighting</w:t>
      </w:r>
    </w:p>
    <w:p w14:paraId="2954E9CD" w14:textId="7967A48A" w:rsidR="007A26CA" w:rsidRDefault="00F41FB6" w:rsidP="007F7D4E">
      <w:pPr>
        <w:pStyle w:val="Heading2"/>
      </w:pPr>
      <w:r>
        <w:t>Existing</w:t>
      </w:r>
      <w:r w:rsidR="007F7D4E">
        <w:t xml:space="preserve"> </w:t>
      </w:r>
      <w:r w:rsidR="009C2B70">
        <w:t>M</w:t>
      </w:r>
      <w:r w:rsidR="007F7D4E">
        <w:t>ethodology</w:t>
      </w:r>
    </w:p>
    <w:p w14:paraId="1A46E722" w14:textId="4995F904" w:rsidR="2C6C9035" w:rsidRDefault="2C6C9035" w:rsidP="6DFB236B">
      <w:r>
        <w:t>ComStock currently uses OpenStudio 3.8</w:t>
      </w:r>
      <w:r w:rsidR="00BB0026">
        <w:t xml:space="preserve">.0 </w:t>
      </w:r>
      <w:r>
        <w:t xml:space="preserve">with </w:t>
      </w:r>
      <w:proofErr w:type="spellStart"/>
      <w:r>
        <w:t>openstudio</w:t>
      </w:r>
      <w:proofErr w:type="spellEnd"/>
      <w:r>
        <w:t>-standards 0.</w:t>
      </w:r>
      <w:r w:rsidR="005654A4">
        <w:t>7</w:t>
      </w:r>
      <w:r>
        <w:t>.</w:t>
      </w:r>
      <w:r w:rsidR="00BB0026">
        <w:t>0</w:t>
      </w:r>
      <w:r>
        <w:t>.</w:t>
      </w:r>
    </w:p>
    <w:p w14:paraId="50182A22" w14:textId="1D8A9597" w:rsidR="007F7D4E" w:rsidRDefault="009C2B70" w:rsidP="009C2B70">
      <w:pPr>
        <w:pStyle w:val="Heading2"/>
      </w:pPr>
      <w:r>
        <w:t>New Methodology</w:t>
      </w:r>
    </w:p>
    <w:p w14:paraId="54A15005" w14:textId="21E92A1D" w:rsidR="4ABF02A9" w:rsidRDefault="35D26C63" w:rsidP="6DFB236B">
      <w:r>
        <w:t xml:space="preserve">This measure updates ComStock to </w:t>
      </w:r>
      <w:r w:rsidR="00BB0026">
        <w:t xml:space="preserve">OpenStudio 3.10.0 and </w:t>
      </w:r>
      <w:proofErr w:type="spellStart"/>
      <w:r>
        <w:t>openstudio</w:t>
      </w:r>
      <w:proofErr w:type="spellEnd"/>
      <w:r>
        <w:t>-standards</w:t>
      </w:r>
      <w:r w:rsidR="6B083C05">
        <w:t xml:space="preserve"> </w:t>
      </w:r>
      <w:r w:rsidR="00BB0026">
        <w:t>0.8.</w:t>
      </w:r>
      <w:r w:rsidR="00A67781">
        <w:t>3</w:t>
      </w:r>
      <w:r>
        <w:t>.</w:t>
      </w:r>
    </w:p>
    <w:p w14:paraId="3197787E" w14:textId="5A206917" w:rsidR="005A4F3B" w:rsidRDefault="00315343" w:rsidP="00315343">
      <w:pPr>
        <w:pStyle w:val="Heading1"/>
      </w:pPr>
      <w:r>
        <w:t>Impact of Change</w:t>
      </w:r>
    </w:p>
    <w:p w14:paraId="114D3614" w14:textId="5F4DB9CE" w:rsidR="00315343" w:rsidRDefault="00440FFF" w:rsidP="008956A2">
      <w:pPr>
        <w:pStyle w:val="Heading2"/>
      </w:pPr>
      <w:r>
        <w:t xml:space="preserve">Individual </w:t>
      </w:r>
      <w:r w:rsidR="008956A2">
        <w:t>Model</w:t>
      </w:r>
      <w:r w:rsidR="00B96F4D">
        <w:t xml:space="preserve"> Input</w:t>
      </w:r>
      <w:r w:rsidR="008956A2">
        <w:t xml:space="preserve"> Change</w:t>
      </w:r>
    </w:p>
    <w:p w14:paraId="0BC5284C" w14:textId="5239560B" w:rsidR="00952EF9" w:rsidRDefault="008132E6" w:rsidP="00852E6A">
      <w:r>
        <w:t>There are several individual model changes</w:t>
      </w:r>
      <w:r w:rsidR="00BF6A0E">
        <w:t xml:space="preserve"> from the module conversion.</w:t>
      </w:r>
    </w:p>
    <w:p w14:paraId="24886403" w14:textId="0545FF0A" w:rsidR="00BF6A0E" w:rsidRDefault="00BF6A0E" w:rsidP="00BF6A0E">
      <w:pPr>
        <w:pStyle w:val="Heading3"/>
      </w:pPr>
      <w:r>
        <w:t>Infiltration</w:t>
      </w:r>
    </w:p>
    <w:p w14:paraId="44CE3683" w14:textId="17F92672" w:rsidR="00BF6A0E" w:rsidRDefault="00BF6A0E" w:rsidP="00BF6A0E">
      <w:r>
        <w:t xml:space="preserve">The infiltration </w:t>
      </w:r>
      <w:r w:rsidR="005750C2">
        <w:t xml:space="preserve">method in </w:t>
      </w:r>
      <w:proofErr w:type="spellStart"/>
      <w:r w:rsidR="005750C2">
        <w:t>create_typical</w:t>
      </w:r>
      <w:proofErr w:type="spellEnd"/>
      <w:r w:rsidR="005750C2">
        <w:t xml:space="preserve"> now uses </w:t>
      </w:r>
      <w:r w:rsidR="008E6B24">
        <w:t xml:space="preserve">the </w:t>
      </w:r>
      <w:proofErr w:type="spellStart"/>
      <w:r w:rsidR="008E6B24">
        <w:t>nist</w:t>
      </w:r>
      <w:proofErr w:type="spellEnd"/>
      <w:r w:rsidR="008E6B24">
        <w:t xml:space="preserve"> infiltration method. The NIST infiltration method is still in the workflow, so there is no change </w:t>
      </w:r>
      <w:r w:rsidR="008C418B">
        <w:t>in</w:t>
      </w:r>
      <w:r w:rsidR="008E6B24">
        <w:t xml:space="preserve"> infiltration in the final models. The are two extra schedule artifacts in the new version.</w:t>
      </w:r>
    </w:p>
    <w:p w14:paraId="6ED052B6" w14:textId="3A57704E" w:rsidR="008E6B24" w:rsidRDefault="008E6B24" w:rsidP="008E6B24">
      <w:pPr>
        <w:pStyle w:val="Heading3"/>
      </w:pPr>
      <w:r>
        <w:t>Service Water Heating</w:t>
      </w:r>
    </w:p>
    <w:p w14:paraId="0A077AAB" w14:textId="0C97E20D" w:rsidR="00600C5F" w:rsidRDefault="008C418B" w:rsidP="00BF6A0E">
      <w:r>
        <w:t>The service water heating assumptions are the same, however in the new service water heating module, all service water use equipment is assigned to a</w:t>
      </w:r>
      <w:r w:rsidR="00A57C32">
        <w:t>n individual</w:t>
      </w:r>
      <w:r>
        <w:t xml:space="preserve"> zone</w:t>
      </w:r>
      <w:r w:rsidR="00A57C32">
        <w:t xml:space="preserve"> and not aggregated.</w:t>
      </w:r>
      <w:r>
        <w:t xml:space="preserve"> This </w:t>
      </w:r>
      <w:r w:rsidR="00600C5F">
        <w:t>causes slight variations in zone loads.</w:t>
      </w:r>
      <w:r w:rsidR="00A57C32">
        <w:t xml:space="preserve"> Also, the whole building gets a shared water loop, rather than splitting one o</w:t>
      </w:r>
      <w:r w:rsidR="005B441A">
        <w:t>f</w:t>
      </w:r>
      <w:r w:rsidR="00A57C32">
        <w:t>f separately for the kitchen.</w:t>
      </w:r>
    </w:p>
    <w:p w14:paraId="08CC0CD8" w14:textId="18F436DA" w:rsidR="00EB3BFD" w:rsidRDefault="000116FC" w:rsidP="00D600FA">
      <w:r>
        <w:lastRenderedPageBreak/>
        <w:t xml:space="preserve">In initial testing of the </w:t>
      </w:r>
      <w:proofErr w:type="spellStart"/>
      <w:r>
        <w:t>openstudio</w:t>
      </w:r>
      <w:proofErr w:type="spellEnd"/>
      <w:r>
        <w:t xml:space="preserve">-standards v0.8.2 </w:t>
      </w:r>
      <w:proofErr w:type="spellStart"/>
      <w:r>
        <w:t>udpate</w:t>
      </w:r>
      <w:proofErr w:type="spellEnd"/>
      <w:r>
        <w:t>, t</w:t>
      </w:r>
      <w:r w:rsidR="00A37207">
        <w:t xml:space="preserve">here </w:t>
      </w:r>
      <w:r>
        <w:t>wer</w:t>
      </w:r>
      <w:r w:rsidR="00A37207">
        <w:t xml:space="preserve">e </w:t>
      </w:r>
      <w:r w:rsidR="00A57C32">
        <w:t xml:space="preserve">significant differences in equipment sizing and subsequent hot water use. The </w:t>
      </w:r>
      <w:proofErr w:type="gramStart"/>
      <w:r w:rsidR="00A57C32">
        <w:t>draw profile</w:t>
      </w:r>
      <w:proofErr w:type="gramEnd"/>
      <w:r w:rsidR="00A57C32">
        <w:t xml:space="preserve"> schedules, water use </w:t>
      </w:r>
      <w:proofErr w:type="spellStart"/>
      <w:r w:rsidR="004B3957">
        <w:t>gpm</w:t>
      </w:r>
      <w:proofErr w:type="spellEnd"/>
      <w:r w:rsidR="004B3957">
        <w:t xml:space="preserve"> totals, and</w:t>
      </w:r>
      <w:r w:rsidR="00CC3278">
        <w:t xml:space="preserve"> target setpoint</w:t>
      </w:r>
      <w:r w:rsidR="004B3957">
        <w:t xml:space="preserve"> temperatures are the same.</w:t>
      </w:r>
      <w:r w:rsidR="005B441A">
        <w:t xml:space="preserve"> </w:t>
      </w:r>
      <w:r w:rsidR="00D600FA" w:rsidRPr="00D600FA">
        <w:t xml:space="preserve">The </w:t>
      </w:r>
      <w:r w:rsidR="00D600FA">
        <w:t>issue</w:t>
      </w:r>
      <w:r w:rsidR="00D600FA" w:rsidRPr="00D600FA">
        <w:t xml:space="preserve"> </w:t>
      </w:r>
      <w:r w:rsidR="00796E73">
        <w:t>wa</w:t>
      </w:r>
      <w:r w:rsidR="00D600FA" w:rsidRPr="00D600FA">
        <w:t xml:space="preserve">s that some models </w:t>
      </w:r>
      <w:r w:rsidR="00796E73">
        <w:t>wer</w:t>
      </w:r>
      <w:r w:rsidR="00D600FA" w:rsidRPr="00D600FA">
        <w:t xml:space="preserve">en't reaching the target temperature, because the mixed water temperature target at the use is the same as the loop and water heater temperature (140F / 180F), and there is non-adiabatic pipe that makes achieving it impossible. The sizing routine has issues with the combined loops when it can't meet the target temperature at the use. </w:t>
      </w:r>
      <w:r w:rsidR="00D600FA">
        <w:t xml:space="preserve">The fix is </w:t>
      </w:r>
      <w:r w:rsidR="00EB3BFD">
        <w:t>changing hot water use equipment temperatures to the t</w:t>
      </w:r>
      <w:r w:rsidR="00D600FA" w:rsidRPr="00D600FA">
        <w:t xml:space="preserve">o </w:t>
      </w:r>
      <w:r w:rsidR="00EB3BFD">
        <w:t xml:space="preserve">the </w:t>
      </w:r>
      <w:r w:rsidR="00D600FA" w:rsidRPr="00D600FA">
        <w:t>lower mixed water temperature</w:t>
      </w:r>
      <w:r w:rsidR="00EB3BFD">
        <w:t xml:space="preserve"> target of 110F and 120F in kitchens from 140F</w:t>
      </w:r>
      <w:r w:rsidR="00C941D1">
        <w:t xml:space="preserve"> and setting minimum loop temperatures. The </w:t>
      </w:r>
      <w:proofErr w:type="spellStart"/>
      <w:r w:rsidR="005215CF">
        <w:t>openstudio</w:t>
      </w:r>
      <w:proofErr w:type="spellEnd"/>
      <w:r w:rsidR="005215CF">
        <w:t>-standards v0.8.3 version has similar service water heating results.</w:t>
      </w:r>
    </w:p>
    <w:p w14:paraId="034C67F9" w14:textId="536946C0" w:rsidR="008E6B24" w:rsidRDefault="00600C5F" w:rsidP="00EB3BFD">
      <w:pPr>
        <w:pStyle w:val="Heading3"/>
      </w:pPr>
      <w:r>
        <w:t>Exhaust Fans</w:t>
      </w:r>
    </w:p>
    <w:p w14:paraId="5A9A141A" w14:textId="34699B58" w:rsidR="008E6B24" w:rsidRDefault="00D02CE8" w:rsidP="00600C5F">
      <w:r>
        <w:t>Exhaust fan assumptions for location and pressure rises are the same, but the calculations for fan efficiency are different. Efficiency assignment now assumes more efficient fans. Schedules</w:t>
      </w:r>
      <w:r w:rsidR="008D65EC">
        <w:t xml:space="preserve"> are defaulted to always on in </w:t>
      </w:r>
      <w:proofErr w:type="spellStart"/>
      <w:r w:rsidR="004E6FEC">
        <w:t>openstudio</w:t>
      </w:r>
      <w:proofErr w:type="spellEnd"/>
      <w:r w:rsidR="004E6FEC">
        <w:t xml:space="preserve">-standards pending schedule integration. A new section was added to the </w:t>
      </w:r>
      <w:proofErr w:type="spellStart"/>
      <w:r w:rsidR="004E6FEC">
        <w:t>add_hvac_nighttime_</w:t>
      </w:r>
      <w:r w:rsidR="009E26E4">
        <w:t>operation_</w:t>
      </w:r>
      <w:r w:rsidR="004E6FEC">
        <w:t>variability</w:t>
      </w:r>
      <w:proofErr w:type="spellEnd"/>
      <w:r w:rsidR="004E6FEC">
        <w:t xml:space="preserve"> measure</w:t>
      </w:r>
      <w:r>
        <w:t xml:space="preserve"> </w:t>
      </w:r>
      <w:r w:rsidR="009E26E4">
        <w:t xml:space="preserve">to re-add the exhaust fan schedules based on building type. </w:t>
      </w:r>
    </w:p>
    <w:p w14:paraId="7ACD6D88" w14:textId="3913ADBA" w:rsidR="00600C5F" w:rsidRDefault="00600C5F" w:rsidP="00600C5F">
      <w:pPr>
        <w:pStyle w:val="Heading3"/>
      </w:pPr>
      <w:r>
        <w:t>Refrigeration</w:t>
      </w:r>
    </w:p>
    <w:p w14:paraId="1E282DF5" w14:textId="588A476C" w:rsidR="00600C5F" w:rsidRDefault="00600C5F" w:rsidP="00600C5F">
      <w:r>
        <w:t xml:space="preserve">Refrigeration </w:t>
      </w:r>
      <w:r w:rsidR="00D43A1D">
        <w:t>changed</w:t>
      </w:r>
      <w:r>
        <w:t xml:space="preserve"> significantly in the update. </w:t>
      </w:r>
      <w:r w:rsidR="00D43A1D">
        <w:t>Openstudio-standards v0.8.3</w:t>
      </w:r>
      <w:r>
        <w:t xml:space="preserve"> adopts </w:t>
      </w:r>
      <w:r w:rsidR="00DF4624">
        <w:t xml:space="preserve">ORNL’s refrigeration database. The data uses most of the same values for older </w:t>
      </w:r>
      <w:proofErr w:type="gramStart"/>
      <w:r w:rsidR="00DF4624">
        <w:t>vintages, but</w:t>
      </w:r>
      <w:proofErr w:type="gramEnd"/>
      <w:r w:rsidR="00DF4624">
        <w:t xml:space="preserve"> adds an entirely new refrigeration vintage. </w:t>
      </w:r>
      <w:proofErr w:type="spellStart"/>
      <w:r w:rsidR="00E16859">
        <w:t>c</w:t>
      </w:r>
      <w:r w:rsidR="00DF4624">
        <w:t>reate_typical</w:t>
      </w:r>
      <w:proofErr w:type="spellEnd"/>
      <w:r w:rsidR="00DF4624">
        <w:t xml:space="preserve"> now uses a toggle for refrigeration equipment vintage rather than base it on the 90.1 standard.</w:t>
      </w:r>
    </w:p>
    <w:p w14:paraId="1CB5CFCA" w14:textId="529D8D58" w:rsidR="00191F04" w:rsidRPr="00600C5F" w:rsidRDefault="00462885" w:rsidP="00600C5F">
      <w:r>
        <w:t xml:space="preserve">One significant change is </w:t>
      </w:r>
      <w:r w:rsidR="003E7A0B">
        <w:t xml:space="preserve">that strip malls with restaurants in the baseline </w:t>
      </w:r>
      <w:r w:rsidR="00F97881">
        <w:t>sh</w:t>
      </w:r>
      <w:r>
        <w:t>ould have had refrigeration</w:t>
      </w:r>
      <w:r w:rsidR="00F97881">
        <w:t xml:space="preserve"> but</w:t>
      </w:r>
      <w:r>
        <w:t xml:space="preserve"> did not</w:t>
      </w:r>
      <w:r w:rsidR="00F97881">
        <w:t xml:space="preserve">. </w:t>
      </w:r>
      <w:r w:rsidR="00B53833">
        <w:t xml:space="preserve">This is because refrigeration system lookups were keyed to the </w:t>
      </w:r>
      <w:proofErr w:type="gramStart"/>
      <w:r w:rsidR="00B53833">
        <w:t>top level</w:t>
      </w:r>
      <w:proofErr w:type="gramEnd"/>
      <w:r w:rsidR="00B53833">
        <w:t xml:space="preserve"> building type, so sub types did not get refrigeration. Refrigeration is now handled at the space type level, and t</w:t>
      </w:r>
      <w:r w:rsidR="00F97881">
        <w:t>he update</w:t>
      </w:r>
      <w:r>
        <w:t xml:space="preserve"> now adds refrigeration (both low temperature and medium temperature) to </w:t>
      </w:r>
      <w:r w:rsidR="00B53833">
        <w:t>strip mall restaurants</w:t>
      </w:r>
      <w:r>
        <w:t xml:space="preserve"> models.</w:t>
      </w:r>
    </w:p>
    <w:p w14:paraId="1E8E4234" w14:textId="5C70478F" w:rsidR="003D5D58" w:rsidRDefault="3D718401" w:rsidP="003D5D58">
      <w:r>
        <w:rPr>
          <w:noProof/>
        </w:rPr>
        <w:drawing>
          <wp:inline distT="0" distB="0" distL="0" distR="0" wp14:anchorId="5A7625A2" wp14:editId="3ABFCBDF">
            <wp:extent cx="5943600" cy="3168015"/>
            <wp:effectExtent l="0" t="0" r="0" b="0"/>
            <wp:docPr id="1271758553" name="Picture 1" descr="Graphical user interface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1417" w14:textId="4F8B5BED" w:rsidR="00462885" w:rsidRDefault="00462885" w:rsidP="00462885">
      <w:pPr>
        <w:jc w:val="center"/>
        <w:rPr>
          <w:i/>
          <w:iCs/>
        </w:rPr>
      </w:pPr>
      <w:r>
        <w:rPr>
          <w:i/>
          <w:iCs/>
        </w:rPr>
        <w:lastRenderedPageBreak/>
        <w:t xml:space="preserve">Baseline vs. new </w:t>
      </w:r>
      <w:r w:rsidRPr="00005887">
        <w:rPr>
          <w:i/>
          <w:iCs/>
        </w:rPr>
        <w:t xml:space="preserve">kitchen </w:t>
      </w:r>
      <w:r>
        <w:rPr>
          <w:i/>
          <w:iCs/>
        </w:rPr>
        <w:t xml:space="preserve">refrigeration </w:t>
      </w:r>
      <w:r w:rsidRPr="00005887">
        <w:rPr>
          <w:i/>
          <w:iCs/>
        </w:rPr>
        <w:t>in the restaurant portion of a strip mall</w:t>
      </w:r>
    </w:p>
    <w:p w14:paraId="0372B5D2" w14:textId="77777777" w:rsidR="008F532A" w:rsidRDefault="008F532A" w:rsidP="00462885">
      <w:pPr>
        <w:jc w:val="center"/>
        <w:rPr>
          <w:i/>
          <w:iCs/>
        </w:rPr>
      </w:pPr>
    </w:p>
    <w:p w14:paraId="7A99123B" w14:textId="55173D9D" w:rsidR="008F532A" w:rsidRDefault="008F532A" w:rsidP="008F532A">
      <w:pPr>
        <w:rPr>
          <w:i/>
          <w:iCs/>
        </w:rPr>
      </w:pPr>
      <w:r w:rsidRPr="008F532A">
        <w:rPr>
          <w:i/>
          <w:iCs/>
          <w:noProof/>
        </w:rPr>
        <w:drawing>
          <wp:inline distT="0" distB="0" distL="0" distR="0" wp14:anchorId="77A3A359" wp14:editId="7DAC960C">
            <wp:extent cx="5943600" cy="2044065"/>
            <wp:effectExtent l="0" t="0" r="0" b="0"/>
            <wp:docPr id="936179520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79520" name="Picture 1" descr="Chart, bar 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8545" w14:textId="3FB0D676" w:rsidR="008F532A" w:rsidRPr="00005887" w:rsidRDefault="008F532A" w:rsidP="00D8146E">
      <w:pPr>
        <w:rPr>
          <w:i/>
          <w:iCs/>
        </w:rPr>
      </w:pPr>
      <w:proofErr w:type="spellStart"/>
      <w:r>
        <w:t>RetailStripMa</w:t>
      </w:r>
      <w:r w:rsidR="00D8146E">
        <w:t>l</w:t>
      </w:r>
      <w:r>
        <w:t>l</w:t>
      </w:r>
      <w:proofErr w:type="spellEnd"/>
      <w:r>
        <w:t xml:space="preserve"> refrigeration – </w:t>
      </w:r>
      <w:r w:rsidR="002327F0">
        <w:t xml:space="preserve">dark green is CBECS, blue is the OS 3.10.0 / </w:t>
      </w:r>
      <w:proofErr w:type="spellStart"/>
      <w:r w:rsidR="002327F0">
        <w:t>stds</w:t>
      </w:r>
      <w:proofErr w:type="spellEnd"/>
      <w:r w:rsidR="002327F0">
        <w:t xml:space="preserve"> 0.8.2 update, the middle is OS 3.8.0 / </w:t>
      </w:r>
      <w:proofErr w:type="spellStart"/>
      <w:r w:rsidR="002327F0">
        <w:t>stds</w:t>
      </w:r>
      <w:proofErr w:type="spellEnd"/>
      <w:r w:rsidR="002327F0">
        <w:t xml:space="preserve"> 0.7.0 which blank because there was no refrigeration applied.</w:t>
      </w:r>
      <w:r w:rsidR="00D8146E">
        <w:t xml:space="preserve"> This is the only building type affected with no refrigeration in the baseline.</w:t>
      </w:r>
    </w:p>
    <w:p w14:paraId="608D15D3" w14:textId="00EF5F08" w:rsidR="006B6C0D" w:rsidRDefault="006B6C0D" w:rsidP="006F1144">
      <w:pPr>
        <w:pStyle w:val="Heading3"/>
      </w:pPr>
      <w:r>
        <w:t>Exterior Lighting</w:t>
      </w:r>
    </w:p>
    <w:p w14:paraId="6ADC8542" w14:textId="77777777" w:rsidR="00AC1712" w:rsidRDefault="006F1144" w:rsidP="00AC1712">
      <w:r>
        <w:t xml:space="preserve">Exterior lighting </w:t>
      </w:r>
      <w:r w:rsidR="00AC1712">
        <w:t>has a few changes:</w:t>
      </w:r>
    </w:p>
    <w:p w14:paraId="5D6FAC30" w14:textId="0B5E01B2" w:rsidR="00AC1712" w:rsidRDefault="00AC1712" w:rsidP="00AC1712">
      <w:pPr>
        <w:pStyle w:val="ListParagraph"/>
        <w:numPr>
          <w:ilvl w:val="0"/>
          <w:numId w:val="6"/>
        </w:numPr>
      </w:pPr>
      <w:r>
        <w:t>The values for lighting are slightly different, use defaults instead of changing by 90.1 vintage. That causes changes particularly to non-parking exterior lighting.</w:t>
      </w:r>
    </w:p>
    <w:p w14:paraId="16388CF9" w14:textId="03DCB27E" w:rsidR="00AC1712" w:rsidRDefault="00AC1712" w:rsidP="00AC1712">
      <w:pPr>
        <w:pStyle w:val="ListParagraph"/>
        <w:numPr>
          <w:ilvl w:val="0"/>
          <w:numId w:val="6"/>
        </w:numPr>
      </w:pPr>
      <w:r>
        <w:t xml:space="preserve">Most </w:t>
      </w:r>
      <w:proofErr w:type="gramStart"/>
      <w:r>
        <w:t>façade</w:t>
      </w:r>
      <w:proofErr w:type="gramEnd"/>
      <w:r>
        <w:t xml:space="preserve"> and landscape lighting now ha</w:t>
      </w:r>
      <w:r w:rsidR="00025494">
        <w:t>ve</w:t>
      </w:r>
      <w:r>
        <w:t xml:space="preserve"> a schedule setback that turns off lighting during the early morning hours.</w:t>
      </w:r>
    </w:p>
    <w:p w14:paraId="2827ABDC" w14:textId="08FC5458" w:rsidR="00AC1712" w:rsidRPr="006F1144" w:rsidRDefault="00AC1712">
      <w:pPr>
        <w:pStyle w:val="ListParagraph"/>
        <w:numPr>
          <w:ilvl w:val="0"/>
          <w:numId w:val="6"/>
        </w:numPr>
      </w:pPr>
      <w:r>
        <w:t>The area values now consider the whole model rather than being by building type, which may include some extra façade area</w:t>
      </w:r>
      <w:r w:rsidR="005E241C">
        <w:t xml:space="preserve"> for models with mixed building types (currently only strip mall with restaurant).</w:t>
      </w:r>
    </w:p>
    <w:p w14:paraId="16AFB7C3" w14:textId="23AF998D" w:rsidR="006B6C0D" w:rsidRDefault="006B6C0D" w:rsidP="003D5D58">
      <w:r w:rsidRPr="006B6C0D">
        <w:rPr>
          <w:noProof/>
        </w:rPr>
        <w:lastRenderedPageBreak/>
        <w:drawing>
          <wp:inline distT="0" distB="0" distL="0" distR="0" wp14:anchorId="27267C3F" wp14:editId="783D8B1E">
            <wp:extent cx="5943600" cy="3048635"/>
            <wp:effectExtent l="0" t="0" r="0" b="0"/>
            <wp:docPr id="1536657340" name="Picture 1" descr="Graphical user interface, application,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7340" name="Picture 1" descr="Graphical user interface, application, Wor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91D5" w14:textId="0C352028" w:rsidR="006F1144" w:rsidRPr="00BC1E8A" w:rsidRDefault="006F1144" w:rsidP="00BC1E8A">
      <w:pPr>
        <w:jc w:val="center"/>
        <w:rPr>
          <w:i/>
          <w:iCs/>
        </w:rPr>
      </w:pPr>
      <w:r w:rsidRPr="00BC1E8A">
        <w:rPr>
          <w:i/>
          <w:iCs/>
        </w:rPr>
        <w:t xml:space="preserve">Exterior lighting changes in a </w:t>
      </w:r>
      <w:proofErr w:type="spellStart"/>
      <w:r w:rsidRPr="00BC1E8A">
        <w:rPr>
          <w:i/>
          <w:iCs/>
        </w:rPr>
        <w:t>stripmall</w:t>
      </w:r>
      <w:proofErr w:type="spellEnd"/>
      <w:r w:rsidRPr="00BC1E8A">
        <w:rPr>
          <w:i/>
          <w:iCs/>
        </w:rPr>
        <w:t xml:space="preserve"> with restaurant model.</w:t>
      </w:r>
    </w:p>
    <w:p w14:paraId="3F7C7289" w14:textId="482D4537" w:rsidR="00BE17D4" w:rsidRDefault="00357B4A" w:rsidP="00357B4A">
      <w:pPr>
        <w:pStyle w:val="Heading2"/>
      </w:pPr>
      <w:r>
        <w:t>Stock-Level Input Change</w:t>
      </w:r>
    </w:p>
    <w:p w14:paraId="39AB4F1E" w14:textId="69124D5C" w:rsidR="004458F1" w:rsidRDefault="00A35D71" w:rsidP="6DFB236B">
      <w:r>
        <w:t>This PR uses the new HVAC sampling implement in Spring 2025.</w:t>
      </w:r>
      <w:r w:rsidR="00D027D5">
        <w:t xml:space="preserve"> </w:t>
      </w:r>
      <w:r w:rsidR="00EF1F70">
        <w:t>Those changes are covered in the CBECS 2018 HVAC Distribution update change documentation.</w:t>
      </w:r>
      <w:r w:rsidR="003D5D58">
        <w:t xml:space="preserve"> Those sampling changes are included in the baseline run comparisons for this change.</w:t>
      </w:r>
    </w:p>
    <w:p w14:paraId="4AF54856" w14:textId="61E0AED6" w:rsidR="000524BB" w:rsidRDefault="00183106" w:rsidP="00183106">
      <w:pPr>
        <w:pStyle w:val="Heading2"/>
      </w:pPr>
      <w:r>
        <w:t>Model Changes</w:t>
      </w:r>
    </w:p>
    <w:p w14:paraId="11BAE08E" w14:textId="76D3CA97" w:rsidR="00AF2928" w:rsidRPr="00AF2928" w:rsidRDefault="00AF2928" w:rsidP="00AF2928">
      <w:r>
        <w:t xml:space="preserve">The main changes are from implementation of new modules in </w:t>
      </w:r>
      <w:proofErr w:type="spellStart"/>
      <w:r>
        <w:t>openstudio</w:t>
      </w:r>
      <w:proofErr w:type="spellEnd"/>
      <w:r>
        <w:t>-standards covering infiltration, water heating, exhaust fans, refrigeration, and exterior lighting.</w:t>
      </w:r>
    </w:p>
    <w:p w14:paraId="6A1EE599" w14:textId="58056EDD" w:rsidR="007A26CA" w:rsidRDefault="00836BAD" w:rsidP="00836BAD">
      <w:pPr>
        <w:pStyle w:val="Heading1"/>
      </w:pPr>
      <w:r>
        <w:t>Stock-Level Output Change</w:t>
      </w:r>
    </w:p>
    <w:p w14:paraId="1F55BDD9" w14:textId="0ED0326A" w:rsidR="009A243F" w:rsidRDefault="006D45B4" w:rsidP="00836BAD">
      <w:r>
        <w:t>Th</w:t>
      </w:r>
      <w:r w:rsidR="009A243F">
        <w:t xml:space="preserve">e comparison plots show </w:t>
      </w:r>
      <w:r w:rsidR="00A2125E">
        <w:t>(</w:t>
      </w:r>
      <w:r w:rsidR="00D027D5">
        <w:t>3</w:t>
      </w:r>
      <w:r w:rsidR="00A2125E">
        <w:t xml:space="preserve">) </w:t>
      </w:r>
      <w:r w:rsidR="00220301">
        <w:t>datasets</w:t>
      </w:r>
      <w:r w:rsidR="00A2125E">
        <w:t>:</w:t>
      </w:r>
    </w:p>
    <w:p w14:paraId="53289D8D" w14:textId="21718D3B" w:rsidR="00A2125E" w:rsidRDefault="00A2125E" w:rsidP="00A2125E">
      <w:pPr>
        <w:pStyle w:val="ListParagraph"/>
        <w:numPr>
          <w:ilvl w:val="0"/>
          <w:numId w:val="3"/>
        </w:numPr>
      </w:pPr>
      <w:r>
        <w:t>CBECS 2018 baseline</w:t>
      </w:r>
    </w:p>
    <w:p w14:paraId="526C6C4F" w14:textId="6AE0848E" w:rsidR="005E2482" w:rsidRDefault="00F83E38" w:rsidP="005A2DF8">
      <w:pPr>
        <w:pStyle w:val="ListParagraph"/>
        <w:numPr>
          <w:ilvl w:val="0"/>
          <w:numId w:val="3"/>
        </w:numPr>
      </w:pPr>
      <w:r>
        <w:t>ComStock baseline</w:t>
      </w:r>
      <w:r w:rsidR="005E2482">
        <w:t xml:space="preserve"> used in the most recent EUSS runs</w:t>
      </w:r>
      <w:r>
        <w:t>, using OpenStudio v3.8.0</w:t>
      </w:r>
      <w:r w:rsidR="005E2482">
        <w:t xml:space="preserve"> and </w:t>
      </w:r>
      <w:proofErr w:type="spellStart"/>
      <w:r w:rsidR="005E2482">
        <w:t>openstudio</w:t>
      </w:r>
      <w:proofErr w:type="spellEnd"/>
      <w:r w:rsidR="005E2482">
        <w:t>-standards v0.</w:t>
      </w:r>
      <w:r w:rsidR="003A03F3">
        <w:t>7.0</w:t>
      </w:r>
    </w:p>
    <w:p w14:paraId="668D1E7B" w14:textId="08545129" w:rsidR="00EE4B39" w:rsidRDefault="003A793D" w:rsidP="00EE4B39">
      <w:pPr>
        <w:pStyle w:val="ListParagraph"/>
        <w:numPr>
          <w:ilvl w:val="0"/>
          <w:numId w:val="3"/>
        </w:numPr>
      </w:pPr>
      <w:r>
        <w:t>A final version with</w:t>
      </w:r>
      <w:r w:rsidR="00EE4B39">
        <w:t xml:space="preserve"> OpenStudio v3.10.0 and </w:t>
      </w:r>
      <w:proofErr w:type="spellStart"/>
      <w:r w:rsidR="00EE4B39">
        <w:t>openstudio</w:t>
      </w:r>
      <w:proofErr w:type="spellEnd"/>
      <w:r w:rsidR="00EE4B39">
        <w:t>-standards v0.8.</w:t>
      </w:r>
      <w:r>
        <w:t>3</w:t>
      </w:r>
    </w:p>
    <w:p w14:paraId="5D107D73" w14:textId="77777777" w:rsidR="00093217" w:rsidRDefault="00093217" w:rsidP="00796305"/>
    <w:p w14:paraId="6E3FFB7F" w14:textId="77777777" w:rsidR="00093217" w:rsidRDefault="00093217" w:rsidP="00796305"/>
    <w:p w14:paraId="6DA4BA83" w14:textId="51CB27AF" w:rsidR="00E21176" w:rsidRDefault="00E21176" w:rsidP="00796305">
      <w:r>
        <w:t>The failure rates are shown in the following table: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3"/>
        <w:gridCol w:w="1012"/>
        <w:gridCol w:w="975"/>
        <w:gridCol w:w="765"/>
        <w:gridCol w:w="1260"/>
        <w:gridCol w:w="1950"/>
      </w:tblGrid>
      <w:tr w:rsidR="008B42C4" w:rsidRPr="00E21176" w14:paraId="047E1DAF" w14:textId="3CC0188C" w:rsidTr="4F006088">
        <w:trPr>
          <w:trHeight w:val="300"/>
        </w:trPr>
        <w:tc>
          <w:tcPr>
            <w:tcW w:w="3933" w:type="dxa"/>
            <w:noWrap/>
            <w:vAlign w:val="bottom"/>
            <w:hideMark/>
          </w:tcPr>
          <w:p w14:paraId="1CA3E742" w14:textId="77777777" w:rsidR="003D74DC" w:rsidRPr="00E21176" w:rsidRDefault="003D74DC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run</w:t>
            </w:r>
          </w:p>
        </w:tc>
        <w:tc>
          <w:tcPr>
            <w:tcW w:w="1012" w:type="dxa"/>
            <w:noWrap/>
            <w:vAlign w:val="bottom"/>
            <w:hideMark/>
          </w:tcPr>
          <w:p w14:paraId="56EB7D6E" w14:textId="77777777" w:rsidR="003D74DC" w:rsidRPr="00E21176" w:rsidRDefault="003D74DC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Building Count</w:t>
            </w:r>
          </w:p>
        </w:tc>
        <w:tc>
          <w:tcPr>
            <w:tcW w:w="975" w:type="dxa"/>
            <w:noWrap/>
            <w:vAlign w:val="bottom"/>
            <w:hideMark/>
          </w:tcPr>
          <w:p w14:paraId="2337D67B" w14:textId="77777777" w:rsidR="003D74DC" w:rsidRPr="00E21176" w:rsidRDefault="003D74DC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Success</w:t>
            </w:r>
          </w:p>
        </w:tc>
        <w:tc>
          <w:tcPr>
            <w:tcW w:w="765" w:type="dxa"/>
            <w:noWrap/>
            <w:vAlign w:val="bottom"/>
            <w:hideMark/>
          </w:tcPr>
          <w:p w14:paraId="302BE747" w14:textId="77777777" w:rsidR="003D74DC" w:rsidRPr="00E21176" w:rsidRDefault="003D74DC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E21176">
              <w:rPr>
                <w:rFonts w:ascii="Aptos Narrow" w:eastAsia="Times New Roman" w:hAnsi="Aptos Narrow" w:cs="Times New Roman"/>
                <w:color w:val="000000"/>
              </w:rPr>
              <w:t>Failed</w:t>
            </w:r>
          </w:p>
        </w:tc>
        <w:tc>
          <w:tcPr>
            <w:tcW w:w="1260" w:type="dxa"/>
            <w:noWrap/>
            <w:vAlign w:val="bottom"/>
            <w:hideMark/>
          </w:tcPr>
          <w:p w14:paraId="1F546A48" w14:textId="3EF0AC83" w:rsidR="003D74DC" w:rsidRPr="00E21176" w:rsidRDefault="008B42C4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Failure Percentage</w:t>
            </w:r>
          </w:p>
        </w:tc>
        <w:tc>
          <w:tcPr>
            <w:tcW w:w="1950" w:type="dxa"/>
          </w:tcPr>
          <w:p w14:paraId="307A8FC6" w14:textId="7126DFFB" w:rsidR="003D74DC" w:rsidRDefault="003D74DC" w:rsidP="00E211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Average </w:t>
            </w:r>
            <w:r w:rsidR="00572E91">
              <w:rPr>
                <w:rFonts w:ascii="Aptos Narrow" w:eastAsia="Times New Roman" w:hAnsi="Aptos Narrow" w:cs="Times New Roman"/>
                <w:color w:val="000000"/>
              </w:rPr>
              <w:t xml:space="preserve">Total </w:t>
            </w:r>
            <w:r>
              <w:rPr>
                <w:rFonts w:ascii="Aptos Narrow" w:eastAsia="Times New Roman" w:hAnsi="Aptos Narrow" w:cs="Times New Roman"/>
                <w:color w:val="000000"/>
              </w:rPr>
              <w:t>Runtime</w:t>
            </w:r>
            <w:r w:rsidR="00572E91">
              <w:rPr>
                <w:rFonts w:ascii="Aptos Narrow" w:eastAsia="Times New Roman" w:hAnsi="Aptos Narrow" w:cs="Times New Roman"/>
                <w:color w:val="000000"/>
              </w:rPr>
              <w:t xml:space="preserve"> (seconds)</w:t>
            </w:r>
          </w:p>
        </w:tc>
      </w:tr>
      <w:tr w:rsidR="00DF1696" w:rsidRPr="00E21176" w14:paraId="53586010" w14:textId="77777777" w:rsidTr="4F006088">
        <w:trPr>
          <w:trHeight w:val="300"/>
        </w:trPr>
        <w:tc>
          <w:tcPr>
            <w:tcW w:w="3933" w:type="dxa"/>
            <w:noWrap/>
            <w:vAlign w:val="bottom"/>
          </w:tcPr>
          <w:p w14:paraId="67369AA1" w14:textId="0D71C355" w:rsidR="00DF1696" w:rsidRPr="0085791D" w:rsidRDefault="00DF1696" w:rsidP="00DF169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5791D">
              <w:rPr>
                <w:rFonts w:ascii="Aptos Narrow" w:eastAsia="Times New Roman" w:hAnsi="Aptos Narrow" w:cs="Times New Roman"/>
                <w:color w:val="000000"/>
              </w:rPr>
              <w:t>os_380_com_1982230_stds_070</w:t>
            </w:r>
          </w:p>
        </w:tc>
        <w:tc>
          <w:tcPr>
            <w:tcW w:w="1012" w:type="dxa"/>
            <w:noWrap/>
            <w:vAlign w:val="bottom"/>
          </w:tcPr>
          <w:p w14:paraId="34D6F0E6" w14:textId="2A15AFC7" w:rsidR="00DF1696" w:rsidRDefault="00DF1696" w:rsidP="00DF169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9189</w:t>
            </w:r>
          </w:p>
        </w:tc>
        <w:tc>
          <w:tcPr>
            <w:tcW w:w="975" w:type="dxa"/>
            <w:noWrap/>
            <w:vAlign w:val="bottom"/>
          </w:tcPr>
          <w:p w14:paraId="34E47C4D" w14:textId="1D051F5D" w:rsidR="00DF1696" w:rsidRDefault="00DF1696" w:rsidP="00DF169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8991</w:t>
            </w:r>
          </w:p>
        </w:tc>
        <w:tc>
          <w:tcPr>
            <w:tcW w:w="765" w:type="dxa"/>
            <w:noWrap/>
            <w:vAlign w:val="bottom"/>
          </w:tcPr>
          <w:p w14:paraId="3C815A28" w14:textId="689103DB" w:rsidR="00DF1696" w:rsidRDefault="00DF1696" w:rsidP="00DF169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</w:rPr>
              <w:t>198</w:t>
            </w:r>
          </w:p>
        </w:tc>
        <w:tc>
          <w:tcPr>
            <w:tcW w:w="1260" w:type="dxa"/>
            <w:noWrap/>
            <w:vAlign w:val="bottom"/>
          </w:tcPr>
          <w:p w14:paraId="496C959C" w14:textId="1E4DD6EE" w:rsidR="00DF1696" w:rsidRPr="4F006088" w:rsidRDefault="00DF1696" w:rsidP="00DF169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 w:themeColor="text1"/>
              </w:rPr>
            </w:pPr>
            <w:r w:rsidRPr="4F006088">
              <w:rPr>
                <w:rFonts w:ascii="Aptos Narrow" w:eastAsia="Times New Roman" w:hAnsi="Aptos Narrow" w:cs="Times New Roman"/>
                <w:color w:val="000000" w:themeColor="text1"/>
              </w:rPr>
              <w:t>2.2%</w:t>
            </w:r>
          </w:p>
        </w:tc>
        <w:tc>
          <w:tcPr>
            <w:tcW w:w="1950" w:type="dxa"/>
          </w:tcPr>
          <w:p w14:paraId="65B45CC8" w14:textId="2B3B314B" w:rsidR="00DF1696" w:rsidRDefault="00DF1696" w:rsidP="00DF169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241.5</w:t>
            </w:r>
          </w:p>
        </w:tc>
      </w:tr>
      <w:tr w:rsidR="00301CE9" w:rsidRPr="00E21176" w14:paraId="1A8AB97B" w14:textId="77777777" w:rsidTr="4F006088">
        <w:trPr>
          <w:trHeight w:val="300"/>
        </w:trPr>
        <w:tc>
          <w:tcPr>
            <w:tcW w:w="3933" w:type="dxa"/>
            <w:noWrap/>
            <w:vAlign w:val="bottom"/>
          </w:tcPr>
          <w:p w14:paraId="1D0704B1" w14:textId="669A5E7F" w:rsidR="00301CE9" w:rsidRPr="005A2DF8" w:rsidRDefault="00301CE9" w:rsidP="00301C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5791D">
              <w:rPr>
                <w:rFonts w:ascii="Aptos Narrow" w:eastAsia="Times New Roman" w:hAnsi="Aptos Narrow" w:cs="Times New Roman"/>
                <w:color w:val="000000"/>
              </w:rPr>
              <w:t>os_380_com_</w:t>
            </w:r>
            <w:r w:rsidR="009852C5">
              <w:rPr>
                <w:rFonts w:ascii="Aptos Narrow" w:eastAsia="Times New Roman" w:hAnsi="Aptos Narrow" w:cs="Times New Roman"/>
                <w:color w:val="000000"/>
              </w:rPr>
              <w:t>af68e</w:t>
            </w:r>
            <w:r w:rsidR="00732158">
              <w:rPr>
                <w:rFonts w:ascii="Aptos Narrow" w:eastAsia="Times New Roman" w:hAnsi="Aptos Narrow" w:cs="Times New Roman"/>
                <w:color w:val="000000"/>
              </w:rPr>
              <w:t>4b</w:t>
            </w:r>
            <w:r w:rsidRPr="0085791D">
              <w:rPr>
                <w:rFonts w:ascii="Aptos Narrow" w:eastAsia="Times New Roman" w:hAnsi="Aptos Narrow" w:cs="Times New Roman"/>
                <w:color w:val="000000"/>
              </w:rPr>
              <w:t>_stds_070</w:t>
            </w:r>
          </w:p>
        </w:tc>
        <w:tc>
          <w:tcPr>
            <w:tcW w:w="1012" w:type="dxa"/>
            <w:noWrap/>
            <w:vAlign w:val="bottom"/>
          </w:tcPr>
          <w:p w14:paraId="314BC335" w14:textId="542CE4FF" w:rsidR="00301CE9" w:rsidRDefault="0022418B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9189</w:t>
            </w:r>
          </w:p>
        </w:tc>
        <w:tc>
          <w:tcPr>
            <w:tcW w:w="975" w:type="dxa"/>
            <w:noWrap/>
            <w:vAlign w:val="bottom"/>
          </w:tcPr>
          <w:p w14:paraId="428C97FA" w14:textId="6F90FDB9" w:rsidR="00301CE9" w:rsidRDefault="0022418B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8991</w:t>
            </w:r>
          </w:p>
        </w:tc>
        <w:tc>
          <w:tcPr>
            <w:tcW w:w="765" w:type="dxa"/>
            <w:noWrap/>
            <w:vAlign w:val="bottom"/>
          </w:tcPr>
          <w:p w14:paraId="26AF35DA" w14:textId="6E8B3D43" w:rsidR="00301CE9" w:rsidRDefault="009852C5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198</w:t>
            </w:r>
          </w:p>
        </w:tc>
        <w:tc>
          <w:tcPr>
            <w:tcW w:w="1260" w:type="dxa"/>
            <w:noWrap/>
            <w:vAlign w:val="bottom"/>
          </w:tcPr>
          <w:p w14:paraId="2AB1B27B" w14:textId="08858D0C" w:rsidR="00301CE9" w:rsidRDefault="009852C5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2.2%</w:t>
            </w:r>
          </w:p>
        </w:tc>
        <w:tc>
          <w:tcPr>
            <w:tcW w:w="1950" w:type="dxa"/>
          </w:tcPr>
          <w:p w14:paraId="7E18DAB1" w14:textId="6068C662" w:rsidR="00301CE9" w:rsidRDefault="009852C5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(kestrel down)</w:t>
            </w:r>
          </w:p>
        </w:tc>
      </w:tr>
      <w:tr w:rsidR="00301CE9" w:rsidRPr="00E21176" w14:paraId="388AB5B5" w14:textId="693FAB68" w:rsidTr="4F006088">
        <w:trPr>
          <w:trHeight w:val="300"/>
        </w:trPr>
        <w:tc>
          <w:tcPr>
            <w:tcW w:w="3933" w:type="dxa"/>
            <w:noWrap/>
            <w:vAlign w:val="bottom"/>
            <w:hideMark/>
          </w:tcPr>
          <w:p w14:paraId="754567A9" w14:textId="141BE6CB" w:rsidR="00301CE9" w:rsidRPr="00E21176" w:rsidRDefault="00301CE9" w:rsidP="00301C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5A2DF8">
              <w:rPr>
                <w:rFonts w:ascii="Aptos Narrow" w:eastAsia="Times New Roman" w:hAnsi="Aptos Narrow" w:cs="Times New Roman"/>
                <w:color w:val="000000"/>
              </w:rPr>
              <w:lastRenderedPageBreak/>
              <w:t>os_310_com_3447c75_stds_082</w:t>
            </w:r>
          </w:p>
        </w:tc>
        <w:tc>
          <w:tcPr>
            <w:tcW w:w="1012" w:type="dxa"/>
            <w:noWrap/>
            <w:vAlign w:val="bottom"/>
            <w:hideMark/>
          </w:tcPr>
          <w:p w14:paraId="02A6BB3B" w14:textId="7B7D69B8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9189</w:t>
            </w:r>
          </w:p>
        </w:tc>
        <w:tc>
          <w:tcPr>
            <w:tcW w:w="975" w:type="dxa"/>
            <w:noWrap/>
            <w:vAlign w:val="bottom"/>
            <w:hideMark/>
          </w:tcPr>
          <w:p w14:paraId="51696B39" w14:textId="3515AEB4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8863</w:t>
            </w:r>
          </w:p>
        </w:tc>
        <w:tc>
          <w:tcPr>
            <w:tcW w:w="765" w:type="dxa"/>
            <w:noWrap/>
            <w:vAlign w:val="bottom"/>
          </w:tcPr>
          <w:p w14:paraId="54434AAA" w14:textId="63A5AABE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326</w:t>
            </w:r>
          </w:p>
        </w:tc>
        <w:tc>
          <w:tcPr>
            <w:tcW w:w="1260" w:type="dxa"/>
            <w:noWrap/>
            <w:vAlign w:val="bottom"/>
          </w:tcPr>
          <w:p w14:paraId="34944E40" w14:textId="7E10A705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3.5%</w:t>
            </w:r>
          </w:p>
        </w:tc>
        <w:tc>
          <w:tcPr>
            <w:tcW w:w="1950" w:type="dxa"/>
          </w:tcPr>
          <w:p w14:paraId="4A9FAFF7" w14:textId="5A54A044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255.8</w:t>
            </w:r>
          </w:p>
        </w:tc>
      </w:tr>
      <w:tr w:rsidR="00301CE9" w:rsidRPr="00E21176" w14:paraId="6CD4F1DB" w14:textId="77777777" w:rsidTr="4F006088">
        <w:trPr>
          <w:trHeight w:val="300"/>
        </w:trPr>
        <w:tc>
          <w:tcPr>
            <w:tcW w:w="3933" w:type="dxa"/>
            <w:noWrap/>
            <w:vAlign w:val="bottom"/>
          </w:tcPr>
          <w:p w14:paraId="01BFC07E" w14:textId="5BE692C0" w:rsidR="00301CE9" w:rsidRPr="005A2DF8" w:rsidRDefault="00301CE9" w:rsidP="00301C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2A5CBE62">
              <w:rPr>
                <w:rFonts w:ascii="Aptos Narrow" w:eastAsia="Aptos Narrow" w:hAnsi="Aptos Narrow" w:cs="Aptos Narrow"/>
              </w:rPr>
              <w:t>os_310_com_acfab95_stds_ca6ec44</w:t>
            </w:r>
          </w:p>
        </w:tc>
        <w:tc>
          <w:tcPr>
            <w:tcW w:w="1012" w:type="dxa"/>
            <w:noWrap/>
            <w:vAlign w:val="bottom"/>
          </w:tcPr>
          <w:p w14:paraId="344864FC" w14:textId="3798B97A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9189</w:t>
            </w:r>
          </w:p>
        </w:tc>
        <w:tc>
          <w:tcPr>
            <w:tcW w:w="975" w:type="dxa"/>
            <w:noWrap/>
            <w:vAlign w:val="bottom"/>
          </w:tcPr>
          <w:p w14:paraId="5856EEC4" w14:textId="79103C1B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8775</w:t>
            </w:r>
          </w:p>
        </w:tc>
        <w:tc>
          <w:tcPr>
            <w:tcW w:w="765" w:type="dxa"/>
            <w:noWrap/>
            <w:vAlign w:val="bottom"/>
          </w:tcPr>
          <w:p w14:paraId="1A12B02B" w14:textId="7EDEE040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414</w:t>
            </w:r>
          </w:p>
        </w:tc>
        <w:tc>
          <w:tcPr>
            <w:tcW w:w="1260" w:type="dxa"/>
            <w:noWrap/>
            <w:vAlign w:val="bottom"/>
          </w:tcPr>
          <w:p w14:paraId="59FD28BA" w14:textId="474DEE9C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4.5%</w:t>
            </w:r>
          </w:p>
        </w:tc>
        <w:tc>
          <w:tcPr>
            <w:tcW w:w="1950" w:type="dxa"/>
          </w:tcPr>
          <w:p w14:paraId="60104FDE" w14:textId="13C7BE27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245.0</w:t>
            </w:r>
          </w:p>
        </w:tc>
      </w:tr>
      <w:tr w:rsidR="00301CE9" w:rsidRPr="00E21176" w14:paraId="7DB08955" w14:textId="77777777" w:rsidTr="4F006088">
        <w:trPr>
          <w:trHeight w:val="300"/>
        </w:trPr>
        <w:tc>
          <w:tcPr>
            <w:tcW w:w="3933" w:type="dxa"/>
            <w:noWrap/>
            <w:vAlign w:val="bottom"/>
          </w:tcPr>
          <w:p w14:paraId="1E3A4E3E" w14:textId="7F1E3464" w:rsidR="00301CE9" w:rsidRPr="00094C0A" w:rsidRDefault="00301CE9" w:rsidP="00301CE9">
            <w:pPr>
              <w:spacing w:after="0" w:line="240" w:lineRule="auto"/>
              <w:rPr>
                <w:rFonts w:ascii="Aptos Narrow" w:eastAsia="Aptos Narrow" w:hAnsi="Aptos Narrow" w:cs="Aptos Narrow"/>
              </w:rPr>
            </w:pPr>
            <w:r w:rsidRPr="00094C0A">
              <w:rPr>
                <w:rFonts w:ascii="Aptos Narrow" w:eastAsia="Aptos Narrow" w:hAnsi="Aptos Narrow" w:cs="Aptos Narrow"/>
              </w:rPr>
              <w:t>os_310_com_44638d9_stds_ff3674f</w:t>
            </w:r>
          </w:p>
        </w:tc>
        <w:tc>
          <w:tcPr>
            <w:tcW w:w="1012" w:type="dxa"/>
            <w:noWrap/>
            <w:vAlign w:val="bottom"/>
          </w:tcPr>
          <w:p w14:paraId="3DD873C5" w14:textId="44CCD3DE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9189</w:t>
            </w:r>
          </w:p>
        </w:tc>
        <w:tc>
          <w:tcPr>
            <w:tcW w:w="975" w:type="dxa"/>
            <w:noWrap/>
            <w:vAlign w:val="bottom"/>
          </w:tcPr>
          <w:p w14:paraId="33DE1ED7" w14:textId="00E8C917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8808</w:t>
            </w:r>
          </w:p>
        </w:tc>
        <w:tc>
          <w:tcPr>
            <w:tcW w:w="765" w:type="dxa"/>
            <w:noWrap/>
            <w:vAlign w:val="bottom"/>
          </w:tcPr>
          <w:p w14:paraId="6B51E283" w14:textId="7D7717DF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381</w:t>
            </w:r>
          </w:p>
        </w:tc>
        <w:tc>
          <w:tcPr>
            <w:tcW w:w="1260" w:type="dxa"/>
            <w:noWrap/>
            <w:vAlign w:val="bottom"/>
          </w:tcPr>
          <w:p w14:paraId="3F6BB593" w14:textId="5CDBBFC5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4.1%</w:t>
            </w:r>
          </w:p>
        </w:tc>
        <w:tc>
          <w:tcPr>
            <w:tcW w:w="1950" w:type="dxa"/>
          </w:tcPr>
          <w:p w14:paraId="22219727" w14:textId="7558D463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240.2</w:t>
            </w:r>
          </w:p>
        </w:tc>
      </w:tr>
      <w:tr w:rsidR="00301CE9" w:rsidRPr="00E21176" w14:paraId="3918CA41" w14:textId="77777777" w:rsidTr="4F006088">
        <w:trPr>
          <w:trHeight w:val="300"/>
        </w:trPr>
        <w:tc>
          <w:tcPr>
            <w:tcW w:w="3933" w:type="dxa"/>
            <w:noWrap/>
            <w:vAlign w:val="bottom"/>
          </w:tcPr>
          <w:p w14:paraId="1A80B04B" w14:textId="75A73E70" w:rsidR="00301CE9" w:rsidRPr="2A5CBE62" w:rsidRDefault="00301CE9" w:rsidP="00301CE9">
            <w:pPr>
              <w:spacing w:after="0" w:line="240" w:lineRule="auto"/>
              <w:rPr>
                <w:rFonts w:ascii="Aptos Narrow" w:eastAsia="Aptos Narrow" w:hAnsi="Aptos Narrow" w:cs="Aptos Narrow"/>
              </w:rPr>
            </w:pPr>
            <w:r w:rsidRPr="00124B5B">
              <w:rPr>
                <w:rFonts w:ascii="Aptos Narrow" w:eastAsia="Times New Roman" w:hAnsi="Aptos Narrow" w:cs="Times New Roman"/>
                <w:color w:val="000000"/>
              </w:rPr>
              <w:t>os_310_com_112a7aa_stds_083</w:t>
            </w:r>
          </w:p>
        </w:tc>
        <w:tc>
          <w:tcPr>
            <w:tcW w:w="1012" w:type="dxa"/>
            <w:noWrap/>
            <w:vAlign w:val="bottom"/>
          </w:tcPr>
          <w:p w14:paraId="55F7F0C1" w14:textId="7D524CD5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9189</w:t>
            </w:r>
          </w:p>
        </w:tc>
        <w:tc>
          <w:tcPr>
            <w:tcW w:w="975" w:type="dxa"/>
            <w:noWrap/>
            <w:vAlign w:val="bottom"/>
          </w:tcPr>
          <w:p w14:paraId="23DC0F35" w14:textId="01C31275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8986</w:t>
            </w:r>
          </w:p>
        </w:tc>
        <w:tc>
          <w:tcPr>
            <w:tcW w:w="765" w:type="dxa"/>
            <w:noWrap/>
            <w:vAlign w:val="bottom"/>
          </w:tcPr>
          <w:p w14:paraId="4C4017BB" w14:textId="45E1A5AD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203</w:t>
            </w:r>
          </w:p>
        </w:tc>
        <w:tc>
          <w:tcPr>
            <w:tcW w:w="1260" w:type="dxa"/>
            <w:noWrap/>
            <w:vAlign w:val="bottom"/>
          </w:tcPr>
          <w:p w14:paraId="51DB329B" w14:textId="4C0990AD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2.2%</w:t>
            </w:r>
          </w:p>
        </w:tc>
        <w:tc>
          <w:tcPr>
            <w:tcW w:w="1950" w:type="dxa"/>
          </w:tcPr>
          <w:p w14:paraId="61313DB2" w14:textId="6B3CBD93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238.3</w:t>
            </w:r>
          </w:p>
        </w:tc>
      </w:tr>
      <w:tr w:rsidR="00301CE9" w:rsidRPr="00E21176" w14:paraId="7FCB3AD3" w14:textId="77777777" w:rsidTr="4F006088">
        <w:trPr>
          <w:trHeight w:val="300"/>
        </w:trPr>
        <w:tc>
          <w:tcPr>
            <w:tcW w:w="3933" w:type="dxa"/>
            <w:noWrap/>
            <w:vAlign w:val="bottom"/>
          </w:tcPr>
          <w:p w14:paraId="31D56A82" w14:textId="2D919BFF" w:rsidR="00301CE9" w:rsidRPr="00124B5B" w:rsidRDefault="00301CE9" w:rsidP="00301C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4B5B">
              <w:rPr>
                <w:rFonts w:ascii="Aptos Narrow" w:eastAsia="Times New Roman" w:hAnsi="Aptos Narrow" w:cs="Times New Roman"/>
                <w:color w:val="000000"/>
              </w:rPr>
              <w:t>os_310_com_</w:t>
            </w:r>
            <w:r w:rsidRPr="00E250D7">
              <w:rPr>
                <w:rFonts w:ascii="Aptos Narrow" w:eastAsia="Times New Roman" w:hAnsi="Aptos Narrow" w:cs="Times New Roman"/>
                <w:color w:val="000000"/>
              </w:rPr>
              <w:t>1302af9</w:t>
            </w:r>
            <w:r w:rsidRPr="00124B5B">
              <w:rPr>
                <w:rFonts w:ascii="Aptos Narrow" w:eastAsia="Times New Roman" w:hAnsi="Aptos Narrow" w:cs="Times New Roman"/>
                <w:color w:val="000000"/>
              </w:rPr>
              <w:t>_stds_083</w:t>
            </w:r>
          </w:p>
        </w:tc>
        <w:tc>
          <w:tcPr>
            <w:tcW w:w="1012" w:type="dxa"/>
            <w:noWrap/>
            <w:vAlign w:val="bottom"/>
          </w:tcPr>
          <w:p w14:paraId="6363C7C7" w14:textId="461A5F41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9189</w:t>
            </w:r>
          </w:p>
        </w:tc>
        <w:tc>
          <w:tcPr>
            <w:tcW w:w="975" w:type="dxa"/>
            <w:noWrap/>
            <w:vAlign w:val="bottom"/>
          </w:tcPr>
          <w:p w14:paraId="05F4133C" w14:textId="7CC508E1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8986</w:t>
            </w:r>
          </w:p>
        </w:tc>
        <w:tc>
          <w:tcPr>
            <w:tcW w:w="765" w:type="dxa"/>
            <w:noWrap/>
            <w:vAlign w:val="bottom"/>
          </w:tcPr>
          <w:p w14:paraId="7F929486" w14:textId="2DF2942E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203</w:t>
            </w:r>
          </w:p>
        </w:tc>
        <w:tc>
          <w:tcPr>
            <w:tcW w:w="1260" w:type="dxa"/>
            <w:noWrap/>
            <w:vAlign w:val="bottom"/>
          </w:tcPr>
          <w:p w14:paraId="3558CD92" w14:textId="4E2B66AD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2.2%</w:t>
            </w:r>
          </w:p>
        </w:tc>
        <w:tc>
          <w:tcPr>
            <w:tcW w:w="1950" w:type="dxa"/>
          </w:tcPr>
          <w:p w14:paraId="2AD31B4E" w14:textId="720EDD00" w:rsidR="00301CE9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(kestrel down)</w:t>
            </w:r>
          </w:p>
        </w:tc>
      </w:tr>
      <w:tr w:rsidR="00301CE9" w:rsidRPr="00E21176" w14:paraId="2B4805A9" w14:textId="6DDCA371" w:rsidTr="4F006088">
        <w:trPr>
          <w:trHeight w:val="300"/>
        </w:trPr>
        <w:tc>
          <w:tcPr>
            <w:tcW w:w="3933" w:type="dxa"/>
            <w:noWrap/>
            <w:vAlign w:val="bottom"/>
            <w:hideMark/>
          </w:tcPr>
          <w:p w14:paraId="3C69AD08" w14:textId="1F1D7767" w:rsidR="00301CE9" w:rsidRPr="00E21176" w:rsidRDefault="00301CE9" w:rsidP="00301C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4B5B">
              <w:rPr>
                <w:rFonts w:ascii="Aptos Narrow" w:eastAsia="Times New Roman" w:hAnsi="Aptos Narrow" w:cs="Times New Roman"/>
                <w:color w:val="000000"/>
              </w:rPr>
              <w:t>os_310_com_</w:t>
            </w:r>
            <w:r w:rsidRPr="00A41E44">
              <w:rPr>
                <w:rFonts w:ascii="Aptos Narrow" w:eastAsia="Times New Roman" w:hAnsi="Aptos Narrow" w:cs="Times New Roman"/>
                <w:color w:val="000000"/>
              </w:rPr>
              <w:t>c2f62a5</w:t>
            </w:r>
            <w:r w:rsidRPr="00124B5B">
              <w:rPr>
                <w:rFonts w:ascii="Aptos Narrow" w:eastAsia="Times New Roman" w:hAnsi="Aptos Narrow" w:cs="Times New Roman"/>
                <w:color w:val="000000"/>
              </w:rPr>
              <w:t>_stds_083</w:t>
            </w:r>
          </w:p>
        </w:tc>
        <w:tc>
          <w:tcPr>
            <w:tcW w:w="1012" w:type="dxa"/>
            <w:noWrap/>
            <w:vAlign w:val="bottom"/>
            <w:hideMark/>
          </w:tcPr>
          <w:p w14:paraId="3D1FE24D" w14:textId="15A1D11F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9189</w:t>
            </w:r>
          </w:p>
        </w:tc>
        <w:tc>
          <w:tcPr>
            <w:tcW w:w="975" w:type="dxa"/>
            <w:noWrap/>
            <w:vAlign w:val="bottom"/>
          </w:tcPr>
          <w:p w14:paraId="0B396803" w14:textId="4B26E06C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8988</w:t>
            </w:r>
          </w:p>
        </w:tc>
        <w:tc>
          <w:tcPr>
            <w:tcW w:w="765" w:type="dxa"/>
            <w:noWrap/>
            <w:vAlign w:val="bottom"/>
          </w:tcPr>
          <w:p w14:paraId="3457EBDF" w14:textId="182611FF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201</w:t>
            </w:r>
          </w:p>
        </w:tc>
        <w:tc>
          <w:tcPr>
            <w:tcW w:w="1260" w:type="dxa"/>
            <w:noWrap/>
            <w:vAlign w:val="bottom"/>
          </w:tcPr>
          <w:p w14:paraId="2C008701" w14:textId="32B85D2D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2.2%</w:t>
            </w:r>
          </w:p>
        </w:tc>
        <w:tc>
          <w:tcPr>
            <w:tcW w:w="1950" w:type="dxa"/>
          </w:tcPr>
          <w:p w14:paraId="447724E8" w14:textId="0D61BFDB" w:rsidR="00301CE9" w:rsidRPr="00E21176" w:rsidRDefault="00301CE9" w:rsidP="00301CE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237.4</w:t>
            </w:r>
          </w:p>
        </w:tc>
      </w:tr>
    </w:tbl>
    <w:p w14:paraId="6E068837" w14:textId="79C232DA" w:rsidR="00D027D5" w:rsidRPr="00D027D5" w:rsidRDefault="00D027D5" w:rsidP="00D027D5">
      <w:pPr>
        <w:jc w:val="center"/>
        <w:rPr>
          <w:i/>
          <w:iCs/>
        </w:rPr>
      </w:pPr>
      <w:r>
        <w:rPr>
          <w:i/>
          <w:iCs/>
        </w:rPr>
        <w:t>Al</w:t>
      </w:r>
      <w:r w:rsidRPr="00D027D5">
        <w:rPr>
          <w:i/>
          <w:iCs/>
        </w:rPr>
        <w:t>so show</w:t>
      </w:r>
      <w:r>
        <w:rPr>
          <w:i/>
          <w:iCs/>
        </w:rPr>
        <w:t xml:space="preserve">n here are various </w:t>
      </w:r>
      <w:proofErr w:type="spellStart"/>
      <w:r w:rsidRPr="00D027D5">
        <w:rPr>
          <w:i/>
          <w:iCs/>
        </w:rPr>
        <w:t>openstudio</w:t>
      </w:r>
      <w:proofErr w:type="spellEnd"/>
      <w:r w:rsidRPr="00D027D5">
        <w:rPr>
          <w:i/>
          <w:iCs/>
        </w:rPr>
        <w:t xml:space="preserve">-standards </w:t>
      </w:r>
      <w:r>
        <w:rPr>
          <w:i/>
          <w:iCs/>
        </w:rPr>
        <w:t>iterations</w:t>
      </w:r>
      <w:r w:rsidR="0087760F">
        <w:rPr>
          <w:i/>
          <w:iCs/>
        </w:rPr>
        <w:t>. See run log for details.</w:t>
      </w:r>
    </w:p>
    <w:p w14:paraId="52F2775D" w14:textId="025AAF29" w:rsidR="18727FBE" w:rsidRDefault="00D027D5">
      <w:r>
        <w:t>Several iterations had</w:t>
      </w:r>
      <w:r w:rsidR="18727FBE">
        <w:t xml:space="preserve"> an increase in failure rates</w:t>
      </w:r>
      <w:r>
        <w:t>. These</w:t>
      </w:r>
      <w:r w:rsidR="336D567E">
        <w:t xml:space="preserve"> were from </w:t>
      </w:r>
      <w:r>
        <w:t>changes to coil efficiency data from PNNL standards data update, and</w:t>
      </w:r>
      <w:r w:rsidR="336D567E">
        <w:t xml:space="preserve"> from a missing key for </w:t>
      </w:r>
      <w:proofErr w:type="spellStart"/>
      <w:r w:rsidR="336D567E">
        <w:t>SUn</w:t>
      </w:r>
      <w:proofErr w:type="spellEnd"/>
      <w:r w:rsidR="336D567E">
        <w:t xml:space="preserve"> offices (warehouse) buildings in the </w:t>
      </w:r>
      <w:proofErr w:type="spellStart"/>
      <w:r w:rsidR="336D567E">
        <w:t>prototype_space_type_assignment</w:t>
      </w:r>
      <w:proofErr w:type="spellEnd"/>
      <w:r w:rsidR="336D567E">
        <w:t xml:space="preserve"> measure. </w:t>
      </w:r>
      <w:r>
        <w:t xml:space="preserve">Both these issues are addressed, and the failure rate is </w:t>
      </w:r>
      <w:proofErr w:type="gramStart"/>
      <w:r>
        <w:t>similar to</w:t>
      </w:r>
      <w:proofErr w:type="gramEnd"/>
      <w:r>
        <w:t xml:space="preserve"> the baseline.</w:t>
      </w:r>
    </w:p>
    <w:p w14:paraId="1BC2DDAB" w14:textId="390DE055" w:rsidR="00DC183E" w:rsidRDefault="00DC183E">
      <w:r>
        <w:t xml:space="preserve">Several iterations of os_310 lacked the terrain field set to “City” as in the baseline. This caused wind speeds to be higher with the OpenStudio default, and subsequently increased infiltration considerably. </w:t>
      </w:r>
      <w:proofErr w:type="gramStart"/>
      <w:r>
        <w:t>Thus</w:t>
      </w:r>
      <w:proofErr w:type="gramEnd"/>
      <w:r>
        <w:t xml:space="preserve"> the models were showing an average 15% heating energy increase. This field has since been set in the </w:t>
      </w:r>
      <w:proofErr w:type="spellStart"/>
      <w:r>
        <w:t>change_building_location</w:t>
      </w:r>
      <w:proofErr w:type="spellEnd"/>
      <w:r>
        <w:t xml:space="preserve"> </w:t>
      </w:r>
      <w:proofErr w:type="gramStart"/>
      <w:r>
        <w:t>measure, and</w:t>
      </w:r>
      <w:proofErr w:type="gramEnd"/>
      <w:r>
        <w:t xml:space="preserve"> will in the future be an input from sampling.</w:t>
      </w:r>
    </w:p>
    <w:p w14:paraId="388F7CF5" w14:textId="77777777" w:rsidR="00DC183E" w:rsidRDefault="00DC183E"/>
    <w:p w14:paraId="3010FB2E" w14:textId="77777777" w:rsidR="00DC183E" w:rsidRDefault="00DC183E"/>
    <w:p w14:paraId="5960829A" w14:textId="0129E1BC" w:rsidR="004117D8" w:rsidRDefault="00467CED">
      <w:r>
        <w:rPr>
          <w:noProof/>
        </w:rPr>
        <w:drawing>
          <wp:inline distT="0" distB="0" distL="0" distR="0" wp14:anchorId="0CA965F9" wp14:editId="2C14F320">
            <wp:extent cx="5943600" cy="2579370"/>
            <wp:effectExtent l="0" t="0" r="0" b="0"/>
            <wp:docPr id="93415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4126" w14:textId="3706784A" w:rsidR="00DC183E" w:rsidRDefault="00DC183E">
      <w:r>
        <w:rPr>
          <w:noProof/>
        </w:rPr>
        <w:lastRenderedPageBreak/>
        <w:drawing>
          <wp:inline distT="0" distB="0" distL="0" distR="0" wp14:anchorId="3FC772AD" wp14:editId="67546789">
            <wp:extent cx="5943600" cy="2432685"/>
            <wp:effectExtent l="0" t="0" r="0" b="5715"/>
            <wp:docPr id="1401281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44572" w14:textId="3A9BFC15" w:rsidR="00D86FB6" w:rsidRDefault="00E26BC2" w:rsidP="1C3E483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3E4379E" wp14:editId="00E3B4CE">
            <wp:extent cx="5943600" cy="2527300"/>
            <wp:effectExtent l="0" t="0" r="0" b="6350"/>
            <wp:docPr id="707654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D847" w14:textId="6D91CA4E" w:rsidR="00E26BC2" w:rsidRDefault="00E26BC2" w:rsidP="1C3E483B">
      <w:pPr>
        <w:rPr>
          <w:rFonts w:ascii="Calibri" w:eastAsia="Calibri" w:hAnsi="Calibri" w:cs="Calibri"/>
        </w:rPr>
      </w:pPr>
      <w:r>
        <w:t>The electricity increase in strip malls is mostly from now including refrigeration in restaurants.</w:t>
      </w:r>
    </w:p>
    <w:p w14:paraId="2E2793DE" w14:textId="5153C60A" w:rsidR="00F4035F" w:rsidRDefault="00E26BC2" w:rsidP="1C3E483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1DB93E2" wp14:editId="63D72FDB">
            <wp:extent cx="5943600" cy="2389505"/>
            <wp:effectExtent l="0" t="0" r="0" b="0"/>
            <wp:docPr id="54596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B792" w14:textId="5FC88C0E" w:rsidR="00940EE4" w:rsidRDefault="00940EE4"/>
    <w:p w14:paraId="56B2B606" w14:textId="7D9A393A" w:rsidR="0087532E" w:rsidRDefault="00EB1022" w:rsidP="0DD6901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4B957E5" wp14:editId="209265E6">
            <wp:extent cx="5943600" cy="2527300"/>
            <wp:effectExtent l="0" t="0" r="0" b="6350"/>
            <wp:docPr id="1658142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5CD9" w14:textId="4A72535C" w:rsidR="0087532E" w:rsidRPr="009673D7" w:rsidRDefault="00EB1022" w:rsidP="0DD6901C">
      <w:pPr>
        <w:rPr>
          <w:noProof/>
          <w:color w:val="C00000"/>
        </w:rPr>
      </w:pPr>
      <w:r>
        <w:rPr>
          <w:noProof/>
          <w:color w:val="C00000"/>
        </w:rPr>
        <w:drawing>
          <wp:inline distT="0" distB="0" distL="0" distR="0" wp14:anchorId="0BBBF899" wp14:editId="7C0AEEA6">
            <wp:extent cx="5943600" cy="2389505"/>
            <wp:effectExtent l="0" t="0" r="0" b="0"/>
            <wp:docPr id="539252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ADA4" w14:textId="566C2D34" w:rsidR="00EB1022" w:rsidRDefault="00EB1022" w:rsidP="00EB1022">
      <w:pPr>
        <w:pStyle w:val="Heading3"/>
        <w:rPr>
          <w:noProof/>
        </w:rPr>
      </w:pPr>
      <w:r>
        <w:rPr>
          <w:noProof/>
        </w:rPr>
        <w:t>Energy End Use Changes</w:t>
      </w:r>
    </w:p>
    <w:p w14:paraId="5DD62E16" w14:textId="49A65062" w:rsidR="0AB77304" w:rsidRDefault="0AB77304" w:rsidP="2017609A">
      <w:pPr>
        <w:rPr>
          <w:noProof/>
        </w:rPr>
      </w:pPr>
      <w:r w:rsidRPr="2017609A">
        <w:rPr>
          <w:noProof/>
        </w:rPr>
        <w:t>Water heating drops because of</w:t>
      </w:r>
      <w:r w:rsidR="5E25EFD7" w:rsidRPr="2017609A">
        <w:rPr>
          <w:noProof/>
        </w:rPr>
        <w:t xml:space="preserve"> the </w:t>
      </w:r>
      <w:r w:rsidR="00AE2635">
        <w:rPr>
          <w:noProof/>
        </w:rPr>
        <w:t>switch in water use mixed temperature targets</w:t>
      </w:r>
      <w:r w:rsidR="5E25EFD7" w:rsidRPr="2017609A">
        <w:rPr>
          <w:noProof/>
        </w:rPr>
        <w:t>.</w:t>
      </w:r>
      <w:r w:rsidR="008E49C0">
        <w:rPr>
          <w:noProof/>
        </w:rPr>
        <w:t xml:space="preserve"> Exterior lighting drops slightly because there is now shutoff of façade lighting during some nighttime hours.</w:t>
      </w:r>
    </w:p>
    <w:p w14:paraId="21376368" w14:textId="4EE2CE91" w:rsidR="5901E88C" w:rsidRDefault="5901E88C" w:rsidP="7AFDCD27">
      <w:pPr>
        <w:pStyle w:val="Heading1"/>
      </w:pPr>
      <w:r>
        <w:t>EUSS Upgrade Measure Impacts</w:t>
      </w:r>
    </w:p>
    <w:p w14:paraId="25D2D089" w14:textId="310794B2" w:rsidR="006E416D" w:rsidRPr="00BC1E8A" w:rsidRDefault="00BC1E8A" w:rsidP="00836BAD">
      <w:pPr>
        <w:rPr>
          <w:color w:val="000000" w:themeColor="text1"/>
        </w:rPr>
      </w:pPr>
      <w:r w:rsidRPr="00BC1E8A">
        <w:rPr>
          <w:color w:val="000000" w:themeColor="text1"/>
        </w:rPr>
        <w:t>No EUSS upgrade measure impacts expected</w:t>
      </w:r>
      <w:r w:rsidR="00AA3481">
        <w:rPr>
          <w:color w:val="000000" w:themeColor="text1"/>
        </w:rPr>
        <w:t xml:space="preserve">. </w:t>
      </w:r>
      <w:r w:rsidR="005A0F2E">
        <w:rPr>
          <w:color w:val="000000" w:themeColor="text1"/>
        </w:rPr>
        <w:t>We currently do not have any infiltration, water heating, exhaust fans, refrigeration, or exterior lighting measures.</w:t>
      </w:r>
    </w:p>
    <w:sectPr w:rsidR="006E416D" w:rsidRPr="00BC1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CD70" w14:textId="77777777" w:rsidR="008C39E2" w:rsidRDefault="008C39E2">
      <w:pPr>
        <w:spacing w:after="0" w:line="240" w:lineRule="auto"/>
      </w:pPr>
      <w:r>
        <w:separator/>
      </w:r>
    </w:p>
  </w:endnote>
  <w:endnote w:type="continuationSeparator" w:id="0">
    <w:p w14:paraId="21479955" w14:textId="77777777" w:rsidR="008C39E2" w:rsidRDefault="008C39E2">
      <w:pPr>
        <w:spacing w:after="0" w:line="240" w:lineRule="auto"/>
      </w:pPr>
      <w:r>
        <w:continuationSeparator/>
      </w:r>
    </w:p>
  </w:endnote>
  <w:endnote w:type="continuationNotice" w:id="1">
    <w:p w14:paraId="61857ECD" w14:textId="77777777" w:rsidR="008C39E2" w:rsidRDefault="008C39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E5998" w14:textId="77777777" w:rsidR="008C39E2" w:rsidRDefault="008C39E2">
      <w:pPr>
        <w:spacing w:after="0" w:line="240" w:lineRule="auto"/>
      </w:pPr>
      <w:r>
        <w:separator/>
      </w:r>
    </w:p>
  </w:footnote>
  <w:footnote w:type="continuationSeparator" w:id="0">
    <w:p w14:paraId="1685C633" w14:textId="77777777" w:rsidR="008C39E2" w:rsidRDefault="008C39E2">
      <w:pPr>
        <w:spacing w:after="0" w:line="240" w:lineRule="auto"/>
      </w:pPr>
      <w:r>
        <w:continuationSeparator/>
      </w:r>
    </w:p>
  </w:footnote>
  <w:footnote w:type="continuationNotice" w:id="1">
    <w:p w14:paraId="26075FE3" w14:textId="77777777" w:rsidR="008C39E2" w:rsidRDefault="008C39E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D7E"/>
    <w:multiLevelType w:val="hybridMultilevel"/>
    <w:tmpl w:val="3BAC8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5769A"/>
    <w:multiLevelType w:val="hybridMultilevel"/>
    <w:tmpl w:val="65B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03599"/>
    <w:multiLevelType w:val="hybridMultilevel"/>
    <w:tmpl w:val="B8808C0A"/>
    <w:lvl w:ilvl="0" w:tplc="4B52E0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E122B"/>
    <w:multiLevelType w:val="hybridMultilevel"/>
    <w:tmpl w:val="7F264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52CF6"/>
    <w:multiLevelType w:val="hybridMultilevel"/>
    <w:tmpl w:val="2FA4F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6D3"/>
    <w:multiLevelType w:val="hybridMultilevel"/>
    <w:tmpl w:val="758A96B4"/>
    <w:lvl w:ilvl="0" w:tplc="0FBAD9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444">
    <w:abstractNumId w:val="1"/>
  </w:num>
  <w:num w:numId="2" w16cid:durableId="1459373459">
    <w:abstractNumId w:val="3"/>
  </w:num>
  <w:num w:numId="3" w16cid:durableId="1522352442">
    <w:abstractNumId w:val="0"/>
  </w:num>
  <w:num w:numId="4" w16cid:durableId="731926304">
    <w:abstractNumId w:val="4"/>
  </w:num>
  <w:num w:numId="5" w16cid:durableId="1487284379">
    <w:abstractNumId w:val="5"/>
  </w:num>
  <w:num w:numId="6" w16cid:durableId="156073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4055A"/>
    <w:rsid w:val="00005887"/>
    <w:rsid w:val="00005EDE"/>
    <w:rsid w:val="000060B0"/>
    <w:rsid w:val="00007B2C"/>
    <w:rsid w:val="000116FC"/>
    <w:rsid w:val="00012B6E"/>
    <w:rsid w:val="00013560"/>
    <w:rsid w:val="000136FA"/>
    <w:rsid w:val="00016280"/>
    <w:rsid w:val="00025494"/>
    <w:rsid w:val="000259D3"/>
    <w:rsid w:val="00027023"/>
    <w:rsid w:val="000301B2"/>
    <w:rsid w:val="0003134A"/>
    <w:rsid w:val="00032B73"/>
    <w:rsid w:val="00034B2C"/>
    <w:rsid w:val="000524BB"/>
    <w:rsid w:val="000550C8"/>
    <w:rsid w:val="00055ACD"/>
    <w:rsid w:val="000566E4"/>
    <w:rsid w:val="00061985"/>
    <w:rsid w:val="00064C14"/>
    <w:rsid w:val="000657B2"/>
    <w:rsid w:val="00066D88"/>
    <w:rsid w:val="00067B88"/>
    <w:rsid w:val="00076E39"/>
    <w:rsid w:val="00076EF6"/>
    <w:rsid w:val="00084003"/>
    <w:rsid w:val="00090D4E"/>
    <w:rsid w:val="00093217"/>
    <w:rsid w:val="00094C0A"/>
    <w:rsid w:val="00096B99"/>
    <w:rsid w:val="00096D39"/>
    <w:rsid w:val="000A1B1C"/>
    <w:rsid w:val="000A643D"/>
    <w:rsid w:val="000B1B6B"/>
    <w:rsid w:val="000B27A0"/>
    <w:rsid w:val="000B2C16"/>
    <w:rsid w:val="000B3F09"/>
    <w:rsid w:val="000B4DCE"/>
    <w:rsid w:val="000B68CA"/>
    <w:rsid w:val="000B6E87"/>
    <w:rsid w:val="000C214B"/>
    <w:rsid w:val="000C2C6F"/>
    <w:rsid w:val="000C4408"/>
    <w:rsid w:val="000C5C72"/>
    <w:rsid w:val="000C6F26"/>
    <w:rsid w:val="000D0EBC"/>
    <w:rsid w:val="000D4005"/>
    <w:rsid w:val="000D5B89"/>
    <w:rsid w:val="000D696E"/>
    <w:rsid w:val="000D70F1"/>
    <w:rsid w:val="000E3A68"/>
    <w:rsid w:val="000E4828"/>
    <w:rsid w:val="000E78FD"/>
    <w:rsid w:val="000E7F55"/>
    <w:rsid w:val="000F1F28"/>
    <w:rsid w:val="000F2A88"/>
    <w:rsid w:val="000F37E1"/>
    <w:rsid w:val="0010033B"/>
    <w:rsid w:val="0010076C"/>
    <w:rsid w:val="00100BF0"/>
    <w:rsid w:val="00100F11"/>
    <w:rsid w:val="00101F89"/>
    <w:rsid w:val="0010252E"/>
    <w:rsid w:val="00102DE2"/>
    <w:rsid w:val="00104019"/>
    <w:rsid w:val="00106BE2"/>
    <w:rsid w:val="00110506"/>
    <w:rsid w:val="00110C2C"/>
    <w:rsid w:val="00111B95"/>
    <w:rsid w:val="00112E4A"/>
    <w:rsid w:val="0011791E"/>
    <w:rsid w:val="001207B7"/>
    <w:rsid w:val="00123E3D"/>
    <w:rsid w:val="00124B5B"/>
    <w:rsid w:val="00126277"/>
    <w:rsid w:val="0012654D"/>
    <w:rsid w:val="001314E0"/>
    <w:rsid w:val="00131972"/>
    <w:rsid w:val="001337F0"/>
    <w:rsid w:val="001375FB"/>
    <w:rsid w:val="001426CB"/>
    <w:rsid w:val="001439B2"/>
    <w:rsid w:val="001447EA"/>
    <w:rsid w:val="00152AF1"/>
    <w:rsid w:val="00154F8B"/>
    <w:rsid w:val="00164CFE"/>
    <w:rsid w:val="001672EE"/>
    <w:rsid w:val="00171F3D"/>
    <w:rsid w:val="00171FBC"/>
    <w:rsid w:val="00182469"/>
    <w:rsid w:val="00183106"/>
    <w:rsid w:val="0018352B"/>
    <w:rsid w:val="001869DD"/>
    <w:rsid w:val="00187487"/>
    <w:rsid w:val="001902A3"/>
    <w:rsid w:val="00191F04"/>
    <w:rsid w:val="0019575A"/>
    <w:rsid w:val="001966FC"/>
    <w:rsid w:val="001A2EC1"/>
    <w:rsid w:val="001A6F36"/>
    <w:rsid w:val="001B03A1"/>
    <w:rsid w:val="001B0C20"/>
    <w:rsid w:val="001B13C6"/>
    <w:rsid w:val="001C2639"/>
    <w:rsid w:val="001C443B"/>
    <w:rsid w:val="001C5168"/>
    <w:rsid w:val="001D0944"/>
    <w:rsid w:val="001D2B0A"/>
    <w:rsid w:val="001D2F61"/>
    <w:rsid w:val="001D5DEE"/>
    <w:rsid w:val="001D6D3E"/>
    <w:rsid w:val="001E120A"/>
    <w:rsid w:val="001F1A3A"/>
    <w:rsid w:val="001F1A8C"/>
    <w:rsid w:val="001F1F7A"/>
    <w:rsid w:val="001F274D"/>
    <w:rsid w:val="001F728C"/>
    <w:rsid w:val="00205F69"/>
    <w:rsid w:val="002066A6"/>
    <w:rsid w:val="00211F1B"/>
    <w:rsid w:val="00220301"/>
    <w:rsid w:val="0022418B"/>
    <w:rsid w:val="00224ECE"/>
    <w:rsid w:val="00225435"/>
    <w:rsid w:val="00227051"/>
    <w:rsid w:val="00230114"/>
    <w:rsid w:val="002327F0"/>
    <w:rsid w:val="002362C6"/>
    <w:rsid w:val="00237A6B"/>
    <w:rsid w:val="0024279C"/>
    <w:rsid w:val="002435B7"/>
    <w:rsid w:val="002440F7"/>
    <w:rsid w:val="002448F4"/>
    <w:rsid w:val="00251F65"/>
    <w:rsid w:val="002568BB"/>
    <w:rsid w:val="002603ED"/>
    <w:rsid w:val="002633B1"/>
    <w:rsid w:val="00270B07"/>
    <w:rsid w:val="00274E59"/>
    <w:rsid w:val="00275324"/>
    <w:rsid w:val="002775AA"/>
    <w:rsid w:val="002802A8"/>
    <w:rsid w:val="00280816"/>
    <w:rsid w:val="002817B2"/>
    <w:rsid w:val="00282818"/>
    <w:rsid w:val="002836A9"/>
    <w:rsid w:val="0028432B"/>
    <w:rsid w:val="00292A09"/>
    <w:rsid w:val="00294EA5"/>
    <w:rsid w:val="00297393"/>
    <w:rsid w:val="002978F3"/>
    <w:rsid w:val="002A0B1D"/>
    <w:rsid w:val="002A2D7F"/>
    <w:rsid w:val="002A5862"/>
    <w:rsid w:val="002A6C6B"/>
    <w:rsid w:val="002A6DBE"/>
    <w:rsid w:val="002B19DA"/>
    <w:rsid w:val="002B4071"/>
    <w:rsid w:val="002B5545"/>
    <w:rsid w:val="002B7104"/>
    <w:rsid w:val="002C07D1"/>
    <w:rsid w:val="002C129A"/>
    <w:rsid w:val="002C1B64"/>
    <w:rsid w:val="002C5DD2"/>
    <w:rsid w:val="002D090E"/>
    <w:rsid w:val="002D2423"/>
    <w:rsid w:val="002D25EE"/>
    <w:rsid w:val="002D279D"/>
    <w:rsid w:val="002D51DA"/>
    <w:rsid w:val="002D69CD"/>
    <w:rsid w:val="002E3C62"/>
    <w:rsid w:val="002E61A3"/>
    <w:rsid w:val="002E6D7F"/>
    <w:rsid w:val="002F133F"/>
    <w:rsid w:val="002F30DD"/>
    <w:rsid w:val="003008C4"/>
    <w:rsid w:val="00300DD5"/>
    <w:rsid w:val="00301CE9"/>
    <w:rsid w:val="003034B9"/>
    <w:rsid w:val="00310BFA"/>
    <w:rsid w:val="00311DAD"/>
    <w:rsid w:val="00311F44"/>
    <w:rsid w:val="003143AA"/>
    <w:rsid w:val="00315343"/>
    <w:rsid w:val="003229EE"/>
    <w:rsid w:val="0032582C"/>
    <w:rsid w:val="003306CF"/>
    <w:rsid w:val="00331989"/>
    <w:rsid w:val="00335679"/>
    <w:rsid w:val="003379C8"/>
    <w:rsid w:val="00341C4D"/>
    <w:rsid w:val="00341E2C"/>
    <w:rsid w:val="0034217F"/>
    <w:rsid w:val="003431CF"/>
    <w:rsid w:val="00344311"/>
    <w:rsid w:val="00351BCD"/>
    <w:rsid w:val="00352B23"/>
    <w:rsid w:val="00353F04"/>
    <w:rsid w:val="003558D7"/>
    <w:rsid w:val="00357B4A"/>
    <w:rsid w:val="003667D0"/>
    <w:rsid w:val="00373229"/>
    <w:rsid w:val="00374CCE"/>
    <w:rsid w:val="00375AAE"/>
    <w:rsid w:val="00376E0A"/>
    <w:rsid w:val="0037788C"/>
    <w:rsid w:val="003810BE"/>
    <w:rsid w:val="003854AC"/>
    <w:rsid w:val="00394AF8"/>
    <w:rsid w:val="00395EFB"/>
    <w:rsid w:val="00396E5D"/>
    <w:rsid w:val="00397772"/>
    <w:rsid w:val="00397943"/>
    <w:rsid w:val="003A03F3"/>
    <w:rsid w:val="003A2EB5"/>
    <w:rsid w:val="003A47C4"/>
    <w:rsid w:val="003A696C"/>
    <w:rsid w:val="003A6F96"/>
    <w:rsid w:val="003A793D"/>
    <w:rsid w:val="003B153D"/>
    <w:rsid w:val="003B3C61"/>
    <w:rsid w:val="003B694F"/>
    <w:rsid w:val="003C04A8"/>
    <w:rsid w:val="003C74B3"/>
    <w:rsid w:val="003D1B8A"/>
    <w:rsid w:val="003D2984"/>
    <w:rsid w:val="003D5D58"/>
    <w:rsid w:val="003D74DC"/>
    <w:rsid w:val="003D7660"/>
    <w:rsid w:val="003D7BE0"/>
    <w:rsid w:val="003D7F68"/>
    <w:rsid w:val="003E3D1F"/>
    <w:rsid w:val="003E6D4A"/>
    <w:rsid w:val="003E73BB"/>
    <w:rsid w:val="003E7718"/>
    <w:rsid w:val="003E7A0B"/>
    <w:rsid w:val="003F4B64"/>
    <w:rsid w:val="00400848"/>
    <w:rsid w:val="00400A6C"/>
    <w:rsid w:val="00400AAC"/>
    <w:rsid w:val="0040198B"/>
    <w:rsid w:val="00404EB1"/>
    <w:rsid w:val="0040765C"/>
    <w:rsid w:val="004117D8"/>
    <w:rsid w:val="00414488"/>
    <w:rsid w:val="004146D8"/>
    <w:rsid w:val="00415F23"/>
    <w:rsid w:val="004160A4"/>
    <w:rsid w:val="00417B85"/>
    <w:rsid w:val="004343A9"/>
    <w:rsid w:val="0043447E"/>
    <w:rsid w:val="004348C7"/>
    <w:rsid w:val="004371D7"/>
    <w:rsid w:val="004377AA"/>
    <w:rsid w:val="00440AAB"/>
    <w:rsid w:val="00440FFF"/>
    <w:rsid w:val="0044218E"/>
    <w:rsid w:val="00443644"/>
    <w:rsid w:val="00444993"/>
    <w:rsid w:val="00444B66"/>
    <w:rsid w:val="004458F1"/>
    <w:rsid w:val="0044645B"/>
    <w:rsid w:val="00450C04"/>
    <w:rsid w:val="0045436D"/>
    <w:rsid w:val="00456C1F"/>
    <w:rsid w:val="00461170"/>
    <w:rsid w:val="00462885"/>
    <w:rsid w:val="0046421B"/>
    <w:rsid w:val="00466534"/>
    <w:rsid w:val="00466794"/>
    <w:rsid w:val="004677F4"/>
    <w:rsid w:val="00467CED"/>
    <w:rsid w:val="004708EC"/>
    <w:rsid w:val="00472644"/>
    <w:rsid w:val="00474111"/>
    <w:rsid w:val="00474DDD"/>
    <w:rsid w:val="0048375A"/>
    <w:rsid w:val="00485558"/>
    <w:rsid w:val="00486375"/>
    <w:rsid w:val="004870C9"/>
    <w:rsid w:val="004916A3"/>
    <w:rsid w:val="00494CCE"/>
    <w:rsid w:val="004962B6"/>
    <w:rsid w:val="004A02DF"/>
    <w:rsid w:val="004A068F"/>
    <w:rsid w:val="004B17F9"/>
    <w:rsid w:val="004B2F1B"/>
    <w:rsid w:val="004B388D"/>
    <w:rsid w:val="004B3957"/>
    <w:rsid w:val="004B3E74"/>
    <w:rsid w:val="004B3E76"/>
    <w:rsid w:val="004B6B49"/>
    <w:rsid w:val="004C0076"/>
    <w:rsid w:val="004C0525"/>
    <w:rsid w:val="004C2447"/>
    <w:rsid w:val="004C3AB5"/>
    <w:rsid w:val="004C78A4"/>
    <w:rsid w:val="004D06BE"/>
    <w:rsid w:val="004D12F3"/>
    <w:rsid w:val="004D146C"/>
    <w:rsid w:val="004D312F"/>
    <w:rsid w:val="004E141D"/>
    <w:rsid w:val="004E6FEC"/>
    <w:rsid w:val="004F0C93"/>
    <w:rsid w:val="004F6D16"/>
    <w:rsid w:val="00503622"/>
    <w:rsid w:val="0051359A"/>
    <w:rsid w:val="00513E5B"/>
    <w:rsid w:val="00516F84"/>
    <w:rsid w:val="00520054"/>
    <w:rsid w:val="005211C0"/>
    <w:rsid w:val="005215CF"/>
    <w:rsid w:val="00521C6F"/>
    <w:rsid w:val="00522DE7"/>
    <w:rsid w:val="005242D3"/>
    <w:rsid w:val="005253E9"/>
    <w:rsid w:val="00527EAA"/>
    <w:rsid w:val="00532E01"/>
    <w:rsid w:val="00533657"/>
    <w:rsid w:val="005456B6"/>
    <w:rsid w:val="00546776"/>
    <w:rsid w:val="00552504"/>
    <w:rsid w:val="005539D5"/>
    <w:rsid w:val="00563144"/>
    <w:rsid w:val="005654A4"/>
    <w:rsid w:val="00572E91"/>
    <w:rsid w:val="005750C2"/>
    <w:rsid w:val="00575354"/>
    <w:rsid w:val="00575753"/>
    <w:rsid w:val="005767AC"/>
    <w:rsid w:val="005773C5"/>
    <w:rsid w:val="00581458"/>
    <w:rsid w:val="00583FF7"/>
    <w:rsid w:val="005850D5"/>
    <w:rsid w:val="00585579"/>
    <w:rsid w:val="005875D6"/>
    <w:rsid w:val="00594856"/>
    <w:rsid w:val="00594FD1"/>
    <w:rsid w:val="005A0B30"/>
    <w:rsid w:val="005A0F2E"/>
    <w:rsid w:val="005A2DF8"/>
    <w:rsid w:val="005A4F3B"/>
    <w:rsid w:val="005A6228"/>
    <w:rsid w:val="005A650C"/>
    <w:rsid w:val="005B1097"/>
    <w:rsid w:val="005B19DD"/>
    <w:rsid w:val="005B3768"/>
    <w:rsid w:val="005B3BDF"/>
    <w:rsid w:val="005B441A"/>
    <w:rsid w:val="005C187A"/>
    <w:rsid w:val="005C34AC"/>
    <w:rsid w:val="005D4D46"/>
    <w:rsid w:val="005D6089"/>
    <w:rsid w:val="005D6A6E"/>
    <w:rsid w:val="005D7CA8"/>
    <w:rsid w:val="005E241C"/>
    <w:rsid w:val="005E2482"/>
    <w:rsid w:val="005E6E6C"/>
    <w:rsid w:val="005E7ECE"/>
    <w:rsid w:val="005F08D8"/>
    <w:rsid w:val="005F0E82"/>
    <w:rsid w:val="005F3D25"/>
    <w:rsid w:val="005F5525"/>
    <w:rsid w:val="005F6A6B"/>
    <w:rsid w:val="00600C5F"/>
    <w:rsid w:val="0060612E"/>
    <w:rsid w:val="006111C4"/>
    <w:rsid w:val="00615A24"/>
    <w:rsid w:val="00616E39"/>
    <w:rsid w:val="0062125A"/>
    <w:rsid w:val="0062587E"/>
    <w:rsid w:val="006350E9"/>
    <w:rsid w:val="006357CC"/>
    <w:rsid w:val="006378F8"/>
    <w:rsid w:val="006415B5"/>
    <w:rsid w:val="00641D69"/>
    <w:rsid w:val="00652B73"/>
    <w:rsid w:val="006637BB"/>
    <w:rsid w:val="0066554F"/>
    <w:rsid w:val="00665806"/>
    <w:rsid w:val="00666E1E"/>
    <w:rsid w:val="006736CA"/>
    <w:rsid w:val="00681AA8"/>
    <w:rsid w:val="00687BC9"/>
    <w:rsid w:val="00694AFD"/>
    <w:rsid w:val="00696DED"/>
    <w:rsid w:val="006A6155"/>
    <w:rsid w:val="006A6D33"/>
    <w:rsid w:val="006A7C7D"/>
    <w:rsid w:val="006B4A32"/>
    <w:rsid w:val="006B5732"/>
    <w:rsid w:val="006B5E8D"/>
    <w:rsid w:val="006B6C0D"/>
    <w:rsid w:val="006B6D65"/>
    <w:rsid w:val="006C4D2D"/>
    <w:rsid w:val="006C516A"/>
    <w:rsid w:val="006C5563"/>
    <w:rsid w:val="006C565B"/>
    <w:rsid w:val="006D0413"/>
    <w:rsid w:val="006D45B4"/>
    <w:rsid w:val="006E0B76"/>
    <w:rsid w:val="006E1119"/>
    <w:rsid w:val="006E1A8A"/>
    <w:rsid w:val="006E37B9"/>
    <w:rsid w:val="006E3AD5"/>
    <w:rsid w:val="006E416D"/>
    <w:rsid w:val="006E7140"/>
    <w:rsid w:val="006E7637"/>
    <w:rsid w:val="006E7698"/>
    <w:rsid w:val="006F0EB1"/>
    <w:rsid w:val="006F1144"/>
    <w:rsid w:val="006F1E7E"/>
    <w:rsid w:val="006F3BE7"/>
    <w:rsid w:val="006F5AF5"/>
    <w:rsid w:val="006F77C5"/>
    <w:rsid w:val="00706B84"/>
    <w:rsid w:val="0070791A"/>
    <w:rsid w:val="00723947"/>
    <w:rsid w:val="007246A5"/>
    <w:rsid w:val="0073001E"/>
    <w:rsid w:val="00732158"/>
    <w:rsid w:val="007340EE"/>
    <w:rsid w:val="00736C76"/>
    <w:rsid w:val="00741097"/>
    <w:rsid w:val="00743BFC"/>
    <w:rsid w:val="007505C0"/>
    <w:rsid w:val="00752326"/>
    <w:rsid w:val="007531B0"/>
    <w:rsid w:val="00762016"/>
    <w:rsid w:val="007656F2"/>
    <w:rsid w:val="007666AE"/>
    <w:rsid w:val="00767AD4"/>
    <w:rsid w:val="00770946"/>
    <w:rsid w:val="00773401"/>
    <w:rsid w:val="00773E94"/>
    <w:rsid w:val="00774633"/>
    <w:rsid w:val="007748E5"/>
    <w:rsid w:val="00775EC8"/>
    <w:rsid w:val="007775D0"/>
    <w:rsid w:val="00781010"/>
    <w:rsid w:val="0078161C"/>
    <w:rsid w:val="00796305"/>
    <w:rsid w:val="00796E73"/>
    <w:rsid w:val="007978D0"/>
    <w:rsid w:val="007A26CA"/>
    <w:rsid w:val="007A4D3E"/>
    <w:rsid w:val="007B0F14"/>
    <w:rsid w:val="007B25A4"/>
    <w:rsid w:val="007B33F6"/>
    <w:rsid w:val="007B3D9A"/>
    <w:rsid w:val="007B5168"/>
    <w:rsid w:val="007B5AE8"/>
    <w:rsid w:val="007C1147"/>
    <w:rsid w:val="007C14A6"/>
    <w:rsid w:val="007C2EB3"/>
    <w:rsid w:val="007C3B67"/>
    <w:rsid w:val="007C3E2A"/>
    <w:rsid w:val="007C3FB8"/>
    <w:rsid w:val="007C44E4"/>
    <w:rsid w:val="007C578F"/>
    <w:rsid w:val="007C64D0"/>
    <w:rsid w:val="007C6D3B"/>
    <w:rsid w:val="007D06F5"/>
    <w:rsid w:val="007D5831"/>
    <w:rsid w:val="007D676D"/>
    <w:rsid w:val="007E5D6E"/>
    <w:rsid w:val="007F0785"/>
    <w:rsid w:val="007F0B16"/>
    <w:rsid w:val="007F0B3B"/>
    <w:rsid w:val="007F1E81"/>
    <w:rsid w:val="007F3182"/>
    <w:rsid w:val="007F4002"/>
    <w:rsid w:val="007F58DB"/>
    <w:rsid w:val="007F5C7E"/>
    <w:rsid w:val="007F66AF"/>
    <w:rsid w:val="007F7D4E"/>
    <w:rsid w:val="00800841"/>
    <w:rsid w:val="00803575"/>
    <w:rsid w:val="00803E3A"/>
    <w:rsid w:val="00806D1D"/>
    <w:rsid w:val="008077AA"/>
    <w:rsid w:val="008132E6"/>
    <w:rsid w:val="00814D77"/>
    <w:rsid w:val="0082109A"/>
    <w:rsid w:val="00824E1B"/>
    <w:rsid w:val="00826723"/>
    <w:rsid w:val="008270AD"/>
    <w:rsid w:val="0082771B"/>
    <w:rsid w:val="0083279E"/>
    <w:rsid w:val="00833D82"/>
    <w:rsid w:val="00834BBA"/>
    <w:rsid w:val="00836BAD"/>
    <w:rsid w:val="0084128D"/>
    <w:rsid w:val="00851D50"/>
    <w:rsid w:val="00852E6A"/>
    <w:rsid w:val="0085440E"/>
    <w:rsid w:val="00855CB3"/>
    <w:rsid w:val="0085791D"/>
    <w:rsid w:val="008631F3"/>
    <w:rsid w:val="00863231"/>
    <w:rsid w:val="008669B3"/>
    <w:rsid w:val="008716FE"/>
    <w:rsid w:val="00872DBC"/>
    <w:rsid w:val="0087532E"/>
    <w:rsid w:val="0087760F"/>
    <w:rsid w:val="00880676"/>
    <w:rsid w:val="00880A1C"/>
    <w:rsid w:val="0088205E"/>
    <w:rsid w:val="00883E04"/>
    <w:rsid w:val="00884C03"/>
    <w:rsid w:val="0088507F"/>
    <w:rsid w:val="008911CE"/>
    <w:rsid w:val="008930EA"/>
    <w:rsid w:val="008956A2"/>
    <w:rsid w:val="008A2606"/>
    <w:rsid w:val="008A3493"/>
    <w:rsid w:val="008A3D1C"/>
    <w:rsid w:val="008A6966"/>
    <w:rsid w:val="008A6F2D"/>
    <w:rsid w:val="008A6F4A"/>
    <w:rsid w:val="008B42C4"/>
    <w:rsid w:val="008B66EC"/>
    <w:rsid w:val="008B7604"/>
    <w:rsid w:val="008C038E"/>
    <w:rsid w:val="008C0A0A"/>
    <w:rsid w:val="008C39E2"/>
    <w:rsid w:val="008C3F3C"/>
    <w:rsid w:val="008C418B"/>
    <w:rsid w:val="008D16D8"/>
    <w:rsid w:val="008D65EC"/>
    <w:rsid w:val="008D6970"/>
    <w:rsid w:val="008D7CF8"/>
    <w:rsid w:val="008E31B0"/>
    <w:rsid w:val="008E49C0"/>
    <w:rsid w:val="008E4D2E"/>
    <w:rsid w:val="008E5ECA"/>
    <w:rsid w:val="008E6B24"/>
    <w:rsid w:val="008F1016"/>
    <w:rsid w:val="008F209C"/>
    <w:rsid w:val="008F4DBA"/>
    <w:rsid w:val="008F532A"/>
    <w:rsid w:val="00902662"/>
    <w:rsid w:val="0090520A"/>
    <w:rsid w:val="009076AB"/>
    <w:rsid w:val="009113EF"/>
    <w:rsid w:val="00914AED"/>
    <w:rsid w:val="00914EF8"/>
    <w:rsid w:val="009151A8"/>
    <w:rsid w:val="0091527D"/>
    <w:rsid w:val="00915F8A"/>
    <w:rsid w:val="00916353"/>
    <w:rsid w:val="009217E8"/>
    <w:rsid w:val="00922DA9"/>
    <w:rsid w:val="00924539"/>
    <w:rsid w:val="00930217"/>
    <w:rsid w:val="0093082A"/>
    <w:rsid w:val="00933C1F"/>
    <w:rsid w:val="00934487"/>
    <w:rsid w:val="0093484B"/>
    <w:rsid w:val="00940EE4"/>
    <w:rsid w:val="00942569"/>
    <w:rsid w:val="009442B7"/>
    <w:rsid w:val="009477CA"/>
    <w:rsid w:val="0095093F"/>
    <w:rsid w:val="00952EF9"/>
    <w:rsid w:val="00957C3B"/>
    <w:rsid w:val="00960443"/>
    <w:rsid w:val="00961AE9"/>
    <w:rsid w:val="009626F2"/>
    <w:rsid w:val="0096612E"/>
    <w:rsid w:val="0096671C"/>
    <w:rsid w:val="009673D7"/>
    <w:rsid w:val="00970099"/>
    <w:rsid w:val="00971AC5"/>
    <w:rsid w:val="0097498A"/>
    <w:rsid w:val="00980D3A"/>
    <w:rsid w:val="0098134B"/>
    <w:rsid w:val="009852C5"/>
    <w:rsid w:val="009862C6"/>
    <w:rsid w:val="009916BF"/>
    <w:rsid w:val="00992C6B"/>
    <w:rsid w:val="00992F55"/>
    <w:rsid w:val="00995BE6"/>
    <w:rsid w:val="00997242"/>
    <w:rsid w:val="00997962"/>
    <w:rsid w:val="009A209D"/>
    <w:rsid w:val="009A243F"/>
    <w:rsid w:val="009A596B"/>
    <w:rsid w:val="009A667A"/>
    <w:rsid w:val="009A7218"/>
    <w:rsid w:val="009B2AE1"/>
    <w:rsid w:val="009B30F6"/>
    <w:rsid w:val="009B5C52"/>
    <w:rsid w:val="009C0AC6"/>
    <w:rsid w:val="009C2B70"/>
    <w:rsid w:val="009C374D"/>
    <w:rsid w:val="009C495D"/>
    <w:rsid w:val="009D0732"/>
    <w:rsid w:val="009D0888"/>
    <w:rsid w:val="009D3893"/>
    <w:rsid w:val="009D6456"/>
    <w:rsid w:val="009E0F4A"/>
    <w:rsid w:val="009E26E4"/>
    <w:rsid w:val="009E53AA"/>
    <w:rsid w:val="009E5585"/>
    <w:rsid w:val="009E69BB"/>
    <w:rsid w:val="009E7D55"/>
    <w:rsid w:val="009E7E5E"/>
    <w:rsid w:val="009F0809"/>
    <w:rsid w:val="009F3BE0"/>
    <w:rsid w:val="009F66B9"/>
    <w:rsid w:val="00A10FFD"/>
    <w:rsid w:val="00A1555A"/>
    <w:rsid w:val="00A175C2"/>
    <w:rsid w:val="00A20437"/>
    <w:rsid w:val="00A20FC3"/>
    <w:rsid w:val="00A2125E"/>
    <w:rsid w:val="00A219F7"/>
    <w:rsid w:val="00A35D71"/>
    <w:rsid w:val="00A37207"/>
    <w:rsid w:val="00A40EF6"/>
    <w:rsid w:val="00A41E44"/>
    <w:rsid w:val="00A426CA"/>
    <w:rsid w:val="00A42C1D"/>
    <w:rsid w:val="00A46468"/>
    <w:rsid w:val="00A46985"/>
    <w:rsid w:val="00A51AEA"/>
    <w:rsid w:val="00A53164"/>
    <w:rsid w:val="00A55B4C"/>
    <w:rsid w:val="00A57C32"/>
    <w:rsid w:val="00A6141B"/>
    <w:rsid w:val="00A61CF8"/>
    <w:rsid w:val="00A62980"/>
    <w:rsid w:val="00A64241"/>
    <w:rsid w:val="00A67362"/>
    <w:rsid w:val="00A67781"/>
    <w:rsid w:val="00A71E34"/>
    <w:rsid w:val="00A7203E"/>
    <w:rsid w:val="00A72ABC"/>
    <w:rsid w:val="00A72C09"/>
    <w:rsid w:val="00A72C6E"/>
    <w:rsid w:val="00A73417"/>
    <w:rsid w:val="00A73B67"/>
    <w:rsid w:val="00A81137"/>
    <w:rsid w:val="00A83F55"/>
    <w:rsid w:val="00A85A29"/>
    <w:rsid w:val="00A87F01"/>
    <w:rsid w:val="00A948F0"/>
    <w:rsid w:val="00A95D23"/>
    <w:rsid w:val="00AA1CC4"/>
    <w:rsid w:val="00AA1EDB"/>
    <w:rsid w:val="00AA2AD7"/>
    <w:rsid w:val="00AA3481"/>
    <w:rsid w:val="00AA3BD5"/>
    <w:rsid w:val="00AA3D80"/>
    <w:rsid w:val="00AA3E37"/>
    <w:rsid w:val="00AA6C84"/>
    <w:rsid w:val="00AB0CD5"/>
    <w:rsid w:val="00AB5A76"/>
    <w:rsid w:val="00AB70BA"/>
    <w:rsid w:val="00AB7A1E"/>
    <w:rsid w:val="00AC00CE"/>
    <w:rsid w:val="00AC110F"/>
    <w:rsid w:val="00AC1159"/>
    <w:rsid w:val="00AC1712"/>
    <w:rsid w:val="00AC284D"/>
    <w:rsid w:val="00AC3CD8"/>
    <w:rsid w:val="00AC47F1"/>
    <w:rsid w:val="00AC504C"/>
    <w:rsid w:val="00AC5A9F"/>
    <w:rsid w:val="00AD2331"/>
    <w:rsid w:val="00AD32FA"/>
    <w:rsid w:val="00AD7834"/>
    <w:rsid w:val="00AD7A0C"/>
    <w:rsid w:val="00AE0550"/>
    <w:rsid w:val="00AE17E4"/>
    <w:rsid w:val="00AE1F19"/>
    <w:rsid w:val="00AE2635"/>
    <w:rsid w:val="00AE2AE9"/>
    <w:rsid w:val="00AE3A37"/>
    <w:rsid w:val="00AE511B"/>
    <w:rsid w:val="00AE69D7"/>
    <w:rsid w:val="00AF2928"/>
    <w:rsid w:val="00AF4FCE"/>
    <w:rsid w:val="00AF6E62"/>
    <w:rsid w:val="00AF7754"/>
    <w:rsid w:val="00B0010B"/>
    <w:rsid w:val="00B02058"/>
    <w:rsid w:val="00B02C20"/>
    <w:rsid w:val="00B03BB2"/>
    <w:rsid w:val="00B11103"/>
    <w:rsid w:val="00B13325"/>
    <w:rsid w:val="00B16757"/>
    <w:rsid w:val="00B256A4"/>
    <w:rsid w:val="00B30487"/>
    <w:rsid w:val="00B33A21"/>
    <w:rsid w:val="00B34755"/>
    <w:rsid w:val="00B34F81"/>
    <w:rsid w:val="00B368C8"/>
    <w:rsid w:val="00B37C89"/>
    <w:rsid w:val="00B4019C"/>
    <w:rsid w:val="00B41126"/>
    <w:rsid w:val="00B4479E"/>
    <w:rsid w:val="00B5014B"/>
    <w:rsid w:val="00B53833"/>
    <w:rsid w:val="00B53A32"/>
    <w:rsid w:val="00B55347"/>
    <w:rsid w:val="00B5570C"/>
    <w:rsid w:val="00B6316A"/>
    <w:rsid w:val="00B6777E"/>
    <w:rsid w:val="00B706AD"/>
    <w:rsid w:val="00B71B79"/>
    <w:rsid w:val="00B724E7"/>
    <w:rsid w:val="00B72DDA"/>
    <w:rsid w:val="00B74ADA"/>
    <w:rsid w:val="00B756C8"/>
    <w:rsid w:val="00B76087"/>
    <w:rsid w:val="00B7632A"/>
    <w:rsid w:val="00B76CE2"/>
    <w:rsid w:val="00B80950"/>
    <w:rsid w:val="00B8151F"/>
    <w:rsid w:val="00B818F1"/>
    <w:rsid w:val="00B8230F"/>
    <w:rsid w:val="00B83328"/>
    <w:rsid w:val="00B8634A"/>
    <w:rsid w:val="00B86CB8"/>
    <w:rsid w:val="00B874F2"/>
    <w:rsid w:val="00B90A95"/>
    <w:rsid w:val="00B94A85"/>
    <w:rsid w:val="00B96F4D"/>
    <w:rsid w:val="00B97E1B"/>
    <w:rsid w:val="00BB0026"/>
    <w:rsid w:val="00BB41D0"/>
    <w:rsid w:val="00BC1E8A"/>
    <w:rsid w:val="00BC3E0D"/>
    <w:rsid w:val="00BD14EE"/>
    <w:rsid w:val="00BD1852"/>
    <w:rsid w:val="00BD7584"/>
    <w:rsid w:val="00BD7B84"/>
    <w:rsid w:val="00BE17D4"/>
    <w:rsid w:val="00BE2CA1"/>
    <w:rsid w:val="00BF1AD0"/>
    <w:rsid w:val="00BF1E6C"/>
    <w:rsid w:val="00BF2495"/>
    <w:rsid w:val="00BF40BC"/>
    <w:rsid w:val="00BF6A0E"/>
    <w:rsid w:val="00BF75A2"/>
    <w:rsid w:val="00C004BB"/>
    <w:rsid w:val="00C00575"/>
    <w:rsid w:val="00C006FC"/>
    <w:rsid w:val="00C015A9"/>
    <w:rsid w:val="00C05C64"/>
    <w:rsid w:val="00C14BCE"/>
    <w:rsid w:val="00C14E71"/>
    <w:rsid w:val="00C159F9"/>
    <w:rsid w:val="00C20A3D"/>
    <w:rsid w:val="00C22A15"/>
    <w:rsid w:val="00C315D4"/>
    <w:rsid w:val="00C330F5"/>
    <w:rsid w:val="00C338E9"/>
    <w:rsid w:val="00C356C5"/>
    <w:rsid w:val="00C35E06"/>
    <w:rsid w:val="00C36346"/>
    <w:rsid w:val="00C41A84"/>
    <w:rsid w:val="00C43467"/>
    <w:rsid w:val="00C43F93"/>
    <w:rsid w:val="00C51BFF"/>
    <w:rsid w:val="00C52230"/>
    <w:rsid w:val="00C60466"/>
    <w:rsid w:val="00C60BB7"/>
    <w:rsid w:val="00C6479C"/>
    <w:rsid w:val="00C65AFA"/>
    <w:rsid w:val="00C704D3"/>
    <w:rsid w:val="00C71A39"/>
    <w:rsid w:val="00C73DD6"/>
    <w:rsid w:val="00C7614C"/>
    <w:rsid w:val="00C77571"/>
    <w:rsid w:val="00C807DD"/>
    <w:rsid w:val="00C80D79"/>
    <w:rsid w:val="00C82183"/>
    <w:rsid w:val="00C8258D"/>
    <w:rsid w:val="00C834FF"/>
    <w:rsid w:val="00C83512"/>
    <w:rsid w:val="00C8417D"/>
    <w:rsid w:val="00C8571B"/>
    <w:rsid w:val="00C861CE"/>
    <w:rsid w:val="00C9257C"/>
    <w:rsid w:val="00C941D1"/>
    <w:rsid w:val="00CA0C04"/>
    <w:rsid w:val="00CA1FFE"/>
    <w:rsid w:val="00CA3B74"/>
    <w:rsid w:val="00CB02F6"/>
    <w:rsid w:val="00CB13DB"/>
    <w:rsid w:val="00CB2F23"/>
    <w:rsid w:val="00CB4647"/>
    <w:rsid w:val="00CB4C8B"/>
    <w:rsid w:val="00CB731D"/>
    <w:rsid w:val="00CC06EF"/>
    <w:rsid w:val="00CC2D50"/>
    <w:rsid w:val="00CC3278"/>
    <w:rsid w:val="00CC71AA"/>
    <w:rsid w:val="00CD3588"/>
    <w:rsid w:val="00CD60FA"/>
    <w:rsid w:val="00CD61FC"/>
    <w:rsid w:val="00CD6965"/>
    <w:rsid w:val="00CD6C91"/>
    <w:rsid w:val="00CE017D"/>
    <w:rsid w:val="00CE28CA"/>
    <w:rsid w:val="00CE413F"/>
    <w:rsid w:val="00CE44DE"/>
    <w:rsid w:val="00CE4C87"/>
    <w:rsid w:val="00CE5F25"/>
    <w:rsid w:val="00CF107F"/>
    <w:rsid w:val="00CF5F89"/>
    <w:rsid w:val="00CF7243"/>
    <w:rsid w:val="00D027D5"/>
    <w:rsid w:val="00D02BEE"/>
    <w:rsid w:val="00D02CE8"/>
    <w:rsid w:val="00D03334"/>
    <w:rsid w:val="00D03D2B"/>
    <w:rsid w:val="00D07A11"/>
    <w:rsid w:val="00D103EC"/>
    <w:rsid w:val="00D11FE7"/>
    <w:rsid w:val="00D132A7"/>
    <w:rsid w:val="00D14113"/>
    <w:rsid w:val="00D1546B"/>
    <w:rsid w:val="00D1676A"/>
    <w:rsid w:val="00D20B6B"/>
    <w:rsid w:val="00D22AFE"/>
    <w:rsid w:val="00D230C2"/>
    <w:rsid w:val="00D23FC3"/>
    <w:rsid w:val="00D24681"/>
    <w:rsid w:val="00D264F3"/>
    <w:rsid w:val="00D34981"/>
    <w:rsid w:val="00D3719A"/>
    <w:rsid w:val="00D411C7"/>
    <w:rsid w:val="00D4166C"/>
    <w:rsid w:val="00D43A1D"/>
    <w:rsid w:val="00D47C83"/>
    <w:rsid w:val="00D52180"/>
    <w:rsid w:val="00D52456"/>
    <w:rsid w:val="00D530D4"/>
    <w:rsid w:val="00D56A73"/>
    <w:rsid w:val="00D600FA"/>
    <w:rsid w:val="00D60189"/>
    <w:rsid w:val="00D60EDD"/>
    <w:rsid w:val="00D61EB4"/>
    <w:rsid w:val="00D62506"/>
    <w:rsid w:val="00D63F22"/>
    <w:rsid w:val="00D64A80"/>
    <w:rsid w:val="00D651C4"/>
    <w:rsid w:val="00D6638D"/>
    <w:rsid w:val="00D67776"/>
    <w:rsid w:val="00D7088A"/>
    <w:rsid w:val="00D728C4"/>
    <w:rsid w:val="00D73BCE"/>
    <w:rsid w:val="00D73FA7"/>
    <w:rsid w:val="00D77224"/>
    <w:rsid w:val="00D807E9"/>
    <w:rsid w:val="00D8146E"/>
    <w:rsid w:val="00D833E7"/>
    <w:rsid w:val="00D86FB6"/>
    <w:rsid w:val="00D87A1A"/>
    <w:rsid w:val="00D91019"/>
    <w:rsid w:val="00D91737"/>
    <w:rsid w:val="00D9510E"/>
    <w:rsid w:val="00D9761B"/>
    <w:rsid w:val="00D97F64"/>
    <w:rsid w:val="00DA2474"/>
    <w:rsid w:val="00DA67CB"/>
    <w:rsid w:val="00DA6865"/>
    <w:rsid w:val="00DC01F0"/>
    <w:rsid w:val="00DC030F"/>
    <w:rsid w:val="00DC183E"/>
    <w:rsid w:val="00DC4DC5"/>
    <w:rsid w:val="00DC74F2"/>
    <w:rsid w:val="00DD0A23"/>
    <w:rsid w:val="00DD2780"/>
    <w:rsid w:val="00DD3DED"/>
    <w:rsid w:val="00DD4EAD"/>
    <w:rsid w:val="00DD7DD7"/>
    <w:rsid w:val="00DE2CE9"/>
    <w:rsid w:val="00DE3CA8"/>
    <w:rsid w:val="00DE3F04"/>
    <w:rsid w:val="00DE5B75"/>
    <w:rsid w:val="00DF1696"/>
    <w:rsid w:val="00DF2803"/>
    <w:rsid w:val="00DF3112"/>
    <w:rsid w:val="00DF37F4"/>
    <w:rsid w:val="00DF4552"/>
    <w:rsid w:val="00DF4624"/>
    <w:rsid w:val="00E05D54"/>
    <w:rsid w:val="00E10CA4"/>
    <w:rsid w:val="00E10E30"/>
    <w:rsid w:val="00E16859"/>
    <w:rsid w:val="00E17242"/>
    <w:rsid w:val="00E202ED"/>
    <w:rsid w:val="00E21176"/>
    <w:rsid w:val="00E2169F"/>
    <w:rsid w:val="00E250D7"/>
    <w:rsid w:val="00E26BC2"/>
    <w:rsid w:val="00E30833"/>
    <w:rsid w:val="00E326DA"/>
    <w:rsid w:val="00E33508"/>
    <w:rsid w:val="00E33887"/>
    <w:rsid w:val="00E34741"/>
    <w:rsid w:val="00E369B3"/>
    <w:rsid w:val="00E41059"/>
    <w:rsid w:val="00E428F5"/>
    <w:rsid w:val="00E43A1D"/>
    <w:rsid w:val="00E47BD5"/>
    <w:rsid w:val="00E535DC"/>
    <w:rsid w:val="00E54881"/>
    <w:rsid w:val="00E55DBE"/>
    <w:rsid w:val="00E5794D"/>
    <w:rsid w:val="00E61727"/>
    <w:rsid w:val="00E62FE2"/>
    <w:rsid w:val="00E64D92"/>
    <w:rsid w:val="00E650B6"/>
    <w:rsid w:val="00E676C6"/>
    <w:rsid w:val="00E77402"/>
    <w:rsid w:val="00E804D9"/>
    <w:rsid w:val="00E821FE"/>
    <w:rsid w:val="00E841AF"/>
    <w:rsid w:val="00E8487C"/>
    <w:rsid w:val="00E857CB"/>
    <w:rsid w:val="00E865E8"/>
    <w:rsid w:val="00E9037E"/>
    <w:rsid w:val="00E90EF0"/>
    <w:rsid w:val="00E91238"/>
    <w:rsid w:val="00EA032C"/>
    <w:rsid w:val="00EA0F69"/>
    <w:rsid w:val="00EA4B10"/>
    <w:rsid w:val="00EA7D9A"/>
    <w:rsid w:val="00EB1022"/>
    <w:rsid w:val="00EB3BFD"/>
    <w:rsid w:val="00EC03A8"/>
    <w:rsid w:val="00EC30D6"/>
    <w:rsid w:val="00EC66DF"/>
    <w:rsid w:val="00EC67BA"/>
    <w:rsid w:val="00ED1387"/>
    <w:rsid w:val="00EE4B39"/>
    <w:rsid w:val="00EF0776"/>
    <w:rsid w:val="00EF1F70"/>
    <w:rsid w:val="00EF241C"/>
    <w:rsid w:val="00EF24FB"/>
    <w:rsid w:val="00EF2934"/>
    <w:rsid w:val="00EF7030"/>
    <w:rsid w:val="00F102F0"/>
    <w:rsid w:val="00F115FE"/>
    <w:rsid w:val="00F12B6F"/>
    <w:rsid w:val="00F13330"/>
    <w:rsid w:val="00F1377A"/>
    <w:rsid w:val="00F22D83"/>
    <w:rsid w:val="00F26FC0"/>
    <w:rsid w:val="00F27710"/>
    <w:rsid w:val="00F3152E"/>
    <w:rsid w:val="00F34020"/>
    <w:rsid w:val="00F35073"/>
    <w:rsid w:val="00F369C0"/>
    <w:rsid w:val="00F4035F"/>
    <w:rsid w:val="00F41FB6"/>
    <w:rsid w:val="00F53AC3"/>
    <w:rsid w:val="00F555BF"/>
    <w:rsid w:val="00F607BB"/>
    <w:rsid w:val="00F647EA"/>
    <w:rsid w:val="00F66020"/>
    <w:rsid w:val="00F67305"/>
    <w:rsid w:val="00F67438"/>
    <w:rsid w:val="00F72E55"/>
    <w:rsid w:val="00F73BB9"/>
    <w:rsid w:val="00F76339"/>
    <w:rsid w:val="00F76A49"/>
    <w:rsid w:val="00F76D6B"/>
    <w:rsid w:val="00F773E7"/>
    <w:rsid w:val="00F779C7"/>
    <w:rsid w:val="00F77E4C"/>
    <w:rsid w:val="00F83E38"/>
    <w:rsid w:val="00F84C3F"/>
    <w:rsid w:val="00F87E37"/>
    <w:rsid w:val="00F91B7A"/>
    <w:rsid w:val="00F9428C"/>
    <w:rsid w:val="00F94D5B"/>
    <w:rsid w:val="00F95E56"/>
    <w:rsid w:val="00F95EFA"/>
    <w:rsid w:val="00F96243"/>
    <w:rsid w:val="00F97881"/>
    <w:rsid w:val="00FA106C"/>
    <w:rsid w:val="00FA13B0"/>
    <w:rsid w:val="00FA1B06"/>
    <w:rsid w:val="00FA1DFF"/>
    <w:rsid w:val="00FA252F"/>
    <w:rsid w:val="00FA31A0"/>
    <w:rsid w:val="00FA4130"/>
    <w:rsid w:val="00FA51D1"/>
    <w:rsid w:val="00FA52E1"/>
    <w:rsid w:val="00FA6976"/>
    <w:rsid w:val="00FA7065"/>
    <w:rsid w:val="00FB5DF6"/>
    <w:rsid w:val="00FB6E90"/>
    <w:rsid w:val="00FB79F6"/>
    <w:rsid w:val="00FC1983"/>
    <w:rsid w:val="00FC208C"/>
    <w:rsid w:val="00FC5E19"/>
    <w:rsid w:val="00FC72CC"/>
    <w:rsid w:val="00FD3BA1"/>
    <w:rsid w:val="00FD3D80"/>
    <w:rsid w:val="00FE1D31"/>
    <w:rsid w:val="00FE3011"/>
    <w:rsid w:val="00FE4538"/>
    <w:rsid w:val="00FE5976"/>
    <w:rsid w:val="00FE75AF"/>
    <w:rsid w:val="00FF2D28"/>
    <w:rsid w:val="01B15F61"/>
    <w:rsid w:val="03115582"/>
    <w:rsid w:val="0317B775"/>
    <w:rsid w:val="03947C28"/>
    <w:rsid w:val="03C234B0"/>
    <w:rsid w:val="03C31984"/>
    <w:rsid w:val="044CD828"/>
    <w:rsid w:val="0451E547"/>
    <w:rsid w:val="04FCB0AA"/>
    <w:rsid w:val="06AE5998"/>
    <w:rsid w:val="074C1F61"/>
    <w:rsid w:val="0835D31C"/>
    <w:rsid w:val="08605D2D"/>
    <w:rsid w:val="08ED126C"/>
    <w:rsid w:val="099C760D"/>
    <w:rsid w:val="09D0A8CD"/>
    <w:rsid w:val="09D63E81"/>
    <w:rsid w:val="09D8C162"/>
    <w:rsid w:val="0A8611F3"/>
    <w:rsid w:val="0AB77304"/>
    <w:rsid w:val="0B43AEBD"/>
    <w:rsid w:val="0C41E7DC"/>
    <w:rsid w:val="0D427D7C"/>
    <w:rsid w:val="0DD6901C"/>
    <w:rsid w:val="0DE2A03E"/>
    <w:rsid w:val="0DFB8B5B"/>
    <w:rsid w:val="0E530B51"/>
    <w:rsid w:val="0E858DD0"/>
    <w:rsid w:val="0EB53B59"/>
    <w:rsid w:val="0EE81855"/>
    <w:rsid w:val="0FB02D76"/>
    <w:rsid w:val="10D3DCD8"/>
    <w:rsid w:val="10FD93FF"/>
    <w:rsid w:val="1137F31A"/>
    <w:rsid w:val="124E370E"/>
    <w:rsid w:val="134E3E40"/>
    <w:rsid w:val="1395FF95"/>
    <w:rsid w:val="14543279"/>
    <w:rsid w:val="15310D49"/>
    <w:rsid w:val="15BA3F83"/>
    <w:rsid w:val="1669EF6B"/>
    <w:rsid w:val="185CEBB0"/>
    <w:rsid w:val="18727FBE"/>
    <w:rsid w:val="187782CE"/>
    <w:rsid w:val="194007DA"/>
    <w:rsid w:val="1A319C9D"/>
    <w:rsid w:val="1AF6A95F"/>
    <w:rsid w:val="1BAE7407"/>
    <w:rsid w:val="1BB247E0"/>
    <w:rsid w:val="1C3E483B"/>
    <w:rsid w:val="1C5D9C47"/>
    <w:rsid w:val="1CAE2B2D"/>
    <w:rsid w:val="1CCB58E0"/>
    <w:rsid w:val="1D5F8B51"/>
    <w:rsid w:val="1DBD9B85"/>
    <w:rsid w:val="1E0BA91F"/>
    <w:rsid w:val="1E29D39D"/>
    <w:rsid w:val="1FC8A793"/>
    <w:rsid w:val="2017609A"/>
    <w:rsid w:val="206BF2E5"/>
    <w:rsid w:val="21149A6C"/>
    <w:rsid w:val="22A86B04"/>
    <w:rsid w:val="22AB04ED"/>
    <w:rsid w:val="22F203BA"/>
    <w:rsid w:val="23BB45B1"/>
    <w:rsid w:val="242F8C32"/>
    <w:rsid w:val="24CA3E7E"/>
    <w:rsid w:val="24F5CEA8"/>
    <w:rsid w:val="24F935C6"/>
    <w:rsid w:val="252EC1EC"/>
    <w:rsid w:val="25E5B4BD"/>
    <w:rsid w:val="265E7C00"/>
    <w:rsid w:val="26CFDD63"/>
    <w:rsid w:val="26D1A60F"/>
    <w:rsid w:val="26DA23FB"/>
    <w:rsid w:val="2866083E"/>
    <w:rsid w:val="28E035FA"/>
    <w:rsid w:val="29AAD8AA"/>
    <w:rsid w:val="2A47B3B0"/>
    <w:rsid w:val="2A5CBE62"/>
    <w:rsid w:val="2AFCA338"/>
    <w:rsid w:val="2B433E3C"/>
    <w:rsid w:val="2B8C6F79"/>
    <w:rsid w:val="2BBEBAA6"/>
    <w:rsid w:val="2C5A1B2C"/>
    <w:rsid w:val="2C6C9035"/>
    <w:rsid w:val="2E14055A"/>
    <w:rsid w:val="2EA75897"/>
    <w:rsid w:val="2F1D7CD0"/>
    <w:rsid w:val="2F4612F6"/>
    <w:rsid w:val="30254D52"/>
    <w:rsid w:val="307C6E82"/>
    <w:rsid w:val="336D567E"/>
    <w:rsid w:val="33C213F1"/>
    <w:rsid w:val="348055B3"/>
    <w:rsid w:val="35A73055"/>
    <w:rsid w:val="35C97C00"/>
    <w:rsid w:val="35D26C63"/>
    <w:rsid w:val="37E22BC1"/>
    <w:rsid w:val="383894B2"/>
    <w:rsid w:val="385A6816"/>
    <w:rsid w:val="39883D14"/>
    <w:rsid w:val="39ADC692"/>
    <w:rsid w:val="39C2DD62"/>
    <w:rsid w:val="39D6F1C7"/>
    <w:rsid w:val="3A34065B"/>
    <w:rsid w:val="3A72022B"/>
    <w:rsid w:val="3AF6081D"/>
    <w:rsid w:val="3B0DE5D0"/>
    <w:rsid w:val="3B67B383"/>
    <w:rsid w:val="3C1C78E7"/>
    <w:rsid w:val="3CE47B51"/>
    <w:rsid w:val="3CE771F3"/>
    <w:rsid w:val="3D718401"/>
    <w:rsid w:val="3DACB458"/>
    <w:rsid w:val="3EC02DCE"/>
    <w:rsid w:val="3F1B0B12"/>
    <w:rsid w:val="3F2D52F6"/>
    <w:rsid w:val="3FDD31A0"/>
    <w:rsid w:val="4023059A"/>
    <w:rsid w:val="4023A0D8"/>
    <w:rsid w:val="407AADD4"/>
    <w:rsid w:val="40B6D759"/>
    <w:rsid w:val="4122A265"/>
    <w:rsid w:val="424DF4EB"/>
    <w:rsid w:val="42F09083"/>
    <w:rsid w:val="438CD13A"/>
    <w:rsid w:val="43D14A5A"/>
    <w:rsid w:val="44271592"/>
    <w:rsid w:val="44A8547B"/>
    <w:rsid w:val="44AA9347"/>
    <w:rsid w:val="45A12D8D"/>
    <w:rsid w:val="461212DD"/>
    <w:rsid w:val="468F2100"/>
    <w:rsid w:val="4906DF0D"/>
    <w:rsid w:val="491951AD"/>
    <w:rsid w:val="499E9382"/>
    <w:rsid w:val="49F0390D"/>
    <w:rsid w:val="49F9B673"/>
    <w:rsid w:val="4A88670D"/>
    <w:rsid w:val="4ABF02A9"/>
    <w:rsid w:val="4C038559"/>
    <w:rsid w:val="4C137A90"/>
    <w:rsid w:val="4C1B0DD6"/>
    <w:rsid w:val="4C6F7343"/>
    <w:rsid w:val="4D3EB7AD"/>
    <w:rsid w:val="4ECFF826"/>
    <w:rsid w:val="4F006088"/>
    <w:rsid w:val="5027D409"/>
    <w:rsid w:val="514DD46D"/>
    <w:rsid w:val="53379C26"/>
    <w:rsid w:val="5371FF28"/>
    <w:rsid w:val="53A8D33E"/>
    <w:rsid w:val="546B5E88"/>
    <w:rsid w:val="55515249"/>
    <w:rsid w:val="5567CC52"/>
    <w:rsid w:val="55E70937"/>
    <w:rsid w:val="57F8CA89"/>
    <w:rsid w:val="586C5AE0"/>
    <w:rsid w:val="5901E88C"/>
    <w:rsid w:val="59698B8E"/>
    <w:rsid w:val="5983CA0C"/>
    <w:rsid w:val="5AF6B540"/>
    <w:rsid w:val="5B0587ED"/>
    <w:rsid w:val="5B45561E"/>
    <w:rsid w:val="5BB68233"/>
    <w:rsid w:val="5C600767"/>
    <w:rsid w:val="5C69A45A"/>
    <w:rsid w:val="5D3AFF49"/>
    <w:rsid w:val="5D530896"/>
    <w:rsid w:val="5D825F75"/>
    <w:rsid w:val="5E25EFD7"/>
    <w:rsid w:val="5F4E58D1"/>
    <w:rsid w:val="5F833425"/>
    <w:rsid w:val="5FC8B91F"/>
    <w:rsid w:val="60AAEB3A"/>
    <w:rsid w:val="6133CEA2"/>
    <w:rsid w:val="6152B71E"/>
    <w:rsid w:val="61AA1A59"/>
    <w:rsid w:val="62B421F4"/>
    <w:rsid w:val="640C0077"/>
    <w:rsid w:val="6485ED0A"/>
    <w:rsid w:val="6534FE32"/>
    <w:rsid w:val="67CD5DC2"/>
    <w:rsid w:val="68B8D332"/>
    <w:rsid w:val="68E83989"/>
    <w:rsid w:val="69217772"/>
    <w:rsid w:val="6B083C05"/>
    <w:rsid w:val="6C1287D2"/>
    <w:rsid w:val="6CA8C58C"/>
    <w:rsid w:val="6D6F70D6"/>
    <w:rsid w:val="6DA44967"/>
    <w:rsid w:val="6DFB236B"/>
    <w:rsid w:val="6E332794"/>
    <w:rsid w:val="6EBF3FC4"/>
    <w:rsid w:val="6EEA3D94"/>
    <w:rsid w:val="6EEDCE8F"/>
    <w:rsid w:val="6FB01528"/>
    <w:rsid w:val="700DA1CD"/>
    <w:rsid w:val="70B14BCE"/>
    <w:rsid w:val="70D51E07"/>
    <w:rsid w:val="70F448AF"/>
    <w:rsid w:val="7113F7C1"/>
    <w:rsid w:val="729B7990"/>
    <w:rsid w:val="744DDA86"/>
    <w:rsid w:val="74A8E82F"/>
    <w:rsid w:val="75C6FC73"/>
    <w:rsid w:val="76241877"/>
    <w:rsid w:val="7645BD96"/>
    <w:rsid w:val="76971836"/>
    <w:rsid w:val="76E61688"/>
    <w:rsid w:val="7768C43D"/>
    <w:rsid w:val="77A2E1FF"/>
    <w:rsid w:val="77FFAB24"/>
    <w:rsid w:val="78873528"/>
    <w:rsid w:val="78BF7F80"/>
    <w:rsid w:val="79124E2C"/>
    <w:rsid w:val="79FF1E5B"/>
    <w:rsid w:val="7A2925DE"/>
    <w:rsid w:val="7A3E1B86"/>
    <w:rsid w:val="7AFDCD27"/>
    <w:rsid w:val="7B5D7BA9"/>
    <w:rsid w:val="7B62B339"/>
    <w:rsid w:val="7B92DD30"/>
    <w:rsid w:val="7C4C33B5"/>
    <w:rsid w:val="7CD43F37"/>
    <w:rsid w:val="7D131E98"/>
    <w:rsid w:val="7D215DAC"/>
    <w:rsid w:val="7D792C56"/>
    <w:rsid w:val="7DED3EBE"/>
    <w:rsid w:val="7E0AABAB"/>
    <w:rsid w:val="7EC4705B"/>
    <w:rsid w:val="7F8737FE"/>
    <w:rsid w:val="7FD647AF"/>
    <w:rsid w:val="7FE0B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5812"/>
  <w15:chartTrackingRefBased/>
  <w15:docId w15:val="{41370300-8519-4110-9A2F-68F2661A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885"/>
  </w:style>
  <w:style w:type="paragraph" w:styleId="Heading1">
    <w:name w:val="heading 1"/>
    <w:basedOn w:val="Normal"/>
    <w:next w:val="Normal"/>
    <w:link w:val="Heading1Char"/>
    <w:uiPriority w:val="9"/>
    <w:qFormat/>
    <w:rsid w:val="007A2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CA1"/>
    <w:pPr>
      <w:ind w:left="720"/>
      <w:contextualSpacing/>
    </w:pPr>
  </w:style>
  <w:style w:type="table" w:styleId="PlainTable1">
    <w:name w:val="Plain Table 1"/>
    <w:basedOn w:val="TableNormal"/>
    <w:uiPriority w:val="41"/>
    <w:rsid w:val="00102DE2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C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37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C8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3E7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18"/>
  </w:style>
  <w:style w:type="paragraph" w:styleId="Footer">
    <w:name w:val="footer"/>
    <w:basedOn w:val="Normal"/>
    <w:link w:val="FooterChar"/>
    <w:uiPriority w:val="99"/>
    <w:unhideWhenUsed/>
    <w:rsid w:val="003E7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18"/>
  </w:style>
  <w:style w:type="character" w:styleId="Hyperlink">
    <w:name w:val="Hyperlink"/>
    <w:basedOn w:val="DefaultParagraphFont"/>
    <w:uiPriority w:val="99"/>
    <w:unhideWhenUsed/>
    <w:rsid w:val="003E7718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771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771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771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E771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E77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A349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A3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3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3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493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A3493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8A34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Props1.xml><?xml version="1.0" encoding="utf-8"?>
<ds:datastoreItem xmlns:ds="http://schemas.openxmlformats.org/officeDocument/2006/customXml" ds:itemID="{46E5D7E9-84FA-4C55-BDE7-30D0DF035B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65B7B8-171A-42CD-964F-74211FC374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A805B3-CEEF-4408-A052-767E923E697A}"/>
</file>

<file path=customXml/itemProps4.xml><?xml version="1.0" encoding="utf-8"?>
<ds:datastoreItem xmlns:ds="http://schemas.openxmlformats.org/officeDocument/2006/customXml" ds:itemID="{8F88A8FD-F348-4542-8831-4BDC69742C11}">
  <ds:schemaRefs>
    <ds:schemaRef ds:uri="http://schemas.microsoft.com/office/2006/metadata/properties"/>
    <ds:schemaRef ds:uri="http://schemas.microsoft.com/office/infopath/2007/PartnerControls"/>
    <ds:schemaRef ds:uri="8baa01ab-7cf8-4360-9f3f-f87b1ec95c26"/>
    <ds:schemaRef ds:uri="d481fc2a-e230-47f7-a716-4f7f4b27a8e6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1049</Words>
  <Characters>6225</Characters>
  <Application>Microsoft Office Word</Application>
  <DocSecurity>0</DocSecurity>
  <Lines>177</Lines>
  <Paragraphs>129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Ringold, Eric</dc:creator>
  <cp:keywords/>
  <dc:description/>
  <cp:lastModifiedBy>Klun, Lauren</cp:lastModifiedBy>
  <cp:revision>4</cp:revision>
  <dcterms:created xsi:type="dcterms:W3CDTF">2026-01-07T17:11:00Z</dcterms:created>
  <dcterms:modified xsi:type="dcterms:W3CDTF">2026-01-07T17:11:00Z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SIP_Label_95965d95-ecc0-4720-b759-1f33c42ed7da_Enabled">
    <vt:lpwstr>true</vt:lpwstr>
  </property>
  <property fmtid="{D5CDD505-2E9C-101B-9397-08002B2CF9AE}" pid="4" name="MSIP_Label_95965d95-ecc0-4720-b759-1f33c42ed7da_SetDate">
    <vt:lpwstr>2023-11-29T19:22:45Z</vt:lpwstr>
  </property>
  <property fmtid="{D5CDD505-2E9C-101B-9397-08002B2CF9AE}" pid="5" name="MSIP_Label_95965d95-ecc0-4720-b759-1f33c42ed7da_Method">
    <vt:lpwstr>Standard</vt:lpwstr>
  </property>
  <property fmtid="{D5CDD505-2E9C-101B-9397-08002B2CF9AE}" pid="6" name="MSIP_Label_95965d95-ecc0-4720-b759-1f33c42ed7da_Name">
    <vt:lpwstr>General</vt:lpwstr>
  </property>
  <property fmtid="{D5CDD505-2E9C-101B-9397-08002B2CF9AE}" pid="7" name="MSIP_Label_95965d95-ecc0-4720-b759-1f33c42ed7da_SiteId">
    <vt:lpwstr>a0f29d7e-28cd-4f54-8442-7885aee7c080</vt:lpwstr>
  </property>
  <property fmtid="{D5CDD505-2E9C-101B-9397-08002B2CF9AE}" pid="8" name="MSIP_Label_95965d95-ecc0-4720-b759-1f33c42ed7da_ActionId">
    <vt:lpwstr>c92c19d8-3873-4891-b52c-ff322018aa58</vt:lpwstr>
  </property>
  <property fmtid="{D5CDD505-2E9C-101B-9397-08002B2CF9AE}" pid="9" name="MSIP_Label_95965d95-ecc0-4720-b759-1f33c42ed7da_ContentBits">
    <vt:lpwstr>0</vt:lpwstr>
  </property>
  <property fmtid="{D5CDD505-2E9C-101B-9397-08002B2CF9AE}" pid="10" name="MediaServiceImageTags">
    <vt:lpwstr/>
  </property>
</Properties>
</file>