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0A93" w14:textId="77777777" w:rsidR="002507CE" w:rsidRDefault="00BF2DDA" w:rsidP="00A761F6">
      <w:pPr>
        <w:pStyle w:val="Title"/>
      </w:pPr>
      <w:r>
        <w:t xml:space="preserve">ComStock </w:t>
      </w:r>
      <w:r w:rsidR="002507CE">
        <w:t>Change</w:t>
      </w:r>
    </w:p>
    <w:p w14:paraId="435BEF72" w14:textId="4882130D" w:rsidR="00717F96" w:rsidRDefault="007B2DF5" w:rsidP="00A761F6">
      <w:pPr>
        <w:pStyle w:val="Subtitle"/>
      </w:pPr>
      <w:r>
        <w:t>Enable Demand Control Ventilation in California (DEER) Models</w:t>
      </w:r>
    </w:p>
    <w:p w14:paraId="10B60449" w14:textId="1637A0CF" w:rsidR="00870931" w:rsidRPr="00A761F6" w:rsidRDefault="00870931" w:rsidP="00A761F6">
      <w:pPr>
        <w:rPr>
          <w:b/>
          <w:bCs/>
        </w:rPr>
      </w:pPr>
      <w:r w:rsidRPr="00A761F6">
        <w:rPr>
          <w:b/>
          <w:bCs/>
        </w:rPr>
        <w:t xml:space="preserve">Implementer: </w:t>
      </w:r>
      <w:r w:rsidR="007B2DF5">
        <w:rPr>
          <w:b/>
          <w:bCs/>
        </w:rPr>
        <w:t>Amy LeBar</w:t>
      </w:r>
    </w:p>
    <w:p w14:paraId="31CF1E97" w14:textId="6EA18EEE" w:rsidR="00870931" w:rsidRPr="00A761F6" w:rsidRDefault="00870931" w:rsidP="00A761F6">
      <w:pPr>
        <w:rPr>
          <w:b/>
          <w:bCs/>
        </w:rPr>
      </w:pPr>
      <w:r w:rsidRPr="00A761F6">
        <w:rPr>
          <w:b/>
          <w:bCs/>
        </w:rPr>
        <w:t xml:space="preserve">Change Document Author: </w:t>
      </w:r>
      <w:r w:rsidR="007B2DF5">
        <w:rPr>
          <w:b/>
          <w:bCs/>
        </w:rPr>
        <w:t>Amy LeBar</w:t>
      </w:r>
    </w:p>
    <w:p w14:paraId="71D557ED" w14:textId="3EEB500C" w:rsidR="00870931" w:rsidRPr="00A761F6" w:rsidRDefault="00870931" w:rsidP="00A761F6">
      <w:pPr>
        <w:rPr>
          <w:b/>
          <w:bCs/>
        </w:rPr>
      </w:pPr>
      <w:r w:rsidRPr="01E216CD">
        <w:rPr>
          <w:b/>
          <w:bCs/>
        </w:rPr>
        <w:t xml:space="preserve">Reviewer: </w:t>
      </w:r>
      <w:r w:rsidR="517AE114" w:rsidRPr="01E216CD">
        <w:rPr>
          <w:b/>
          <w:bCs/>
        </w:rPr>
        <w:t>Matthew Dahlhausen</w:t>
      </w:r>
    </w:p>
    <w:p w14:paraId="209B0D78" w14:textId="77777777" w:rsidR="00870931" w:rsidRPr="00870931" w:rsidRDefault="00870931" w:rsidP="00A761F6">
      <w:pPr>
        <w:pStyle w:val="Heading1"/>
        <w:rPr>
          <w:rFonts w:eastAsia="MS Gothic"/>
        </w:rPr>
      </w:pPr>
      <w:r w:rsidRPr="00870931">
        <w:rPr>
          <w:rFonts w:eastAsia="MS Gothic"/>
        </w:rPr>
        <w:t>Description of Change</w:t>
      </w:r>
    </w:p>
    <w:p w14:paraId="77607D7F" w14:textId="77777777" w:rsidR="00870931" w:rsidRPr="00870931" w:rsidRDefault="00870931" w:rsidP="00A761F6">
      <w:pPr>
        <w:pStyle w:val="Heading2"/>
        <w:rPr>
          <w:rFonts w:eastAsia="MS Gothic"/>
        </w:rPr>
      </w:pPr>
      <w:r w:rsidRPr="00870931">
        <w:rPr>
          <w:rFonts w:eastAsia="MS Gothic"/>
        </w:rPr>
        <w:t>Summary</w:t>
      </w:r>
    </w:p>
    <w:p w14:paraId="4BBB6739" w14:textId="34978A39" w:rsidR="00870931" w:rsidRPr="00A761F6" w:rsidRDefault="00870931" w:rsidP="00A761F6">
      <w:r w:rsidRPr="00870931">
        <w:t xml:space="preserve">This </w:t>
      </w:r>
      <w:r w:rsidR="003B54E6">
        <w:t xml:space="preserve">updates </w:t>
      </w:r>
      <w:r w:rsidR="00BE745B">
        <w:t xml:space="preserve">ComStock to </w:t>
      </w:r>
      <w:r w:rsidR="0091773B">
        <w:t>enable demand control ventilation (DCV) in California models based on California Title 24 code requirements.</w:t>
      </w:r>
    </w:p>
    <w:p w14:paraId="1635A473" w14:textId="3F47129A" w:rsidR="00447513" w:rsidRDefault="008208C0" w:rsidP="00A761F6">
      <w:pPr>
        <w:pStyle w:val="Heading1"/>
        <w:rPr>
          <w:rFonts w:eastAsia="Calibri"/>
        </w:rPr>
      </w:pPr>
      <w:r>
        <w:rPr>
          <w:rFonts w:eastAsia="Calibri"/>
        </w:rPr>
        <w:t>Demand Control Ventilation</w:t>
      </w:r>
    </w:p>
    <w:p w14:paraId="4C0280A7" w14:textId="14219FAA" w:rsidR="00DE355E" w:rsidRDefault="00DE355E" w:rsidP="00A761F6">
      <w:pPr>
        <w:pStyle w:val="Heading2"/>
        <w:rPr>
          <w:rFonts w:eastAsia="Calibri"/>
        </w:rPr>
      </w:pPr>
      <w:r>
        <w:rPr>
          <w:rFonts w:eastAsia="Calibri"/>
        </w:rPr>
        <w:t>DCV in ComStock</w:t>
      </w:r>
    </w:p>
    <w:p w14:paraId="6870112B" w14:textId="721EE44D" w:rsidR="00DE355E" w:rsidRPr="00DE355E" w:rsidRDefault="009E6382" w:rsidP="00DE355E">
      <w:r>
        <w:t>DCV is included in ComStock models when required by the governing ASHRAE 90.1 energy code for the specific spaces/systems in the model. ComStock gathers the necessary criteria for determining DCV requirements and includes DCV functionality only if the space/system requires. Requirement criteria for DCV includes space floor area, space design occupant density, system economizer prevalence, system design outdoor air flow rate, and system energy recovery prevalence. The 90.1 code year for a model is based on the year of the model’s last major HVAC replacement.</w:t>
      </w:r>
    </w:p>
    <w:p w14:paraId="20237EAB" w14:textId="3AFE6200" w:rsidR="00085B6F" w:rsidRDefault="00DE355E" w:rsidP="00A761F6">
      <w:pPr>
        <w:pStyle w:val="Heading2"/>
        <w:rPr>
          <w:rFonts w:eastAsia="Calibri"/>
        </w:rPr>
      </w:pPr>
      <w:r>
        <w:rPr>
          <w:rFonts w:eastAsia="Calibri"/>
        </w:rPr>
        <w:t xml:space="preserve">California Implementation </w:t>
      </w:r>
      <w:r w:rsidR="002F161F">
        <w:rPr>
          <w:rFonts w:eastAsia="Calibri"/>
        </w:rPr>
        <w:t>Method</w:t>
      </w:r>
    </w:p>
    <w:p w14:paraId="60A87543" w14:textId="5AC37755" w:rsidR="008208C0" w:rsidRDefault="008208C0" w:rsidP="00A761F6">
      <w:r>
        <w:t>Currently, California ComStock models do not have DCV implemented</w:t>
      </w:r>
      <w:r w:rsidR="00BF5164">
        <w:t>.</w:t>
      </w:r>
      <w:r w:rsidR="002F161F">
        <w:t xml:space="preserve"> This update will enable DCV in models that require </w:t>
      </w:r>
      <w:r w:rsidR="00AF5CEC">
        <w:t>it</w:t>
      </w:r>
      <w:r w:rsidR="002F161F">
        <w:t xml:space="preserve"> according to </w:t>
      </w:r>
      <w:r w:rsidR="0091116C">
        <w:t>California Title 24 energy codes (</w:t>
      </w:r>
      <w:r w:rsidR="009352AC">
        <w:fldChar w:fldCharType="begin"/>
      </w:r>
      <w:r w:rsidR="009352AC">
        <w:instrText xml:space="preserve"> REF _Ref127128613 \h </w:instrText>
      </w:r>
      <w:r w:rsidR="009352AC">
        <w:fldChar w:fldCharType="separate"/>
      </w:r>
      <w:r w:rsidR="009352AC">
        <w:t xml:space="preserve">Table </w:t>
      </w:r>
      <w:r w:rsidR="009352AC">
        <w:rPr>
          <w:noProof/>
        </w:rPr>
        <w:t>1</w:t>
      </w:r>
      <w:r w:rsidR="009352AC">
        <w:fldChar w:fldCharType="end"/>
      </w:r>
      <w:r w:rsidR="0091116C">
        <w:t>).</w:t>
      </w:r>
      <w:r w:rsidR="00A16C6A">
        <w:t xml:space="preserve"> Title 24 code versions are not available </w:t>
      </w:r>
      <w:r w:rsidR="00EE1D35">
        <w:t xml:space="preserve">online </w:t>
      </w:r>
      <w:r w:rsidR="00A16C6A">
        <w:t xml:space="preserve">prior to the </w:t>
      </w:r>
      <w:proofErr w:type="gramStart"/>
      <w:r w:rsidR="00A16C6A">
        <w:t>2007 code year</w:t>
      </w:r>
      <w:proofErr w:type="gramEnd"/>
      <w:r w:rsidR="00EE1D35">
        <w:t xml:space="preserve">, which makes it difficult to determine whether DCV was required </w:t>
      </w:r>
      <w:r w:rsidR="0092718D">
        <w:t>in prior code years</w:t>
      </w:r>
      <w:r w:rsidR="00A16C6A">
        <w:t>.</w:t>
      </w:r>
      <w:r w:rsidR="00F033A6">
        <w:t xml:space="preserve"> </w:t>
      </w:r>
      <w:r w:rsidR="004246AD">
        <w:t>ASHRAE 90.1-2004 has DCV provisions</w:t>
      </w:r>
      <w:r w:rsidR="0092718D">
        <w:t>, and b</w:t>
      </w:r>
      <w:r w:rsidR="004246AD">
        <w:t xml:space="preserve">ecause Title 24 </w:t>
      </w:r>
      <w:r w:rsidR="00C52540">
        <w:t>follows similar requirements to 90.1, ComStock DEER 2003 models will have DCV enabled in a</w:t>
      </w:r>
      <w:r w:rsidR="00EC40BD">
        <w:t xml:space="preserve">ccordance with Title 24-2007 requirements. </w:t>
      </w:r>
      <w:r w:rsidR="00F033A6">
        <w:t xml:space="preserve">ComStock DEER 1996, 1985 and </w:t>
      </w:r>
      <w:proofErr w:type="gramStart"/>
      <w:r w:rsidR="00F033A6">
        <w:t>Pre-1975</w:t>
      </w:r>
      <w:proofErr w:type="gramEnd"/>
      <w:r w:rsidR="00EC40BD">
        <w:t xml:space="preserve"> models</w:t>
      </w:r>
      <w:r w:rsidR="004246AD">
        <w:t xml:space="preserve"> </w:t>
      </w:r>
      <w:r w:rsidR="00F033A6">
        <w:t>will not have DCV enabled</w:t>
      </w:r>
      <w:r w:rsidR="00700204">
        <w:t>; the Title 24 versions from the corresponding code years are not available</w:t>
      </w:r>
      <w:r w:rsidR="00542E3F">
        <w:t>, and ASHRAE 90.1 versions for similar years do not have DCV provisions</w:t>
      </w:r>
      <w:r w:rsidR="00F033A6">
        <w:t>.</w:t>
      </w:r>
    </w:p>
    <w:p w14:paraId="029B5504" w14:textId="34D463DA" w:rsidR="000763A4" w:rsidRDefault="000763A4" w:rsidP="000763A4">
      <w:pPr>
        <w:pStyle w:val="Caption"/>
        <w:jc w:val="center"/>
      </w:pPr>
      <w:bookmarkStart w:id="0" w:name="_Ref127128613"/>
      <w:r>
        <w:t xml:space="preserve">Table </w:t>
      </w:r>
      <w:r>
        <w:fldChar w:fldCharType="begin"/>
      </w:r>
      <w:r>
        <w:instrText>SEQ Table \* ARABIC</w:instrText>
      </w:r>
      <w:r>
        <w:fldChar w:fldCharType="separate"/>
      </w:r>
      <w:r w:rsidR="004D0794">
        <w:rPr>
          <w:noProof/>
        </w:rPr>
        <w:t>1</w:t>
      </w:r>
      <w:r>
        <w:fldChar w:fldCharType="end"/>
      </w:r>
      <w:bookmarkEnd w:id="0"/>
      <w:r>
        <w:t>. California Title 24 DCV Code Requirements by Code Year</w:t>
      </w:r>
    </w:p>
    <w:tbl>
      <w:tblPr>
        <w:tblStyle w:val="TableGrid"/>
        <w:tblW w:w="0" w:type="auto"/>
        <w:tblLook w:val="04A0" w:firstRow="1" w:lastRow="0" w:firstColumn="1" w:lastColumn="0" w:noHBand="0" w:noVBand="1"/>
      </w:tblPr>
      <w:tblGrid>
        <w:gridCol w:w="1201"/>
        <w:gridCol w:w="1729"/>
        <w:gridCol w:w="3005"/>
        <w:gridCol w:w="3415"/>
      </w:tblGrid>
      <w:tr w:rsidR="009A5678" w14:paraId="46C72BBB" w14:textId="48E85F70" w:rsidTr="0087394C">
        <w:tc>
          <w:tcPr>
            <w:tcW w:w="1201" w:type="dxa"/>
          </w:tcPr>
          <w:p w14:paraId="426EB7F9" w14:textId="710FFEE9" w:rsidR="009A5678" w:rsidRDefault="009A5678" w:rsidP="00A761F6">
            <w:r>
              <w:t>California Title 24 Code Year</w:t>
            </w:r>
          </w:p>
        </w:tc>
        <w:tc>
          <w:tcPr>
            <w:tcW w:w="1729" w:type="dxa"/>
          </w:tcPr>
          <w:p w14:paraId="2C94A3CD" w14:textId="3003056E" w:rsidR="009A5678" w:rsidRDefault="009A5678" w:rsidP="00A761F6">
            <w:r>
              <w:t>DEER Prototype Model(s)</w:t>
            </w:r>
          </w:p>
        </w:tc>
        <w:tc>
          <w:tcPr>
            <w:tcW w:w="3005" w:type="dxa"/>
          </w:tcPr>
          <w:p w14:paraId="5D5CA8DE" w14:textId="180806F9" w:rsidR="009A5678" w:rsidRDefault="009A5678" w:rsidP="00A761F6">
            <w:r>
              <w:t>DCV Code Requirements</w:t>
            </w:r>
          </w:p>
        </w:tc>
        <w:tc>
          <w:tcPr>
            <w:tcW w:w="3415" w:type="dxa"/>
          </w:tcPr>
          <w:p w14:paraId="15A236D6" w14:textId="05ACC893" w:rsidR="009A5678" w:rsidRDefault="009A5678" w:rsidP="00A761F6">
            <w:r>
              <w:t>Exceptions</w:t>
            </w:r>
          </w:p>
        </w:tc>
      </w:tr>
      <w:tr w:rsidR="00A3788F" w14:paraId="1F81E995" w14:textId="48C63701" w:rsidTr="0087394C">
        <w:tc>
          <w:tcPr>
            <w:tcW w:w="1201" w:type="dxa"/>
            <w:shd w:val="clear" w:color="auto" w:fill="FFC000" w:themeFill="accent4"/>
          </w:tcPr>
          <w:p w14:paraId="61E59207" w14:textId="4F2D950E" w:rsidR="00A3788F" w:rsidRDefault="00A3788F" w:rsidP="00A3788F">
            <w:r>
              <w:t>Pre-1975</w:t>
            </w:r>
          </w:p>
        </w:tc>
        <w:tc>
          <w:tcPr>
            <w:tcW w:w="1729" w:type="dxa"/>
          </w:tcPr>
          <w:p w14:paraId="3F20025D" w14:textId="46F3F297" w:rsidR="00A3788F" w:rsidRDefault="00A3788F" w:rsidP="00A3788F">
            <w:r>
              <w:t xml:space="preserve">ComStock DEER </w:t>
            </w:r>
            <w:proofErr w:type="gramStart"/>
            <w:r>
              <w:t>Pre-1975</w:t>
            </w:r>
            <w:proofErr w:type="gramEnd"/>
          </w:p>
        </w:tc>
        <w:tc>
          <w:tcPr>
            <w:tcW w:w="3005" w:type="dxa"/>
          </w:tcPr>
          <w:p w14:paraId="4A07923C" w14:textId="7254EFAF" w:rsidR="00A3788F" w:rsidRDefault="00A3788F" w:rsidP="00A3788F">
            <w:pPr>
              <w:jc w:val="center"/>
            </w:pPr>
            <w:r>
              <w:t>--</w:t>
            </w:r>
          </w:p>
        </w:tc>
        <w:tc>
          <w:tcPr>
            <w:tcW w:w="3415" w:type="dxa"/>
          </w:tcPr>
          <w:p w14:paraId="77390158" w14:textId="4E78AB2D" w:rsidR="00A3788F" w:rsidRDefault="00A3788F" w:rsidP="00A3788F">
            <w:pPr>
              <w:jc w:val="center"/>
            </w:pPr>
            <w:r>
              <w:t>--</w:t>
            </w:r>
          </w:p>
        </w:tc>
      </w:tr>
      <w:tr w:rsidR="00A3788F" w14:paraId="026F2942" w14:textId="38D8743E" w:rsidTr="0087394C">
        <w:tc>
          <w:tcPr>
            <w:tcW w:w="1201" w:type="dxa"/>
            <w:shd w:val="clear" w:color="auto" w:fill="FFC000" w:themeFill="accent4"/>
          </w:tcPr>
          <w:p w14:paraId="457E1864" w14:textId="7FA514E6" w:rsidR="00A3788F" w:rsidRDefault="00A3788F" w:rsidP="00A3788F">
            <w:r>
              <w:lastRenderedPageBreak/>
              <w:t>1985</w:t>
            </w:r>
          </w:p>
        </w:tc>
        <w:tc>
          <w:tcPr>
            <w:tcW w:w="1729" w:type="dxa"/>
          </w:tcPr>
          <w:p w14:paraId="117A9EE1" w14:textId="70969FA8" w:rsidR="00A3788F" w:rsidRDefault="00A3788F" w:rsidP="00A3788F">
            <w:r>
              <w:t>ComStock DEER 1985</w:t>
            </w:r>
          </w:p>
        </w:tc>
        <w:tc>
          <w:tcPr>
            <w:tcW w:w="3005" w:type="dxa"/>
          </w:tcPr>
          <w:p w14:paraId="282DDC74" w14:textId="4565D6EB" w:rsidR="00A3788F" w:rsidRDefault="00A3788F" w:rsidP="00A3788F">
            <w:pPr>
              <w:jc w:val="center"/>
            </w:pPr>
            <w:r>
              <w:t>--</w:t>
            </w:r>
          </w:p>
        </w:tc>
        <w:tc>
          <w:tcPr>
            <w:tcW w:w="3415" w:type="dxa"/>
          </w:tcPr>
          <w:p w14:paraId="62F04C68" w14:textId="1FD11FD2" w:rsidR="00A3788F" w:rsidRDefault="00A3788F" w:rsidP="00A3788F">
            <w:pPr>
              <w:jc w:val="center"/>
            </w:pPr>
            <w:r>
              <w:t>--</w:t>
            </w:r>
          </w:p>
        </w:tc>
      </w:tr>
      <w:tr w:rsidR="00A3788F" w14:paraId="279F46E3" w14:textId="3027385E" w:rsidTr="0087394C">
        <w:tc>
          <w:tcPr>
            <w:tcW w:w="1201" w:type="dxa"/>
          </w:tcPr>
          <w:p w14:paraId="55EAAE2D" w14:textId="72D1D5D6" w:rsidR="00A3788F" w:rsidRDefault="00A3788F" w:rsidP="00A3788F">
            <w:r>
              <w:t>1996</w:t>
            </w:r>
          </w:p>
        </w:tc>
        <w:tc>
          <w:tcPr>
            <w:tcW w:w="1729" w:type="dxa"/>
          </w:tcPr>
          <w:p w14:paraId="2728E544" w14:textId="66EE5BF9" w:rsidR="00A3788F" w:rsidRDefault="00A3788F" w:rsidP="00A3788F">
            <w:r>
              <w:t>ComStock DEER 1996</w:t>
            </w:r>
          </w:p>
        </w:tc>
        <w:tc>
          <w:tcPr>
            <w:tcW w:w="3005" w:type="dxa"/>
          </w:tcPr>
          <w:p w14:paraId="66F03146" w14:textId="1F9A590C" w:rsidR="00A3788F" w:rsidRDefault="00A3788F" w:rsidP="00A3788F">
            <w:pPr>
              <w:jc w:val="center"/>
            </w:pPr>
            <w:r>
              <w:t>--</w:t>
            </w:r>
          </w:p>
        </w:tc>
        <w:tc>
          <w:tcPr>
            <w:tcW w:w="3415" w:type="dxa"/>
          </w:tcPr>
          <w:p w14:paraId="6BAA3BB2" w14:textId="4EE5BA5A" w:rsidR="00A3788F" w:rsidRDefault="00A3788F" w:rsidP="00A3788F">
            <w:pPr>
              <w:jc w:val="center"/>
            </w:pPr>
            <w:r>
              <w:t>--</w:t>
            </w:r>
          </w:p>
        </w:tc>
      </w:tr>
      <w:tr w:rsidR="00A3788F" w14:paraId="1A3D5A82" w14:textId="0D67AA1C" w:rsidTr="0087394C">
        <w:tc>
          <w:tcPr>
            <w:tcW w:w="1201" w:type="dxa"/>
          </w:tcPr>
          <w:p w14:paraId="246F40FE" w14:textId="11AB77EB" w:rsidR="00A3788F" w:rsidRDefault="00A3788F" w:rsidP="00A3788F">
            <w:r>
              <w:t>2004</w:t>
            </w:r>
          </w:p>
        </w:tc>
        <w:tc>
          <w:tcPr>
            <w:tcW w:w="1729" w:type="dxa"/>
          </w:tcPr>
          <w:p w14:paraId="5B1D1189" w14:textId="080928FC" w:rsidR="00A3788F" w:rsidRDefault="00A3788F" w:rsidP="00A3788F">
            <w:r>
              <w:t>ComStock DEER 2003</w:t>
            </w:r>
          </w:p>
        </w:tc>
        <w:tc>
          <w:tcPr>
            <w:tcW w:w="3005" w:type="dxa"/>
          </w:tcPr>
          <w:p w14:paraId="03064640" w14:textId="77777777" w:rsidR="00A3788F" w:rsidRDefault="00A3788F" w:rsidP="00A3788F">
            <w:r>
              <w:t>HVAC single-zone systems with the following characteristics:</w:t>
            </w:r>
          </w:p>
          <w:p w14:paraId="22C1A9E4" w14:textId="77777777" w:rsidR="00A3788F" w:rsidRDefault="00A3788F" w:rsidP="00A3788F">
            <w:pPr>
              <w:pStyle w:val="ListParagraph"/>
              <w:numPr>
                <w:ilvl w:val="0"/>
                <w:numId w:val="4"/>
              </w:numPr>
              <w:spacing w:after="0" w:line="240" w:lineRule="auto"/>
            </w:pPr>
            <w:r>
              <w:t>Have an air economizer</w:t>
            </w:r>
          </w:p>
          <w:p w14:paraId="262CA72D" w14:textId="77777777" w:rsidR="00A3788F" w:rsidRDefault="00A3788F" w:rsidP="00A3788F">
            <w:pPr>
              <w:rPr>
                <w:iCs/>
              </w:rPr>
            </w:pPr>
            <w:r>
              <w:t xml:space="preserve">Serve a space with 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p w14:paraId="053696A1" w14:textId="3EE79903" w:rsidR="00A3788F" w:rsidRPr="00B51916" w:rsidRDefault="00A3788F" w:rsidP="00A3788F">
            <w:r>
              <w:rPr>
                <w:iCs/>
              </w:rPr>
              <w:t>** Follows California Title 24-2007</w:t>
            </w:r>
          </w:p>
        </w:tc>
        <w:tc>
          <w:tcPr>
            <w:tcW w:w="3415" w:type="dxa"/>
          </w:tcPr>
          <w:p w14:paraId="3A787D37" w14:textId="77777777" w:rsidR="00A3788F" w:rsidRDefault="00A3788F" w:rsidP="00A3788F">
            <w:pPr>
              <w:pStyle w:val="ListParagraph"/>
              <w:numPr>
                <w:ilvl w:val="0"/>
                <w:numId w:val="4"/>
              </w:numPr>
              <w:spacing w:after="0" w:line="240" w:lineRule="auto"/>
              <w:ind w:left="431"/>
            </w:pPr>
            <w:r w:rsidRPr="00E41516">
              <w:t>Classrooms</w:t>
            </w:r>
            <w:r>
              <w:t xml:space="preserve"> </w:t>
            </w:r>
            <w:r w:rsidRPr="00E41516">
              <w:t>are not required to have demand control</w:t>
            </w:r>
            <w:r>
              <w:t xml:space="preserve"> </w:t>
            </w:r>
            <w:r w:rsidRPr="00E41516">
              <w:t>ventilation.</w:t>
            </w:r>
          </w:p>
          <w:p w14:paraId="3B687A74" w14:textId="77777777" w:rsidR="00A3788F" w:rsidRDefault="00A3788F" w:rsidP="00A3788F">
            <w:pPr>
              <w:pStyle w:val="ListParagraph"/>
              <w:numPr>
                <w:ilvl w:val="0"/>
                <w:numId w:val="4"/>
              </w:numPr>
              <w:spacing w:after="0" w:line="240" w:lineRule="auto"/>
              <w:ind w:left="431"/>
            </w:pPr>
            <w:r w:rsidRPr="00E41516">
              <w:t>Where space</w:t>
            </w:r>
            <w:r>
              <w:t xml:space="preserve"> </w:t>
            </w:r>
            <w:r w:rsidRPr="00E41516">
              <w:t>exhaust is greater than the design ventilation rate</w:t>
            </w:r>
            <w:r>
              <w:t xml:space="preserve"> </w:t>
            </w:r>
            <w:r w:rsidRPr="00E41516">
              <w:t>specified in 121 (b) 2 B minus 0.2 cfm per ft</w:t>
            </w:r>
            <w:r w:rsidRPr="00E41516">
              <w:rPr>
                <w:vertAlign w:val="superscript"/>
              </w:rPr>
              <w:t>2</w:t>
            </w:r>
            <w:r w:rsidRPr="00E41516">
              <w:t xml:space="preserve"> of</w:t>
            </w:r>
            <w:r>
              <w:t xml:space="preserve"> </w:t>
            </w:r>
            <w:r w:rsidRPr="00E41516">
              <w:t>conditioned area.</w:t>
            </w:r>
          </w:p>
          <w:p w14:paraId="5CF59A62" w14:textId="322E806B" w:rsidR="00A3788F" w:rsidRDefault="00A3788F" w:rsidP="00A3788F">
            <w:r w:rsidRPr="00D0092F">
              <w:t>Spaces that</w:t>
            </w:r>
            <w:r>
              <w:t xml:space="preserve"> </w:t>
            </w:r>
            <w:r w:rsidRPr="00D0092F">
              <w:t xml:space="preserve">have processes or operations that generate </w:t>
            </w:r>
            <w:proofErr w:type="gramStart"/>
            <w:r w:rsidRPr="00D0092F">
              <w:t>dusts</w:t>
            </w:r>
            <w:proofErr w:type="gramEnd"/>
            <w:r w:rsidRPr="00D0092F">
              <w:t>,</w:t>
            </w:r>
            <w:r>
              <w:t xml:space="preserve"> </w:t>
            </w:r>
            <w:r w:rsidRPr="00D0092F">
              <w:t>fumes, mists, vapors or gases and are not provided</w:t>
            </w:r>
            <w:r>
              <w:t xml:space="preserve"> </w:t>
            </w:r>
            <w:r w:rsidRPr="00D0092F">
              <w:t>with local exhaust ventilation (such as indoor</w:t>
            </w:r>
            <w:r>
              <w:t xml:space="preserve"> </w:t>
            </w:r>
            <w:r w:rsidRPr="00D0092F">
              <w:t>operation of internal combustion engines or areas</w:t>
            </w:r>
            <w:r>
              <w:t xml:space="preserve"> </w:t>
            </w:r>
            <w:r w:rsidRPr="00D0092F">
              <w:t>designated for unvented food service preparation).</w:t>
            </w:r>
          </w:p>
        </w:tc>
      </w:tr>
      <w:tr w:rsidR="00A3788F" w14:paraId="0E5E826B" w14:textId="4001BDF4" w:rsidTr="0087394C">
        <w:tc>
          <w:tcPr>
            <w:tcW w:w="1201" w:type="dxa"/>
          </w:tcPr>
          <w:p w14:paraId="3EC5F3A9" w14:textId="1E2394DC" w:rsidR="00A3788F" w:rsidRDefault="00A3788F" w:rsidP="00A3788F">
            <w:r>
              <w:t>2007</w:t>
            </w:r>
          </w:p>
        </w:tc>
        <w:tc>
          <w:tcPr>
            <w:tcW w:w="1729" w:type="dxa"/>
          </w:tcPr>
          <w:p w14:paraId="4B216A58" w14:textId="3DD8576D" w:rsidR="00A3788F" w:rsidRDefault="00A3788F" w:rsidP="00A3788F">
            <w:r>
              <w:t>ComStock DEER 2007</w:t>
            </w:r>
          </w:p>
        </w:tc>
        <w:tc>
          <w:tcPr>
            <w:tcW w:w="3005" w:type="dxa"/>
          </w:tcPr>
          <w:p w14:paraId="6B43867A" w14:textId="76D073F9" w:rsidR="00A3788F" w:rsidRDefault="00A3788F" w:rsidP="00A3788F">
            <w:r>
              <w:t>HVAC single-zone systems with the following characteristics:</w:t>
            </w:r>
          </w:p>
          <w:p w14:paraId="188AD8A1" w14:textId="77777777" w:rsidR="00A3788F" w:rsidRDefault="00A3788F" w:rsidP="00A3788F">
            <w:pPr>
              <w:pStyle w:val="ListParagraph"/>
              <w:numPr>
                <w:ilvl w:val="0"/>
                <w:numId w:val="4"/>
              </w:numPr>
              <w:spacing w:after="0" w:line="240" w:lineRule="auto"/>
            </w:pPr>
            <w:r>
              <w:t>Have an air economizer</w:t>
            </w:r>
          </w:p>
          <w:p w14:paraId="5BF9848A" w14:textId="349CC0EC" w:rsidR="00A3788F" w:rsidRPr="00600393" w:rsidRDefault="00A3788F" w:rsidP="00A3788F">
            <w:pPr>
              <w:pStyle w:val="ListParagraph"/>
              <w:numPr>
                <w:ilvl w:val="0"/>
                <w:numId w:val="4"/>
              </w:numPr>
              <w:spacing w:after="0" w:line="240" w:lineRule="auto"/>
            </w:pPr>
            <w:r>
              <w:t xml:space="preserve">Serve a space with 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tc>
        <w:tc>
          <w:tcPr>
            <w:tcW w:w="3415" w:type="dxa"/>
          </w:tcPr>
          <w:p w14:paraId="30B7C8B0" w14:textId="77777777" w:rsidR="00A3788F" w:rsidRDefault="00A3788F" w:rsidP="00A3788F">
            <w:pPr>
              <w:pStyle w:val="ListParagraph"/>
              <w:numPr>
                <w:ilvl w:val="0"/>
                <w:numId w:val="4"/>
              </w:numPr>
              <w:spacing w:after="0" w:line="240" w:lineRule="auto"/>
              <w:ind w:left="431"/>
            </w:pPr>
            <w:r w:rsidRPr="00E41516">
              <w:t>Classrooms</w:t>
            </w:r>
            <w:r>
              <w:t xml:space="preserve"> </w:t>
            </w:r>
            <w:r w:rsidRPr="00E41516">
              <w:t>are not required to have demand control</w:t>
            </w:r>
            <w:r>
              <w:t xml:space="preserve"> </w:t>
            </w:r>
            <w:r w:rsidRPr="00E41516">
              <w:t>ventilation.</w:t>
            </w:r>
          </w:p>
          <w:p w14:paraId="210BF3A2" w14:textId="77777777" w:rsidR="00A3788F" w:rsidRDefault="00A3788F" w:rsidP="00A3788F">
            <w:pPr>
              <w:pStyle w:val="ListParagraph"/>
              <w:numPr>
                <w:ilvl w:val="0"/>
                <w:numId w:val="4"/>
              </w:numPr>
              <w:spacing w:after="0" w:line="240" w:lineRule="auto"/>
              <w:ind w:left="431"/>
            </w:pPr>
            <w:r w:rsidRPr="00E41516">
              <w:t>Where space</w:t>
            </w:r>
            <w:r>
              <w:t xml:space="preserve"> </w:t>
            </w:r>
            <w:r w:rsidRPr="00E41516">
              <w:t>exhaust is greater than the design ventilation rate</w:t>
            </w:r>
            <w:r>
              <w:t xml:space="preserve"> </w:t>
            </w:r>
            <w:r w:rsidRPr="00E41516">
              <w:t>specified in 121 (b) 2 B minus 0.2 cfm per ft</w:t>
            </w:r>
            <w:r w:rsidRPr="00E41516">
              <w:rPr>
                <w:vertAlign w:val="superscript"/>
              </w:rPr>
              <w:t>2</w:t>
            </w:r>
            <w:r w:rsidRPr="00E41516">
              <w:t xml:space="preserve"> of</w:t>
            </w:r>
            <w:r>
              <w:t xml:space="preserve"> </w:t>
            </w:r>
            <w:r w:rsidRPr="00E41516">
              <w:t>conditioned area.</w:t>
            </w:r>
          </w:p>
          <w:p w14:paraId="1DE10EE9" w14:textId="506F740A" w:rsidR="00A3788F" w:rsidRPr="00D0092F" w:rsidRDefault="00A3788F" w:rsidP="00A3788F">
            <w:pPr>
              <w:pStyle w:val="ListParagraph"/>
              <w:numPr>
                <w:ilvl w:val="0"/>
                <w:numId w:val="4"/>
              </w:numPr>
              <w:spacing w:after="0" w:line="240" w:lineRule="auto"/>
              <w:ind w:left="431"/>
            </w:pPr>
            <w:r w:rsidRPr="00D0092F">
              <w:t>Spaces that</w:t>
            </w:r>
            <w:r>
              <w:t xml:space="preserve"> </w:t>
            </w:r>
            <w:r w:rsidRPr="00D0092F">
              <w:t xml:space="preserve">have processes or operations that generate </w:t>
            </w:r>
            <w:proofErr w:type="gramStart"/>
            <w:r w:rsidRPr="00D0092F">
              <w:t>dusts</w:t>
            </w:r>
            <w:proofErr w:type="gramEnd"/>
            <w:r w:rsidRPr="00D0092F">
              <w:t>,</w:t>
            </w:r>
            <w:r>
              <w:t xml:space="preserve"> </w:t>
            </w:r>
            <w:r w:rsidRPr="00D0092F">
              <w:t>fumes, mists, vapors or gases and are not provided</w:t>
            </w:r>
            <w:r>
              <w:t xml:space="preserve"> </w:t>
            </w:r>
            <w:r w:rsidRPr="00D0092F">
              <w:t>with local exhaust ventilation (such as indoor</w:t>
            </w:r>
            <w:r>
              <w:t xml:space="preserve"> </w:t>
            </w:r>
            <w:r w:rsidRPr="00D0092F">
              <w:t>operation of internal combustion engines or areas</w:t>
            </w:r>
            <w:r>
              <w:t xml:space="preserve"> </w:t>
            </w:r>
            <w:r w:rsidRPr="00D0092F">
              <w:t>designated for unvented food service preparation).</w:t>
            </w:r>
          </w:p>
        </w:tc>
      </w:tr>
      <w:tr w:rsidR="00A3788F" w14:paraId="6D010DB7" w14:textId="4BFC98A2" w:rsidTr="0087394C">
        <w:tc>
          <w:tcPr>
            <w:tcW w:w="1201" w:type="dxa"/>
          </w:tcPr>
          <w:p w14:paraId="5ABE0601" w14:textId="1D99F1BD" w:rsidR="00A3788F" w:rsidRDefault="00A3788F" w:rsidP="00A3788F">
            <w:r>
              <w:t>2010</w:t>
            </w:r>
          </w:p>
        </w:tc>
        <w:tc>
          <w:tcPr>
            <w:tcW w:w="1729" w:type="dxa"/>
          </w:tcPr>
          <w:p w14:paraId="46F94AFA" w14:textId="1BF133F7" w:rsidR="00A3788F" w:rsidRDefault="00A3788F" w:rsidP="00A3788F">
            <w:r>
              <w:t>ComStock DEER 2011</w:t>
            </w:r>
          </w:p>
        </w:tc>
        <w:tc>
          <w:tcPr>
            <w:tcW w:w="3005" w:type="dxa"/>
          </w:tcPr>
          <w:p w14:paraId="0745A07E" w14:textId="77777777" w:rsidR="00A3788F" w:rsidRDefault="00A3788F" w:rsidP="00A3788F">
            <w:r>
              <w:t>HVAC systems with the following characteristics:</w:t>
            </w:r>
          </w:p>
          <w:p w14:paraId="7FA8F8C2" w14:textId="77777777" w:rsidR="00A3788F" w:rsidRDefault="00A3788F" w:rsidP="00A3788F">
            <w:pPr>
              <w:pStyle w:val="ListParagraph"/>
              <w:numPr>
                <w:ilvl w:val="0"/>
                <w:numId w:val="4"/>
              </w:numPr>
              <w:spacing w:after="0" w:line="240" w:lineRule="auto"/>
            </w:pPr>
            <w:r>
              <w:t>Have an air economizer</w:t>
            </w:r>
          </w:p>
          <w:p w14:paraId="7F183605" w14:textId="77777777" w:rsidR="00A3788F" w:rsidRPr="00DE1217" w:rsidRDefault="00A3788F" w:rsidP="00A3788F">
            <w:pPr>
              <w:pStyle w:val="ListParagraph"/>
              <w:numPr>
                <w:ilvl w:val="0"/>
                <w:numId w:val="4"/>
              </w:numPr>
              <w:spacing w:after="0" w:line="240" w:lineRule="auto"/>
            </w:pPr>
            <w:r>
              <w:t xml:space="preserve">Serve a space with 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p w14:paraId="0CF7AAF6" w14:textId="77777777" w:rsidR="00A3788F" w:rsidRPr="00163DF8" w:rsidRDefault="00A3788F" w:rsidP="00A3788F">
            <w:pPr>
              <w:pStyle w:val="ListParagraph"/>
              <w:numPr>
                <w:ilvl w:val="0"/>
                <w:numId w:val="4"/>
              </w:numPr>
              <w:spacing w:after="0" w:line="240" w:lineRule="auto"/>
            </w:pPr>
            <w:r>
              <w:rPr>
                <w:rFonts w:eastAsiaTheme="minorEastAsia"/>
                <w:iCs/>
              </w:rPr>
              <w:t>Are either</w:t>
            </w:r>
          </w:p>
          <w:p w14:paraId="39D4EF9D" w14:textId="77777777" w:rsidR="00A3788F" w:rsidRDefault="00A3788F" w:rsidP="00A3788F">
            <w:pPr>
              <w:pStyle w:val="ListParagraph"/>
              <w:numPr>
                <w:ilvl w:val="1"/>
                <w:numId w:val="4"/>
              </w:numPr>
              <w:spacing w:after="0" w:line="240" w:lineRule="auto"/>
            </w:pPr>
            <w:r>
              <w:t>Single zone systems with any controls</w:t>
            </w:r>
          </w:p>
          <w:p w14:paraId="64BE20E6" w14:textId="02E8B2E8" w:rsidR="00A3788F" w:rsidRPr="00873980" w:rsidRDefault="00A3788F" w:rsidP="00A3788F">
            <w:pPr>
              <w:pStyle w:val="ListParagraph"/>
              <w:numPr>
                <w:ilvl w:val="1"/>
                <w:numId w:val="4"/>
              </w:numPr>
              <w:spacing w:after="0" w:line="240" w:lineRule="auto"/>
            </w:pPr>
            <w:r>
              <w:t xml:space="preserve">Multiple zone systems with Direct Digital Controls (DDC) </w:t>
            </w:r>
            <w:r>
              <w:lastRenderedPageBreak/>
              <w:t>to the zone level</w:t>
            </w:r>
          </w:p>
        </w:tc>
        <w:tc>
          <w:tcPr>
            <w:tcW w:w="3415" w:type="dxa"/>
          </w:tcPr>
          <w:p w14:paraId="727BC15B" w14:textId="77777777" w:rsidR="00A3788F" w:rsidRPr="0087394C" w:rsidRDefault="00A3788F" w:rsidP="00A3788F">
            <w:pPr>
              <w:pStyle w:val="ListParagraph"/>
              <w:numPr>
                <w:ilvl w:val="0"/>
                <w:numId w:val="4"/>
              </w:numPr>
              <w:spacing w:after="0" w:line="240" w:lineRule="auto"/>
              <w:ind w:left="388"/>
            </w:pPr>
            <w:r w:rsidRPr="0087394C">
              <w:lastRenderedPageBreak/>
              <w:t>Classrooms, call centers, office spaces served by multiple zone systems that are continuously occupied during normal business hours with occupant density greater than 25 people per 1000 ft</w:t>
            </w:r>
            <w:r w:rsidRPr="0087394C">
              <w:rPr>
                <w:vertAlign w:val="superscript"/>
              </w:rPr>
              <w:t>2</w:t>
            </w:r>
            <w:r w:rsidRPr="0087394C">
              <w:t>, health care facilities and medical buildings, and public areas of social services buildings are not required to have demand control ventilation.</w:t>
            </w:r>
          </w:p>
          <w:p w14:paraId="51513544" w14:textId="77777777" w:rsidR="00A3788F" w:rsidRPr="0087394C" w:rsidRDefault="00A3788F" w:rsidP="00A3788F">
            <w:pPr>
              <w:pStyle w:val="ListParagraph"/>
              <w:numPr>
                <w:ilvl w:val="0"/>
                <w:numId w:val="4"/>
              </w:numPr>
              <w:spacing w:after="0" w:line="240" w:lineRule="auto"/>
              <w:ind w:left="388"/>
            </w:pPr>
            <w:r w:rsidRPr="0087394C">
              <w:t>Where space exhaust is greater than the design ventilation rate specified in Section 121(b)2B minus 0.2 cfm per ft</w:t>
            </w:r>
            <w:r w:rsidRPr="0087394C">
              <w:rPr>
                <w:vertAlign w:val="superscript"/>
              </w:rPr>
              <w:t>2</w:t>
            </w:r>
            <w:r w:rsidRPr="0087394C">
              <w:t xml:space="preserve"> of conditioned area.</w:t>
            </w:r>
          </w:p>
          <w:p w14:paraId="3A088DA8" w14:textId="77777777" w:rsidR="00A3788F" w:rsidRPr="0087394C" w:rsidRDefault="00A3788F" w:rsidP="00A3788F">
            <w:pPr>
              <w:pStyle w:val="ListParagraph"/>
              <w:numPr>
                <w:ilvl w:val="0"/>
                <w:numId w:val="4"/>
              </w:numPr>
              <w:spacing w:after="0" w:line="240" w:lineRule="auto"/>
              <w:ind w:left="388"/>
            </w:pPr>
            <w:r w:rsidRPr="0087394C">
              <w:lastRenderedPageBreak/>
              <w:t xml:space="preserve">Spaces that have processes or operations that generate </w:t>
            </w:r>
            <w:proofErr w:type="gramStart"/>
            <w:r w:rsidRPr="0087394C">
              <w:t>dusts</w:t>
            </w:r>
            <w:proofErr w:type="gramEnd"/>
            <w:r w:rsidRPr="0087394C">
              <w:t>, fumes, mists, vapors or gases and are not provided with local exhaust ventilation, such as indoor operation of internal combustion engines or areas designated for unvented food service preparation, or beauty salons shall not install demand control ventilation.</w:t>
            </w:r>
          </w:p>
          <w:p w14:paraId="3478619C" w14:textId="4AA76157" w:rsidR="00A3788F" w:rsidRPr="0087394C" w:rsidRDefault="00A3788F" w:rsidP="00A3788F">
            <w:pPr>
              <w:pStyle w:val="ListParagraph"/>
              <w:numPr>
                <w:ilvl w:val="0"/>
                <w:numId w:val="4"/>
              </w:numPr>
              <w:spacing w:after="0" w:line="240" w:lineRule="auto"/>
              <w:ind w:left="388"/>
            </w:pPr>
            <w:r w:rsidRPr="0087394C">
              <w:rPr>
                <w:u w:val="single"/>
              </w:rPr>
              <w:t>Spaces with an area of less than 150 square feet</w:t>
            </w:r>
            <w:r w:rsidRPr="0087394C">
              <w:t>, or a design occupancy of less than 10 people per Section 121(b)2B.</w:t>
            </w:r>
          </w:p>
        </w:tc>
      </w:tr>
      <w:tr w:rsidR="00A3788F" w14:paraId="1FD706A3" w14:textId="502D8730" w:rsidTr="0087394C">
        <w:tc>
          <w:tcPr>
            <w:tcW w:w="1201" w:type="dxa"/>
          </w:tcPr>
          <w:p w14:paraId="5C78107A" w14:textId="7E6B8D3C" w:rsidR="00A3788F" w:rsidRDefault="00A3788F" w:rsidP="00A3788F">
            <w:r>
              <w:lastRenderedPageBreak/>
              <w:t>2013</w:t>
            </w:r>
          </w:p>
        </w:tc>
        <w:tc>
          <w:tcPr>
            <w:tcW w:w="1729" w:type="dxa"/>
          </w:tcPr>
          <w:p w14:paraId="051D00D9" w14:textId="6EA15B02" w:rsidR="00A3788F" w:rsidRDefault="00A3788F" w:rsidP="00A3788F">
            <w:r>
              <w:t>ComStock DEER 2014, ComStock DEER 2015</w:t>
            </w:r>
          </w:p>
        </w:tc>
        <w:tc>
          <w:tcPr>
            <w:tcW w:w="3005" w:type="dxa"/>
          </w:tcPr>
          <w:p w14:paraId="119A29C4" w14:textId="77777777" w:rsidR="00A3788F" w:rsidRDefault="00A3788F" w:rsidP="00A3788F">
            <w:r>
              <w:t xml:space="preserve">Spaces with </w:t>
            </w:r>
            <w:proofErr w:type="gramStart"/>
            <w:r>
              <w:t>all of</w:t>
            </w:r>
            <w:proofErr w:type="gramEnd"/>
            <w:r>
              <w:t xml:space="preserve"> the following:</w:t>
            </w:r>
          </w:p>
          <w:p w14:paraId="0C962CFE" w14:textId="1E27A6F9" w:rsidR="00A3788F" w:rsidRDefault="00A3788F" w:rsidP="00A3788F">
            <w:pPr>
              <w:pStyle w:val="ListParagraph"/>
              <w:numPr>
                <w:ilvl w:val="0"/>
                <w:numId w:val="3"/>
              </w:numPr>
              <w:spacing w:after="0" w:line="240" w:lineRule="auto"/>
            </w:pPr>
            <w:r>
              <w:t>Served by single zone units with any controls or multiple zone systems with DDC to the zone level</w:t>
            </w:r>
          </w:p>
          <w:p w14:paraId="70E63FA4" w14:textId="77777777" w:rsidR="00A3788F" w:rsidRPr="006611DB" w:rsidRDefault="00A3788F" w:rsidP="00A3788F">
            <w:pPr>
              <w:pStyle w:val="ListParagraph"/>
              <w:numPr>
                <w:ilvl w:val="0"/>
                <w:numId w:val="3"/>
              </w:numPr>
              <w:spacing w:after="0" w:line="240" w:lineRule="auto"/>
            </w:pPr>
            <w:r>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p w14:paraId="44B64738" w14:textId="2DF22B1B" w:rsidR="00A3788F" w:rsidRPr="00FA4D13" w:rsidRDefault="00A3788F" w:rsidP="00A3788F">
            <w:pPr>
              <w:pStyle w:val="ListParagraph"/>
              <w:numPr>
                <w:ilvl w:val="0"/>
                <w:numId w:val="3"/>
              </w:numPr>
              <w:spacing w:after="0" w:line="240" w:lineRule="auto"/>
            </w:pPr>
            <w:r>
              <w:rPr>
                <w:rFonts w:eastAsiaTheme="minorEastAsia"/>
                <w:iCs/>
              </w:rPr>
              <w:t>Has an air economizer</w:t>
            </w:r>
          </w:p>
        </w:tc>
        <w:tc>
          <w:tcPr>
            <w:tcW w:w="3415" w:type="dxa"/>
          </w:tcPr>
          <w:p w14:paraId="70FD9DB2" w14:textId="65B3E424" w:rsidR="00A3788F" w:rsidRPr="00A24D1C" w:rsidRDefault="00A3788F" w:rsidP="00A3788F">
            <w:pPr>
              <w:pStyle w:val="ListParagraph"/>
              <w:numPr>
                <w:ilvl w:val="0"/>
                <w:numId w:val="3"/>
              </w:numPr>
              <w:spacing w:after="0" w:line="240" w:lineRule="auto"/>
              <w:ind w:left="431"/>
            </w:pPr>
            <w:r w:rsidRPr="00A24D1C">
              <w:t>The following spaces are permitted to use DCV but are not required to: classrooms, call centers, office spaces served by multiple zone systems that are continuously occupied during normal business hours with occupant density greater than 25 people per 1000 ft² per §120.1(b)2B, healthcare facilities and medical buildings, and public areas of social services buildings.</w:t>
            </w:r>
          </w:p>
          <w:p w14:paraId="7368148C" w14:textId="1A4BDFD9" w:rsidR="00A3788F" w:rsidRPr="00A24D1C" w:rsidRDefault="00A3788F" w:rsidP="00A3788F">
            <w:pPr>
              <w:pStyle w:val="ListParagraph"/>
              <w:numPr>
                <w:ilvl w:val="0"/>
                <w:numId w:val="3"/>
              </w:numPr>
              <w:spacing w:after="0" w:line="240" w:lineRule="auto"/>
              <w:ind w:left="431"/>
            </w:pPr>
            <w:r w:rsidRPr="00A24D1C">
              <w:t>Where the space exhaust is greater than the required ventilation rate minus 0.2 cfm/ft².</w:t>
            </w:r>
          </w:p>
          <w:p w14:paraId="60088749" w14:textId="418F1151" w:rsidR="00A3788F" w:rsidRPr="00A24D1C" w:rsidRDefault="00A3788F" w:rsidP="00A3788F">
            <w:pPr>
              <w:pStyle w:val="ListParagraph"/>
              <w:numPr>
                <w:ilvl w:val="0"/>
                <w:numId w:val="3"/>
              </w:numPr>
              <w:spacing w:after="0" w:line="240" w:lineRule="auto"/>
              <w:ind w:left="431"/>
            </w:pPr>
            <w:r w:rsidRPr="00A24D1C">
              <w:t xml:space="preserve">DCV devices are not allowed in the following spaces: Spaces that have processes or operations that generate </w:t>
            </w:r>
            <w:proofErr w:type="gramStart"/>
            <w:r w:rsidRPr="00A24D1C">
              <w:t>dusts</w:t>
            </w:r>
            <w:proofErr w:type="gramEnd"/>
            <w:r w:rsidRPr="00A24D1C">
              <w:t>, fumes, mists, vapors, or gases and are not provided with local exhaust ventilation, such as indoor operation of internal combustion engines or areas designated for unvented food service preparation, or beauty salons.</w:t>
            </w:r>
          </w:p>
          <w:p w14:paraId="69AFD2B5" w14:textId="47EDFB44" w:rsidR="00A3788F" w:rsidRPr="00A24D1C" w:rsidRDefault="00A3788F" w:rsidP="00A3788F">
            <w:pPr>
              <w:pStyle w:val="ListParagraph"/>
              <w:numPr>
                <w:ilvl w:val="0"/>
                <w:numId w:val="3"/>
              </w:numPr>
              <w:spacing w:after="0" w:line="240" w:lineRule="auto"/>
              <w:ind w:left="431"/>
            </w:pPr>
            <w:r w:rsidRPr="00A24D1C">
              <w:rPr>
                <w:u w:val="single"/>
              </w:rPr>
              <w:t>Spaces with an area of less than 150 ft²</w:t>
            </w:r>
            <w:r w:rsidRPr="00A24D1C">
              <w:t>, or a design occupancy of less than 10 people per §120.1(b)2B</w:t>
            </w:r>
            <w:r>
              <w:t>.</w:t>
            </w:r>
          </w:p>
          <w:p w14:paraId="7DA80B1C" w14:textId="6E7DDCB0" w:rsidR="00A3788F" w:rsidRPr="00A24D1C" w:rsidRDefault="00A3788F" w:rsidP="00A3788F">
            <w:pPr>
              <w:pStyle w:val="ListParagraph"/>
              <w:numPr>
                <w:ilvl w:val="0"/>
                <w:numId w:val="3"/>
              </w:numPr>
              <w:spacing w:after="0" w:line="240" w:lineRule="auto"/>
              <w:ind w:left="431"/>
            </w:pPr>
            <w:r w:rsidRPr="00A24D1C">
              <w:t>Spaces less than 1500 ft² that comply with §120.1(c)5 Occupant Sensor Ventilation Control Devices.</w:t>
            </w:r>
          </w:p>
        </w:tc>
      </w:tr>
      <w:tr w:rsidR="00A3788F" w14:paraId="67981C85" w14:textId="60FA54A5" w:rsidTr="0087394C">
        <w:tc>
          <w:tcPr>
            <w:tcW w:w="1201" w:type="dxa"/>
          </w:tcPr>
          <w:p w14:paraId="17266625" w14:textId="29FACC32" w:rsidR="00A3788F" w:rsidRDefault="00A3788F" w:rsidP="00A3788F">
            <w:r>
              <w:t>2016</w:t>
            </w:r>
          </w:p>
        </w:tc>
        <w:tc>
          <w:tcPr>
            <w:tcW w:w="1729" w:type="dxa"/>
          </w:tcPr>
          <w:p w14:paraId="3729657F" w14:textId="2BF773D3" w:rsidR="00A3788F" w:rsidRDefault="00A3788F" w:rsidP="00A3788F">
            <w:r>
              <w:t>ComStock DEER 2017</w:t>
            </w:r>
          </w:p>
        </w:tc>
        <w:tc>
          <w:tcPr>
            <w:tcW w:w="3005" w:type="dxa"/>
          </w:tcPr>
          <w:p w14:paraId="5A62EFED" w14:textId="77777777" w:rsidR="00A3788F" w:rsidRDefault="00A3788F" w:rsidP="00A3788F">
            <w:r>
              <w:t xml:space="preserve">Spaces with </w:t>
            </w:r>
            <w:proofErr w:type="gramStart"/>
            <w:r>
              <w:t>all of</w:t>
            </w:r>
            <w:proofErr w:type="gramEnd"/>
            <w:r>
              <w:t xml:space="preserve"> the following:</w:t>
            </w:r>
          </w:p>
          <w:p w14:paraId="209B3CA1" w14:textId="77777777" w:rsidR="00A3788F" w:rsidRDefault="00A3788F" w:rsidP="00A3788F">
            <w:pPr>
              <w:pStyle w:val="ListParagraph"/>
              <w:numPr>
                <w:ilvl w:val="0"/>
                <w:numId w:val="3"/>
              </w:numPr>
              <w:spacing w:after="0" w:line="240" w:lineRule="auto"/>
            </w:pPr>
            <w:r>
              <w:lastRenderedPageBreak/>
              <w:t>Served by single zone units with any controls or multiple zone systems with Direct Digital Controls to the zone level</w:t>
            </w:r>
          </w:p>
          <w:p w14:paraId="099B3182" w14:textId="77777777" w:rsidR="00A3788F" w:rsidRPr="00F22142" w:rsidRDefault="00A3788F" w:rsidP="00A3788F">
            <w:pPr>
              <w:pStyle w:val="ListParagraph"/>
              <w:numPr>
                <w:ilvl w:val="0"/>
                <w:numId w:val="3"/>
              </w:numPr>
              <w:spacing w:after="0" w:line="240" w:lineRule="auto"/>
              <w:rPr>
                <w:rFonts w:eastAsiaTheme="minorEastAsia"/>
              </w:rPr>
            </w:pPr>
            <w:r>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p w14:paraId="4A277AA0" w14:textId="0488A7D4" w:rsidR="00A3788F" w:rsidRPr="00F22142" w:rsidRDefault="00A3788F" w:rsidP="00A3788F">
            <w:pPr>
              <w:pStyle w:val="ListParagraph"/>
              <w:numPr>
                <w:ilvl w:val="0"/>
                <w:numId w:val="3"/>
              </w:numPr>
              <w:spacing w:after="0" w:line="240" w:lineRule="auto"/>
              <w:rPr>
                <w:rFonts w:eastAsiaTheme="minorEastAsia"/>
              </w:rPr>
            </w:pPr>
            <w:r w:rsidRPr="00F22142">
              <w:rPr>
                <w:rFonts w:eastAsiaTheme="minorEastAsia"/>
                <w:iCs/>
              </w:rPr>
              <w:t>Has an air economizer</w:t>
            </w:r>
          </w:p>
        </w:tc>
        <w:tc>
          <w:tcPr>
            <w:tcW w:w="3415" w:type="dxa"/>
          </w:tcPr>
          <w:p w14:paraId="48A3D24A" w14:textId="5A8EAF1B" w:rsidR="00A3788F" w:rsidRPr="006B633A" w:rsidRDefault="00A3788F" w:rsidP="00A3788F">
            <w:pPr>
              <w:pStyle w:val="ListParagraph"/>
              <w:numPr>
                <w:ilvl w:val="0"/>
                <w:numId w:val="3"/>
              </w:numPr>
              <w:spacing w:after="0" w:line="240" w:lineRule="auto"/>
              <w:ind w:left="431"/>
            </w:pPr>
            <w:r w:rsidRPr="006B633A">
              <w:lastRenderedPageBreak/>
              <w:t xml:space="preserve">The following spaces are permitted to use DCV but are not required to: classrooms, call </w:t>
            </w:r>
            <w:r w:rsidRPr="006B633A">
              <w:lastRenderedPageBreak/>
              <w:t>centers, office spaces served by multiple zone systems that are continuously occupied during normal business hours with occupant density greater than 25 people per 1000 ft² per §120.1(b)2B, healthcare facilities and medical buildings, and public areas of social services buildings.</w:t>
            </w:r>
          </w:p>
          <w:p w14:paraId="2545F970" w14:textId="5B30F8A2" w:rsidR="00A3788F" w:rsidRPr="006B633A" w:rsidRDefault="00A3788F" w:rsidP="00A3788F">
            <w:pPr>
              <w:pStyle w:val="ListParagraph"/>
              <w:numPr>
                <w:ilvl w:val="0"/>
                <w:numId w:val="3"/>
              </w:numPr>
              <w:spacing w:after="0" w:line="240" w:lineRule="auto"/>
              <w:ind w:left="431"/>
            </w:pPr>
            <w:r w:rsidRPr="006B633A">
              <w:t>Where the space exhaust is greater than the required ventilation rate minus 0.2 cfm/ft².</w:t>
            </w:r>
          </w:p>
          <w:p w14:paraId="52CD1F6E" w14:textId="200E8DCE" w:rsidR="00A3788F" w:rsidRPr="006B633A" w:rsidRDefault="00A3788F" w:rsidP="00A3788F">
            <w:pPr>
              <w:pStyle w:val="ListParagraph"/>
              <w:numPr>
                <w:ilvl w:val="0"/>
                <w:numId w:val="3"/>
              </w:numPr>
              <w:spacing w:after="0" w:line="240" w:lineRule="auto"/>
              <w:ind w:left="431"/>
            </w:pPr>
            <w:r w:rsidRPr="006B633A">
              <w:t xml:space="preserve">DCV devices are not allowed in the following spaces: Spaces that have processes or operations that generate </w:t>
            </w:r>
            <w:proofErr w:type="gramStart"/>
            <w:r w:rsidRPr="006B633A">
              <w:t>dusts</w:t>
            </w:r>
            <w:proofErr w:type="gramEnd"/>
            <w:r w:rsidRPr="006B633A">
              <w:t>, fumes, mists, vapors, or gases and are not provided with local exhaust ventilation, such as indoor operation of internal combustion engines or areas designated for unvented food service preparation, or beauty salons.</w:t>
            </w:r>
          </w:p>
          <w:p w14:paraId="6CD5E478" w14:textId="517831BC" w:rsidR="00A3788F" w:rsidRPr="006B633A" w:rsidRDefault="00A3788F" w:rsidP="00A3788F">
            <w:pPr>
              <w:pStyle w:val="ListParagraph"/>
              <w:numPr>
                <w:ilvl w:val="0"/>
                <w:numId w:val="3"/>
              </w:numPr>
              <w:spacing w:after="0" w:line="240" w:lineRule="auto"/>
              <w:ind w:left="431"/>
            </w:pPr>
            <w:r w:rsidRPr="00687EB6">
              <w:rPr>
                <w:u w:val="single"/>
              </w:rPr>
              <w:t>Spaces with an area of less than 150 ft²</w:t>
            </w:r>
            <w:r w:rsidRPr="006B633A">
              <w:t>, or a design occupancy of less than 10 people per §120.1(b)2B.</w:t>
            </w:r>
          </w:p>
          <w:p w14:paraId="7E8E1F92" w14:textId="35378BE8" w:rsidR="00A3788F" w:rsidRPr="006B633A" w:rsidRDefault="00A3788F" w:rsidP="00A3788F">
            <w:pPr>
              <w:pStyle w:val="ListParagraph"/>
              <w:numPr>
                <w:ilvl w:val="0"/>
                <w:numId w:val="3"/>
              </w:numPr>
              <w:spacing w:after="0" w:line="240" w:lineRule="auto"/>
              <w:ind w:left="431"/>
            </w:pPr>
            <w:r w:rsidRPr="006B633A">
              <w:t>Spaces less than 1500 ft² that comply with §120.1(c)5 - Occupant Sensor Ventilation Control Devices.</w:t>
            </w:r>
          </w:p>
        </w:tc>
      </w:tr>
      <w:tr w:rsidR="00A3788F" w14:paraId="4724AFBE" w14:textId="22664756" w:rsidTr="0087394C">
        <w:tc>
          <w:tcPr>
            <w:tcW w:w="1201" w:type="dxa"/>
          </w:tcPr>
          <w:p w14:paraId="4D8A2C14" w14:textId="77297861" w:rsidR="00A3788F" w:rsidRDefault="00A3788F" w:rsidP="00A3788F">
            <w:r>
              <w:lastRenderedPageBreak/>
              <w:t>2019</w:t>
            </w:r>
          </w:p>
        </w:tc>
        <w:tc>
          <w:tcPr>
            <w:tcW w:w="1729" w:type="dxa"/>
          </w:tcPr>
          <w:p w14:paraId="48C9ECA2" w14:textId="29BF9C05" w:rsidR="00A3788F" w:rsidRDefault="00A3788F" w:rsidP="00A3788F">
            <w:r>
              <w:t>ComStock DEER 2020</w:t>
            </w:r>
          </w:p>
        </w:tc>
        <w:tc>
          <w:tcPr>
            <w:tcW w:w="3005" w:type="dxa"/>
          </w:tcPr>
          <w:p w14:paraId="53119964" w14:textId="77777777" w:rsidR="00A3788F" w:rsidRDefault="00A3788F" w:rsidP="00A3788F">
            <w:pPr>
              <w:rPr>
                <w:iCs/>
              </w:rPr>
            </w:pPr>
            <w:r>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r>
              <w:rPr>
                <w:iCs/>
              </w:rPr>
              <w:t xml:space="preserve"> AND has at least one of:</w:t>
            </w:r>
          </w:p>
          <w:p w14:paraId="653675F4" w14:textId="77777777" w:rsidR="00A3788F" w:rsidRDefault="00A3788F" w:rsidP="00A3788F">
            <w:pPr>
              <w:pStyle w:val="ListParagraph"/>
              <w:numPr>
                <w:ilvl w:val="0"/>
                <w:numId w:val="2"/>
              </w:numPr>
              <w:spacing w:after="0" w:line="240" w:lineRule="auto"/>
              <w:rPr>
                <w:iCs/>
              </w:rPr>
            </w:pPr>
            <w:r>
              <w:rPr>
                <w:iCs/>
              </w:rPr>
              <w:t>An air economizer</w:t>
            </w:r>
          </w:p>
          <w:p w14:paraId="2E102F1E" w14:textId="77777777" w:rsidR="00A3788F" w:rsidRDefault="00A3788F" w:rsidP="00A3788F">
            <w:pPr>
              <w:pStyle w:val="ListParagraph"/>
              <w:numPr>
                <w:ilvl w:val="0"/>
                <w:numId w:val="2"/>
              </w:numPr>
              <w:spacing w:after="0" w:line="240" w:lineRule="auto"/>
              <w:rPr>
                <w:iCs/>
              </w:rPr>
            </w:pPr>
            <w:r>
              <w:rPr>
                <w:iCs/>
              </w:rPr>
              <w:t>Modulating outside air control</w:t>
            </w:r>
          </w:p>
          <w:p w14:paraId="0587D5E0" w14:textId="69C462D3" w:rsidR="00A3788F" w:rsidRPr="00E35B22" w:rsidRDefault="00A3788F" w:rsidP="00A3788F">
            <w:pPr>
              <w:pStyle w:val="ListParagraph"/>
              <w:numPr>
                <w:ilvl w:val="0"/>
                <w:numId w:val="2"/>
              </w:numPr>
              <w:spacing w:after="0" w:line="240" w:lineRule="auto"/>
              <w:rPr>
                <w:iCs/>
              </w:rPr>
            </w:pPr>
            <w:r w:rsidRPr="00E35B22">
              <w:rPr>
                <w:iCs/>
              </w:rPr>
              <w:t xml:space="preserve">Design outdoor airflow rate </w:t>
            </w:r>
            <m:oMath>
              <m:r>
                <w:rPr>
                  <w:rFonts w:ascii="Cambria Math" w:hAnsi="Cambria Math"/>
                </w:rPr>
                <m:t xml:space="preserve">&gt;3,000 </m:t>
              </m:r>
              <m:r>
                <m:rPr>
                  <m:sty m:val="p"/>
                </m:rPr>
                <w:rPr>
                  <w:rFonts w:ascii="Cambria Math" w:hAnsi="Cambria Math"/>
                </w:rPr>
                <m:t>cfm</m:t>
              </m:r>
            </m:oMath>
          </w:p>
        </w:tc>
        <w:tc>
          <w:tcPr>
            <w:tcW w:w="3415" w:type="dxa"/>
          </w:tcPr>
          <w:p w14:paraId="6221CB3B" w14:textId="4576D0A3" w:rsidR="00A3788F" w:rsidRPr="006D6DDC" w:rsidRDefault="00A3788F" w:rsidP="00A3788F">
            <w:pPr>
              <w:pStyle w:val="ListParagraph"/>
              <w:numPr>
                <w:ilvl w:val="0"/>
                <w:numId w:val="2"/>
              </w:numPr>
              <w:spacing w:after="0" w:line="240" w:lineRule="auto"/>
              <w:ind w:left="431"/>
            </w:pPr>
            <w:r w:rsidRPr="006D6DDC">
              <w:t>The space exhaust is greater than the required ventilation rate minus 0.2 cfm/ft².</w:t>
            </w:r>
          </w:p>
          <w:p w14:paraId="7F7CAEE2" w14:textId="3C665E5F" w:rsidR="00A3788F" w:rsidRPr="006D6DDC" w:rsidRDefault="00A3788F" w:rsidP="00A3788F">
            <w:pPr>
              <w:pStyle w:val="ListParagraph"/>
              <w:numPr>
                <w:ilvl w:val="0"/>
                <w:numId w:val="2"/>
              </w:numPr>
              <w:spacing w:after="0" w:line="240" w:lineRule="auto"/>
              <w:ind w:left="431"/>
            </w:pPr>
            <w:r w:rsidRPr="006D6DDC">
              <w:t xml:space="preserve">DCV devices are not allowed in spaces that have processes or operations that generate </w:t>
            </w:r>
            <w:proofErr w:type="gramStart"/>
            <w:r w:rsidRPr="006D6DDC">
              <w:t>dusts</w:t>
            </w:r>
            <w:proofErr w:type="gramEnd"/>
            <w:r w:rsidRPr="006D6DDC">
              <w:t xml:space="preserve">, fumes, </w:t>
            </w:r>
            <w:proofErr w:type="gramStart"/>
            <w:r w:rsidRPr="006D6DDC">
              <w:t>mists</w:t>
            </w:r>
            <w:proofErr w:type="gramEnd"/>
            <w:r w:rsidRPr="006D6DDC">
              <w:t xml:space="preserve">, </w:t>
            </w:r>
            <w:proofErr w:type="gramStart"/>
            <w:r w:rsidRPr="006D6DDC">
              <w:t>vapors</w:t>
            </w:r>
            <w:proofErr w:type="gramEnd"/>
            <w:r w:rsidRPr="006D6DDC">
              <w:t xml:space="preserve">, or gases and are not provided with local exhaust ventilation, such as indoor operation of internal combustion engines, areas designated for unvented food service preparation, daycare, sickroom, science lab, barber </w:t>
            </w:r>
            <w:proofErr w:type="gramStart"/>
            <w:r w:rsidRPr="006D6DDC">
              <w:t>shop, or</w:t>
            </w:r>
            <w:proofErr w:type="gramEnd"/>
            <w:r w:rsidRPr="006D6DDC">
              <w:t xml:space="preserve"> beauty and nail salons.</w:t>
            </w:r>
          </w:p>
          <w:p w14:paraId="48CB8323" w14:textId="6ED75D25" w:rsidR="00A3788F" w:rsidRPr="006D6DDC" w:rsidRDefault="00A3788F" w:rsidP="00A3788F">
            <w:pPr>
              <w:pStyle w:val="ListParagraph"/>
              <w:numPr>
                <w:ilvl w:val="0"/>
                <w:numId w:val="2"/>
              </w:numPr>
              <w:spacing w:after="0" w:line="240" w:lineRule="auto"/>
              <w:ind w:left="431"/>
            </w:pPr>
            <w:r w:rsidRPr="006D6DDC">
              <w:rPr>
                <w:u w:val="single"/>
              </w:rPr>
              <w:t>Spaces with an area of less than 150 sq. ft.,</w:t>
            </w:r>
            <w:r w:rsidRPr="006D6DDC">
              <w:t xml:space="preserve"> or a design occupancy of less than 10 people, per §120.1(c)3.</w:t>
            </w:r>
          </w:p>
        </w:tc>
      </w:tr>
    </w:tbl>
    <w:p w14:paraId="401B39D6" w14:textId="77777777" w:rsidR="007041C4" w:rsidRDefault="007041C4" w:rsidP="007041C4">
      <w:pPr>
        <w:pStyle w:val="Heading1"/>
      </w:pPr>
      <w:r>
        <w:lastRenderedPageBreak/>
        <w:t>Software Changes</w:t>
      </w:r>
    </w:p>
    <w:p w14:paraId="675202E1" w14:textId="24BE5BB7" w:rsidR="004976E7" w:rsidRDefault="007041C4" w:rsidP="006446D5">
      <w:r>
        <w:t xml:space="preserve">From </w:t>
      </w:r>
      <w:r w:rsidR="00FF76D6">
        <w:t>a software perspective</w:t>
      </w:r>
      <w:r w:rsidR="00F0343C">
        <w:t>,</w:t>
      </w:r>
      <w:r w:rsidR="004976E7">
        <w:t xml:space="preserve"> this change only requires modifications to </w:t>
      </w:r>
      <w:r w:rsidR="00445937">
        <w:t xml:space="preserve">OpenStudio-Standards. Changes were made in two areas: (1) </w:t>
      </w:r>
      <w:r w:rsidR="00426EDB">
        <w:t xml:space="preserve">ventilation requirements in the OpenStudio-Standards spreadsheets, and (2) </w:t>
      </w:r>
      <w:r w:rsidR="00FB696A">
        <w:t>thermal zone and air loop code requirements in standards Ruby scripts</w:t>
      </w:r>
      <w:r w:rsidR="007B25DF">
        <w:t>.</w:t>
      </w:r>
    </w:p>
    <w:p w14:paraId="154EC2B6" w14:textId="1812EAFC" w:rsidR="009D43F6" w:rsidRDefault="009D43F6" w:rsidP="009D43F6">
      <w:pPr>
        <w:pStyle w:val="Heading2"/>
      </w:pPr>
      <w:r>
        <w:t>Ventilation Requirements</w:t>
      </w:r>
    </w:p>
    <w:p w14:paraId="71128589" w14:textId="0524A109" w:rsidR="009D43F6" w:rsidRPr="009D43F6" w:rsidRDefault="00FC55C1" w:rsidP="009D43F6">
      <w:r>
        <w:t xml:space="preserve">Previous </w:t>
      </w:r>
      <w:r w:rsidR="009D43F6">
        <w:t xml:space="preserve">DEER ventilation requirements </w:t>
      </w:r>
      <w:r>
        <w:t>in OpenStudio-Standards were determined implicitly from the DEER models, and most all space types only had per-area ventilation values</w:t>
      </w:r>
      <w:r w:rsidR="00512EFC">
        <w:t>.</w:t>
      </w:r>
      <w:r w:rsidR="00A50816">
        <w:t xml:space="preserve"> As DCV is dependent </w:t>
      </w:r>
      <w:proofErr w:type="gramStart"/>
      <w:r w:rsidR="00A50816">
        <w:t xml:space="preserve">on </w:t>
      </w:r>
      <w:r w:rsidR="00512EFC">
        <w:t xml:space="preserve"> </w:t>
      </w:r>
      <w:r w:rsidR="008556E1">
        <w:t>occupancy</w:t>
      </w:r>
      <w:proofErr w:type="gramEnd"/>
      <w:r w:rsidR="008556E1">
        <w:t xml:space="preserve"> to modulate </w:t>
      </w:r>
      <w:r w:rsidR="004100FB">
        <w:t>ventilation rates</w:t>
      </w:r>
      <w:r w:rsidR="008556E1">
        <w:t xml:space="preserve">, per-person and </w:t>
      </w:r>
      <w:r w:rsidR="00512EFC">
        <w:t xml:space="preserve">new per-area values were pulled from Title 24 </w:t>
      </w:r>
      <w:r w:rsidR="00A50816">
        <w:t>minimum ventilation rates</w:t>
      </w:r>
      <w:r w:rsidR="002644C1">
        <w:t xml:space="preserve">. </w:t>
      </w:r>
      <w:r w:rsidR="00A50816">
        <w:fldChar w:fldCharType="begin"/>
      </w:r>
      <w:r w:rsidR="00A50816">
        <w:instrText xml:space="preserve"> REF _Ref127130830 \h </w:instrText>
      </w:r>
      <w:r w:rsidR="00A50816">
        <w:fldChar w:fldCharType="separate"/>
      </w:r>
      <w:r w:rsidR="00A50816">
        <w:t xml:space="preserve">Table </w:t>
      </w:r>
      <w:r w:rsidR="00A50816">
        <w:rPr>
          <w:noProof/>
        </w:rPr>
        <w:t>2</w:t>
      </w:r>
      <w:r w:rsidR="00A50816">
        <w:fldChar w:fldCharType="end"/>
      </w:r>
      <w:r w:rsidR="002644C1">
        <w:t xml:space="preserve"> provides the minimum ventilation rates </w:t>
      </w:r>
      <w:r w:rsidR="0011724D">
        <w:t xml:space="preserve">for Title 24 “Types of Use” and their </w:t>
      </w:r>
      <w:r w:rsidR="002644C1">
        <w:t xml:space="preserve">corresponding </w:t>
      </w:r>
      <w:r w:rsidR="0011724D">
        <w:t>DEER space types</w:t>
      </w:r>
      <w:r w:rsidR="004100FB">
        <w:t>.</w:t>
      </w:r>
      <w:r w:rsidR="007311C4">
        <w:t xml:space="preserve"> Title 24 per-person ventilation requirements were 15 CFM/person.</w:t>
      </w:r>
      <w:r w:rsidR="004100FB">
        <w:t xml:space="preserve"> These values </w:t>
      </w:r>
      <w:r w:rsidR="007311C4">
        <w:t>are</w:t>
      </w:r>
      <w:r w:rsidR="004100FB">
        <w:t xml:space="preserve"> the same for Title 24</w:t>
      </w:r>
      <w:r w:rsidR="007311C4">
        <w:t xml:space="preserve"> years </w:t>
      </w:r>
      <w:r w:rsidR="004100FB">
        <w:t xml:space="preserve">2007 </w:t>
      </w:r>
      <w:r w:rsidR="002644C1">
        <w:t>–</w:t>
      </w:r>
      <w:r w:rsidR="004100FB">
        <w:t xml:space="preserve"> 2019</w:t>
      </w:r>
      <w:r w:rsidR="002644C1">
        <w:t>.</w:t>
      </w:r>
    </w:p>
    <w:p w14:paraId="2690E334" w14:textId="568A3579" w:rsidR="004D0794" w:rsidRDefault="004D0794" w:rsidP="004D0794">
      <w:pPr>
        <w:pStyle w:val="Caption"/>
        <w:jc w:val="center"/>
      </w:pPr>
      <w:bookmarkStart w:id="1" w:name="_Ref127130830"/>
      <w:r>
        <w:t xml:space="preserve">Table </w:t>
      </w:r>
      <w:r>
        <w:fldChar w:fldCharType="begin"/>
      </w:r>
      <w:r>
        <w:instrText>SEQ Table \* ARABIC</w:instrText>
      </w:r>
      <w:r>
        <w:fldChar w:fldCharType="separate"/>
      </w:r>
      <w:r>
        <w:rPr>
          <w:noProof/>
        </w:rPr>
        <w:t>2</w:t>
      </w:r>
      <w:r>
        <w:fldChar w:fldCharType="end"/>
      </w:r>
      <w:bookmarkEnd w:id="1"/>
      <w:r>
        <w:t>. California Title 24 Minimum Ventilation Rates with Corresponding DEER Space Types</w:t>
      </w:r>
    </w:p>
    <w:tbl>
      <w:tblPr>
        <w:tblStyle w:val="TableGrid"/>
        <w:tblW w:w="0" w:type="auto"/>
        <w:tblLook w:val="04A0" w:firstRow="1" w:lastRow="0" w:firstColumn="1" w:lastColumn="0" w:noHBand="0" w:noVBand="1"/>
      </w:tblPr>
      <w:tblGrid>
        <w:gridCol w:w="2221"/>
        <w:gridCol w:w="1700"/>
        <w:gridCol w:w="2381"/>
        <w:gridCol w:w="3048"/>
      </w:tblGrid>
      <w:tr w:rsidR="00F20B3E" w14:paraId="263713CA" w14:textId="183B6EE4" w:rsidTr="00DB01D1">
        <w:tc>
          <w:tcPr>
            <w:tcW w:w="2325" w:type="dxa"/>
          </w:tcPr>
          <w:p w14:paraId="73C81D51" w14:textId="63B8977D" w:rsidR="00F20B3E" w:rsidRDefault="00F20B3E" w:rsidP="006446D5">
            <w:r>
              <w:t>California Title 24 Type of Use</w:t>
            </w:r>
          </w:p>
        </w:tc>
        <w:tc>
          <w:tcPr>
            <w:tcW w:w="1720" w:type="dxa"/>
          </w:tcPr>
          <w:p w14:paraId="5F1992ED" w14:textId="60D0968A" w:rsidR="00F20B3E" w:rsidRDefault="00F20B3E" w:rsidP="006446D5">
            <w:r>
              <w:t>DEER Space Type</w:t>
            </w:r>
          </w:p>
        </w:tc>
        <w:tc>
          <w:tcPr>
            <w:tcW w:w="2070" w:type="dxa"/>
          </w:tcPr>
          <w:p w14:paraId="73267A84" w14:textId="0758F500" w:rsidR="00F20B3E" w:rsidRDefault="000C6EBF" w:rsidP="006446D5">
            <m:oMathPara>
              <m:oMath>
                <m:f>
                  <m:fPr>
                    <m:ctrlPr>
                      <w:rPr>
                        <w:rFonts w:ascii="Cambria Math" w:hAnsi="Cambria Math"/>
                        <w:iCs/>
                      </w:rPr>
                    </m:ctrlPr>
                  </m:fPr>
                  <m:num>
                    <m:r>
                      <m:rPr>
                        <m:sty m:val="p"/>
                      </m:rPr>
                      <w:rPr>
                        <w:rFonts w:ascii="Cambria Math" w:hAnsi="Cambria Math"/>
                      </w:rPr>
                      <m:t>CFM</m:t>
                    </m:r>
                  </m:num>
                  <m:den>
                    <m:sSup>
                      <m:sSupPr>
                        <m:ctrlPr>
                          <w:rPr>
                            <w:rFonts w:ascii="Cambria Math" w:hAnsi="Cambria Math"/>
                            <w:iCs/>
                          </w:rPr>
                        </m:ctrlPr>
                      </m:sSupPr>
                      <m:e>
                        <m:r>
                          <m:rPr>
                            <m:sty m:val="p"/>
                          </m:rPr>
                          <w:rPr>
                            <w:rFonts w:ascii="Cambria Math" w:hAnsi="Cambria Math"/>
                          </w:rPr>
                          <m:t>ft</m:t>
                        </m:r>
                      </m:e>
                      <m:sup>
                        <m:r>
                          <m:rPr>
                            <m:sty m:val="p"/>
                          </m:rPr>
                          <w:rPr>
                            <w:rFonts w:ascii="Cambria Math" w:hAnsi="Cambria Math"/>
                          </w:rPr>
                          <m:t>2</m:t>
                        </m:r>
                      </m:sup>
                    </m:sSup>
                    <m:r>
                      <m:rPr>
                        <m:sty m:val="p"/>
                      </m:rPr>
                      <w:rPr>
                        <w:rFonts w:ascii="Cambria Math" w:hAnsi="Cambria Math"/>
                      </w:rPr>
                      <m:t xml:space="preserve"> conditioned floor area</m:t>
                    </m:r>
                  </m:den>
                </m:f>
              </m:oMath>
            </m:oMathPara>
          </w:p>
        </w:tc>
        <w:tc>
          <w:tcPr>
            <w:tcW w:w="3235" w:type="dxa"/>
          </w:tcPr>
          <w:p w14:paraId="3B19E8E9" w14:textId="3918DBD5" w:rsidR="00F20B3E" w:rsidRDefault="001A3006" w:rsidP="006446D5">
            <w:r>
              <w:t>Notes</w:t>
            </w:r>
          </w:p>
        </w:tc>
      </w:tr>
      <w:tr w:rsidR="00F20B3E" w14:paraId="6B07DF65" w14:textId="5ACF78E2" w:rsidTr="00DB01D1">
        <w:tc>
          <w:tcPr>
            <w:tcW w:w="2325" w:type="dxa"/>
          </w:tcPr>
          <w:p w14:paraId="29FEED59" w14:textId="796782A9" w:rsidR="00D31688" w:rsidRDefault="00D31688" w:rsidP="006446D5">
            <w:r>
              <w:t>Auto repair workshops</w:t>
            </w:r>
          </w:p>
        </w:tc>
        <w:tc>
          <w:tcPr>
            <w:tcW w:w="1720" w:type="dxa"/>
          </w:tcPr>
          <w:p w14:paraId="33E43551" w14:textId="37532C00" w:rsidR="00F20B3E" w:rsidRDefault="003879C6" w:rsidP="006446D5">
            <w:r>
              <w:t>Shop</w:t>
            </w:r>
          </w:p>
        </w:tc>
        <w:tc>
          <w:tcPr>
            <w:tcW w:w="2070" w:type="dxa"/>
          </w:tcPr>
          <w:p w14:paraId="54DE30ED" w14:textId="3F2749B1" w:rsidR="00D31688" w:rsidRDefault="00D31688" w:rsidP="006446D5">
            <w:r>
              <w:t>1.50</w:t>
            </w:r>
          </w:p>
        </w:tc>
        <w:tc>
          <w:tcPr>
            <w:tcW w:w="3235" w:type="dxa"/>
          </w:tcPr>
          <w:p w14:paraId="645D5ED9" w14:textId="79AC2A1A" w:rsidR="00F20B3E" w:rsidRDefault="001A3006" w:rsidP="006446D5">
            <w:r>
              <w:t>“Shop” space type is</w:t>
            </w:r>
            <w:r w:rsidR="00DB01D1">
              <w:t xml:space="preserve"> educational shop (</w:t>
            </w:r>
            <w:r w:rsidR="00983AF5">
              <w:t>e.g</w:t>
            </w:r>
            <w:r w:rsidR="00DB01D1">
              <w:t>., wood shop, autobody shop, etc.)</w:t>
            </w:r>
          </w:p>
        </w:tc>
      </w:tr>
      <w:tr w:rsidR="00F20B3E" w14:paraId="52396E80" w14:textId="72696BA8" w:rsidTr="00DB01D1">
        <w:tc>
          <w:tcPr>
            <w:tcW w:w="2325" w:type="dxa"/>
          </w:tcPr>
          <w:p w14:paraId="281203BA" w14:textId="0B359012" w:rsidR="00F20B3E" w:rsidRDefault="00D31688" w:rsidP="006446D5">
            <w:r>
              <w:t>Barber shops</w:t>
            </w:r>
          </w:p>
        </w:tc>
        <w:tc>
          <w:tcPr>
            <w:tcW w:w="1720" w:type="dxa"/>
          </w:tcPr>
          <w:p w14:paraId="5625CEE9" w14:textId="6F6800FC" w:rsidR="003879C6" w:rsidRDefault="003879C6" w:rsidP="00081C21">
            <w:pPr>
              <w:jc w:val="center"/>
            </w:pPr>
            <w:r>
              <w:t>--</w:t>
            </w:r>
          </w:p>
        </w:tc>
        <w:tc>
          <w:tcPr>
            <w:tcW w:w="2070" w:type="dxa"/>
          </w:tcPr>
          <w:p w14:paraId="037FA068" w14:textId="29AF6E77" w:rsidR="00F20B3E" w:rsidRDefault="00D31688" w:rsidP="006446D5">
            <w:r>
              <w:t>0.40</w:t>
            </w:r>
          </w:p>
        </w:tc>
        <w:tc>
          <w:tcPr>
            <w:tcW w:w="3235" w:type="dxa"/>
          </w:tcPr>
          <w:p w14:paraId="5153F3E2" w14:textId="77777777" w:rsidR="00F20B3E" w:rsidRDefault="00F20B3E" w:rsidP="006446D5"/>
        </w:tc>
      </w:tr>
      <w:tr w:rsidR="00F20B3E" w14:paraId="23C7BDCC" w14:textId="287F5AA8" w:rsidTr="00DB01D1">
        <w:tc>
          <w:tcPr>
            <w:tcW w:w="2325" w:type="dxa"/>
          </w:tcPr>
          <w:p w14:paraId="0051119A" w14:textId="73DB201A" w:rsidR="00F20B3E" w:rsidRDefault="00D31688" w:rsidP="006446D5">
            <w:r>
              <w:t>Bars, cocktail lounges, and casinos</w:t>
            </w:r>
          </w:p>
        </w:tc>
        <w:tc>
          <w:tcPr>
            <w:tcW w:w="1720" w:type="dxa"/>
          </w:tcPr>
          <w:p w14:paraId="411CE00A" w14:textId="68A4159D" w:rsidR="00F20B3E" w:rsidRDefault="008D3C63" w:rsidP="006446D5">
            <w:r>
              <w:t>BarCasino</w:t>
            </w:r>
          </w:p>
        </w:tc>
        <w:tc>
          <w:tcPr>
            <w:tcW w:w="2070" w:type="dxa"/>
          </w:tcPr>
          <w:p w14:paraId="0BCBC816" w14:textId="549134BF" w:rsidR="00F20B3E" w:rsidRDefault="00D31688" w:rsidP="006446D5">
            <w:r>
              <w:t>0.20</w:t>
            </w:r>
          </w:p>
        </w:tc>
        <w:tc>
          <w:tcPr>
            <w:tcW w:w="3235" w:type="dxa"/>
          </w:tcPr>
          <w:p w14:paraId="38C5A52A" w14:textId="77777777" w:rsidR="00F20B3E" w:rsidRDefault="00F20B3E" w:rsidP="006446D5"/>
        </w:tc>
      </w:tr>
      <w:tr w:rsidR="00A52F83" w14:paraId="2083A4CC" w14:textId="77777777" w:rsidTr="00DB01D1">
        <w:tc>
          <w:tcPr>
            <w:tcW w:w="2325" w:type="dxa"/>
          </w:tcPr>
          <w:p w14:paraId="5861B0A8" w14:textId="0FC3A061" w:rsidR="00A52F83" w:rsidRDefault="00A52F83" w:rsidP="00A52F83">
            <w:r>
              <w:t>Beauty shops</w:t>
            </w:r>
          </w:p>
        </w:tc>
        <w:tc>
          <w:tcPr>
            <w:tcW w:w="1720" w:type="dxa"/>
          </w:tcPr>
          <w:p w14:paraId="36C3082E" w14:textId="585079A3" w:rsidR="00A52F83" w:rsidRDefault="008D3C63" w:rsidP="00081C21">
            <w:pPr>
              <w:jc w:val="center"/>
            </w:pPr>
            <w:r>
              <w:t>--</w:t>
            </w:r>
          </w:p>
        </w:tc>
        <w:tc>
          <w:tcPr>
            <w:tcW w:w="2070" w:type="dxa"/>
          </w:tcPr>
          <w:p w14:paraId="731D9CCE" w14:textId="63C527E1" w:rsidR="00A52F83" w:rsidRDefault="00A52F83" w:rsidP="00A52F83">
            <w:r>
              <w:t>0.40</w:t>
            </w:r>
          </w:p>
        </w:tc>
        <w:tc>
          <w:tcPr>
            <w:tcW w:w="3235" w:type="dxa"/>
          </w:tcPr>
          <w:p w14:paraId="521591B5" w14:textId="77777777" w:rsidR="00A52F83" w:rsidRDefault="00A52F83" w:rsidP="00A52F83"/>
        </w:tc>
      </w:tr>
      <w:tr w:rsidR="00A52F83" w14:paraId="4CF003C7" w14:textId="5ADEAAA0" w:rsidTr="00DB01D1">
        <w:tc>
          <w:tcPr>
            <w:tcW w:w="2325" w:type="dxa"/>
          </w:tcPr>
          <w:p w14:paraId="40C911BA" w14:textId="5EEC6315" w:rsidR="00A52F83" w:rsidRDefault="00A52F83" w:rsidP="00A52F83">
            <w:r>
              <w:t>Coin-operated dry cleaning</w:t>
            </w:r>
          </w:p>
        </w:tc>
        <w:tc>
          <w:tcPr>
            <w:tcW w:w="1720" w:type="dxa"/>
          </w:tcPr>
          <w:p w14:paraId="7CB9E582" w14:textId="08263112" w:rsidR="00A52F83" w:rsidRDefault="008D3C63" w:rsidP="00081C21">
            <w:pPr>
              <w:jc w:val="center"/>
            </w:pPr>
            <w:r>
              <w:t>--</w:t>
            </w:r>
          </w:p>
        </w:tc>
        <w:tc>
          <w:tcPr>
            <w:tcW w:w="2070" w:type="dxa"/>
          </w:tcPr>
          <w:p w14:paraId="02A69D5F" w14:textId="258F98F6" w:rsidR="00A52F83" w:rsidRDefault="00A52F83" w:rsidP="00A52F83">
            <w:r>
              <w:t>0.30</w:t>
            </w:r>
          </w:p>
        </w:tc>
        <w:tc>
          <w:tcPr>
            <w:tcW w:w="3235" w:type="dxa"/>
          </w:tcPr>
          <w:p w14:paraId="2B44B3B6" w14:textId="1316DF73" w:rsidR="00A52F83" w:rsidRDefault="00505D5E" w:rsidP="00A52F83">
            <w:r>
              <w:t xml:space="preserve">“Laundry” space types present in </w:t>
            </w:r>
            <w:r w:rsidR="00200FFB">
              <w:t>hotels</w:t>
            </w:r>
            <w:r w:rsidR="00983AF5">
              <w:t xml:space="preserve"> and</w:t>
            </w:r>
            <w:r w:rsidR="00200FFB">
              <w:t xml:space="preserve"> motels</w:t>
            </w:r>
            <w:r w:rsidR="00983AF5">
              <w:t xml:space="preserve">, and are assumed to be </w:t>
            </w:r>
            <w:r w:rsidR="00D023C0">
              <w:t>commercial</w:t>
            </w:r>
            <w:r w:rsidR="00983AF5">
              <w:t xml:space="preserve"> laundry spaces (i.e., for cleaning staff to wash sheets and towels)</w:t>
            </w:r>
            <w:r w:rsidR="00D023C0">
              <w:t xml:space="preserve"> and not for guest use</w:t>
            </w:r>
          </w:p>
        </w:tc>
      </w:tr>
      <w:tr w:rsidR="00A52F83" w14:paraId="4C7681D1" w14:textId="0F9A81ED" w:rsidTr="00DB01D1">
        <w:tc>
          <w:tcPr>
            <w:tcW w:w="2325" w:type="dxa"/>
          </w:tcPr>
          <w:p w14:paraId="2ECDC0F6" w14:textId="2DA1FF29" w:rsidR="00A52F83" w:rsidRDefault="00A52F83" w:rsidP="00A52F83">
            <w:r>
              <w:t>Commercial dry-cleaning</w:t>
            </w:r>
          </w:p>
        </w:tc>
        <w:tc>
          <w:tcPr>
            <w:tcW w:w="1720" w:type="dxa"/>
          </w:tcPr>
          <w:p w14:paraId="26707BC7" w14:textId="6468D855" w:rsidR="00A52F83" w:rsidRDefault="008D3C63" w:rsidP="00A52F83">
            <w:r>
              <w:t>Laundry</w:t>
            </w:r>
          </w:p>
        </w:tc>
        <w:tc>
          <w:tcPr>
            <w:tcW w:w="2070" w:type="dxa"/>
          </w:tcPr>
          <w:p w14:paraId="44495609" w14:textId="56A953A2" w:rsidR="00A52F83" w:rsidRDefault="00A52F83" w:rsidP="00A52F83">
            <w:r>
              <w:t>0.45</w:t>
            </w:r>
          </w:p>
        </w:tc>
        <w:tc>
          <w:tcPr>
            <w:tcW w:w="3235" w:type="dxa"/>
          </w:tcPr>
          <w:p w14:paraId="35771BD8" w14:textId="77777777" w:rsidR="00A52F83" w:rsidRDefault="00A52F83" w:rsidP="00A52F83"/>
        </w:tc>
      </w:tr>
      <w:tr w:rsidR="00A52F83" w14:paraId="4C2485D8" w14:textId="02A6DE25" w:rsidTr="00DB01D1">
        <w:tc>
          <w:tcPr>
            <w:tcW w:w="2325" w:type="dxa"/>
          </w:tcPr>
          <w:p w14:paraId="795F1400" w14:textId="3AC69C44" w:rsidR="00A52F83" w:rsidRDefault="00A52F83" w:rsidP="00A52F83">
            <w:r>
              <w:t>High-rise residential</w:t>
            </w:r>
          </w:p>
        </w:tc>
        <w:tc>
          <w:tcPr>
            <w:tcW w:w="1720" w:type="dxa"/>
          </w:tcPr>
          <w:p w14:paraId="4F8F457A" w14:textId="2987479D" w:rsidR="00A52F83" w:rsidRDefault="00E233FD" w:rsidP="00081C21">
            <w:pPr>
              <w:jc w:val="center"/>
            </w:pPr>
            <w:r>
              <w:t>--</w:t>
            </w:r>
          </w:p>
        </w:tc>
        <w:tc>
          <w:tcPr>
            <w:tcW w:w="2070" w:type="dxa"/>
          </w:tcPr>
          <w:p w14:paraId="46692E5D" w14:textId="72C063E4" w:rsidR="00A52F83" w:rsidRDefault="00A52F83" w:rsidP="00A52F83">
            <w:r w:rsidRPr="00D31688">
              <w:t>Ventilation Rates Specified by the CBC and CMC</w:t>
            </w:r>
          </w:p>
        </w:tc>
        <w:tc>
          <w:tcPr>
            <w:tcW w:w="3235" w:type="dxa"/>
          </w:tcPr>
          <w:p w14:paraId="56A4DA80" w14:textId="77777777" w:rsidR="00A52F83" w:rsidRDefault="00A52F83" w:rsidP="00A52F83"/>
        </w:tc>
      </w:tr>
      <w:tr w:rsidR="00A52F83" w14:paraId="639FB3F3" w14:textId="44F1384D" w:rsidTr="00DB01D1">
        <w:tc>
          <w:tcPr>
            <w:tcW w:w="2325" w:type="dxa"/>
          </w:tcPr>
          <w:p w14:paraId="302F8410" w14:textId="0051BAE1" w:rsidR="00A52F83" w:rsidRPr="00A52F83" w:rsidRDefault="00A52F83" w:rsidP="00A52F83">
            <w:r>
              <w:t>Hotel guest rooms (less than 500 ft</w:t>
            </w:r>
            <w:r>
              <w:rPr>
                <w:vertAlign w:val="superscript"/>
              </w:rPr>
              <w:t>2</w:t>
            </w:r>
            <w:r>
              <w:t>)</w:t>
            </w:r>
          </w:p>
        </w:tc>
        <w:tc>
          <w:tcPr>
            <w:tcW w:w="1720" w:type="dxa"/>
          </w:tcPr>
          <w:p w14:paraId="29EA366D" w14:textId="4CF173F7" w:rsidR="00A52F83" w:rsidRDefault="00E233FD" w:rsidP="00081C21">
            <w:pPr>
              <w:jc w:val="center"/>
            </w:pPr>
            <w:r>
              <w:t>--</w:t>
            </w:r>
          </w:p>
        </w:tc>
        <w:tc>
          <w:tcPr>
            <w:tcW w:w="2070" w:type="dxa"/>
          </w:tcPr>
          <w:p w14:paraId="1936BA8F" w14:textId="4E1533A6" w:rsidR="00A52F83" w:rsidRDefault="00A52F83" w:rsidP="00A52F83">
            <w:r>
              <w:t>30 cfm/guest room</w:t>
            </w:r>
          </w:p>
        </w:tc>
        <w:tc>
          <w:tcPr>
            <w:tcW w:w="3235" w:type="dxa"/>
          </w:tcPr>
          <w:p w14:paraId="7509CBB2" w14:textId="77777777" w:rsidR="00A52F83" w:rsidRDefault="00A52F83" w:rsidP="00A52F83"/>
        </w:tc>
      </w:tr>
      <w:tr w:rsidR="00A52F83" w14:paraId="35FE3B88" w14:textId="77777777" w:rsidTr="00DB01D1">
        <w:tc>
          <w:tcPr>
            <w:tcW w:w="2325" w:type="dxa"/>
          </w:tcPr>
          <w:p w14:paraId="7F3117DD" w14:textId="607E6BCE" w:rsidR="00A52F83" w:rsidRPr="00A52F83" w:rsidRDefault="00A52F83" w:rsidP="00A52F83">
            <w:r>
              <w:t>Hotel guest rooms (500 ft</w:t>
            </w:r>
            <w:r>
              <w:rPr>
                <w:vertAlign w:val="superscript"/>
              </w:rPr>
              <w:t xml:space="preserve">2 </w:t>
            </w:r>
            <w:r>
              <w:t>or greater)</w:t>
            </w:r>
          </w:p>
        </w:tc>
        <w:tc>
          <w:tcPr>
            <w:tcW w:w="1720" w:type="dxa"/>
          </w:tcPr>
          <w:p w14:paraId="196D7EE3" w14:textId="1D8F53E3" w:rsidR="00A52F83" w:rsidRDefault="001F6920" w:rsidP="00A52F83">
            <w:proofErr w:type="spellStart"/>
            <w:r w:rsidRPr="001F6920">
              <w:t>GuestRmOcc</w:t>
            </w:r>
            <w:proofErr w:type="spellEnd"/>
            <w:r>
              <w:t xml:space="preserve">, </w:t>
            </w:r>
            <w:proofErr w:type="spellStart"/>
            <w:r w:rsidR="00DC1A71" w:rsidRPr="00DC1A71">
              <w:t>GuestRmUnOcc</w:t>
            </w:r>
            <w:proofErr w:type="spellEnd"/>
          </w:p>
        </w:tc>
        <w:tc>
          <w:tcPr>
            <w:tcW w:w="2070" w:type="dxa"/>
          </w:tcPr>
          <w:p w14:paraId="18A978D9" w14:textId="7467BECF" w:rsidR="00A52F83" w:rsidRDefault="00A52F83" w:rsidP="00A52F83">
            <w:r>
              <w:t>0.15</w:t>
            </w:r>
          </w:p>
        </w:tc>
        <w:tc>
          <w:tcPr>
            <w:tcW w:w="3235" w:type="dxa"/>
          </w:tcPr>
          <w:p w14:paraId="388DE104" w14:textId="77777777" w:rsidR="00A52F83" w:rsidRDefault="00A52F83" w:rsidP="00A52F83"/>
        </w:tc>
      </w:tr>
      <w:tr w:rsidR="00A52F83" w14:paraId="6CE4677A" w14:textId="77777777" w:rsidTr="00DB01D1">
        <w:tc>
          <w:tcPr>
            <w:tcW w:w="2325" w:type="dxa"/>
          </w:tcPr>
          <w:p w14:paraId="3D516AAF" w14:textId="7A333D70" w:rsidR="00A52F83" w:rsidRDefault="00A52F83" w:rsidP="00A52F83">
            <w:r>
              <w:t>Retail stores</w:t>
            </w:r>
          </w:p>
        </w:tc>
        <w:tc>
          <w:tcPr>
            <w:tcW w:w="1720" w:type="dxa"/>
          </w:tcPr>
          <w:p w14:paraId="77767E1C" w14:textId="1887645F" w:rsidR="00A52F83" w:rsidRDefault="008D3C63" w:rsidP="00A52F83">
            <w:proofErr w:type="spellStart"/>
            <w:r w:rsidRPr="008D3C63">
              <w:t>RetailSales</w:t>
            </w:r>
            <w:proofErr w:type="spellEnd"/>
            <w:r w:rsidRPr="008D3C63">
              <w:t>,</w:t>
            </w:r>
            <w:r>
              <w:t xml:space="preserve"> </w:t>
            </w:r>
            <w:proofErr w:type="spellStart"/>
            <w:r w:rsidRPr="008D3C63">
              <w:t>GrocSales</w:t>
            </w:r>
            <w:proofErr w:type="spellEnd"/>
          </w:p>
        </w:tc>
        <w:tc>
          <w:tcPr>
            <w:tcW w:w="2070" w:type="dxa"/>
          </w:tcPr>
          <w:p w14:paraId="17D0DD67" w14:textId="71648069" w:rsidR="00A52F83" w:rsidRDefault="00A52F83" w:rsidP="00A52F83">
            <w:r>
              <w:t>0.20</w:t>
            </w:r>
          </w:p>
        </w:tc>
        <w:tc>
          <w:tcPr>
            <w:tcW w:w="3235" w:type="dxa"/>
          </w:tcPr>
          <w:p w14:paraId="42CA7B2E" w14:textId="77777777" w:rsidR="00A52F83" w:rsidRDefault="00A52F83" w:rsidP="00A52F83"/>
        </w:tc>
      </w:tr>
      <w:tr w:rsidR="00A52F83" w14:paraId="5F70C246" w14:textId="77777777" w:rsidTr="00DB01D1">
        <w:tc>
          <w:tcPr>
            <w:tcW w:w="2325" w:type="dxa"/>
          </w:tcPr>
          <w:p w14:paraId="375FDBD2" w14:textId="260CADD4" w:rsidR="00A52F83" w:rsidRDefault="00A52F83" w:rsidP="00A52F83">
            <w:r>
              <w:t>All others</w:t>
            </w:r>
          </w:p>
        </w:tc>
        <w:tc>
          <w:tcPr>
            <w:tcW w:w="1720" w:type="dxa"/>
          </w:tcPr>
          <w:p w14:paraId="7380C6E6" w14:textId="7F929807" w:rsidR="00A52F83" w:rsidRDefault="00A52F83" w:rsidP="00A52F83">
            <w:r>
              <w:t>All others</w:t>
            </w:r>
          </w:p>
        </w:tc>
        <w:tc>
          <w:tcPr>
            <w:tcW w:w="2070" w:type="dxa"/>
          </w:tcPr>
          <w:p w14:paraId="2E5B6DED" w14:textId="530D6907" w:rsidR="00A52F83" w:rsidRDefault="00A52F83" w:rsidP="00A52F83">
            <w:r>
              <w:t>0.15</w:t>
            </w:r>
          </w:p>
        </w:tc>
        <w:tc>
          <w:tcPr>
            <w:tcW w:w="3235" w:type="dxa"/>
          </w:tcPr>
          <w:p w14:paraId="0494E70E" w14:textId="77777777" w:rsidR="00A52F83" w:rsidRDefault="00A52F83" w:rsidP="00A52F83"/>
        </w:tc>
      </w:tr>
    </w:tbl>
    <w:p w14:paraId="7D32C50E" w14:textId="4D794D72" w:rsidR="00041E8A" w:rsidRDefault="00F5280C" w:rsidP="007311C4">
      <w:pPr>
        <w:pStyle w:val="Heading2"/>
      </w:pPr>
      <w:r>
        <w:lastRenderedPageBreak/>
        <w:t>Thermal Zone and Air Loop Requirements in Ruby Scripts</w:t>
      </w:r>
    </w:p>
    <w:p w14:paraId="285CDAA9" w14:textId="6DCFDA1C" w:rsidR="00F5280C" w:rsidRPr="00F5280C" w:rsidRDefault="006E44A1" w:rsidP="00F5280C">
      <w:r>
        <w:t>S</w:t>
      </w:r>
      <w:r w:rsidR="003475DB">
        <w:t xml:space="preserve">everal changes to the OpenStudio-Standards Ruby scripts were required </w:t>
      </w:r>
      <w:r>
        <w:t>to add DCV to the DEER model workflow.</w:t>
      </w:r>
      <w:r w:rsidR="003F46F0">
        <w:t xml:space="preserve"> DCV code provisions include </w:t>
      </w:r>
      <w:r w:rsidR="00134CD4">
        <w:t>specifications for minimum outdoor air (OA) flowrate and</w:t>
      </w:r>
      <w:r w:rsidR="001A620B">
        <w:t xml:space="preserve">/or design occupancy, which </w:t>
      </w:r>
      <w:r w:rsidR="007B25DF">
        <w:t>are defined in OpenStudio-Standards in the</w:t>
      </w:r>
      <w:r w:rsidR="001A620B">
        <w:t xml:space="preserve"> </w:t>
      </w:r>
      <w:proofErr w:type="spellStart"/>
      <w:r w:rsidR="001A620B">
        <w:t>AirLoopHVAC.rb</w:t>
      </w:r>
      <w:proofErr w:type="spellEnd"/>
      <w:r w:rsidR="001A620B">
        <w:t xml:space="preserve"> and </w:t>
      </w:r>
      <w:proofErr w:type="spellStart"/>
      <w:r w:rsidR="001A620B">
        <w:t>ThermalZone.rb</w:t>
      </w:r>
      <w:proofErr w:type="spellEnd"/>
      <w:r w:rsidR="001A620B">
        <w:t xml:space="preserve"> scripts, respectively.</w:t>
      </w:r>
      <w:r w:rsidR="007B25DF">
        <w:t xml:space="preserve"> </w:t>
      </w:r>
      <w:r w:rsidR="00D52775">
        <w:fldChar w:fldCharType="begin"/>
      </w:r>
      <w:r w:rsidR="00D52775">
        <w:instrText xml:space="preserve"> REF _Ref127130842 \h </w:instrText>
      </w:r>
      <w:r w:rsidR="00D52775">
        <w:fldChar w:fldCharType="separate"/>
      </w:r>
      <w:r w:rsidR="00D52775">
        <w:t xml:space="preserve">Table </w:t>
      </w:r>
      <w:r w:rsidR="00D52775">
        <w:rPr>
          <w:noProof/>
        </w:rPr>
        <w:t>3</w:t>
      </w:r>
      <w:r w:rsidR="00D52775">
        <w:fldChar w:fldCharType="end"/>
      </w:r>
      <w:r w:rsidR="00D52775">
        <w:t xml:space="preserve"> provides a summary of these changes </w:t>
      </w:r>
      <w:proofErr w:type="gramStart"/>
      <w:r w:rsidR="00D52775">
        <w:t>to</w:t>
      </w:r>
      <w:proofErr w:type="gramEnd"/>
      <w:r w:rsidR="00D52775">
        <w:t xml:space="preserve"> each DEER model year.</w:t>
      </w:r>
    </w:p>
    <w:p w14:paraId="573D24BB" w14:textId="4DE167EA" w:rsidR="002D6547" w:rsidRDefault="002D6547" w:rsidP="002D6547">
      <w:pPr>
        <w:pStyle w:val="Caption"/>
        <w:jc w:val="center"/>
      </w:pPr>
      <w:bookmarkStart w:id="2" w:name="_Ref127130842"/>
      <w:r>
        <w:t xml:space="preserve">Table </w:t>
      </w:r>
      <w:r>
        <w:fldChar w:fldCharType="begin"/>
      </w:r>
      <w:r>
        <w:instrText>SEQ Table \* ARABIC</w:instrText>
      </w:r>
      <w:r>
        <w:fldChar w:fldCharType="separate"/>
      </w:r>
      <w:r w:rsidR="004D0794">
        <w:rPr>
          <w:noProof/>
        </w:rPr>
        <w:t>3</w:t>
      </w:r>
      <w:r>
        <w:fldChar w:fldCharType="end"/>
      </w:r>
      <w:bookmarkEnd w:id="2"/>
      <w:r>
        <w:t>. Changes to OpenStudio-Standards Ruby Scripts</w:t>
      </w:r>
    </w:p>
    <w:tbl>
      <w:tblPr>
        <w:tblStyle w:val="TableGrid"/>
        <w:tblW w:w="9350" w:type="dxa"/>
        <w:tblLook w:val="04A0" w:firstRow="1" w:lastRow="0" w:firstColumn="1" w:lastColumn="0" w:noHBand="0" w:noVBand="1"/>
      </w:tblPr>
      <w:tblGrid>
        <w:gridCol w:w="2335"/>
        <w:gridCol w:w="1753"/>
        <w:gridCol w:w="1754"/>
        <w:gridCol w:w="1754"/>
        <w:gridCol w:w="1754"/>
      </w:tblGrid>
      <w:tr w:rsidR="00DB7F2A" w14:paraId="2EF55C46" w14:textId="167C0D6F" w:rsidTr="00F808A6">
        <w:tc>
          <w:tcPr>
            <w:tcW w:w="2335" w:type="dxa"/>
            <w:vMerge w:val="restart"/>
          </w:tcPr>
          <w:p w14:paraId="069C0CCC" w14:textId="5BBE5A6B" w:rsidR="00DB7F2A" w:rsidRPr="004A681B" w:rsidRDefault="00DB7F2A" w:rsidP="004F76E8">
            <w:pPr>
              <w:rPr>
                <w:b/>
                <w:bCs/>
              </w:rPr>
            </w:pPr>
            <w:r w:rsidRPr="004A681B">
              <w:rPr>
                <w:b/>
                <w:bCs/>
              </w:rPr>
              <w:t>DEER Prototype Model</w:t>
            </w:r>
          </w:p>
        </w:tc>
        <w:tc>
          <w:tcPr>
            <w:tcW w:w="3507" w:type="dxa"/>
            <w:gridSpan w:val="2"/>
          </w:tcPr>
          <w:p w14:paraId="06F985F0" w14:textId="71514983" w:rsidR="00DB7F2A" w:rsidRPr="004A681B" w:rsidRDefault="00DB7F2A" w:rsidP="00041E8A">
            <w:pPr>
              <w:jc w:val="center"/>
              <w:rPr>
                <w:b/>
                <w:bCs/>
              </w:rPr>
            </w:pPr>
            <w:proofErr w:type="spellStart"/>
            <w:r w:rsidRPr="004A681B">
              <w:rPr>
                <w:b/>
                <w:bCs/>
              </w:rPr>
              <w:t>AirLoopHVAC.rb</w:t>
            </w:r>
            <w:proofErr w:type="spellEnd"/>
            <w:r w:rsidRPr="004A681B">
              <w:rPr>
                <w:b/>
                <w:bCs/>
              </w:rPr>
              <w:t xml:space="preserve"> </w:t>
            </w:r>
            <w:r>
              <w:rPr>
                <w:b/>
                <w:bCs/>
              </w:rPr>
              <w:t>Changes</w:t>
            </w:r>
          </w:p>
        </w:tc>
        <w:tc>
          <w:tcPr>
            <w:tcW w:w="3508" w:type="dxa"/>
            <w:gridSpan w:val="2"/>
          </w:tcPr>
          <w:p w14:paraId="301C189E" w14:textId="3B7D6B83" w:rsidR="00DB7F2A" w:rsidRPr="004A681B" w:rsidRDefault="00DB7F2A" w:rsidP="008A4998">
            <w:pPr>
              <w:jc w:val="center"/>
              <w:rPr>
                <w:b/>
                <w:bCs/>
              </w:rPr>
            </w:pPr>
            <w:proofErr w:type="spellStart"/>
            <w:r w:rsidRPr="004A681B">
              <w:rPr>
                <w:b/>
                <w:bCs/>
              </w:rPr>
              <w:t>ThermalZone.rb</w:t>
            </w:r>
            <w:proofErr w:type="spellEnd"/>
            <w:r w:rsidRPr="004A681B">
              <w:rPr>
                <w:b/>
                <w:bCs/>
              </w:rPr>
              <w:t xml:space="preserve"> </w:t>
            </w:r>
            <w:r>
              <w:rPr>
                <w:b/>
                <w:bCs/>
              </w:rPr>
              <w:t>Changes</w:t>
            </w:r>
          </w:p>
        </w:tc>
      </w:tr>
      <w:tr w:rsidR="00DB7F2A" w14:paraId="1E7AE13A" w14:textId="314DB82B" w:rsidTr="00F808A6">
        <w:tc>
          <w:tcPr>
            <w:tcW w:w="2335" w:type="dxa"/>
            <w:vMerge/>
          </w:tcPr>
          <w:p w14:paraId="0FAD8645" w14:textId="77777777" w:rsidR="00DB7F2A" w:rsidRPr="004A681B" w:rsidRDefault="00DB7F2A" w:rsidP="004F76E8">
            <w:pPr>
              <w:rPr>
                <w:b/>
                <w:bCs/>
              </w:rPr>
            </w:pPr>
          </w:p>
        </w:tc>
        <w:tc>
          <w:tcPr>
            <w:tcW w:w="1753" w:type="dxa"/>
          </w:tcPr>
          <w:p w14:paraId="0F04CFB3" w14:textId="23BF1AF9" w:rsidR="00DB7F2A" w:rsidRPr="004A681B" w:rsidRDefault="00DB7F2A" w:rsidP="00041E8A">
            <w:pPr>
              <w:jc w:val="center"/>
              <w:rPr>
                <w:b/>
                <w:bCs/>
              </w:rPr>
            </w:pPr>
            <w:r>
              <w:rPr>
                <w:b/>
                <w:bCs/>
              </w:rPr>
              <w:t xml:space="preserve">Create or </w:t>
            </w:r>
            <w:proofErr w:type="gramStart"/>
            <w:r>
              <w:rPr>
                <w:b/>
                <w:bCs/>
              </w:rPr>
              <w:t>Modify</w:t>
            </w:r>
            <w:proofErr w:type="gramEnd"/>
          </w:p>
        </w:tc>
        <w:tc>
          <w:tcPr>
            <w:tcW w:w="1754" w:type="dxa"/>
          </w:tcPr>
          <w:p w14:paraId="5D928885" w14:textId="700BFBC7" w:rsidR="00DB7F2A" w:rsidRPr="004A681B" w:rsidRDefault="00DB7F2A" w:rsidP="00041E8A">
            <w:pPr>
              <w:jc w:val="center"/>
              <w:rPr>
                <w:b/>
                <w:bCs/>
              </w:rPr>
            </w:pPr>
            <w:r>
              <w:rPr>
                <w:b/>
                <w:bCs/>
              </w:rPr>
              <w:t>Values</w:t>
            </w:r>
          </w:p>
        </w:tc>
        <w:tc>
          <w:tcPr>
            <w:tcW w:w="1754" w:type="dxa"/>
          </w:tcPr>
          <w:p w14:paraId="46A0B635" w14:textId="6B77DD8E" w:rsidR="00DB7F2A" w:rsidRPr="004A681B" w:rsidRDefault="00DB7F2A" w:rsidP="008A4998">
            <w:pPr>
              <w:jc w:val="center"/>
              <w:rPr>
                <w:b/>
                <w:bCs/>
              </w:rPr>
            </w:pPr>
            <w:r>
              <w:rPr>
                <w:b/>
                <w:bCs/>
              </w:rPr>
              <w:t xml:space="preserve">Create or </w:t>
            </w:r>
            <w:proofErr w:type="gramStart"/>
            <w:r>
              <w:rPr>
                <w:b/>
                <w:bCs/>
              </w:rPr>
              <w:t>Modify</w:t>
            </w:r>
            <w:proofErr w:type="gramEnd"/>
          </w:p>
        </w:tc>
        <w:tc>
          <w:tcPr>
            <w:tcW w:w="1754" w:type="dxa"/>
          </w:tcPr>
          <w:p w14:paraId="0D9F1467" w14:textId="09E75DA5" w:rsidR="00DB7F2A" w:rsidRPr="004A681B" w:rsidRDefault="00DB7F2A" w:rsidP="008A4998">
            <w:pPr>
              <w:jc w:val="center"/>
              <w:rPr>
                <w:b/>
                <w:bCs/>
              </w:rPr>
            </w:pPr>
            <w:r>
              <w:rPr>
                <w:b/>
                <w:bCs/>
              </w:rPr>
              <w:t>Values</w:t>
            </w:r>
          </w:p>
        </w:tc>
      </w:tr>
      <w:tr w:rsidR="00DB7F2A" w14:paraId="28635121" w14:textId="19542427" w:rsidTr="00F808A6">
        <w:tc>
          <w:tcPr>
            <w:tcW w:w="2335" w:type="dxa"/>
          </w:tcPr>
          <w:p w14:paraId="3C4332F8" w14:textId="041C0205" w:rsidR="00DB7F2A" w:rsidRDefault="00DB7F2A" w:rsidP="004F76E8">
            <w:r>
              <w:t xml:space="preserve">ComStock DEER </w:t>
            </w:r>
            <w:proofErr w:type="gramStart"/>
            <w:r>
              <w:t>Pre-1975</w:t>
            </w:r>
            <w:proofErr w:type="gramEnd"/>
          </w:p>
        </w:tc>
        <w:tc>
          <w:tcPr>
            <w:tcW w:w="1753" w:type="dxa"/>
          </w:tcPr>
          <w:p w14:paraId="11C7D756" w14:textId="5B6CCB0B" w:rsidR="00DB7F2A" w:rsidRDefault="00DB7F2A" w:rsidP="00041E8A">
            <w:pPr>
              <w:jc w:val="center"/>
            </w:pPr>
            <w:r>
              <w:t>--</w:t>
            </w:r>
          </w:p>
        </w:tc>
        <w:tc>
          <w:tcPr>
            <w:tcW w:w="1754" w:type="dxa"/>
          </w:tcPr>
          <w:p w14:paraId="5028A6C7" w14:textId="33B8D975" w:rsidR="00DB7F2A" w:rsidRDefault="00A82EAA" w:rsidP="00041E8A">
            <w:pPr>
              <w:jc w:val="center"/>
            </w:pPr>
            <w:r>
              <w:t>--</w:t>
            </w:r>
          </w:p>
        </w:tc>
        <w:tc>
          <w:tcPr>
            <w:tcW w:w="1754" w:type="dxa"/>
          </w:tcPr>
          <w:p w14:paraId="3A9CB1F2" w14:textId="4A984F57" w:rsidR="00DB7F2A" w:rsidRDefault="00DB7F2A" w:rsidP="0011133E">
            <w:pPr>
              <w:jc w:val="center"/>
            </w:pPr>
            <w:r>
              <w:t>--</w:t>
            </w:r>
          </w:p>
        </w:tc>
        <w:tc>
          <w:tcPr>
            <w:tcW w:w="1754" w:type="dxa"/>
          </w:tcPr>
          <w:p w14:paraId="4BFBA2DD" w14:textId="4F3226A1" w:rsidR="00DB7F2A" w:rsidRDefault="00A82EAA" w:rsidP="0011133E">
            <w:pPr>
              <w:jc w:val="center"/>
            </w:pPr>
            <w:r>
              <w:t>--</w:t>
            </w:r>
          </w:p>
        </w:tc>
      </w:tr>
      <w:tr w:rsidR="00DB7F2A" w14:paraId="0F326512" w14:textId="45A0BA8B" w:rsidTr="00F808A6">
        <w:tc>
          <w:tcPr>
            <w:tcW w:w="2335" w:type="dxa"/>
          </w:tcPr>
          <w:p w14:paraId="68DFB253" w14:textId="4186226E" w:rsidR="00DB7F2A" w:rsidRDefault="00DB7F2A" w:rsidP="0011133E">
            <w:r>
              <w:t>ComStock DEER 1985</w:t>
            </w:r>
          </w:p>
        </w:tc>
        <w:tc>
          <w:tcPr>
            <w:tcW w:w="1753" w:type="dxa"/>
          </w:tcPr>
          <w:p w14:paraId="0AA164CE" w14:textId="14F1C87C" w:rsidR="00DB7F2A" w:rsidRDefault="00DB7F2A" w:rsidP="00041E8A">
            <w:pPr>
              <w:jc w:val="center"/>
            </w:pPr>
            <w:r>
              <w:t>--</w:t>
            </w:r>
          </w:p>
        </w:tc>
        <w:tc>
          <w:tcPr>
            <w:tcW w:w="1754" w:type="dxa"/>
          </w:tcPr>
          <w:p w14:paraId="42366636" w14:textId="557B317F" w:rsidR="00DB7F2A" w:rsidRDefault="00A82EAA" w:rsidP="00041E8A">
            <w:pPr>
              <w:jc w:val="center"/>
            </w:pPr>
            <w:r>
              <w:t>--</w:t>
            </w:r>
          </w:p>
        </w:tc>
        <w:tc>
          <w:tcPr>
            <w:tcW w:w="1754" w:type="dxa"/>
          </w:tcPr>
          <w:p w14:paraId="6CA4F405" w14:textId="43738808" w:rsidR="00DB7F2A" w:rsidRDefault="00DB7F2A" w:rsidP="0011133E">
            <w:pPr>
              <w:jc w:val="center"/>
            </w:pPr>
            <w:r>
              <w:t>--</w:t>
            </w:r>
          </w:p>
        </w:tc>
        <w:tc>
          <w:tcPr>
            <w:tcW w:w="1754" w:type="dxa"/>
          </w:tcPr>
          <w:p w14:paraId="42213446" w14:textId="5200D8A9" w:rsidR="00DB7F2A" w:rsidRDefault="00A82EAA" w:rsidP="0011133E">
            <w:pPr>
              <w:jc w:val="center"/>
            </w:pPr>
            <w:r>
              <w:t>--</w:t>
            </w:r>
          </w:p>
        </w:tc>
      </w:tr>
      <w:tr w:rsidR="00DB7F2A" w14:paraId="32C2D81A" w14:textId="16FA3CA3" w:rsidTr="00F808A6">
        <w:tc>
          <w:tcPr>
            <w:tcW w:w="2335" w:type="dxa"/>
          </w:tcPr>
          <w:p w14:paraId="61E51227" w14:textId="77E92B84" w:rsidR="00DB7F2A" w:rsidRDefault="00DB7F2A" w:rsidP="0011133E">
            <w:r>
              <w:t>ComStock DEER 1996</w:t>
            </w:r>
          </w:p>
        </w:tc>
        <w:tc>
          <w:tcPr>
            <w:tcW w:w="1753" w:type="dxa"/>
          </w:tcPr>
          <w:p w14:paraId="2317EB7E" w14:textId="25FBB29F" w:rsidR="00DB7F2A" w:rsidRDefault="00DB7F2A" w:rsidP="00041E8A">
            <w:pPr>
              <w:jc w:val="center"/>
            </w:pPr>
            <w:r>
              <w:t>--</w:t>
            </w:r>
          </w:p>
        </w:tc>
        <w:tc>
          <w:tcPr>
            <w:tcW w:w="1754" w:type="dxa"/>
          </w:tcPr>
          <w:p w14:paraId="713F420B" w14:textId="7226C6BA" w:rsidR="00DB7F2A" w:rsidRDefault="00A82EAA" w:rsidP="00041E8A">
            <w:pPr>
              <w:jc w:val="center"/>
            </w:pPr>
            <w:r>
              <w:t>--</w:t>
            </w:r>
          </w:p>
        </w:tc>
        <w:tc>
          <w:tcPr>
            <w:tcW w:w="1754" w:type="dxa"/>
          </w:tcPr>
          <w:p w14:paraId="67B2004F" w14:textId="5A0AF3FE" w:rsidR="00DB7F2A" w:rsidRDefault="00DB7F2A" w:rsidP="0011133E">
            <w:pPr>
              <w:jc w:val="center"/>
            </w:pPr>
            <w:r>
              <w:t>--</w:t>
            </w:r>
          </w:p>
        </w:tc>
        <w:tc>
          <w:tcPr>
            <w:tcW w:w="1754" w:type="dxa"/>
          </w:tcPr>
          <w:p w14:paraId="18F4FC81" w14:textId="0584BF76" w:rsidR="00DB7F2A" w:rsidRDefault="00A82EAA" w:rsidP="0011133E">
            <w:pPr>
              <w:jc w:val="center"/>
            </w:pPr>
            <w:r>
              <w:t>--</w:t>
            </w:r>
          </w:p>
        </w:tc>
      </w:tr>
      <w:tr w:rsidR="00DB7F2A" w14:paraId="18F7F19B" w14:textId="45A93DD7" w:rsidTr="00F808A6">
        <w:tc>
          <w:tcPr>
            <w:tcW w:w="2335" w:type="dxa"/>
          </w:tcPr>
          <w:p w14:paraId="5E11077A" w14:textId="7AFC929C" w:rsidR="00DB7F2A" w:rsidRDefault="00DB7F2A" w:rsidP="0011133E">
            <w:r>
              <w:t>ComStock DEER 2003</w:t>
            </w:r>
          </w:p>
        </w:tc>
        <w:tc>
          <w:tcPr>
            <w:tcW w:w="1753" w:type="dxa"/>
          </w:tcPr>
          <w:p w14:paraId="3D6A7360" w14:textId="0119A095" w:rsidR="00DB7F2A" w:rsidRDefault="00A82EAA" w:rsidP="00041E8A">
            <w:pPr>
              <w:jc w:val="center"/>
            </w:pPr>
            <w:r>
              <w:t>--</w:t>
            </w:r>
          </w:p>
        </w:tc>
        <w:tc>
          <w:tcPr>
            <w:tcW w:w="1754" w:type="dxa"/>
          </w:tcPr>
          <w:p w14:paraId="45CC33EB" w14:textId="54A2B57F" w:rsidR="00DB7F2A" w:rsidRDefault="00A82EAA" w:rsidP="00041E8A">
            <w:pPr>
              <w:jc w:val="center"/>
            </w:pPr>
            <w:r>
              <w:t>--</w:t>
            </w:r>
          </w:p>
        </w:tc>
        <w:tc>
          <w:tcPr>
            <w:tcW w:w="1754" w:type="dxa"/>
          </w:tcPr>
          <w:p w14:paraId="37D8F33B" w14:textId="47951AFD" w:rsidR="00DB7F2A" w:rsidRDefault="00A82EAA" w:rsidP="00041E8A">
            <w:pPr>
              <w:jc w:val="center"/>
            </w:pPr>
            <w:r>
              <w:t>Create</w:t>
            </w:r>
          </w:p>
        </w:tc>
        <w:tc>
          <w:tcPr>
            <w:tcW w:w="1754" w:type="dxa"/>
          </w:tcPr>
          <w:p w14:paraId="08B64510" w14:textId="7392E45D" w:rsidR="00DB7F2A" w:rsidRDefault="00F808A6" w:rsidP="0011133E">
            <w:r w:rsidRPr="00F808A6">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tc>
      </w:tr>
      <w:tr w:rsidR="00F808A6" w14:paraId="4DB8A000" w14:textId="0A7DBDB4" w:rsidTr="00F808A6">
        <w:tc>
          <w:tcPr>
            <w:tcW w:w="2335" w:type="dxa"/>
          </w:tcPr>
          <w:p w14:paraId="0FEA5957" w14:textId="3EDF023B" w:rsidR="00F808A6" w:rsidRDefault="00F808A6" w:rsidP="00F808A6">
            <w:r>
              <w:t>ComStock DEER 2007</w:t>
            </w:r>
          </w:p>
        </w:tc>
        <w:tc>
          <w:tcPr>
            <w:tcW w:w="1753" w:type="dxa"/>
          </w:tcPr>
          <w:p w14:paraId="2D831471" w14:textId="321732AC" w:rsidR="00F808A6" w:rsidRDefault="00F808A6" w:rsidP="00041E8A">
            <w:pPr>
              <w:jc w:val="center"/>
            </w:pPr>
            <w:r>
              <w:t>--</w:t>
            </w:r>
          </w:p>
        </w:tc>
        <w:tc>
          <w:tcPr>
            <w:tcW w:w="1754" w:type="dxa"/>
          </w:tcPr>
          <w:p w14:paraId="1D92ACB6" w14:textId="3EFFB50B" w:rsidR="00F808A6" w:rsidRDefault="00F808A6" w:rsidP="00041E8A">
            <w:pPr>
              <w:jc w:val="center"/>
            </w:pPr>
            <w:r>
              <w:t>--</w:t>
            </w:r>
          </w:p>
        </w:tc>
        <w:tc>
          <w:tcPr>
            <w:tcW w:w="1754" w:type="dxa"/>
          </w:tcPr>
          <w:p w14:paraId="18B4088C" w14:textId="72D1488D" w:rsidR="00F808A6" w:rsidRDefault="00F808A6" w:rsidP="00041E8A">
            <w:pPr>
              <w:jc w:val="center"/>
            </w:pPr>
            <w:r>
              <w:t>Create</w:t>
            </w:r>
          </w:p>
        </w:tc>
        <w:tc>
          <w:tcPr>
            <w:tcW w:w="1754" w:type="dxa"/>
          </w:tcPr>
          <w:p w14:paraId="14E35F16" w14:textId="303FE4A3" w:rsidR="00F808A6" w:rsidRDefault="00F808A6" w:rsidP="00F808A6">
            <w:r w:rsidRPr="00F808A6">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tc>
      </w:tr>
      <w:tr w:rsidR="00F808A6" w14:paraId="71FC6FE7" w14:textId="1D57E1E1" w:rsidTr="00F808A6">
        <w:tc>
          <w:tcPr>
            <w:tcW w:w="2335" w:type="dxa"/>
          </w:tcPr>
          <w:p w14:paraId="65226A91" w14:textId="7C5DE0B5" w:rsidR="00F808A6" w:rsidRDefault="00F808A6" w:rsidP="00F808A6">
            <w:r>
              <w:t>ComStock DEER 2011</w:t>
            </w:r>
          </w:p>
        </w:tc>
        <w:tc>
          <w:tcPr>
            <w:tcW w:w="1753" w:type="dxa"/>
          </w:tcPr>
          <w:p w14:paraId="02AFAC6F" w14:textId="70FDA042" w:rsidR="00F808A6" w:rsidRDefault="00F808A6" w:rsidP="00041E8A">
            <w:pPr>
              <w:jc w:val="center"/>
            </w:pPr>
            <w:r>
              <w:t>--</w:t>
            </w:r>
          </w:p>
        </w:tc>
        <w:tc>
          <w:tcPr>
            <w:tcW w:w="1754" w:type="dxa"/>
          </w:tcPr>
          <w:p w14:paraId="539541FC" w14:textId="4CF9EEC0" w:rsidR="00F808A6" w:rsidRDefault="00F808A6" w:rsidP="00041E8A">
            <w:pPr>
              <w:jc w:val="center"/>
            </w:pPr>
            <w:r>
              <w:t>--</w:t>
            </w:r>
          </w:p>
        </w:tc>
        <w:tc>
          <w:tcPr>
            <w:tcW w:w="1754" w:type="dxa"/>
          </w:tcPr>
          <w:p w14:paraId="2876D5FF" w14:textId="2B490F72" w:rsidR="00F808A6" w:rsidRDefault="00F808A6" w:rsidP="00041E8A">
            <w:pPr>
              <w:jc w:val="center"/>
            </w:pPr>
            <w:r>
              <w:t>Create</w:t>
            </w:r>
          </w:p>
        </w:tc>
        <w:tc>
          <w:tcPr>
            <w:tcW w:w="1754" w:type="dxa"/>
          </w:tcPr>
          <w:p w14:paraId="4F813567" w14:textId="50D32949" w:rsidR="00F808A6" w:rsidRDefault="00F808A6" w:rsidP="00F808A6">
            <w:r w:rsidRPr="00F808A6">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tc>
      </w:tr>
      <w:tr w:rsidR="00F808A6" w14:paraId="39D3285D" w14:textId="48EA205C" w:rsidTr="00F808A6">
        <w:tc>
          <w:tcPr>
            <w:tcW w:w="2335" w:type="dxa"/>
          </w:tcPr>
          <w:p w14:paraId="534A11E4" w14:textId="3C23788B" w:rsidR="00F808A6" w:rsidRDefault="00F808A6" w:rsidP="00F808A6">
            <w:r>
              <w:t>ComStock DEER 2014</w:t>
            </w:r>
          </w:p>
        </w:tc>
        <w:tc>
          <w:tcPr>
            <w:tcW w:w="1753" w:type="dxa"/>
          </w:tcPr>
          <w:p w14:paraId="3BDFD841" w14:textId="4C9FDF0F" w:rsidR="00F808A6" w:rsidRDefault="00F808A6" w:rsidP="00041E8A">
            <w:pPr>
              <w:jc w:val="center"/>
            </w:pPr>
            <w:r>
              <w:t>--</w:t>
            </w:r>
          </w:p>
        </w:tc>
        <w:tc>
          <w:tcPr>
            <w:tcW w:w="1754" w:type="dxa"/>
          </w:tcPr>
          <w:p w14:paraId="5014A1A7" w14:textId="2C3D11F3" w:rsidR="00F808A6" w:rsidRDefault="00F808A6" w:rsidP="00041E8A">
            <w:pPr>
              <w:jc w:val="center"/>
            </w:pPr>
            <w:r>
              <w:t>--</w:t>
            </w:r>
          </w:p>
        </w:tc>
        <w:tc>
          <w:tcPr>
            <w:tcW w:w="1754" w:type="dxa"/>
          </w:tcPr>
          <w:p w14:paraId="15780E8E" w14:textId="3DE66667" w:rsidR="00F808A6" w:rsidRDefault="00F808A6" w:rsidP="00041E8A">
            <w:pPr>
              <w:jc w:val="center"/>
            </w:pPr>
            <w:r>
              <w:t>Create</w:t>
            </w:r>
          </w:p>
        </w:tc>
        <w:tc>
          <w:tcPr>
            <w:tcW w:w="1754" w:type="dxa"/>
          </w:tcPr>
          <w:p w14:paraId="58E8558B" w14:textId="7770817B" w:rsidR="00F808A6" w:rsidRDefault="00F808A6" w:rsidP="00F808A6">
            <w:r w:rsidRPr="00F808A6">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tc>
      </w:tr>
      <w:tr w:rsidR="00F808A6" w14:paraId="13253AFA" w14:textId="284D9EA8" w:rsidTr="00F808A6">
        <w:tc>
          <w:tcPr>
            <w:tcW w:w="2335" w:type="dxa"/>
          </w:tcPr>
          <w:p w14:paraId="0A8E9CB1" w14:textId="36C51DFB" w:rsidR="00F808A6" w:rsidRDefault="00F808A6" w:rsidP="00F808A6">
            <w:r>
              <w:t>ComStock DEER 2015</w:t>
            </w:r>
          </w:p>
        </w:tc>
        <w:tc>
          <w:tcPr>
            <w:tcW w:w="1753" w:type="dxa"/>
          </w:tcPr>
          <w:p w14:paraId="3FF10CE4" w14:textId="5662833F" w:rsidR="00F808A6" w:rsidRDefault="00F808A6" w:rsidP="00041E8A">
            <w:pPr>
              <w:jc w:val="center"/>
            </w:pPr>
            <w:r>
              <w:t>--</w:t>
            </w:r>
          </w:p>
        </w:tc>
        <w:tc>
          <w:tcPr>
            <w:tcW w:w="1754" w:type="dxa"/>
          </w:tcPr>
          <w:p w14:paraId="5817EDC1" w14:textId="1C51E16E" w:rsidR="00F808A6" w:rsidRDefault="00F808A6" w:rsidP="00041E8A">
            <w:pPr>
              <w:jc w:val="center"/>
            </w:pPr>
            <w:r>
              <w:t>--</w:t>
            </w:r>
          </w:p>
        </w:tc>
        <w:tc>
          <w:tcPr>
            <w:tcW w:w="1754" w:type="dxa"/>
          </w:tcPr>
          <w:p w14:paraId="1D885B5A" w14:textId="0C41EEC3" w:rsidR="00F808A6" w:rsidRDefault="00F808A6" w:rsidP="00041E8A">
            <w:pPr>
              <w:jc w:val="center"/>
            </w:pPr>
            <w:r>
              <w:t>Create</w:t>
            </w:r>
          </w:p>
        </w:tc>
        <w:tc>
          <w:tcPr>
            <w:tcW w:w="1754" w:type="dxa"/>
          </w:tcPr>
          <w:p w14:paraId="44CC6275" w14:textId="32F06107" w:rsidR="00F808A6" w:rsidRDefault="00F808A6" w:rsidP="00F808A6">
            <w:r w:rsidRPr="00F808A6">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tc>
      </w:tr>
      <w:tr w:rsidR="00F808A6" w14:paraId="24E989AF" w14:textId="489707EC" w:rsidTr="00F808A6">
        <w:tc>
          <w:tcPr>
            <w:tcW w:w="2335" w:type="dxa"/>
          </w:tcPr>
          <w:p w14:paraId="72D222EB" w14:textId="2E53BF8A" w:rsidR="00F808A6" w:rsidRDefault="00F808A6" w:rsidP="00F808A6">
            <w:r>
              <w:t>ComStock DEER 2017</w:t>
            </w:r>
          </w:p>
        </w:tc>
        <w:tc>
          <w:tcPr>
            <w:tcW w:w="1753" w:type="dxa"/>
          </w:tcPr>
          <w:p w14:paraId="47DF9481" w14:textId="424278E3" w:rsidR="00F808A6" w:rsidRDefault="00F808A6" w:rsidP="00041E8A">
            <w:pPr>
              <w:jc w:val="center"/>
            </w:pPr>
            <w:r>
              <w:t>--</w:t>
            </w:r>
          </w:p>
        </w:tc>
        <w:tc>
          <w:tcPr>
            <w:tcW w:w="1754" w:type="dxa"/>
          </w:tcPr>
          <w:p w14:paraId="5B63F675" w14:textId="0B246F30" w:rsidR="00F808A6" w:rsidRDefault="00F808A6" w:rsidP="00041E8A">
            <w:pPr>
              <w:jc w:val="center"/>
            </w:pPr>
            <w:r>
              <w:t>--</w:t>
            </w:r>
          </w:p>
        </w:tc>
        <w:tc>
          <w:tcPr>
            <w:tcW w:w="1754" w:type="dxa"/>
          </w:tcPr>
          <w:p w14:paraId="6750E18B" w14:textId="0FCA4C4C" w:rsidR="00F808A6" w:rsidRDefault="00F808A6" w:rsidP="00041E8A">
            <w:pPr>
              <w:jc w:val="center"/>
            </w:pPr>
            <w:r>
              <w:t>Create</w:t>
            </w:r>
          </w:p>
        </w:tc>
        <w:tc>
          <w:tcPr>
            <w:tcW w:w="1754" w:type="dxa"/>
          </w:tcPr>
          <w:p w14:paraId="6517B948" w14:textId="5FAB4B66" w:rsidR="00F808A6" w:rsidRDefault="00F808A6" w:rsidP="00F808A6">
            <w:r w:rsidRPr="00F808A6">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tc>
      </w:tr>
      <w:tr w:rsidR="00A67435" w14:paraId="38D52C7D" w14:textId="09D90755" w:rsidTr="00F808A6">
        <w:tc>
          <w:tcPr>
            <w:tcW w:w="2335" w:type="dxa"/>
          </w:tcPr>
          <w:p w14:paraId="71566232" w14:textId="65188E7A" w:rsidR="00A67435" w:rsidRDefault="00A67435" w:rsidP="00A67435">
            <w:r>
              <w:t>ComStock DEER 2020</w:t>
            </w:r>
          </w:p>
        </w:tc>
        <w:tc>
          <w:tcPr>
            <w:tcW w:w="1753" w:type="dxa"/>
          </w:tcPr>
          <w:p w14:paraId="5D4561B4" w14:textId="4FCFAF37" w:rsidR="00A67435" w:rsidRDefault="00A67435" w:rsidP="00041E8A">
            <w:pPr>
              <w:jc w:val="center"/>
            </w:pPr>
            <w:r>
              <w:t>Modify</w:t>
            </w:r>
          </w:p>
        </w:tc>
        <w:tc>
          <w:tcPr>
            <w:tcW w:w="1754" w:type="dxa"/>
          </w:tcPr>
          <w:p w14:paraId="1E8BEC1C" w14:textId="759CC16C" w:rsidR="00A67435" w:rsidRDefault="009936A2" w:rsidP="00041E8A">
            <w:pPr>
              <w:jc w:val="center"/>
            </w:pPr>
            <w:r>
              <w:t>Min. OA w/o economizer = 3</w:t>
            </w:r>
            <w:r w:rsidR="002D6547">
              <w:t>,</w:t>
            </w:r>
            <w:r>
              <w:t>000 CFM</w:t>
            </w:r>
          </w:p>
          <w:p w14:paraId="53A7940C" w14:textId="6F8CA9D7" w:rsidR="002D6547" w:rsidRPr="009936A2" w:rsidRDefault="002D6547" w:rsidP="00041E8A">
            <w:pPr>
              <w:jc w:val="center"/>
              <w:rPr>
                <w:iCs/>
              </w:rPr>
            </w:pPr>
            <w:r>
              <w:rPr>
                <w:iCs/>
              </w:rPr>
              <w:t>Min. OA w/ economizer = 0 CFM</w:t>
            </w:r>
          </w:p>
        </w:tc>
        <w:tc>
          <w:tcPr>
            <w:tcW w:w="1754" w:type="dxa"/>
          </w:tcPr>
          <w:p w14:paraId="49C22A14" w14:textId="722ACA9F" w:rsidR="00A67435" w:rsidRDefault="00A67435" w:rsidP="00041E8A">
            <w:pPr>
              <w:jc w:val="center"/>
            </w:pPr>
            <w:r>
              <w:t>Create</w:t>
            </w:r>
          </w:p>
        </w:tc>
        <w:tc>
          <w:tcPr>
            <w:tcW w:w="1754" w:type="dxa"/>
          </w:tcPr>
          <w:p w14:paraId="65FAFBF4" w14:textId="6EAC2301" w:rsidR="00A67435" w:rsidRDefault="00A67435" w:rsidP="00A67435">
            <w:r w:rsidRPr="00F808A6">
              <w:t xml:space="preserve">Design occupancy  </w:t>
            </w:r>
            <m:oMath>
              <m:r>
                <w:rPr>
                  <w:rFonts w:ascii="Cambria Math" w:hAnsi="Cambria Math"/>
                </w:rPr>
                <m:t>≤40</m:t>
              </m:r>
              <m:f>
                <m:fPr>
                  <m:ctrlPr>
                    <w:rPr>
                      <w:rFonts w:ascii="Cambria Math" w:hAnsi="Cambria Math"/>
                      <w:iCs/>
                    </w:rPr>
                  </m:ctrlPr>
                </m:fPr>
                <m:num>
                  <m:r>
                    <m:rPr>
                      <m:sty m:val="p"/>
                    </m:rPr>
                    <w:rPr>
                      <w:rFonts w:ascii="Cambria Math" w:hAnsi="Cambria Math"/>
                    </w:rPr>
                    <m:t>sqft</m:t>
                  </m:r>
                  <m:ctrlPr>
                    <w:rPr>
                      <w:rFonts w:ascii="Cambria Math" w:hAnsi="Cambria Math"/>
                      <w:i/>
                    </w:rPr>
                  </m:ctrlPr>
                </m:num>
                <m:den>
                  <m:r>
                    <m:rPr>
                      <m:sty m:val="p"/>
                    </m:rPr>
                    <w:rPr>
                      <w:rFonts w:ascii="Cambria Math" w:hAnsi="Cambria Math"/>
                    </w:rPr>
                    <m:t>person</m:t>
                  </m:r>
                </m:den>
              </m:f>
            </m:oMath>
          </w:p>
        </w:tc>
      </w:tr>
    </w:tbl>
    <w:p w14:paraId="04225FB2" w14:textId="31A7C1B2" w:rsidR="00E151E8" w:rsidRDefault="009936A2" w:rsidP="006446D5">
      <w:r>
        <w:t>** OA: Outdoor Air</w:t>
      </w:r>
    </w:p>
    <w:p w14:paraId="41745CE2" w14:textId="079AC01F" w:rsidR="00FC34B1" w:rsidRDefault="00653FC2" w:rsidP="00653FC2">
      <w:pPr>
        <w:pStyle w:val="Heading1"/>
      </w:pPr>
      <w:r>
        <w:t>Impact of Change</w:t>
      </w:r>
    </w:p>
    <w:p w14:paraId="0ED411A0" w14:textId="7AADFB53" w:rsidR="00F5280C" w:rsidRDefault="00F5280C" w:rsidP="00653FC2">
      <w:r>
        <w:t>TBD</w:t>
      </w:r>
    </w:p>
    <w:p w14:paraId="78AB9E01" w14:textId="74B94A82" w:rsidR="00823065" w:rsidRDefault="00823065" w:rsidP="00823065">
      <w:pPr>
        <w:pStyle w:val="Heading2"/>
      </w:pPr>
      <w:r>
        <w:lastRenderedPageBreak/>
        <w:t>National Scale Impact</w:t>
      </w:r>
    </w:p>
    <w:p w14:paraId="2E23694B" w14:textId="45E9B263" w:rsidR="00B06748" w:rsidRDefault="00B06748" w:rsidP="00943AF8">
      <w:r>
        <w:t>TBD</w:t>
      </w:r>
    </w:p>
    <w:p w14:paraId="7E6D2B02" w14:textId="4ABEFC0E" w:rsidR="008E30CA" w:rsidRDefault="00516723" w:rsidP="00516723">
      <w:pPr>
        <w:pStyle w:val="Heading2"/>
      </w:pPr>
      <w:r>
        <w:t>Distribution of Total Energy Consumption Impacts</w:t>
      </w:r>
    </w:p>
    <w:p w14:paraId="71709AEB" w14:textId="65C73C22" w:rsidR="00D5298C" w:rsidRDefault="00771708" w:rsidP="006F4F14">
      <w:r>
        <w:t>TBD</w:t>
      </w:r>
    </w:p>
    <w:p w14:paraId="55C355F3" w14:textId="00242984" w:rsidR="001F308B" w:rsidRDefault="001F308B" w:rsidP="00F77696">
      <w:pPr>
        <w:pStyle w:val="Heading1"/>
      </w:pPr>
      <w:r>
        <w:t>Changes in Aggregate Statistics</w:t>
      </w:r>
    </w:p>
    <w:p w14:paraId="3EBCFC4C" w14:textId="42B6AD22" w:rsidR="00804431" w:rsidRPr="00804431" w:rsidRDefault="00804431" w:rsidP="00804431">
      <w:pPr>
        <w:pStyle w:val="Heading2"/>
      </w:pPr>
      <w:r>
        <w:t xml:space="preserve">Changes </w:t>
      </w:r>
      <w:r w:rsidR="005948C7">
        <w:t>Associated with Upgrades</w:t>
      </w:r>
    </w:p>
    <w:p w14:paraId="28B533BA" w14:textId="6E44F004" w:rsidR="00535F3A" w:rsidRPr="00771708" w:rsidRDefault="00771708" w:rsidP="00771708">
      <w:r>
        <w:t>TBD</w:t>
      </w:r>
    </w:p>
    <w:p w14:paraId="3F6FBB7F" w14:textId="5D1B977A" w:rsidR="005948C7" w:rsidRPr="00804431" w:rsidRDefault="005948C7" w:rsidP="005948C7">
      <w:pPr>
        <w:pStyle w:val="Heading2"/>
      </w:pPr>
      <w:r>
        <w:t>Changes in Baseline Model Characteristics</w:t>
      </w:r>
    </w:p>
    <w:p w14:paraId="6227D503" w14:textId="232C6192" w:rsidR="00160E30" w:rsidRDefault="00771708" w:rsidP="00B309AE">
      <w:r>
        <w:t>TBD</w:t>
      </w:r>
    </w:p>
    <w:p w14:paraId="69C411EF" w14:textId="5B8BC1F8" w:rsidR="00243F81" w:rsidRDefault="00243F81" w:rsidP="00243F81">
      <w:pPr>
        <w:pStyle w:val="Heading1"/>
      </w:pPr>
      <w:r>
        <w:t>Changes in Upgrade Savings Estimates</w:t>
      </w:r>
    </w:p>
    <w:p w14:paraId="17278DC4" w14:textId="62A6D05D" w:rsidR="00EE3D98" w:rsidRDefault="00771708" w:rsidP="00771708">
      <w:r>
        <w:t>TBD</w:t>
      </w:r>
    </w:p>
    <w:sectPr w:rsidR="00EE3D98" w:rsidSect="00851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5B15"/>
    <w:multiLevelType w:val="hybridMultilevel"/>
    <w:tmpl w:val="E3B8C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1F378B"/>
    <w:multiLevelType w:val="hybridMultilevel"/>
    <w:tmpl w:val="F98273FC"/>
    <w:lvl w:ilvl="0" w:tplc="02E68B78">
      <w:numFmt w:val="bullet"/>
      <w:lvlText w:val=""/>
      <w:lvlJc w:val="left"/>
      <w:pPr>
        <w:ind w:left="720" w:hanging="360"/>
      </w:pPr>
      <w:rPr>
        <w:rFonts w:ascii="Wingdings" w:eastAsia="Calibr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E53EA8"/>
    <w:multiLevelType w:val="hybridMultilevel"/>
    <w:tmpl w:val="1F963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B43B09"/>
    <w:multiLevelType w:val="hybridMultilevel"/>
    <w:tmpl w:val="2200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8969273">
    <w:abstractNumId w:val="1"/>
  </w:num>
  <w:num w:numId="2" w16cid:durableId="953557797">
    <w:abstractNumId w:val="0"/>
  </w:num>
  <w:num w:numId="3" w16cid:durableId="984433661">
    <w:abstractNumId w:val="3"/>
  </w:num>
  <w:num w:numId="4" w16cid:durableId="883520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DA"/>
    <w:rsid w:val="00006398"/>
    <w:rsid w:val="000225A0"/>
    <w:rsid w:val="00030457"/>
    <w:rsid w:val="000309F3"/>
    <w:rsid w:val="00041E8A"/>
    <w:rsid w:val="000425A1"/>
    <w:rsid w:val="000426AA"/>
    <w:rsid w:val="00045E16"/>
    <w:rsid w:val="000464C7"/>
    <w:rsid w:val="00061321"/>
    <w:rsid w:val="00064CCE"/>
    <w:rsid w:val="00066DB4"/>
    <w:rsid w:val="0006733A"/>
    <w:rsid w:val="00067797"/>
    <w:rsid w:val="000706DA"/>
    <w:rsid w:val="000763A4"/>
    <w:rsid w:val="00081C21"/>
    <w:rsid w:val="00085B6F"/>
    <w:rsid w:val="00091A78"/>
    <w:rsid w:val="00097822"/>
    <w:rsid w:val="000A48A9"/>
    <w:rsid w:val="000A60FB"/>
    <w:rsid w:val="000B08D5"/>
    <w:rsid w:val="000B4D6C"/>
    <w:rsid w:val="000C6EBF"/>
    <w:rsid w:val="000F2417"/>
    <w:rsid w:val="00100313"/>
    <w:rsid w:val="00102140"/>
    <w:rsid w:val="00102687"/>
    <w:rsid w:val="0011133E"/>
    <w:rsid w:val="001139D5"/>
    <w:rsid w:val="00115C76"/>
    <w:rsid w:val="0011724D"/>
    <w:rsid w:val="001207FE"/>
    <w:rsid w:val="00130D00"/>
    <w:rsid w:val="00134AE1"/>
    <w:rsid w:val="00134CD4"/>
    <w:rsid w:val="00143E08"/>
    <w:rsid w:val="00146B80"/>
    <w:rsid w:val="0015020E"/>
    <w:rsid w:val="001525B1"/>
    <w:rsid w:val="00157447"/>
    <w:rsid w:val="00160E30"/>
    <w:rsid w:val="00163DF8"/>
    <w:rsid w:val="00174BF7"/>
    <w:rsid w:val="001820D2"/>
    <w:rsid w:val="00184E5A"/>
    <w:rsid w:val="00186AE9"/>
    <w:rsid w:val="00191A2C"/>
    <w:rsid w:val="00191E37"/>
    <w:rsid w:val="001928E1"/>
    <w:rsid w:val="001A1573"/>
    <w:rsid w:val="001A3006"/>
    <w:rsid w:val="001A620B"/>
    <w:rsid w:val="001A6ACC"/>
    <w:rsid w:val="001B05C5"/>
    <w:rsid w:val="001B3A8A"/>
    <w:rsid w:val="001B45A0"/>
    <w:rsid w:val="001B6509"/>
    <w:rsid w:val="001C1F24"/>
    <w:rsid w:val="001C4F03"/>
    <w:rsid w:val="001C7D67"/>
    <w:rsid w:val="001D10D6"/>
    <w:rsid w:val="001D7469"/>
    <w:rsid w:val="001E2FCE"/>
    <w:rsid w:val="001E684F"/>
    <w:rsid w:val="001E6D61"/>
    <w:rsid w:val="001F308B"/>
    <w:rsid w:val="001F4033"/>
    <w:rsid w:val="001F6154"/>
    <w:rsid w:val="001F6920"/>
    <w:rsid w:val="00200FFB"/>
    <w:rsid w:val="00202CDB"/>
    <w:rsid w:val="00233E61"/>
    <w:rsid w:val="00234023"/>
    <w:rsid w:val="00243F81"/>
    <w:rsid w:val="002507CE"/>
    <w:rsid w:val="002523A1"/>
    <w:rsid w:val="00255EFE"/>
    <w:rsid w:val="002562CF"/>
    <w:rsid w:val="00256DB9"/>
    <w:rsid w:val="00260883"/>
    <w:rsid w:val="00260933"/>
    <w:rsid w:val="002644C1"/>
    <w:rsid w:val="00271F8F"/>
    <w:rsid w:val="002733D4"/>
    <w:rsid w:val="002868A6"/>
    <w:rsid w:val="002902D2"/>
    <w:rsid w:val="00293D75"/>
    <w:rsid w:val="00294658"/>
    <w:rsid w:val="002A2D0A"/>
    <w:rsid w:val="002B1D8F"/>
    <w:rsid w:val="002C21B1"/>
    <w:rsid w:val="002C60B7"/>
    <w:rsid w:val="002C6EF8"/>
    <w:rsid w:val="002D12C3"/>
    <w:rsid w:val="002D6547"/>
    <w:rsid w:val="002E47C8"/>
    <w:rsid w:val="002E5B00"/>
    <w:rsid w:val="002E727A"/>
    <w:rsid w:val="002F124D"/>
    <w:rsid w:val="002F161F"/>
    <w:rsid w:val="002F3D06"/>
    <w:rsid w:val="002F77A5"/>
    <w:rsid w:val="003008A8"/>
    <w:rsid w:val="003125B0"/>
    <w:rsid w:val="0031261E"/>
    <w:rsid w:val="00326144"/>
    <w:rsid w:val="00330439"/>
    <w:rsid w:val="003424FC"/>
    <w:rsid w:val="003475DB"/>
    <w:rsid w:val="003477E5"/>
    <w:rsid w:val="003550F5"/>
    <w:rsid w:val="0036204E"/>
    <w:rsid w:val="00362220"/>
    <w:rsid w:val="00362E78"/>
    <w:rsid w:val="003660BB"/>
    <w:rsid w:val="0036619C"/>
    <w:rsid w:val="00366751"/>
    <w:rsid w:val="0037231B"/>
    <w:rsid w:val="00372986"/>
    <w:rsid w:val="003767C2"/>
    <w:rsid w:val="00382CB2"/>
    <w:rsid w:val="003861C7"/>
    <w:rsid w:val="003878D8"/>
    <w:rsid w:val="003879C6"/>
    <w:rsid w:val="0039042D"/>
    <w:rsid w:val="00391FF2"/>
    <w:rsid w:val="00395E2E"/>
    <w:rsid w:val="00396486"/>
    <w:rsid w:val="003A4503"/>
    <w:rsid w:val="003B54E6"/>
    <w:rsid w:val="003C7255"/>
    <w:rsid w:val="003D21AF"/>
    <w:rsid w:val="003E04A9"/>
    <w:rsid w:val="003E30CD"/>
    <w:rsid w:val="003E6AB9"/>
    <w:rsid w:val="003F32B5"/>
    <w:rsid w:val="003F3EFA"/>
    <w:rsid w:val="003F46F0"/>
    <w:rsid w:val="00400420"/>
    <w:rsid w:val="0040067B"/>
    <w:rsid w:val="00403948"/>
    <w:rsid w:val="00403BBD"/>
    <w:rsid w:val="004100FB"/>
    <w:rsid w:val="004108E5"/>
    <w:rsid w:val="00413778"/>
    <w:rsid w:val="004246AD"/>
    <w:rsid w:val="0042670A"/>
    <w:rsid w:val="00426EDB"/>
    <w:rsid w:val="004344AA"/>
    <w:rsid w:val="004371B2"/>
    <w:rsid w:val="00437A84"/>
    <w:rsid w:val="00445937"/>
    <w:rsid w:val="00447513"/>
    <w:rsid w:val="00447E11"/>
    <w:rsid w:val="00451F1D"/>
    <w:rsid w:val="00457296"/>
    <w:rsid w:val="00457745"/>
    <w:rsid w:val="00460077"/>
    <w:rsid w:val="00463AF6"/>
    <w:rsid w:val="004660CC"/>
    <w:rsid w:val="00466C86"/>
    <w:rsid w:val="0047279D"/>
    <w:rsid w:val="00472860"/>
    <w:rsid w:val="00475F37"/>
    <w:rsid w:val="004826D7"/>
    <w:rsid w:val="0049378B"/>
    <w:rsid w:val="0049429C"/>
    <w:rsid w:val="00495ECB"/>
    <w:rsid w:val="004976E7"/>
    <w:rsid w:val="004A050C"/>
    <w:rsid w:val="004A29C9"/>
    <w:rsid w:val="004A4066"/>
    <w:rsid w:val="004A5EAA"/>
    <w:rsid w:val="004A681B"/>
    <w:rsid w:val="004A72E5"/>
    <w:rsid w:val="004B2E90"/>
    <w:rsid w:val="004B34CB"/>
    <w:rsid w:val="004C06DE"/>
    <w:rsid w:val="004D0794"/>
    <w:rsid w:val="004D1FF5"/>
    <w:rsid w:val="004D75E4"/>
    <w:rsid w:val="004D7D2F"/>
    <w:rsid w:val="004E0ED7"/>
    <w:rsid w:val="004E786D"/>
    <w:rsid w:val="004F2110"/>
    <w:rsid w:val="004F3881"/>
    <w:rsid w:val="004F43BA"/>
    <w:rsid w:val="004F76E8"/>
    <w:rsid w:val="00505D5E"/>
    <w:rsid w:val="00506AB3"/>
    <w:rsid w:val="00510E6F"/>
    <w:rsid w:val="005112B5"/>
    <w:rsid w:val="00512EFC"/>
    <w:rsid w:val="005134C1"/>
    <w:rsid w:val="00513EF8"/>
    <w:rsid w:val="00516723"/>
    <w:rsid w:val="00517A01"/>
    <w:rsid w:val="00520531"/>
    <w:rsid w:val="00531887"/>
    <w:rsid w:val="00533A53"/>
    <w:rsid w:val="00535514"/>
    <w:rsid w:val="00535F3A"/>
    <w:rsid w:val="00541E18"/>
    <w:rsid w:val="00542E3F"/>
    <w:rsid w:val="00542EFD"/>
    <w:rsid w:val="00544838"/>
    <w:rsid w:val="00544C80"/>
    <w:rsid w:val="0055462A"/>
    <w:rsid w:val="00555B89"/>
    <w:rsid w:val="00560F56"/>
    <w:rsid w:val="00562C60"/>
    <w:rsid w:val="005658EE"/>
    <w:rsid w:val="005670C5"/>
    <w:rsid w:val="005723DC"/>
    <w:rsid w:val="00574B8B"/>
    <w:rsid w:val="00574C14"/>
    <w:rsid w:val="0058067E"/>
    <w:rsid w:val="005948C7"/>
    <w:rsid w:val="005A7723"/>
    <w:rsid w:val="005B3FA1"/>
    <w:rsid w:val="005C1729"/>
    <w:rsid w:val="005C172C"/>
    <w:rsid w:val="005C5246"/>
    <w:rsid w:val="005C65B9"/>
    <w:rsid w:val="005D1D38"/>
    <w:rsid w:val="005E2B5F"/>
    <w:rsid w:val="005E7EA0"/>
    <w:rsid w:val="005F34E7"/>
    <w:rsid w:val="005F65F3"/>
    <w:rsid w:val="00600393"/>
    <w:rsid w:val="0062260E"/>
    <w:rsid w:val="006230A5"/>
    <w:rsid w:val="00624170"/>
    <w:rsid w:val="00640E16"/>
    <w:rsid w:val="0064465F"/>
    <w:rsid w:val="006446D5"/>
    <w:rsid w:val="00645DC4"/>
    <w:rsid w:val="006526A3"/>
    <w:rsid w:val="00653FC2"/>
    <w:rsid w:val="006540BB"/>
    <w:rsid w:val="0065501D"/>
    <w:rsid w:val="0065742E"/>
    <w:rsid w:val="006611DB"/>
    <w:rsid w:val="00664E13"/>
    <w:rsid w:val="006653EE"/>
    <w:rsid w:val="006671DA"/>
    <w:rsid w:val="00667563"/>
    <w:rsid w:val="006707D4"/>
    <w:rsid w:val="00687EB6"/>
    <w:rsid w:val="006902DC"/>
    <w:rsid w:val="00695D9E"/>
    <w:rsid w:val="0069641E"/>
    <w:rsid w:val="00696ACF"/>
    <w:rsid w:val="006A413D"/>
    <w:rsid w:val="006A43DE"/>
    <w:rsid w:val="006A640A"/>
    <w:rsid w:val="006B58FE"/>
    <w:rsid w:val="006B597A"/>
    <w:rsid w:val="006B633A"/>
    <w:rsid w:val="006B7619"/>
    <w:rsid w:val="006C124C"/>
    <w:rsid w:val="006C27E8"/>
    <w:rsid w:val="006C4816"/>
    <w:rsid w:val="006C54E7"/>
    <w:rsid w:val="006D437A"/>
    <w:rsid w:val="006D6162"/>
    <w:rsid w:val="006D628C"/>
    <w:rsid w:val="006D6DDC"/>
    <w:rsid w:val="006D77C9"/>
    <w:rsid w:val="006E44A1"/>
    <w:rsid w:val="006E777C"/>
    <w:rsid w:val="006F346E"/>
    <w:rsid w:val="006F4F14"/>
    <w:rsid w:val="006F6EB0"/>
    <w:rsid w:val="006F6ED3"/>
    <w:rsid w:val="00700204"/>
    <w:rsid w:val="007041C4"/>
    <w:rsid w:val="00704329"/>
    <w:rsid w:val="00710E8C"/>
    <w:rsid w:val="00717F96"/>
    <w:rsid w:val="007237BE"/>
    <w:rsid w:val="007311C4"/>
    <w:rsid w:val="007319C0"/>
    <w:rsid w:val="00734EDD"/>
    <w:rsid w:val="00740982"/>
    <w:rsid w:val="00745AEF"/>
    <w:rsid w:val="0074668F"/>
    <w:rsid w:val="00750A78"/>
    <w:rsid w:val="007528EF"/>
    <w:rsid w:val="00761CA4"/>
    <w:rsid w:val="00771708"/>
    <w:rsid w:val="00771DC3"/>
    <w:rsid w:val="00773D37"/>
    <w:rsid w:val="0077773C"/>
    <w:rsid w:val="0078157C"/>
    <w:rsid w:val="0078233E"/>
    <w:rsid w:val="00782C7A"/>
    <w:rsid w:val="007929EF"/>
    <w:rsid w:val="00794028"/>
    <w:rsid w:val="00796D00"/>
    <w:rsid w:val="007A1A3C"/>
    <w:rsid w:val="007A4971"/>
    <w:rsid w:val="007B15C8"/>
    <w:rsid w:val="007B25DF"/>
    <w:rsid w:val="007B2DF5"/>
    <w:rsid w:val="007B565A"/>
    <w:rsid w:val="007C00CB"/>
    <w:rsid w:val="007C1BF0"/>
    <w:rsid w:val="007C21B2"/>
    <w:rsid w:val="007C33A3"/>
    <w:rsid w:val="007C6B43"/>
    <w:rsid w:val="007D0D55"/>
    <w:rsid w:val="007D1104"/>
    <w:rsid w:val="007D5D9F"/>
    <w:rsid w:val="007F097C"/>
    <w:rsid w:val="007F199E"/>
    <w:rsid w:val="007F41B6"/>
    <w:rsid w:val="00800D88"/>
    <w:rsid w:val="00804431"/>
    <w:rsid w:val="00804C3D"/>
    <w:rsid w:val="00805CF4"/>
    <w:rsid w:val="00814C81"/>
    <w:rsid w:val="008208C0"/>
    <w:rsid w:val="00821A4F"/>
    <w:rsid w:val="00822B2E"/>
    <w:rsid w:val="00823065"/>
    <w:rsid w:val="008259FA"/>
    <w:rsid w:val="00832590"/>
    <w:rsid w:val="008413EB"/>
    <w:rsid w:val="008435F7"/>
    <w:rsid w:val="0084704E"/>
    <w:rsid w:val="008508E6"/>
    <w:rsid w:val="008513DD"/>
    <w:rsid w:val="008556E1"/>
    <w:rsid w:val="00860320"/>
    <w:rsid w:val="0086041A"/>
    <w:rsid w:val="00863161"/>
    <w:rsid w:val="00870931"/>
    <w:rsid w:val="0087394C"/>
    <w:rsid w:val="00873980"/>
    <w:rsid w:val="00875358"/>
    <w:rsid w:val="00882D9D"/>
    <w:rsid w:val="00894F69"/>
    <w:rsid w:val="008A0A6A"/>
    <w:rsid w:val="008A31E1"/>
    <w:rsid w:val="008A4998"/>
    <w:rsid w:val="008A4F73"/>
    <w:rsid w:val="008A6972"/>
    <w:rsid w:val="008B4655"/>
    <w:rsid w:val="008B6DDA"/>
    <w:rsid w:val="008C5404"/>
    <w:rsid w:val="008C629D"/>
    <w:rsid w:val="008C644A"/>
    <w:rsid w:val="008D3C63"/>
    <w:rsid w:val="008D52AD"/>
    <w:rsid w:val="008D61C8"/>
    <w:rsid w:val="008D7E8B"/>
    <w:rsid w:val="008E30CA"/>
    <w:rsid w:val="008E4171"/>
    <w:rsid w:val="008E4232"/>
    <w:rsid w:val="008E73CF"/>
    <w:rsid w:val="008F34E4"/>
    <w:rsid w:val="008F3956"/>
    <w:rsid w:val="008F4EC3"/>
    <w:rsid w:val="00906852"/>
    <w:rsid w:val="0091116C"/>
    <w:rsid w:val="00916529"/>
    <w:rsid w:val="0091773B"/>
    <w:rsid w:val="0092718D"/>
    <w:rsid w:val="00930408"/>
    <w:rsid w:val="00933941"/>
    <w:rsid w:val="009352AC"/>
    <w:rsid w:val="0093621B"/>
    <w:rsid w:val="0094164D"/>
    <w:rsid w:val="00943AF8"/>
    <w:rsid w:val="009452E2"/>
    <w:rsid w:val="00947D8E"/>
    <w:rsid w:val="009522B7"/>
    <w:rsid w:val="00954176"/>
    <w:rsid w:val="00956552"/>
    <w:rsid w:val="00960F27"/>
    <w:rsid w:val="00973B1F"/>
    <w:rsid w:val="00975A3D"/>
    <w:rsid w:val="00982944"/>
    <w:rsid w:val="00983AF5"/>
    <w:rsid w:val="009849B9"/>
    <w:rsid w:val="00993019"/>
    <w:rsid w:val="009936A2"/>
    <w:rsid w:val="00995B52"/>
    <w:rsid w:val="009A5678"/>
    <w:rsid w:val="009B15FB"/>
    <w:rsid w:val="009B67E6"/>
    <w:rsid w:val="009C2713"/>
    <w:rsid w:val="009D09E1"/>
    <w:rsid w:val="009D0F42"/>
    <w:rsid w:val="009D17ED"/>
    <w:rsid w:val="009D43F6"/>
    <w:rsid w:val="009D4F92"/>
    <w:rsid w:val="009D6EF7"/>
    <w:rsid w:val="009E443C"/>
    <w:rsid w:val="009E6382"/>
    <w:rsid w:val="009F27BB"/>
    <w:rsid w:val="00A02B68"/>
    <w:rsid w:val="00A039BC"/>
    <w:rsid w:val="00A040BC"/>
    <w:rsid w:val="00A04C90"/>
    <w:rsid w:val="00A0581E"/>
    <w:rsid w:val="00A06400"/>
    <w:rsid w:val="00A070FE"/>
    <w:rsid w:val="00A132D5"/>
    <w:rsid w:val="00A135BA"/>
    <w:rsid w:val="00A13D1D"/>
    <w:rsid w:val="00A14363"/>
    <w:rsid w:val="00A16C6A"/>
    <w:rsid w:val="00A17141"/>
    <w:rsid w:val="00A17DC5"/>
    <w:rsid w:val="00A2003E"/>
    <w:rsid w:val="00A24D1C"/>
    <w:rsid w:val="00A35408"/>
    <w:rsid w:val="00A3788F"/>
    <w:rsid w:val="00A40885"/>
    <w:rsid w:val="00A4221E"/>
    <w:rsid w:val="00A50816"/>
    <w:rsid w:val="00A51186"/>
    <w:rsid w:val="00A52F83"/>
    <w:rsid w:val="00A60C46"/>
    <w:rsid w:val="00A659D0"/>
    <w:rsid w:val="00A67435"/>
    <w:rsid w:val="00A761F6"/>
    <w:rsid w:val="00A824E2"/>
    <w:rsid w:val="00A82C50"/>
    <w:rsid w:val="00A82EAA"/>
    <w:rsid w:val="00A84A39"/>
    <w:rsid w:val="00A900C2"/>
    <w:rsid w:val="00A907DA"/>
    <w:rsid w:val="00A92252"/>
    <w:rsid w:val="00A95828"/>
    <w:rsid w:val="00A97639"/>
    <w:rsid w:val="00A97753"/>
    <w:rsid w:val="00AB6A1C"/>
    <w:rsid w:val="00AB7B19"/>
    <w:rsid w:val="00AC66EC"/>
    <w:rsid w:val="00AD1E76"/>
    <w:rsid w:val="00AD4976"/>
    <w:rsid w:val="00AD4FFD"/>
    <w:rsid w:val="00AD65BE"/>
    <w:rsid w:val="00AF3B84"/>
    <w:rsid w:val="00AF5CEC"/>
    <w:rsid w:val="00AF6A2E"/>
    <w:rsid w:val="00B06748"/>
    <w:rsid w:val="00B10DDD"/>
    <w:rsid w:val="00B22015"/>
    <w:rsid w:val="00B257A8"/>
    <w:rsid w:val="00B309AE"/>
    <w:rsid w:val="00B328A7"/>
    <w:rsid w:val="00B35F80"/>
    <w:rsid w:val="00B37C5B"/>
    <w:rsid w:val="00B47E60"/>
    <w:rsid w:val="00B50A55"/>
    <w:rsid w:val="00B51916"/>
    <w:rsid w:val="00B51DB9"/>
    <w:rsid w:val="00B55738"/>
    <w:rsid w:val="00B55A63"/>
    <w:rsid w:val="00B57B3D"/>
    <w:rsid w:val="00B63655"/>
    <w:rsid w:val="00B70204"/>
    <w:rsid w:val="00B7428D"/>
    <w:rsid w:val="00B74B5F"/>
    <w:rsid w:val="00B841F3"/>
    <w:rsid w:val="00B92A6F"/>
    <w:rsid w:val="00B97120"/>
    <w:rsid w:val="00BA7123"/>
    <w:rsid w:val="00BB1252"/>
    <w:rsid w:val="00BC1C8C"/>
    <w:rsid w:val="00BC3329"/>
    <w:rsid w:val="00BC47C1"/>
    <w:rsid w:val="00BC63D4"/>
    <w:rsid w:val="00BD6F7B"/>
    <w:rsid w:val="00BD7612"/>
    <w:rsid w:val="00BE0743"/>
    <w:rsid w:val="00BE15D5"/>
    <w:rsid w:val="00BE2290"/>
    <w:rsid w:val="00BE3813"/>
    <w:rsid w:val="00BE52B0"/>
    <w:rsid w:val="00BE745B"/>
    <w:rsid w:val="00BF0B10"/>
    <w:rsid w:val="00BF2CE3"/>
    <w:rsid w:val="00BF2DDA"/>
    <w:rsid w:val="00BF5164"/>
    <w:rsid w:val="00C028D3"/>
    <w:rsid w:val="00C108FC"/>
    <w:rsid w:val="00C14F2F"/>
    <w:rsid w:val="00C150B8"/>
    <w:rsid w:val="00C15477"/>
    <w:rsid w:val="00C1709E"/>
    <w:rsid w:val="00C2435C"/>
    <w:rsid w:val="00C32D25"/>
    <w:rsid w:val="00C36AC8"/>
    <w:rsid w:val="00C37D38"/>
    <w:rsid w:val="00C40432"/>
    <w:rsid w:val="00C413EC"/>
    <w:rsid w:val="00C42222"/>
    <w:rsid w:val="00C43FE9"/>
    <w:rsid w:val="00C524B7"/>
    <w:rsid w:val="00C52540"/>
    <w:rsid w:val="00C57D7E"/>
    <w:rsid w:val="00C619B6"/>
    <w:rsid w:val="00C705AD"/>
    <w:rsid w:val="00C72233"/>
    <w:rsid w:val="00C73572"/>
    <w:rsid w:val="00C77F17"/>
    <w:rsid w:val="00C83FA9"/>
    <w:rsid w:val="00C917F3"/>
    <w:rsid w:val="00C939DA"/>
    <w:rsid w:val="00C95E3E"/>
    <w:rsid w:val="00CA78E2"/>
    <w:rsid w:val="00CB6362"/>
    <w:rsid w:val="00CC3322"/>
    <w:rsid w:val="00CE134A"/>
    <w:rsid w:val="00CE2F7C"/>
    <w:rsid w:val="00CE74F5"/>
    <w:rsid w:val="00CF6082"/>
    <w:rsid w:val="00D0092F"/>
    <w:rsid w:val="00D023C0"/>
    <w:rsid w:val="00D03937"/>
    <w:rsid w:val="00D04F21"/>
    <w:rsid w:val="00D065FA"/>
    <w:rsid w:val="00D11965"/>
    <w:rsid w:val="00D17C45"/>
    <w:rsid w:val="00D229D8"/>
    <w:rsid w:val="00D30583"/>
    <w:rsid w:val="00D31688"/>
    <w:rsid w:val="00D37011"/>
    <w:rsid w:val="00D407E4"/>
    <w:rsid w:val="00D40AC8"/>
    <w:rsid w:val="00D4170B"/>
    <w:rsid w:val="00D42715"/>
    <w:rsid w:val="00D502B0"/>
    <w:rsid w:val="00D5221C"/>
    <w:rsid w:val="00D52775"/>
    <w:rsid w:val="00D5298C"/>
    <w:rsid w:val="00D52BA8"/>
    <w:rsid w:val="00D60F4A"/>
    <w:rsid w:val="00D61A47"/>
    <w:rsid w:val="00D76562"/>
    <w:rsid w:val="00D7663C"/>
    <w:rsid w:val="00D8524D"/>
    <w:rsid w:val="00D95A00"/>
    <w:rsid w:val="00DA54C7"/>
    <w:rsid w:val="00DA6225"/>
    <w:rsid w:val="00DB01D1"/>
    <w:rsid w:val="00DB64F6"/>
    <w:rsid w:val="00DB78D1"/>
    <w:rsid w:val="00DB7F2A"/>
    <w:rsid w:val="00DC1605"/>
    <w:rsid w:val="00DC1A71"/>
    <w:rsid w:val="00DC41DA"/>
    <w:rsid w:val="00DC6105"/>
    <w:rsid w:val="00DD369F"/>
    <w:rsid w:val="00DD4E02"/>
    <w:rsid w:val="00DD68B2"/>
    <w:rsid w:val="00DE1217"/>
    <w:rsid w:val="00DE355E"/>
    <w:rsid w:val="00DF1A88"/>
    <w:rsid w:val="00E0369B"/>
    <w:rsid w:val="00E04AC3"/>
    <w:rsid w:val="00E05CA1"/>
    <w:rsid w:val="00E07D5F"/>
    <w:rsid w:val="00E10072"/>
    <w:rsid w:val="00E10E30"/>
    <w:rsid w:val="00E14819"/>
    <w:rsid w:val="00E14B40"/>
    <w:rsid w:val="00E151E8"/>
    <w:rsid w:val="00E233FD"/>
    <w:rsid w:val="00E234B4"/>
    <w:rsid w:val="00E34D99"/>
    <w:rsid w:val="00E35B22"/>
    <w:rsid w:val="00E3733C"/>
    <w:rsid w:val="00E41516"/>
    <w:rsid w:val="00E42BAF"/>
    <w:rsid w:val="00E54FB3"/>
    <w:rsid w:val="00E558DA"/>
    <w:rsid w:val="00E56DCB"/>
    <w:rsid w:val="00E65EED"/>
    <w:rsid w:val="00E67909"/>
    <w:rsid w:val="00E70A28"/>
    <w:rsid w:val="00E715C9"/>
    <w:rsid w:val="00E75BEB"/>
    <w:rsid w:val="00E812C6"/>
    <w:rsid w:val="00E83D05"/>
    <w:rsid w:val="00E86CE5"/>
    <w:rsid w:val="00E87CD2"/>
    <w:rsid w:val="00E9471A"/>
    <w:rsid w:val="00E9485C"/>
    <w:rsid w:val="00EA22ED"/>
    <w:rsid w:val="00EA5CE9"/>
    <w:rsid w:val="00EA6042"/>
    <w:rsid w:val="00EA6356"/>
    <w:rsid w:val="00EA790E"/>
    <w:rsid w:val="00EB2BC3"/>
    <w:rsid w:val="00EC1019"/>
    <w:rsid w:val="00EC40BD"/>
    <w:rsid w:val="00EC6649"/>
    <w:rsid w:val="00ED0F7E"/>
    <w:rsid w:val="00ED2D2B"/>
    <w:rsid w:val="00ED588B"/>
    <w:rsid w:val="00ED642C"/>
    <w:rsid w:val="00ED6C98"/>
    <w:rsid w:val="00EE1D35"/>
    <w:rsid w:val="00EE3D98"/>
    <w:rsid w:val="00EE467B"/>
    <w:rsid w:val="00EF0B57"/>
    <w:rsid w:val="00EF2BDC"/>
    <w:rsid w:val="00EF4C7F"/>
    <w:rsid w:val="00EF51AB"/>
    <w:rsid w:val="00EF5F7F"/>
    <w:rsid w:val="00F033A6"/>
    <w:rsid w:val="00F0343C"/>
    <w:rsid w:val="00F05818"/>
    <w:rsid w:val="00F12C34"/>
    <w:rsid w:val="00F12CE8"/>
    <w:rsid w:val="00F15E22"/>
    <w:rsid w:val="00F20B3E"/>
    <w:rsid w:val="00F22142"/>
    <w:rsid w:val="00F23359"/>
    <w:rsid w:val="00F26B9E"/>
    <w:rsid w:val="00F30EC6"/>
    <w:rsid w:val="00F31460"/>
    <w:rsid w:val="00F32871"/>
    <w:rsid w:val="00F33770"/>
    <w:rsid w:val="00F405B3"/>
    <w:rsid w:val="00F40F40"/>
    <w:rsid w:val="00F45404"/>
    <w:rsid w:val="00F45C32"/>
    <w:rsid w:val="00F5280C"/>
    <w:rsid w:val="00F56781"/>
    <w:rsid w:val="00F6438D"/>
    <w:rsid w:val="00F66BC9"/>
    <w:rsid w:val="00F67D6A"/>
    <w:rsid w:val="00F700B0"/>
    <w:rsid w:val="00F756F2"/>
    <w:rsid w:val="00F77696"/>
    <w:rsid w:val="00F808A6"/>
    <w:rsid w:val="00F954C7"/>
    <w:rsid w:val="00F97ECF"/>
    <w:rsid w:val="00FA3151"/>
    <w:rsid w:val="00FA4D13"/>
    <w:rsid w:val="00FA5297"/>
    <w:rsid w:val="00FB1591"/>
    <w:rsid w:val="00FB1D6B"/>
    <w:rsid w:val="00FB696A"/>
    <w:rsid w:val="00FC34B1"/>
    <w:rsid w:val="00FC37E5"/>
    <w:rsid w:val="00FC55C1"/>
    <w:rsid w:val="00FD1EEA"/>
    <w:rsid w:val="00FD525A"/>
    <w:rsid w:val="00FD5EB3"/>
    <w:rsid w:val="00FE3C8D"/>
    <w:rsid w:val="00FF603D"/>
    <w:rsid w:val="00FF76D6"/>
    <w:rsid w:val="01E216CD"/>
    <w:rsid w:val="0465D322"/>
    <w:rsid w:val="0A8BE726"/>
    <w:rsid w:val="498DB020"/>
    <w:rsid w:val="49AB9DDA"/>
    <w:rsid w:val="4A3E428C"/>
    <w:rsid w:val="517AE114"/>
    <w:rsid w:val="7E0E5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A2B0"/>
  <w15:chartTrackingRefBased/>
  <w15:docId w15:val="{ADF33478-4F4E-4AAE-8950-B2D33691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D1"/>
    <w:pPr>
      <w:spacing w:before="120"/>
    </w:pPr>
    <w:rPr>
      <w:rFonts w:ascii="Calibri" w:eastAsia="Calibri" w:hAnsi="Calibri" w:cs="Arial"/>
    </w:rPr>
  </w:style>
  <w:style w:type="paragraph" w:styleId="Heading1">
    <w:name w:val="heading 1"/>
    <w:basedOn w:val="Normal"/>
    <w:next w:val="Normal"/>
    <w:link w:val="Heading1Char"/>
    <w:uiPriority w:val="9"/>
    <w:qFormat/>
    <w:rsid w:val="00085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462A"/>
    <w:pPr>
      <w:keepNext/>
      <w:keepLines/>
      <w:spacing w:before="4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62A"/>
    <w:pPr>
      <w:keepNext/>
      <w:keepLines/>
      <w:spacing w:before="40" w:line="276"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5462A"/>
    <w:pPr>
      <w:keepNext/>
      <w:keepLines/>
      <w:spacing w:before="40" w:line="27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62A"/>
    <w:rPr>
      <w:rFonts w:ascii="Tahoma" w:hAnsi="Tahoma" w:cs="Tahoma"/>
      <w:sz w:val="16"/>
      <w:szCs w:val="16"/>
    </w:rPr>
  </w:style>
  <w:style w:type="character" w:customStyle="1" w:styleId="BalloonTextChar">
    <w:name w:val="Balloon Text Char"/>
    <w:basedOn w:val="DefaultParagraphFont"/>
    <w:link w:val="BalloonText"/>
    <w:uiPriority w:val="99"/>
    <w:semiHidden/>
    <w:rsid w:val="0055462A"/>
    <w:rPr>
      <w:rFonts w:ascii="Tahoma" w:eastAsia="Times New Roman" w:hAnsi="Tahoma" w:cs="Tahoma"/>
      <w:sz w:val="16"/>
      <w:szCs w:val="16"/>
    </w:rPr>
  </w:style>
  <w:style w:type="paragraph" w:styleId="Caption">
    <w:name w:val="caption"/>
    <w:basedOn w:val="Normal"/>
    <w:next w:val="Normal"/>
    <w:uiPriority w:val="35"/>
    <w:unhideWhenUsed/>
    <w:qFormat/>
    <w:rsid w:val="0055462A"/>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55462A"/>
    <w:rPr>
      <w:sz w:val="16"/>
      <w:szCs w:val="16"/>
    </w:rPr>
  </w:style>
  <w:style w:type="paragraph" w:styleId="CommentText">
    <w:name w:val="annotation text"/>
    <w:basedOn w:val="Normal"/>
    <w:link w:val="CommentTextChar"/>
    <w:uiPriority w:val="99"/>
    <w:unhideWhenUsed/>
    <w:rsid w:val="0055462A"/>
    <w:rPr>
      <w:sz w:val="20"/>
      <w:szCs w:val="20"/>
    </w:rPr>
  </w:style>
  <w:style w:type="character" w:customStyle="1" w:styleId="CommentTextChar">
    <w:name w:val="Comment Text Char"/>
    <w:basedOn w:val="DefaultParagraphFont"/>
    <w:link w:val="CommentText"/>
    <w:uiPriority w:val="99"/>
    <w:rsid w:val="00554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462A"/>
    <w:rPr>
      <w:b/>
      <w:bCs/>
    </w:rPr>
  </w:style>
  <w:style w:type="character" w:customStyle="1" w:styleId="CommentSubjectChar">
    <w:name w:val="Comment Subject Char"/>
    <w:basedOn w:val="CommentTextChar"/>
    <w:link w:val="CommentSubject"/>
    <w:uiPriority w:val="99"/>
    <w:semiHidden/>
    <w:rsid w:val="0055462A"/>
    <w:rPr>
      <w:rFonts w:ascii="Times New Roman" w:eastAsia="Times New Roman" w:hAnsi="Times New Roman" w:cs="Times New Roman"/>
      <w:b/>
      <w:bCs/>
      <w:sz w:val="20"/>
      <w:szCs w:val="20"/>
    </w:rPr>
  </w:style>
  <w:style w:type="paragraph" w:styleId="Footer">
    <w:name w:val="footer"/>
    <w:basedOn w:val="Normal"/>
    <w:link w:val="FooterChar"/>
    <w:rsid w:val="0055462A"/>
    <w:pPr>
      <w:tabs>
        <w:tab w:val="center" w:pos="4320"/>
        <w:tab w:val="right" w:pos="8640"/>
      </w:tabs>
    </w:pPr>
  </w:style>
  <w:style w:type="character" w:customStyle="1" w:styleId="FooterChar">
    <w:name w:val="Footer Char"/>
    <w:basedOn w:val="DefaultParagraphFont"/>
    <w:link w:val="Footer"/>
    <w:rsid w:val="0055462A"/>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5462A"/>
    <w:rPr>
      <w:vertAlign w:val="superscript"/>
    </w:rPr>
  </w:style>
  <w:style w:type="paragraph" w:styleId="FootnoteText">
    <w:name w:val="footnote text"/>
    <w:basedOn w:val="Normal"/>
    <w:link w:val="FootnoteTextChar"/>
    <w:uiPriority w:val="99"/>
    <w:semiHidden/>
    <w:unhideWhenUsed/>
    <w:rsid w:val="0055462A"/>
    <w:rPr>
      <w:sz w:val="20"/>
      <w:szCs w:val="20"/>
    </w:rPr>
  </w:style>
  <w:style w:type="character" w:customStyle="1" w:styleId="FootnoteTextChar">
    <w:name w:val="Footnote Text Char"/>
    <w:basedOn w:val="DefaultParagraphFont"/>
    <w:link w:val="FootnoteText"/>
    <w:uiPriority w:val="99"/>
    <w:semiHidden/>
    <w:rsid w:val="0055462A"/>
    <w:rPr>
      <w:rFonts w:ascii="Times New Roman" w:eastAsia="Times New Roman" w:hAnsi="Times New Roman" w:cs="Times New Roman"/>
      <w:sz w:val="20"/>
      <w:szCs w:val="20"/>
    </w:rPr>
  </w:style>
  <w:style w:type="paragraph" w:styleId="Header">
    <w:name w:val="header"/>
    <w:basedOn w:val="Normal"/>
    <w:link w:val="HeaderChar"/>
    <w:rsid w:val="0055462A"/>
    <w:pPr>
      <w:tabs>
        <w:tab w:val="center" w:pos="4320"/>
        <w:tab w:val="right" w:pos="8640"/>
      </w:tabs>
    </w:pPr>
  </w:style>
  <w:style w:type="character" w:customStyle="1" w:styleId="HeaderChar">
    <w:name w:val="Header Char"/>
    <w:basedOn w:val="DefaultParagraphFont"/>
    <w:link w:val="Header"/>
    <w:rsid w:val="0055462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46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6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62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5462A"/>
    <w:pPr>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55462A"/>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BF2D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7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507CE"/>
    <w:rPr>
      <w:rFonts w:eastAsiaTheme="minorEastAsia"/>
      <w:color w:val="5A5A5A" w:themeColor="text1" w:themeTint="A5"/>
      <w:spacing w:val="15"/>
    </w:rPr>
  </w:style>
  <w:style w:type="character" w:styleId="Hyperlink">
    <w:name w:val="Hyperlink"/>
    <w:basedOn w:val="DefaultParagraphFont"/>
    <w:uiPriority w:val="99"/>
    <w:unhideWhenUsed/>
    <w:rsid w:val="0036204E"/>
    <w:rPr>
      <w:color w:val="0563C1" w:themeColor="hyperlink"/>
      <w:u w:val="single"/>
    </w:rPr>
  </w:style>
  <w:style w:type="character" w:styleId="UnresolvedMention">
    <w:name w:val="Unresolved Mention"/>
    <w:basedOn w:val="DefaultParagraphFont"/>
    <w:uiPriority w:val="99"/>
    <w:semiHidden/>
    <w:unhideWhenUsed/>
    <w:rsid w:val="0036204E"/>
    <w:rPr>
      <w:color w:val="605E5C"/>
      <w:shd w:val="clear" w:color="auto" w:fill="E1DFDD"/>
    </w:rPr>
  </w:style>
  <w:style w:type="character" w:customStyle="1" w:styleId="Heading1Char">
    <w:name w:val="Heading 1 Char"/>
    <w:basedOn w:val="DefaultParagraphFont"/>
    <w:link w:val="Heading1"/>
    <w:uiPriority w:val="9"/>
    <w:rsid w:val="00085B6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39042D"/>
    <w:pPr>
      <w:spacing w:after="0" w:line="240" w:lineRule="auto"/>
    </w:pPr>
    <w:rPr>
      <w:rFonts w:ascii="Calibri" w:eastAsia="Calibri" w:hAnsi="Calibri" w:cs="Arial"/>
    </w:rPr>
  </w:style>
  <w:style w:type="paragraph" w:styleId="Revision">
    <w:name w:val="Revision"/>
    <w:hidden/>
    <w:uiPriority w:val="99"/>
    <w:semiHidden/>
    <w:rsid w:val="00BE52B0"/>
    <w:pPr>
      <w:spacing w:after="0" w:line="240" w:lineRule="auto"/>
    </w:pPr>
    <w:rPr>
      <w:rFonts w:ascii="Calibri" w:eastAsia="Calibri" w:hAnsi="Calibri" w:cs="Arial"/>
    </w:rPr>
  </w:style>
  <w:style w:type="character" w:styleId="Mention">
    <w:name w:val="Mention"/>
    <w:basedOn w:val="DefaultParagraphFont"/>
    <w:uiPriority w:val="99"/>
    <w:unhideWhenUsed/>
    <w:rsid w:val="00066DB4"/>
    <w:rPr>
      <w:color w:val="2B579A"/>
      <w:shd w:val="clear" w:color="auto" w:fill="E1DFDD"/>
    </w:rPr>
  </w:style>
  <w:style w:type="character" w:styleId="PlaceholderText">
    <w:name w:val="Placeholder Text"/>
    <w:basedOn w:val="DefaultParagraphFont"/>
    <w:uiPriority w:val="99"/>
    <w:semiHidden/>
    <w:rsid w:val="005723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3274">
      <w:bodyDiv w:val="1"/>
      <w:marLeft w:val="0"/>
      <w:marRight w:val="0"/>
      <w:marTop w:val="0"/>
      <w:marBottom w:val="0"/>
      <w:divBdr>
        <w:top w:val="none" w:sz="0" w:space="0" w:color="auto"/>
        <w:left w:val="none" w:sz="0" w:space="0" w:color="auto"/>
        <w:bottom w:val="none" w:sz="0" w:space="0" w:color="auto"/>
        <w:right w:val="none" w:sz="0" w:space="0" w:color="auto"/>
      </w:divBdr>
    </w:div>
    <w:div w:id="210850203">
      <w:bodyDiv w:val="1"/>
      <w:marLeft w:val="0"/>
      <w:marRight w:val="0"/>
      <w:marTop w:val="0"/>
      <w:marBottom w:val="0"/>
      <w:divBdr>
        <w:top w:val="none" w:sz="0" w:space="0" w:color="auto"/>
        <w:left w:val="none" w:sz="0" w:space="0" w:color="auto"/>
        <w:bottom w:val="none" w:sz="0" w:space="0" w:color="auto"/>
        <w:right w:val="none" w:sz="0" w:space="0" w:color="auto"/>
      </w:divBdr>
    </w:div>
    <w:div w:id="233249311">
      <w:bodyDiv w:val="1"/>
      <w:marLeft w:val="0"/>
      <w:marRight w:val="0"/>
      <w:marTop w:val="0"/>
      <w:marBottom w:val="0"/>
      <w:divBdr>
        <w:top w:val="none" w:sz="0" w:space="0" w:color="auto"/>
        <w:left w:val="none" w:sz="0" w:space="0" w:color="auto"/>
        <w:bottom w:val="none" w:sz="0" w:space="0" w:color="auto"/>
        <w:right w:val="none" w:sz="0" w:space="0" w:color="auto"/>
      </w:divBdr>
      <w:divsChild>
        <w:div w:id="1254778877">
          <w:marLeft w:val="0"/>
          <w:marRight w:val="0"/>
          <w:marTop w:val="0"/>
          <w:marBottom w:val="0"/>
          <w:divBdr>
            <w:top w:val="none" w:sz="0" w:space="0" w:color="auto"/>
            <w:left w:val="none" w:sz="0" w:space="0" w:color="auto"/>
            <w:bottom w:val="none" w:sz="0" w:space="0" w:color="auto"/>
            <w:right w:val="none" w:sz="0" w:space="0" w:color="auto"/>
          </w:divBdr>
          <w:divsChild>
            <w:div w:id="430318699">
              <w:marLeft w:val="0"/>
              <w:marRight w:val="0"/>
              <w:marTop w:val="0"/>
              <w:marBottom w:val="0"/>
              <w:divBdr>
                <w:top w:val="none" w:sz="0" w:space="0" w:color="auto"/>
                <w:left w:val="none" w:sz="0" w:space="0" w:color="auto"/>
                <w:bottom w:val="none" w:sz="0" w:space="0" w:color="auto"/>
                <w:right w:val="none" w:sz="0" w:space="0" w:color="auto"/>
              </w:divBdr>
            </w:div>
            <w:div w:id="7918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3613">
      <w:bodyDiv w:val="1"/>
      <w:marLeft w:val="0"/>
      <w:marRight w:val="0"/>
      <w:marTop w:val="0"/>
      <w:marBottom w:val="0"/>
      <w:divBdr>
        <w:top w:val="none" w:sz="0" w:space="0" w:color="auto"/>
        <w:left w:val="none" w:sz="0" w:space="0" w:color="auto"/>
        <w:bottom w:val="none" w:sz="0" w:space="0" w:color="auto"/>
        <w:right w:val="none" w:sz="0" w:space="0" w:color="auto"/>
      </w:divBdr>
      <w:divsChild>
        <w:div w:id="2030449931">
          <w:marLeft w:val="0"/>
          <w:marRight w:val="0"/>
          <w:marTop w:val="0"/>
          <w:marBottom w:val="0"/>
          <w:divBdr>
            <w:top w:val="none" w:sz="0" w:space="0" w:color="auto"/>
            <w:left w:val="none" w:sz="0" w:space="0" w:color="auto"/>
            <w:bottom w:val="none" w:sz="0" w:space="0" w:color="auto"/>
            <w:right w:val="none" w:sz="0" w:space="0" w:color="auto"/>
          </w:divBdr>
          <w:divsChild>
            <w:div w:id="10435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12912">
      <w:bodyDiv w:val="1"/>
      <w:marLeft w:val="0"/>
      <w:marRight w:val="0"/>
      <w:marTop w:val="0"/>
      <w:marBottom w:val="0"/>
      <w:divBdr>
        <w:top w:val="none" w:sz="0" w:space="0" w:color="auto"/>
        <w:left w:val="none" w:sz="0" w:space="0" w:color="auto"/>
        <w:bottom w:val="none" w:sz="0" w:space="0" w:color="auto"/>
        <w:right w:val="none" w:sz="0" w:space="0" w:color="auto"/>
      </w:divBdr>
    </w:div>
    <w:div w:id="865099384">
      <w:bodyDiv w:val="1"/>
      <w:marLeft w:val="0"/>
      <w:marRight w:val="0"/>
      <w:marTop w:val="0"/>
      <w:marBottom w:val="0"/>
      <w:divBdr>
        <w:top w:val="none" w:sz="0" w:space="0" w:color="auto"/>
        <w:left w:val="none" w:sz="0" w:space="0" w:color="auto"/>
        <w:bottom w:val="none" w:sz="0" w:space="0" w:color="auto"/>
        <w:right w:val="none" w:sz="0" w:space="0" w:color="auto"/>
      </w:divBdr>
    </w:div>
    <w:div w:id="949704953">
      <w:bodyDiv w:val="1"/>
      <w:marLeft w:val="0"/>
      <w:marRight w:val="0"/>
      <w:marTop w:val="0"/>
      <w:marBottom w:val="0"/>
      <w:divBdr>
        <w:top w:val="none" w:sz="0" w:space="0" w:color="auto"/>
        <w:left w:val="none" w:sz="0" w:space="0" w:color="auto"/>
        <w:bottom w:val="none" w:sz="0" w:space="0" w:color="auto"/>
        <w:right w:val="none" w:sz="0" w:space="0" w:color="auto"/>
      </w:divBdr>
    </w:div>
    <w:div w:id="1144661808">
      <w:bodyDiv w:val="1"/>
      <w:marLeft w:val="0"/>
      <w:marRight w:val="0"/>
      <w:marTop w:val="0"/>
      <w:marBottom w:val="0"/>
      <w:divBdr>
        <w:top w:val="none" w:sz="0" w:space="0" w:color="auto"/>
        <w:left w:val="none" w:sz="0" w:space="0" w:color="auto"/>
        <w:bottom w:val="none" w:sz="0" w:space="0" w:color="auto"/>
        <w:right w:val="none" w:sz="0" w:space="0" w:color="auto"/>
      </w:divBdr>
    </w:div>
    <w:div w:id="1168715105">
      <w:bodyDiv w:val="1"/>
      <w:marLeft w:val="0"/>
      <w:marRight w:val="0"/>
      <w:marTop w:val="0"/>
      <w:marBottom w:val="0"/>
      <w:divBdr>
        <w:top w:val="none" w:sz="0" w:space="0" w:color="auto"/>
        <w:left w:val="none" w:sz="0" w:space="0" w:color="auto"/>
        <w:bottom w:val="none" w:sz="0" w:space="0" w:color="auto"/>
        <w:right w:val="none" w:sz="0" w:space="0" w:color="auto"/>
      </w:divBdr>
      <w:divsChild>
        <w:div w:id="278494729">
          <w:marLeft w:val="0"/>
          <w:marRight w:val="0"/>
          <w:marTop w:val="0"/>
          <w:marBottom w:val="0"/>
          <w:divBdr>
            <w:top w:val="none" w:sz="0" w:space="0" w:color="auto"/>
            <w:left w:val="none" w:sz="0" w:space="0" w:color="auto"/>
            <w:bottom w:val="none" w:sz="0" w:space="0" w:color="auto"/>
            <w:right w:val="none" w:sz="0" w:space="0" w:color="auto"/>
          </w:divBdr>
          <w:divsChild>
            <w:div w:id="19833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8527">
      <w:bodyDiv w:val="1"/>
      <w:marLeft w:val="0"/>
      <w:marRight w:val="0"/>
      <w:marTop w:val="0"/>
      <w:marBottom w:val="0"/>
      <w:divBdr>
        <w:top w:val="none" w:sz="0" w:space="0" w:color="auto"/>
        <w:left w:val="none" w:sz="0" w:space="0" w:color="auto"/>
        <w:bottom w:val="none" w:sz="0" w:space="0" w:color="auto"/>
        <w:right w:val="none" w:sz="0" w:space="0" w:color="auto"/>
      </w:divBdr>
    </w:div>
    <w:div w:id="2065443976">
      <w:bodyDiv w:val="1"/>
      <w:marLeft w:val="0"/>
      <w:marRight w:val="0"/>
      <w:marTop w:val="0"/>
      <w:marBottom w:val="0"/>
      <w:divBdr>
        <w:top w:val="none" w:sz="0" w:space="0" w:color="auto"/>
        <w:left w:val="none" w:sz="0" w:space="0" w:color="auto"/>
        <w:bottom w:val="none" w:sz="0" w:space="0" w:color="auto"/>
        <w:right w:val="none" w:sz="0" w:space="0" w:color="auto"/>
      </w:divBdr>
      <w:divsChild>
        <w:div w:id="1911304802">
          <w:marLeft w:val="0"/>
          <w:marRight w:val="0"/>
          <w:marTop w:val="0"/>
          <w:marBottom w:val="0"/>
          <w:divBdr>
            <w:top w:val="none" w:sz="0" w:space="0" w:color="auto"/>
            <w:left w:val="none" w:sz="0" w:space="0" w:color="auto"/>
            <w:bottom w:val="none" w:sz="0" w:space="0" w:color="auto"/>
            <w:right w:val="none" w:sz="0" w:space="0" w:color="auto"/>
          </w:divBdr>
          <w:divsChild>
            <w:div w:id="2645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481fc2a-e230-47f7-a716-4f7f4b27a8e6" xsi:nil="true"/>
    <lcf76f155ced4ddcb4097134ff3c332f xmlns="8baa01ab-7cf8-4360-9f3f-f87b1ec95c2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2405FF-DC6B-4F94-8EF4-9CCD7ACB8CCA}"/>
</file>

<file path=customXml/itemProps2.xml><?xml version="1.0" encoding="utf-8"?>
<ds:datastoreItem xmlns:ds="http://schemas.openxmlformats.org/officeDocument/2006/customXml" ds:itemID="{A8FFBAD9-AEC3-48F7-A75E-09C1742483CE}">
  <ds:schemaRefs>
    <ds:schemaRef ds:uri="http://schemas.microsoft.com/office/2006/metadata/properties"/>
    <ds:schemaRef ds:uri="http://schemas.microsoft.com/office/infopath/2007/PartnerControls"/>
    <ds:schemaRef ds:uri="d481fc2a-e230-47f7-a716-4f7f4b27a8e6"/>
    <ds:schemaRef ds:uri="8baa01ab-7cf8-4360-9f3f-f87b1ec95c26"/>
  </ds:schemaRefs>
</ds:datastoreItem>
</file>

<file path=customXml/itemProps3.xml><?xml version="1.0" encoding="utf-8"?>
<ds:datastoreItem xmlns:ds="http://schemas.openxmlformats.org/officeDocument/2006/customXml" ds:itemID="{4D1D20A2-1462-45AB-A697-BF6B2D71A85D}">
  <ds:schemaRefs>
    <ds:schemaRef ds:uri="http://schemas.openxmlformats.org/officeDocument/2006/bibliography"/>
  </ds:schemaRefs>
</ds:datastoreItem>
</file>

<file path=customXml/itemProps4.xml><?xml version="1.0" encoding="utf-8"?>
<ds:datastoreItem xmlns:ds="http://schemas.openxmlformats.org/officeDocument/2006/customXml" ds:itemID="{95F54931-9F33-48B1-ABD9-AB06DF38472F}">
  <ds:schemaRefs>
    <ds:schemaRef ds:uri="http://schemas.microsoft.com/sharepoint/v3/contenttype/forms"/>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7</Pages>
  <Words>1689</Words>
  <Characters>9410</Characters>
  <Application>Microsoft Office Word</Application>
  <DocSecurity>0</DocSecurity>
  <Lines>448</Lines>
  <Paragraphs>246</Paragraphs>
  <ScaleCrop>false</ScaleCrop>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Parker</dc:creator>
  <cp:keywords/>
  <dc:description/>
  <cp:lastModifiedBy>Klun, Lauren</cp:lastModifiedBy>
  <cp:revision>4</cp:revision>
  <dcterms:created xsi:type="dcterms:W3CDTF">2026-01-06T23:09:00Z</dcterms:created>
  <dcterms:modified xsi:type="dcterms:W3CDTF">2026-01-06T23:11:00Z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0x010100A788E4FEB44D0B4CB1AD2E9A3A83F076</vt:lpwstr>
  </property>
</Properties>
</file>