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E81F" w14:textId="4B3B4639" w:rsidR="00E23987" w:rsidRDefault="00270A7D" w:rsidP="003260E7">
      <w:pPr>
        <w:pStyle w:val="Title"/>
      </w:pPr>
      <w:r>
        <w:t>Commercial Cooking Equipment</w:t>
      </w:r>
    </w:p>
    <w:p w14:paraId="0C3DF9EC" w14:textId="7F7F3F13" w:rsidR="00A34843" w:rsidRPr="00A761F6" w:rsidRDefault="00A34843" w:rsidP="00A34843">
      <w:pPr>
        <w:rPr>
          <w:b/>
          <w:bCs/>
        </w:rPr>
      </w:pPr>
      <w:r w:rsidRPr="00A761F6">
        <w:rPr>
          <w:b/>
          <w:bCs/>
        </w:rPr>
        <w:t xml:space="preserve">Implementer: </w:t>
      </w:r>
      <w:r>
        <w:rPr>
          <w:b/>
          <w:bCs/>
        </w:rPr>
        <w:t>Chris CaraDonna</w:t>
      </w:r>
    </w:p>
    <w:p w14:paraId="40A9805E" w14:textId="3658A38B" w:rsidR="00A34843" w:rsidRPr="00A761F6" w:rsidRDefault="00A34843" w:rsidP="00A34843">
      <w:pPr>
        <w:rPr>
          <w:b/>
          <w:bCs/>
        </w:rPr>
      </w:pPr>
      <w:r w:rsidRPr="00A761F6">
        <w:rPr>
          <w:b/>
          <w:bCs/>
        </w:rPr>
        <w:t xml:space="preserve">Change Document Author: </w:t>
      </w:r>
      <w:r>
        <w:rPr>
          <w:b/>
          <w:bCs/>
        </w:rPr>
        <w:t>Chris CaraDonna</w:t>
      </w:r>
    </w:p>
    <w:p w14:paraId="2C5D2415" w14:textId="2299DA0D" w:rsidR="00A34843" w:rsidRPr="00A34843" w:rsidRDefault="00A34843" w:rsidP="00A34843">
      <w:pPr>
        <w:rPr>
          <w:b/>
          <w:bCs/>
        </w:rPr>
      </w:pPr>
      <w:r w:rsidRPr="00A761F6">
        <w:rPr>
          <w:b/>
          <w:bCs/>
        </w:rPr>
        <w:t xml:space="preserve">Reviewer: </w:t>
      </w:r>
      <w:r>
        <w:rPr>
          <w:b/>
          <w:bCs/>
        </w:rPr>
        <w:t>Andrew Parker, Matthew Dahlhausen</w:t>
      </w:r>
    </w:p>
    <w:p w14:paraId="3C5084C3" w14:textId="27EBBC6F" w:rsidR="00E23987" w:rsidRDefault="002356E3" w:rsidP="00E23987">
      <w:pPr>
        <w:pStyle w:val="Heading1"/>
      </w:pPr>
      <w:r>
        <w:t>Introduction</w:t>
      </w:r>
    </w:p>
    <w:p w14:paraId="65B00D5B" w14:textId="41C19DB4" w:rsidR="00E23987" w:rsidRDefault="00E23987" w:rsidP="00E23987">
      <w:r>
        <w:t xml:space="preserve">Cooking equipment in commercial buildings </w:t>
      </w:r>
      <w:r w:rsidR="00505DBE">
        <w:t>can consume high amounts of energy</w:t>
      </w:r>
      <w:r w:rsidR="001D01A5">
        <w:t xml:space="preserve"> </w:t>
      </w:r>
      <w:r w:rsidR="005906E7">
        <w:t xml:space="preserve">and contribute substantial heat gain to </w:t>
      </w:r>
      <w:proofErr w:type="gramStart"/>
      <w:r w:rsidR="005906E7">
        <w:t>spaces</w:t>
      </w:r>
      <w:proofErr w:type="gramEnd"/>
      <w:r w:rsidR="005906E7">
        <w:t xml:space="preserve">. </w:t>
      </w:r>
      <w:r w:rsidR="00C31959">
        <w:t>C</w:t>
      </w:r>
      <w:r w:rsidR="00E160CE">
        <w:t xml:space="preserve">EUS </w:t>
      </w:r>
      <w:r w:rsidR="00862760">
        <w:t>estimates</w:t>
      </w:r>
      <w:r w:rsidR="00E160CE">
        <w:t xml:space="preserve"> cooking equipment </w:t>
      </w:r>
      <w:r w:rsidR="000B680C">
        <w:t xml:space="preserve">to </w:t>
      </w:r>
      <w:r w:rsidR="00E160CE">
        <w:t xml:space="preserve">consume 23% of natural gas consumption and 4% of electricity consumption in </w:t>
      </w:r>
      <w:r w:rsidR="00175762">
        <w:t xml:space="preserve">commercial </w:t>
      </w:r>
      <w:r w:rsidR="00E160CE">
        <w:t xml:space="preserve">buildings </w:t>
      </w:r>
      <w:r w:rsidR="005342B7">
        <w:fldChar w:fldCharType="begin" w:fldLock="1"/>
      </w:r>
      <w:r w:rsidR="00460B57">
        <w:instrText>ADDIN CSL_CITATION {"citationItems":[{"id":"ITEM-1","itemData":{"ISBN":"CEC-400-2006-005-APA","abstract":"Useful for EI for Pulse Check","author":[{"dropping-particle":"","family":"California Energy Commission","given":"","non-dropping-particle":"","parse-names":false,"suffix":""}],"id":"ITEM-1","issue":"March","issued":{"date-parts":[["2006"]]},"title":"California Commercial End-Use Survey (CEUS)","type":"report"},"uris":["http://www.mendeley.com/documents/?uuid=4d84b0da-7827-45f7-9e2d-f7d385356f5c"]}],"mendeley":{"formattedCitation":"[1]","plainTextFormattedCitation":"[1]","previouslyFormattedCitation":"(California Energy Commission 2006)"},"properties":{"noteIndex":0},"schema":"https://github.com/citation-style-language/schema/raw/master/csl-citation.json"}</w:instrText>
      </w:r>
      <w:r w:rsidR="005342B7">
        <w:fldChar w:fldCharType="separate"/>
      </w:r>
      <w:r w:rsidR="00460B57" w:rsidRPr="00460B57">
        <w:rPr>
          <w:noProof/>
        </w:rPr>
        <w:t>[1]</w:t>
      </w:r>
      <w:r w:rsidR="005342B7">
        <w:fldChar w:fldCharType="end"/>
      </w:r>
      <w:r w:rsidR="00E160CE">
        <w:t>.</w:t>
      </w:r>
      <w:r w:rsidR="0067550F">
        <w:t xml:space="preserve"> CBECS estimates cooking equipment </w:t>
      </w:r>
      <w:r w:rsidR="007469FA">
        <w:t>to consume 517 trillion BTUs annually</w:t>
      </w:r>
      <w:r w:rsidR="00656495">
        <w:t xml:space="preserve"> or</w:t>
      </w:r>
      <w:r w:rsidR="007469FA">
        <w:t xml:space="preserve"> 7% of total commercial building energy consumption</w:t>
      </w:r>
      <w:r w:rsidR="001A7654">
        <w:t xml:space="preserve"> </w:t>
      </w:r>
      <w:r w:rsidR="001A7654">
        <w:fldChar w:fldCharType="begin" w:fldLock="1"/>
      </w:r>
      <w:r w:rsidR="00460B57">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(CBECS)","type":"webpage"},"uris":["http://www.mendeley.com/documents/?uuid=853e923d-3456-4d7c-8a22-aa0282741946"]}],"mendeley":{"formattedCitation":"[2]","plainTextFormattedCitation":"[2]","previouslyFormattedCitation":"(“Commercial Buildings Energy Consumption Survey (CBECS)” 2012)"},"properties":{"noteIndex":0},"schema":"https://github.com/citation-style-language/schema/raw/master/csl-citation.json"}</w:instrText>
      </w:r>
      <w:r w:rsidR="001A7654">
        <w:fldChar w:fldCharType="separate"/>
      </w:r>
      <w:r w:rsidR="00460B57" w:rsidRPr="00460B57">
        <w:rPr>
          <w:noProof/>
        </w:rPr>
        <w:t>[2]</w:t>
      </w:r>
      <w:r w:rsidR="001A7654">
        <w:fldChar w:fldCharType="end"/>
      </w:r>
      <w:r w:rsidR="007469FA">
        <w:t>.</w:t>
      </w:r>
      <w:r w:rsidR="000B680C">
        <w:t xml:space="preserve"> </w:t>
      </w:r>
    </w:p>
    <w:p w14:paraId="50232384" w14:textId="7FE3D858" w:rsidR="00CB26E3" w:rsidRDefault="004B27E1" w:rsidP="00E23987">
      <w:r>
        <w:t>Commercial</w:t>
      </w:r>
      <w:r w:rsidR="000B7D07">
        <w:t xml:space="preserve"> building energy modeling often </w:t>
      </w:r>
      <w:r>
        <w:t xml:space="preserve">assumes an energy </w:t>
      </w:r>
      <w:r w:rsidR="00AA5F1B">
        <w:t xml:space="preserve">intensity </w:t>
      </w:r>
      <w:r w:rsidR="00B764A8">
        <w:t>per area</w:t>
      </w:r>
      <w:r w:rsidR="00AA5F1B">
        <w:t xml:space="preserve"> </w:t>
      </w:r>
      <w:r>
        <w:t>for cooking equipment</w:t>
      </w:r>
      <w:r w:rsidR="00B764A8">
        <w:t xml:space="preserve">, such as what is found in the DOE prototype buildings </w:t>
      </w:r>
      <w:r w:rsidR="00315185">
        <w:fldChar w:fldCharType="begin" w:fldLock="1"/>
      </w:r>
      <w:r w:rsidR="00460B57">
        <w:instrText>ADDIN CSL_CITATION {"citationItems":[{"id":"ITEM-1","itemData":{"ISBN":"PNNL-19809","abstract":"The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-1","issue":"September","issued":{"date-parts":[["2010"]]},"number-of-pages":"145","title":"Technical Support Document : 50 % Energy Savings for Quick-Service Restaurants","type":"report"},"uris":["http://www.mendeley.com/documents/?uuid=7ae60fb3-da99-4d94-a3e3-86de4c0a43e5"]}],"mendeley":{"formattedCitation":"[3]","plainTextFormattedCitation":"[3]","previouslyFormattedCitation":"(Zhang et al. 2010)"},"properties":{"noteIndex":0},"schema":"https://github.com/citation-style-language/schema/raw/master/csl-citation.json"}</w:instrText>
      </w:r>
      <w:r w:rsidR="00315185">
        <w:fldChar w:fldCharType="separate"/>
      </w:r>
      <w:r w:rsidR="00460B57" w:rsidRPr="00460B57">
        <w:rPr>
          <w:noProof/>
        </w:rPr>
        <w:t>[3]</w:t>
      </w:r>
      <w:r w:rsidR="00315185">
        <w:fldChar w:fldCharType="end"/>
      </w:r>
      <w:r w:rsidR="00315185">
        <w:t>.</w:t>
      </w:r>
      <w:r w:rsidR="00DC4ACE">
        <w:t xml:space="preserve"> </w:t>
      </w:r>
      <w:r w:rsidR="00DD67EF">
        <w:t>However, little information exists regardin</w:t>
      </w:r>
      <w:r w:rsidR="0050043A">
        <w:t>g representative equipment-specific modeling of cooking appliances</w:t>
      </w:r>
      <w:r w:rsidR="00751763">
        <w:t xml:space="preserve">, as well as how cooking equipment scales with building area. The CBECS survey does provide </w:t>
      </w:r>
      <w:r w:rsidR="00EE21E3">
        <w:t xml:space="preserve">some level of guidance </w:t>
      </w:r>
      <w:r w:rsidR="00D954BD">
        <w:t xml:space="preserve">for </w:t>
      </w:r>
      <w:r w:rsidR="004D7C80">
        <w:t>area-based intensity</w:t>
      </w:r>
      <w:r w:rsidR="00EE21E3">
        <w:t xml:space="preserve"> as they disaggregate cooking energy consumption separately</w:t>
      </w:r>
      <w:r w:rsidR="00E341A7">
        <w:t xml:space="preserve"> and provide building area for their samples, but th</w:t>
      </w:r>
      <w:r w:rsidR="002205B2">
        <w:t xml:space="preserve">is </w:t>
      </w:r>
      <w:r w:rsidR="00E70FDB">
        <w:t xml:space="preserve">end use </w:t>
      </w:r>
      <w:r w:rsidR="002205B2">
        <w:t>energy consumption data</w:t>
      </w:r>
      <w:r w:rsidR="00EE21E3">
        <w:t xml:space="preserve"> </w:t>
      </w:r>
      <w:r w:rsidR="002867C4">
        <w:t>is derived using statistical means from monthly billing data</w:t>
      </w:r>
      <w:r w:rsidR="00E70FDB">
        <w:t xml:space="preserve"> rather than directly measured</w:t>
      </w:r>
      <w:r w:rsidR="005066EF">
        <w:t xml:space="preserve"> making it less reliable </w:t>
      </w:r>
      <w:r w:rsidR="005066EF">
        <w:fldChar w:fldCharType="begin" w:fldLock="1"/>
      </w:r>
      <w:r w:rsidR="00460B57">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(CBECS)","type":"webpage"},"uris":["http://www.mendeley.com/documents/?uuid=853e923d-3456-4d7c-8a22-aa0282741946"]},{"id":"ITEM-2","itemData":{"ISBN":"PNNL-19809","abstract":"The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-2","issue":"September","issued":{"date-parts":[["2010"]]},"number-of-pages":"145","title":"Technical Support Document : 50 % Energy Savings for Quick-Service Restaurants","type":"report"},"uris":["http://www.mendeley.com/documents/?uuid=7ae60fb3-da99-4d94-a3e3-86de4c0a43e5"]}],"mendeley":{"formattedCitation":"[2], [3]","plainTextFormattedCitation":"[2], [3]","previouslyFormattedCitation":"(“Commercial Buildings Energy Consumption Survey (CBECS)” 2012; Zhang et al. 2010)"},"properties":{"noteIndex":0},"schema":"https://github.com/citation-style-language/schema/raw/master/csl-citation.json"}</w:instrText>
      </w:r>
      <w:r w:rsidR="005066EF">
        <w:fldChar w:fldCharType="separate"/>
      </w:r>
      <w:r w:rsidR="00460B57" w:rsidRPr="00460B57">
        <w:rPr>
          <w:noProof/>
        </w:rPr>
        <w:t>[2], [3]</w:t>
      </w:r>
      <w:r w:rsidR="005066EF">
        <w:fldChar w:fldCharType="end"/>
      </w:r>
      <w:r w:rsidR="005066EF">
        <w:t>.</w:t>
      </w:r>
    </w:p>
    <w:p w14:paraId="2D5042BD" w14:textId="5BC02B75" w:rsidR="008B3180" w:rsidRDefault="008B3180" w:rsidP="00E23987">
      <w:r>
        <w:t>The current ComStock implementation of cooking equipment uses simple power density assignments based on space type and building type derived from the DOE prototype models</w:t>
      </w:r>
      <w:r w:rsidR="007C7DA4">
        <w:t xml:space="preserve"> </w:t>
      </w:r>
      <w:r w:rsidR="007C7DA4">
        <w:fldChar w:fldCharType="begin" w:fldLock="1"/>
      </w:r>
      <w:r w:rsidR="00460B57">
        <w:instrText>ADDIN CSL_CITATION {"citationItems":[{"id":"ITEM-1","itemData":{"ISBN":"PNNL-19809","abstract":"The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-1","issue":"September","issued":{"date-parts":[["2010"]]},"number-of-pages":"145","title":"Technical Support Document : 50 % Energy Savings for Quick-Service Restaurants","type":"report"},"uris":["http://www.mendeley.com/documents/?uuid=7ae60fb3-da99-4d94-a3e3-86de4c0a43e5"]}],"mendeley":{"formattedCitation":"[3]","plainTextFormattedCitation":"[3]","previouslyFormattedCitation":"(Zhang et al. 2010)"},"properties":{"noteIndex":0},"schema":"https://github.com/citation-style-language/schema/raw/master/csl-citation.json"}</w:instrText>
      </w:r>
      <w:r w:rsidR="007C7DA4">
        <w:fldChar w:fldCharType="separate"/>
      </w:r>
      <w:r w:rsidR="00460B57" w:rsidRPr="00460B57">
        <w:rPr>
          <w:noProof/>
        </w:rPr>
        <w:t>[3]</w:t>
      </w:r>
      <w:r w:rsidR="007C7DA4">
        <w:fldChar w:fldCharType="end"/>
      </w:r>
      <w:r>
        <w:t>.</w:t>
      </w:r>
      <w:r w:rsidR="007C7DA4">
        <w:t xml:space="preserve"> This approach assumes cooking loads scale </w:t>
      </w:r>
      <w:r w:rsidR="007F2393">
        <w:t xml:space="preserve">linearly </w:t>
      </w:r>
      <w:r w:rsidR="007C7DA4">
        <w:t xml:space="preserve">with </w:t>
      </w:r>
      <w:r w:rsidR="00DD0736">
        <w:t xml:space="preserve">kitchen </w:t>
      </w:r>
      <w:r w:rsidR="007C7DA4">
        <w:t>square footage</w:t>
      </w:r>
      <w:r w:rsidR="004777F1">
        <w:t>,</w:t>
      </w:r>
      <w:r w:rsidR="00DD0736">
        <w:t xml:space="preserve"> which is not necessarily accurate </w:t>
      </w:r>
      <w:r w:rsidR="00DD0736">
        <w:fldChar w:fldCharType="begin" w:fldLock="1"/>
      </w:r>
      <w:r w:rsidR="00460B57">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(CBECS)","type":"webpage"},"uris":["http://www.mendeley.com/documents/?uuid=853e923d-3456-4d7c-8a22-aa0282741946"]},{"id":"ITEM-2","itemData":{"ISBN":"PNNL-19809","abstract":"The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-2","issue":"September","issued":{"date-parts":[["2010"]]},"number-of-pages":"145","title":"Technical Support Document : 50 % Energy Savings for Quick-Service Restaurants","type":"report"},"uris":["http://www.mendeley.com/documents/?uuid=7ae60fb3-da99-4d94-a3e3-86de4c0a43e5"]}],"mendeley":{"formattedCitation":"[2], [3]","plainTextFormattedCitation":"[2], [3]","previouslyFormattedCitation":"(“Commercial Buildings Energy Consumption Survey (CBECS)” 2012; Zhang et al. 2010)"},"properties":{"noteIndex":0},"schema":"https://github.com/citation-style-language/schema/raw/master/csl-citation.json"}</w:instrText>
      </w:r>
      <w:r w:rsidR="00DD0736">
        <w:fldChar w:fldCharType="separate"/>
      </w:r>
      <w:r w:rsidR="00460B57" w:rsidRPr="00460B57">
        <w:rPr>
          <w:noProof/>
        </w:rPr>
        <w:t>[2], [3]</w:t>
      </w:r>
      <w:r w:rsidR="00DD0736">
        <w:fldChar w:fldCharType="end"/>
      </w:r>
      <w:r w:rsidR="00DD0736">
        <w:t>,</w:t>
      </w:r>
      <w:r w:rsidR="004777F1">
        <w:t xml:space="preserve"> and it does not allow for straightforward analysis of specific cooking equipment. Furthermore, </w:t>
      </w:r>
      <w:r w:rsidR="00C81DD6">
        <w:t xml:space="preserve">appliance fuel type is static per these assignments, with no </w:t>
      </w:r>
      <w:r w:rsidR="0069028F">
        <w:t>representation of the fuel type variation that exists with cooking appliances</w:t>
      </w:r>
      <w:r w:rsidR="004347A2">
        <w:t xml:space="preserve"> </w:t>
      </w:r>
      <w:r w:rsidR="004347A2">
        <w:fldChar w:fldCharType="begin" w:fldLock="1"/>
      </w:r>
      <w:r w:rsidR="00460B57">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id":"ITEM-2","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-2","issued":{"date-parts":[["2016"]]},"title":"Energy Savings Potential and RD&amp;D Opportunities for Commercial Building Appliances (2015 Update)","type":"article-journal"},"uris":["http://www.mendeley.com/documents/?uuid=7187fb76-1fdc-3293-aa53-fddc6f8aa14e"]}],"mendeley":{"formattedCitation":"[2], [4]","plainTextFormattedCitation":"[2], [4]","previouslyFormattedCitation":"(“Commercial Buildings Energy Consumption Survey (CBECS)” 2012; Goetzler et al. 2016)"},"properties":{"noteIndex":0},"schema":"https://github.com/citation-style-language/schema/raw/master/csl-citation.json"}</w:instrText>
      </w:r>
      <w:r w:rsidR="004347A2">
        <w:fldChar w:fldCharType="separate"/>
      </w:r>
      <w:r w:rsidR="00460B57" w:rsidRPr="00460B57">
        <w:rPr>
          <w:noProof/>
        </w:rPr>
        <w:t>[2], [4]</w:t>
      </w:r>
      <w:r w:rsidR="004347A2">
        <w:fldChar w:fldCharType="end"/>
      </w:r>
      <w:r w:rsidR="0069028F">
        <w:t>.</w:t>
      </w:r>
      <w:r>
        <w:t xml:space="preserve">   </w:t>
      </w:r>
    </w:p>
    <w:p w14:paraId="70EDF16D" w14:textId="7F15C9D2" w:rsidR="004D7C80" w:rsidRDefault="004D7C80" w:rsidP="00E23987">
      <w:r>
        <w:t>This study</w:t>
      </w:r>
      <w:r w:rsidR="005D47F3">
        <w:t xml:space="preserve"> </w:t>
      </w:r>
      <w:r w:rsidR="00361BF0">
        <w:t>uses published data to create representative probability distributions of commercial cooking equipment</w:t>
      </w:r>
      <w:r w:rsidR="00DE02A4">
        <w:t xml:space="preserve">, </w:t>
      </w:r>
      <w:r w:rsidR="008439E4">
        <w:t>by</w:t>
      </w:r>
      <w:r w:rsidR="00DE02A4">
        <w:t xml:space="preserve"> building type</w:t>
      </w:r>
      <w:r w:rsidR="00857438">
        <w:t>, for both gas and electric appliances</w:t>
      </w:r>
      <w:r w:rsidR="0065071B">
        <w:t>, for application to the ComStock model.</w:t>
      </w:r>
      <w:r w:rsidR="00857438">
        <w:t xml:space="preserve"> </w:t>
      </w:r>
      <w:r w:rsidR="00DA4B6A">
        <w:t>Additionally</w:t>
      </w:r>
      <w:r w:rsidR="00857438">
        <w:t xml:space="preserve">, the </w:t>
      </w:r>
      <w:r w:rsidR="009B4F87">
        <w:t xml:space="preserve">equipment </w:t>
      </w:r>
      <w:r w:rsidR="00484254">
        <w:t>distributions are scaled by area</w:t>
      </w:r>
      <w:r w:rsidR="00A11683">
        <w:t xml:space="preserve"> to represent the non-linear scaling</w:t>
      </w:r>
      <w:r w:rsidR="004158AA">
        <w:t xml:space="preserve"> suggested in the literature.</w:t>
      </w:r>
      <w:r w:rsidR="009B4F87">
        <w:t xml:space="preserve"> </w:t>
      </w:r>
    </w:p>
    <w:p w14:paraId="1CB1A8B3" w14:textId="15CAD4EB" w:rsidR="003E5DB2" w:rsidRDefault="004158AA" w:rsidP="00C354E7">
      <w:pPr>
        <w:pStyle w:val="Heading1"/>
      </w:pPr>
      <w:r>
        <w:t>Methodology</w:t>
      </w:r>
    </w:p>
    <w:p w14:paraId="636568AC" w14:textId="7EA7D97D" w:rsidR="003E5DB2" w:rsidRDefault="003E5DB2" w:rsidP="00E23987">
      <w:r>
        <w:t>This measure replaces the</w:t>
      </w:r>
      <w:r w:rsidR="00BA62FB">
        <w:t xml:space="preserve"> incumbent </w:t>
      </w:r>
      <w:r w:rsidR="00314E4C">
        <w:t>power-density</w:t>
      </w:r>
      <w:r w:rsidR="00BA62FB">
        <w:t xml:space="preserve"> based methodology </w:t>
      </w:r>
      <w:r w:rsidR="00C354E7">
        <w:t xml:space="preserve">for kitchen </w:t>
      </w:r>
      <w:r w:rsidR="00314E4C">
        <w:t xml:space="preserve">cooking loads </w:t>
      </w:r>
      <w:r w:rsidR="00C354E7">
        <w:t>in ComStock with an equipment-count based approach</w:t>
      </w:r>
      <w:r w:rsidR="006C307C">
        <w:t xml:space="preserve"> that </w:t>
      </w:r>
      <w:r w:rsidR="003E47CF">
        <w:t>employs</w:t>
      </w:r>
      <w:r w:rsidR="006C307C">
        <w:t xml:space="preserve"> several food establishment </w:t>
      </w:r>
      <w:r w:rsidR="003E47CF">
        <w:t>archetypes</w:t>
      </w:r>
      <w:r w:rsidR="006C307C">
        <w:t>.</w:t>
      </w:r>
      <w:r w:rsidR="003E47CF">
        <w:t xml:space="preserve"> The measure only applies to building types in ComStock that already have kitchens</w:t>
      </w:r>
      <w:r w:rsidR="00190BC3">
        <w:t xml:space="preserve"> </w:t>
      </w:r>
      <w:r w:rsidR="003E47CF">
        <w:t xml:space="preserve">and </w:t>
      </w:r>
      <w:proofErr w:type="gramStart"/>
      <w:r w:rsidR="00314E4C">
        <w:t>works</w:t>
      </w:r>
      <w:proofErr w:type="gramEnd"/>
      <w:r w:rsidR="00314E4C">
        <w:t xml:space="preserve"> on both gas and electric kitchen appliances.</w:t>
      </w:r>
      <w:r w:rsidR="00460B57">
        <w:t xml:space="preserve"> The measure does not impact kitchen </w:t>
      </w:r>
      <w:proofErr w:type="gramStart"/>
      <w:r w:rsidR="00460B57">
        <w:t>schedules</w:t>
      </w:r>
      <w:proofErr w:type="gramEnd"/>
      <w:r w:rsidR="003D497A">
        <w:t xml:space="preserve"> which is a limitation in this study that could be improved upon as needed in future work.</w:t>
      </w:r>
    </w:p>
    <w:p w14:paraId="07A0B59D" w14:textId="66A1AC8C" w:rsidR="005342B7" w:rsidRDefault="000951B8" w:rsidP="00E23987">
      <w:r>
        <w:t>ComStock currently includes cooking equipment in the following building types:</w:t>
      </w:r>
    </w:p>
    <w:p w14:paraId="04F07E40" w14:textId="6FCEC2B1" w:rsidR="000951B8" w:rsidRDefault="0089506A" w:rsidP="000951B8">
      <w:pPr>
        <w:pStyle w:val="ListParagraph"/>
        <w:numPr>
          <w:ilvl w:val="0"/>
          <w:numId w:val="1"/>
        </w:numPr>
      </w:pPr>
      <w:r>
        <w:t>Hospital</w:t>
      </w:r>
    </w:p>
    <w:p w14:paraId="6A0FE7ED" w14:textId="73D61540" w:rsidR="0089506A" w:rsidRDefault="0089506A" w:rsidP="000951B8">
      <w:pPr>
        <w:pStyle w:val="ListParagraph"/>
        <w:numPr>
          <w:ilvl w:val="0"/>
          <w:numId w:val="1"/>
        </w:numPr>
      </w:pPr>
      <w:r>
        <w:t>Large Hotel</w:t>
      </w:r>
    </w:p>
    <w:p w14:paraId="76FA3933" w14:textId="0311100F" w:rsidR="0089506A" w:rsidRDefault="00807D86" w:rsidP="000951B8">
      <w:pPr>
        <w:pStyle w:val="ListParagraph"/>
        <w:numPr>
          <w:ilvl w:val="0"/>
          <w:numId w:val="1"/>
        </w:numPr>
      </w:pPr>
      <w:r>
        <w:lastRenderedPageBreak/>
        <w:t>Primary School</w:t>
      </w:r>
    </w:p>
    <w:p w14:paraId="40A1C1E0" w14:textId="029A88AC" w:rsidR="00807D86" w:rsidRDefault="00807D86" w:rsidP="000951B8">
      <w:pPr>
        <w:pStyle w:val="ListParagraph"/>
        <w:numPr>
          <w:ilvl w:val="0"/>
          <w:numId w:val="1"/>
        </w:numPr>
      </w:pPr>
      <w:r>
        <w:t>Secondary School</w:t>
      </w:r>
    </w:p>
    <w:p w14:paraId="7D79DC1D" w14:textId="33649E3B" w:rsidR="00807D86" w:rsidRDefault="00807D86" w:rsidP="000951B8">
      <w:pPr>
        <w:pStyle w:val="ListParagraph"/>
        <w:numPr>
          <w:ilvl w:val="0"/>
          <w:numId w:val="1"/>
        </w:numPr>
      </w:pPr>
      <w:r>
        <w:t>Strip Mall</w:t>
      </w:r>
    </w:p>
    <w:p w14:paraId="361703A4" w14:textId="07F46564" w:rsidR="00B9145C" w:rsidRDefault="00B9145C" w:rsidP="000951B8">
      <w:pPr>
        <w:pStyle w:val="ListParagraph"/>
        <w:numPr>
          <w:ilvl w:val="0"/>
          <w:numId w:val="1"/>
        </w:numPr>
      </w:pPr>
      <w:r>
        <w:t>Quick Service Restaurant</w:t>
      </w:r>
    </w:p>
    <w:p w14:paraId="45E273B0" w14:textId="57A2135E" w:rsidR="00B9145C" w:rsidRDefault="00B9145C" w:rsidP="000951B8">
      <w:pPr>
        <w:pStyle w:val="ListParagraph"/>
        <w:numPr>
          <w:ilvl w:val="0"/>
          <w:numId w:val="1"/>
        </w:numPr>
      </w:pPr>
      <w:proofErr w:type="gramStart"/>
      <w:r>
        <w:t>Full Service</w:t>
      </w:r>
      <w:proofErr w:type="gramEnd"/>
      <w:r>
        <w:t xml:space="preserve"> Restaurant</w:t>
      </w:r>
    </w:p>
    <w:p w14:paraId="263CF289" w14:textId="6350AE55" w:rsidR="00832626" w:rsidRDefault="00F2582F" w:rsidP="00807D86">
      <w:r>
        <w:t>Although other building types likely include</w:t>
      </w:r>
      <w:r w:rsidR="009331A3">
        <w:t xml:space="preserve"> some degree of cooking equipment as well, </w:t>
      </w:r>
      <w:r w:rsidR="0031336A">
        <w:t>such as larger offices</w:t>
      </w:r>
      <w:r w:rsidR="00E51090">
        <w:t xml:space="preserve"> </w:t>
      </w:r>
      <w:r w:rsidR="003C101A">
        <w:fldChar w:fldCharType="begin" w:fldLock="1"/>
      </w:r>
      <w:r w:rsidR="00460B57">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(CBECS)","type":"webpage"},"uris":["http://www.mendeley.com/documents/?uuid=853e923d-3456-4d7c-8a22-aa0282741946"]}],"mendeley":{"formattedCitation":"[2]","plainTextFormattedCitation":"[2]","previouslyFormattedCitation":"(“Commercial Buildings Energy Consumption Survey (CBECS)” 2012)"},"properties":{"noteIndex":0},"schema":"https://github.com/citation-style-language/schema/raw/master/csl-citation.json"}</w:instrText>
      </w:r>
      <w:r w:rsidR="003C101A">
        <w:fldChar w:fldCharType="separate"/>
      </w:r>
      <w:r w:rsidR="00460B57" w:rsidRPr="00460B57">
        <w:rPr>
          <w:noProof/>
        </w:rPr>
        <w:t>[2]</w:t>
      </w:r>
      <w:r w:rsidR="003C101A">
        <w:fldChar w:fldCharType="end"/>
      </w:r>
      <w:r w:rsidR="0031336A">
        <w:t>, this analysis is limited only to the building types in ComStock that currently include cooking equipment.</w:t>
      </w:r>
      <w:r w:rsidR="00E51090">
        <w:t xml:space="preserve"> </w:t>
      </w:r>
      <w:r w:rsidR="00C20E1D">
        <w:fldChar w:fldCharType="begin"/>
      </w:r>
      <w:r w:rsidR="00C20E1D">
        <w:instrText xml:space="preserve"> REF _Ref120611795 \h </w:instrText>
      </w:r>
      <w:r w:rsidR="00C20E1D">
        <w:fldChar w:fldCharType="separate"/>
      </w:r>
      <w:r w:rsidR="00C20E1D" w:rsidRPr="00E51090">
        <w:rPr>
          <w:color w:val="000000" w:themeColor="text1"/>
        </w:rPr>
        <w:t xml:space="preserve">Figure </w:t>
      </w:r>
      <w:r w:rsidR="00C20E1D" w:rsidRPr="00E51090">
        <w:rPr>
          <w:noProof/>
          <w:color w:val="000000" w:themeColor="text1"/>
        </w:rPr>
        <w:t>1</w:t>
      </w:r>
      <w:r w:rsidR="00C20E1D">
        <w:fldChar w:fldCharType="end"/>
      </w:r>
      <w:r w:rsidR="00C20E1D">
        <w:t xml:space="preserve"> shows the fraction of </w:t>
      </w:r>
      <w:r w:rsidR="00FE1C72">
        <w:t>buildings by type that includes</w:t>
      </w:r>
      <w:r w:rsidR="007B1A28">
        <w:t xml:space="preserve"> various food service types according to CBECS 2012: </w:t>
      </w:r>
      <w:r w:rsidR="00925CA0">
        <w:t xml:space="preserve">the 60% and 20% prevalence of </w:t>
      </w:r>
      <w:r w:rsidR="000C647F">
        <w:t>food service in large offices and outpatient, respectively, suggest</w:t>
      </w:r>
      <w:r w:rsidR="00FF5A95">
        <w:t>s that food service should be added to these</w:t>
      </w:r>
      <w:r w:rsidR="0035027B">
        <w:t xml:space="preserve"> building types in ComStock future work</w:t>
      </w:r>
      <w:r w:rsidR="00CB4922">
        <w:t>.</w:t>
      </w:r>
      <w:r w:rsidR="00B30AA0">
        <w:t xml:space="preserve"> </w:t>
      </w:r>
      <w:r w:rsidR="00B30AA0">
        <w:fldChar w:fldCharType="begin"/>
      </w:r>
      <w:r w:rsidR="00B30AA0">
        <w:instrText xml:space="preserve"> REF _Ref120687154 \h </w:instrText>
      </w:r>
      <w:r w:rsidR="00B30AA0">
        <w:fldChar w:fldCharType="separate"/>
      </w:r>
      <w:r w:rsidR="00B30AA0" w:rsidRPr="0039550B">
        <w:rPr>
          <w:color w:val="000000" w:themeColor="text1"/>
        </w:rPr>
        <w:t xml:space="preserve">Figure </w:t>
      </w:r>
      <w:r w:rsidR="00B30AA0" w:rsidRPr="0039550B">
        <w:rPr>
          <w:noProof/>
          <w:color w:val="000000" w:themeColor="text1"/>
        </w:rPr>
        <w:t>2</w:t>
      </w:r>
      <w:r w:rsidR="00B30AA0">
        <w:fldChar w:fldCharType="end"/>
      </w:r>
      <w:r w:rsidR="00B30AA0">
        <w:t xml:space="preserve"> shows </w:t>
      </w:r>
      <w:r w:rsidR="00FC3271">
        <w:t>the</w:t>
      </w:r>
      <w:r w:rsidR="00B1167B">
        <w:t xml:space="preserve"> </w:t>
      </w:r>
      <w:r w:rsidR="00FC3271">
        <w:t xml:space="preserve">stock </w:t>
      </w:r>
      <w:r w:rsidR="00B1167B">
        <w:t xml:space="preserve">natural gas comparison </w:t>
      </w:r>
      <w:r w:rsidR="00FC3271">
        <w:t>between ComStock (version 12) and CBECS 2012</w:t>
      </w:r>
      <w:r w:rsidR="00F55550">
        <w:t xml:space="preserve"> for both total site consumption and interior equipment specifically, which would include cooking loads. </w:t>
      </w:r>
      <w:r w:rsidR="00FA28DC">
        <w:t>These results show</w:t>
      </w:r>
      <w:r w:rsidR="00636255">
        <w:t xml:space="preserve"> ComStock generally predicting less total site </w:t>
      </w:r>
      <w:r w:rsidR="00A773E4">
        <w:t>natural</w:t>
      </w:r>
      <w:r w:rsidR="00636255">
        <w:t xml:space="preserve"> gas consumption</w:t>
      </w:r>
      <w:r w:rsidR="003B459E">
        <w:t xml:space="preserve">, aside from a few building types, while the interior equipment comparison </w:t>
      </w:r>
      <w:r w:rsidR="00B67B72">
        <w:t xml:space="preserve">is more </w:t>
      </w:r>
      <w:r w:rsidR="008219D2">
        <w:t>haphazard</w:t>
      </w:r>
      <w:r w:rsidR="00B67B72">
        <w:t xml:space="preserve"> with ComStock showing both higher and lower predictions compared to CBECS.</w:t>
      </w:r>
    </w:p>
    <w:p w14:paraId="7CE8C5A1" w14:textId="77777777" w:rsidR="000741B9" w:rsidRDefault="000741B9" w:rsidP="000741B9">
      <w:pPr>
        <w:keepNext/>
        <w:jc w:val="center"/>
      </w:pPr>
      <w:r w:rsidRPr="00CD0E99">
        <w:rPr>
          <w:noProof/>
        </w:rPr>
        <w:drawing>
          <wp:inline distT="0" distB="0" distL="0" distR="0" wp14:anchorId="5F25013D" wp14:editId="29AD718E">
            <wp:extent cx="5917997" cy="2623346"/>
            <wp:effectExtent l="0" t="0" r="6985" b="5715"/>
            <wp:docPr id="5" name="Picture 4" descr="Chart, bar chart&#10;&#10;Description automatically generated">
              <a:extLst xmlns:a="http://schemas.openxmlformats.org/drawingml/2006/main">
                <a:ext uri="{FF2B5EF4-FFF2-40B4-BE49-F238E27FC236}">
                  <a16:creationId xmlns:a16="http://schemas.microsoft.com/office/drawing/2014/main" id="{C282F877-6DB8-42FE-8D33-6F2CE99895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hart, bar chart&#10;&#10;Description automatically generated">
                      <a:extLst>
                        <a:ext uri="{FF2B5EF4-FFF2-40B4-BE49-F238E27FC236}">
                          <a16:creationId xmlns:a16="http://schemas.microsoft.com/office/drawing/2014/main" id="{C282F877-6DB8-42FE-8D33-6F2CE9989571}"/>
                        </a:ext>
                      </a:extLst>
                    </pic:cNvPr>
                    <pic:cNvPicPr>
                      <a:picLocks noChangeAspect="1"/>
                    </pic:cNvPicPr>
                  </pic:nvPicPr>
                  <pic:blipFill rotWithShape="1">
                    <a:blip r:embed="rId9"/>
                    <a:srcRect t="13107"/>
                    <a:stretch/>
                  </pic:blipFill>
                  <pic:spPr bwMode="auto">
                    <a:xfrm>
                      <a:off x="0" y="0"/>
                      <a:ext cx="5993007" cy="2656597"/>
                    </a:xfrm>
                    <a:prstGeom prst="rect">
                      <a:avLst/>
                    </a:prstGeom>
                    <a:ln>
                      <a:noFill/>
                    </a:ln>
                    <a:extLst>
                      <a:ext uri="{53640926-AAD7-44D8-BBD7-CCE9431645EC}">
                        <a14:shadowObscured xmlns:a14="http://schemas.microsoft.com/office/drawing/2010/main"/>
                      </a:ext>
                    </a:extLst>
                  </pic:spPr>
                </pic:pic>
              </a:graphicData>
            </a:graphic>
          </wp:inline>
        </w:drawing>
      </w:r>
    </w:p>
    <w:p w14:paraId="08F2A15C" w14:textId="5F309984" w:rsidR="000741B9" w:rsidRDefault="000741B9" w:rsidP="000741B9">
      <w:pPr>
        <w:pStyle w:val="Caption"/>
        <w:jc w:val="center"/>
        <w:rPr>
          <w:color w:val="000000" w:themeColor="text1"/>
        </w:rPr>
      </w:pPr>
      <w:bookmarkStart w:id="0" w:name="_Ref120611795"/>
      <w:r w:rsidRPr="00E51090">
        <w:rPr>
          <w:color w:val="000000" w:themeColor="text1"/>
        </w:rPr>
        <w:t xml:space="preserve">Figure </w:t>
      </w:r>
      <w:r w:rsidRPr="00E51090">
        <w:rPr>
          <w:color w:val="000000" w:themeColor="text1"/>
        </w:rPr>
        <w:fldChar w:fldCharType="begin"/>
      </w:r>
      <w:r w:rsidRPr="00E51090">
        <w:rPr>
          <w:color w:val="000000" w:themeColor="text1"/>
        </w:rPr>
        <w:instrText xml:space="preserve"> SEQ Figure \* ARABIC </w:instrText>
      </w:r>
      <w:r w:rsidRPr="00E51090">
        <w:rPr>
          <w:color w:val="000000" w:themeColor="text1"/>
        </w:rPr>
        <w:fldChar w:fldCharType="separate"/>
      </w:r>
      <w:r w:rsidR="00DF73D4">
        <w:rPr>
          <w:noProof/>
          <w:color w:val="000000" w:themeColor="text1"/>
        </w:rPr>
        <w:t>1</w:t>
      </w:r>
      <w:r w:rsidRPr="00E51090">
        <w:rPr>
          <w:color w:val="000000" w:themeColor="text1"/>
        </w:rPr>
        <w:fldChar w:fldCharType="end"/>
      </w:r>
      <w:bookmarkEnd w:id="0"/>
      <w:r w:rsidRPr="00E51090">
        <w:rPr>
          <w:color w:val="000000" w:themeColor="text1"/>
        </w:rPr>
        <w:t xml:space="preserve">: Weighted fraction of stock floor area with food service by building type. Data is from CBECS 2012. </w:t>
      </w:r>
      <w:r>
        <w:rPr>
          <w:color w:val="000000" w:themeColor="text1"/>
        </w:rPr>
        <w:t>CBECS s</w:t>
      </w:r>
      <w:r w:rsidRPr="00E51090">
        <w:rPr>
          <w:color w:val="000000" w:themeColor="text1"/>
        </w:rPr>
        <w:t>amples can include more than one food service type, so total stock percentage may exceed 100%.</w:t>
      </w:r>
      <w:r w:rsidR="00D02D55">
        <w:rPr>
          <w:color w:val="000000" w:themeColor="text1"/>
        </w:rPr>
        <w:t xml:space="preserve"> Note that food service </w:t>
      </w:r>
      <w:r w:rsidR="0009334F">
        <w:rPr>
          <w:color w:val="000000" w:themeColor="text1"/>
        </w:rPr>
        <w:t xml:space="preserve">building types in CBECS do not use these metrics, so they show 0%, when </w:t>
      </w:r>
      <w:proofErr w:type="gramStart"/>
      <w:r w:rsidR="0009334F">
        <w:rPr>
          <w:color w:val="000000" w:themeColor="text1"/>
        </w:rPr>
        <w:t>in reality</w:t>
      </w:r>
      <w:r w:rsidR="00B67B72">
        <w:rPr>
          <w:color w:val="000000" w:themeColor="text1"/>
        </w:rPr>
        <w:t xml:space="preserve"> they</w:t>
      </w:r>
      <w:proofErr w:type="gramEnd"/>
      <w:r w:rsidR="00B67B72">
        <w:rPr>
          <w:color w:val="000000" w:themeColor="text1"/>
        </w:rPr>
        <w:t xml:space="preserve"> would be 100%.</w:t>
      </w:r>
    </w:p>
    <w:p w14:paraId="22823B20" w14:textId="17AB8091" w:rsidR="00DF36A7" w:rsidRDefault="00DF36A7" w:rsidP="00DF36A7">
      <w:pPr>
        <w:keepNext/>
      </w:pPr>
      <w:r>
        <w:rPr>
          <w:noProof/>
        </w:rPr>
        <w:lastRenderedPageBreak/>
        <w:drawing>
          <wp:inline distT="0" distB="0" distL="0" distR="0" wp14:anchorId="29700502" wp14:editId="1D88A930">
            <wp:extent cx="5943600" cy="1870710"/>
            <wp:effectExtent l="0" t="0" r="0" b="0"/>
            <wp:docPr id="1" name="Picture 1"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timeline&#10;&#10;Description automatically generated"/>
                    <pic:cNvPicPr/>
                  </pic:nvPicPr>
                  <pic:blipFill>
                    <a:blip r:embed="rId10"/>
                    <a:stretch>
                      <a:fillRect/>
                    </a:stretch>
                  </pic:blipFill>
                  <pic:spPr>
                    <a:xfrm>
                      <a:off x="0" y="0"/>
                      <a:ext cx="5943600" cy="1870710"/>
                    </a:xfrm>
                    <a:prstGeom prst="rect">
                      <a:avLst/>
                    </a:prstGeom>
                  </pic:spPr>
                </pic:pic>
              </a:graphicData>
            </a:graphic>
          </wp:inline>
        </w:drawing>
      </w:r>
    </w:p>
    <w:p w14:paraId="39E67D66" w14:textId="1CB8052E" w:rsidR="00DF36A7" w:rsidRPr="0039550B" w:rsidRDefault="00DF36A7" w:rsidP="0039550B">
      <w:pPr>
        <w:pStyle w:val="Caption"/>
        <w:jc w:val="center"/>
        <w:rPr>
          <w:color w:val="000000" w:themeColor="text1"/>
        </w:rPr>
      </w:pPr>
      <w:bookmarkStart w:id="1" w:name="_Ref120687154"/>
      <w:r w:rsidRPr="0039550B">
        <w:rPr>
          <w:color w:val="000000" w:themeColor="text1"/>
        </w:rPr>
        <w:t xml:space="preserve">Figure </w:t>
      </w:r>
      <w:r w:rsidRPr="0039550B">
        <w:rPr>
          <w:color w:val="000000" w:themeColor="text1"/>
        </w:rPr>
        <w:fldChar w:fldCharType="begin"/>
      </w:r>
      <w:r w:rsidRPr="0039550B">
        <w:rPr>
          <w:color w:val="000000" w:themeColor="text1"/>
        </w:rPr>
        <w:instrText xml:space="preserve"> SEQ Figure \* ARABIC </w:instrText>
      </w:r>
      <w:r w:rsidRPr="0039550B">
        <w:rPr>
          <w:color w:val="000000" w:themeColor="text1"/>
        </w:rPr>
        <w:fldChar w:fldCharType="separate"/>
      </w:r>
      <w:r w:rsidR="00DF73D4">
        <w:rPr>
          <w:noProof/>
          <w:color w:val="000000" w:themeColor="text1"/>
        </w:rPr>
        <w:t>2</w:t>
      </w:r>
      <w:r w:rsidRPr="0039550B">
        <w:rPr>
          <w:color w:val="000000" w:themeColor="text1"/>
        </w:rPr>
        <w:fldChar w:fldCharType="end"/>
      </w:r>
      <w:bookmarkEnd w:id="1"/>
      <w:r w:rsidRPr="0039550B">
        <w:rPr>
          <w:color w:val="000000" w:themeColor="text1"/>
        </w:rPr>
        <w:t xml:space="preserve">: Natural gas energy use comparison of ComStock (V12) vs. CBECS 2012 for both total site usage and </w:t>
      </w:r>
      <w:r w:rsidR="0039550B" w:rsidRPr="0039550B">
        <w:rPr>
          <w:color w:val="000000" w:themeColor="text1"/>
        </w:rPr>
        <w:t>interior equipment, which would include cooking loads.</w:t>
      </w:r>
    </w:p>
    <w:p w14:paraId="17965287" w14:textId="77777777" w:rsidR="000741B9" w:rsidRDefault="000741B9" w:rsidP="00807D86"/>
    <w:p w14:paraId="3AA497F7" w14:textId="77777777" w:rsidR="0033720D" w:rsidRDefault="001D2A82" w:rsidP="00807D86">
      <w:r>
        <w:t xml:space="preserve">ComStock currently </w:t>
      </w:r>
      <w:r w:rsidR="000D0947">
        <w:t xml:space="preserve">uses power density assignments by building type and space type to </w:t>
      </w:r>
      <w:r w:rsidR="00D10087">
        <w:t xml:space="preserve">address cooking loads. The power densities come from the DOE prototype </w:t>
      </w:r>
      <w:r w:rsidR="000741B9">
        <w:t>buildings.</w:t>
      </w:r>
      <w:r>
        <w:t xml:space="preserve"> </w:t>
      </w:r>
      <w:r w:rsidR="00E346D0">
        <w:t>The primary goal of this analysis is to create informed building-type-specific probability distributions of commercial cooking equipment.</w:t>
      </w:r>
      <w:r w:rsidR="000741B9">
        <w:t xml:space="preserve"> Multiple data sources are used </w:t>
      </w:r>
      <w:r w:rsidR="00AE3FE7">
        <w:t>to derive these distributions.</w:t>
      </w:r>
    </w:p>
    <w:p w14:paraId="636E37FC" w14:textId="3A77B9BE" w:rsidR="00CD0E99" w:rsidRDefault="00AE3FE7" w:rsidP="00807D86">
      <w:r>
        <w:t>First, the prevalence of</w:t>
      </w:r>
      <w:r w:rsidR="00A32A11">
        <w:t xml:space="preserve"> gas vs. electric fuel types for each equipment type</w:t>
      </w:r>
      <w:r w:rsidR="00F80915">
        <w:t xml:space="preserve"> and the rated power are derived from a DOE study </w:t>
      </w:r>
      <w:r w:rsidR="00F80915">
        <w:fldChar w:fldCharType="begin" w:fldLock="1"/>
      </w:r>
      <w:r w:rsidR="00460B57">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rsidR="00F80915">
        <w:fldChar w:fldCharType="separate"/>
      </w:r>
      <w:r w:rsidR="00460B57" w:rsidRPr="00460B57">
        <w:rPr>
          <w:noProof/>
        </w:rPr>
        <w:t>[4]</w:t>
      </w:r>
      <w:r w:rsidR="00F80915">
        <w:fldChar w:fldCharType="end"/>
      </w:r>
      <w:r w:rsidR="00E81D05">
        <w:t xml:space="preserve">, which are shown in </w:t>
      </w:r>
      <w:r w:rsidR="00E81D05">
        <w:fldChar w:fldCharType="begin"/>
      </w:r>
      <w:r w:rsidR="00E81D05">
        <w:instrText xml:space="preserve"> REF _Ref120690482 \h </w:instrText>
      </w:r>
      <w:r w:rsidR="00E81D05">
        <w:fldChar w:fldCharType="separate"/>
      </w:r>
      <w:r w:rsidR="00E81D05" w:rsidRPr="008B0A4E">
        <w:rPr>
          <w:color w:val="000000" w:themeColor="text1"/>
        </w:rPr>
        <w:t xml:space="preserve">Table </w:t>
      </w:r>
      <w:r w:rsidR="00E81D05" w:rsidRPr="008B0A4E">
        <w:rPr>
          <w:noProof/>
          <w:color w:val="000000" w:themeColor="text1"/>
        </w:rPr>
        <w:t>1</w:t>
      </w:r>
      <w:r w:rsidR="00E81D05">
        <w:fldChar w:fldCharType="end"/>
      </w:r>
      <w:r w:rsidR="00E81D05">
        <w:t>.</w:t>
      </w:r>
      <w:r w:rsidR="00926C7D">
        <w:t xml:space="preserve"> </w:t>
      </w:r>
    </w:p>
    <w:p w14:paraId="15BC9F75" w14:textId="635AC603" w:rsidR="004110B6" w:rsidRPr="008B0A4E" w:rsidRDefault="004110B6" w:rsidP="008B0A4E">
      <w:pPr>
        <w:pStyle w:val="Caption"/>
        <w:keepNext/>
        <w:jc w:val="center"/>
        <w:rPr>
          <w:color w:val="000000" w:themeColor="text1"/>
        </w:rPr>
      </w:pPr>
      <w:bookmarkStart w:id="2" w:name="_Ref120690482"/>
      <w:r w:rsidRPr="008B0A4E">
        <w:rPr>
          <w:color w:val="000000" w:themeColor="text1"/>
        </w:rPr>
        <w:t xml:space="preserve">Table </w:t>
      </w:r>
      <w:r w:rsidRPr="008B0A4E">
        <w:rPr>
          <w:color w:val="000000" w:themeColor="text1"/>
        </w:rPr>
        <w:fldChar w:fldCharType="begin"/>
      </w:r>
      <w:r w:rsidRPr="008B0A4E">
        <w:rPr>
          <w:color w:val="000000" w:themeColor="text1"/>
        </w:rPr>
        <w:instrText xml:space="preserve"> SEQ Table \* ARABIC </w:instrText>
      </w:r>
      <w:r w:rsidRPr="008B0A4E">
        <w:rPr>
          <w:color w:val="000000" w:themeColor="text1"/>
        </w:rPr>
        <w:fldChar w:fldCharType="separate"/>
      </w:r>
      <w:r w:rsidR="008275E6">
        <w:rPr>
          <w:noProof/>
          <w:color w:val="000000" w:themeColor="text1"/>
        </w:rPr>
        <w:t>1</w:t>
      </w:r>
      <w:r w:rsidRPr="008B0A4E">
        <w:rPr>
          <w:color w:val="000000" w:themeColor="text1"/>
        </w:rPr>
        <w:fldChar w:fldCharType="end"/>
      </w:r>
      <w:bookmarkEnd w:id="2"/>
      <w:r w:rsidRPr="008B0A4E">
        <w:rPr>
          <w:color w:val="000000" w:themeColor="text1"/>
        </w:rPr>
        <w:t xml:space="preserve">: </w:t>
      </w:r>
      <w:r w:rsidR="00FF3479" w:rsidRPr="008B0A4E">
        <w:rPr>
          <w:color w:val="000000" w:themeColor="text1"/>
        </w:rPr>
        <w:t>Gas vs. electric prevalence and</w:t>
      </w:r>
      <w:r w:rsidR="008B0A4E">
        <w:rPr>
          <w:color w:val="000000" w:themeColor="text1"/>
        </w:rPr>
        <w:t xml:space="preserve"> rated power for various cooking appliances.</w:t>
      </w:r>
      <w:r w:rsidR="006617CA">
        <w:rPr>
          <w:color w:val="000000" w:themeColor="text1"/>
        </w:rPr>
        <w:t xml:space="preserve"> Data is from </w:t>
      </w:r>
      <w:r w:rsidR="00B73E9F" w:rsidRPr="00B73E9F">
        <w:rPr>
          <w:color w:val="000000" w:themeColor="text1"/>
        </w:rPr>
        <w:fldChar w:fldCharType="begin" w:fldLock="1"/>
      </w:r>
      <w:r w:rsidR="00460B57">
        <w:rPr>
          <w:color w:val="000000" w:themeColor="text1"/>
        </w:rPr>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rsidR="00B73E9F" w:rsidRPr="00B73E9F">
        <w:rPr>
          <w:color w:val="000000" w:themeColor="text1"/>
        </w:rPr>
        <w:fldChar w:fldCharType="separate"/>
      </w:r>
      <w:r w:rsidR="00460B57" w:rsidRPr="00460B57">
        <w:rPr>
          <w:i w:val="0"/>
          <w:noProof/>
          <w:color w:val="000000" w:themeColor="text1"/>
        </w:rPr>
        <w:t>[4]</w:t>
      </w:r>
      <w:r w:rsidR="00B73E9F" w:rsidRPr="00B73E9F">
        <w:rPr>
          <w:color w:val="000000" w:themeColor="text1"/>
        </w:rPr>
        <w:fldChar w:fldCharType="end"/>
      </w:r>
    </w:p>
    <w:tbl>
      <w:tblPr>
        <w:tblStyle w:val="TableGrid"/>
        <w:tblW w:w="0" w:type="auto"/>
        <w:jc w:val="center"/>
        <w:tblLook w:val="04A0" w:firstRow="1" w:lastRow="0" w:firstColumn="1" w:lastColumn="0" w:noHBand="0" w:noVBand="1"/>
      </w:tblPr>
      <w:tblGrid>
        <w:gridCol w:w="1165"/>
        <w:gridCol w:w="720"/>
        <w:gridCol w:w="1080"/>
        <w:gridCol w:w="2610"/>
        <w:gridCol w:w="2785"/>
      </w:tblGrid>
      <w:tr w:rsidR="004110B6" w:rsidRPr="004110B6" w14:paraId="5742F556" w14:textId="77777777" w:rsidTr="004110B6">
        <w:trPr>
          <w:trHeight w:val="300"/>
          <w:jc w:val="center"/>
        </w:trPr>
        <w:tc>
          <w:tcPr>
            <w:tcW w:w="1165" w:type="dxa"/>
            <w:noWrap/>
            <w:hideMark/>
          </w:tcPr>
          <w:p w14:paraId="656444BD" w14:textId="77777777" w:rsidR="004110B6" w:rsidRPr="004110B6" w:rsidRDefault="004110B6" w:rsidP="00667BA7">
            <w:pPr>
              <w:rPr>
                <w:b/>
                <w:bCs/>
                <w:sz w:val="20"/>
                <w:szCs w:val="20"/>
              </w:rPr>
            </w:pPr>
            <w:r w:rsidRPr="004110B6">
              <w:rPr>
                <w:b/>
                <w:bCs/>
                <w:sz w:val="20"/>
                <w:szCs w:val="20"/>
              </w:rPr>
              <w:t>Appliance</w:t>
            </w:r>
          </w:p>
        </w:tc>
        <w:tc>
          <w:tcPr>
            <w:tcW w:w="720" w:type="dxa"/>
            <w:noWrap/>
            <w:hideMark/>
          </w:tcPr>
          <w:p w14:paraId="73C99D53" w14:textId="21F559FE" w:rsidR="004110B6" w:rsidRPr="004110B6" w:rsidRDefault="004110B6" w:rsidP="00667BA7">
            <w:pPr>
              <w:rPr>
                <w:b/>
                <w:bCs/>
                <w:sz w:val="20"/>
                <w:szCs w:val="20"/>
              </w:rPr>
            </w:pPr>
            <w:r>
              <w:rPr>
                <w:b/>
                <w:bCs/>
                <w:sz w:val="20"/>
                <w:szCs w:val="20"/>
              </w:rPr>
              <w:t xml:space="preserve">% </w:t>
            </w:r>
            <w:r w:rsidRPr="004110B6">
              <w:rPr>
                <w:b/>
                <w:bCs/>
                <w:sz w:val="20"/>
                <w:szCs w:val="20"/>
              </w:rPr>
              <w:t>Gas</w:t>
            </w:r>
          </w:p>
        </w:tc>
        <w:tc>
          <w:tcPr>
            <w:tcW w:w="1080" w:type="dxa"/>
            <w:noWrap/>
            <w:hideMark/>
          </w:tcPr>
          <w:p w14:paraId="18A56AF9" w14:textId="3CC6E2AD" w:rsidR="004110B6" w:rsidRPr="004110B6" w:rsidRDefault="004110B6" w:rsidP="00667BA7">
            <w:pPr>
              <w:rPr>
                <w:b/>
                <w:bCs/>
                <w:sz w:val="20"/>
                <w:szCs w:val="20"/>
              </w:rPr>
            </w:pPr>
            <w:r>
              <w:rPr>
                <w:b/>
                <w:bCs/>
                <w:sz w:val="20"/>
                <w:szCs w:val="20"/>
              </w:rPr>
              <w:t xml:space="preserve">% </w:t>
            </w:r>
            <w:r w:rsidRPr="004110B6">
              <w:rPr>
                <w:b/>
                <w:bCs/>
                <w:sz w:val="20"/>
                <w:szCs w:val="20"/>
              </w:rPr>
              <w:t>Electric</w:t>
            </w:r>
          </w:p>
        </w:tc>
        <w:tc>
          <w:tcPr>
            <w:tcW w:w="2610" w:type="dxa"/>
            <w:noWrap/>
            <w:hideMark/>
          </w:tcPr>
          <w:p w14:paraId="1D0582A3" w14:textId="77777777" w:rsidR="004110B6" w:rsidRPr="004110B6" w:rsidRDefault="004110B6" w:rsidP="00667BA7">
            <w:pPr>
              <w:rPr>
                <w:b/>
                <w:bCs/>
                <w:sz w:val="20"/>
                <w:szCs w:val="20"/>
              </w:rPr>
            </w:pPr>
            <w:r w:rsidRPr="004110B6">
              <w:rPr>
                <w:b/>
                <w:bCs/>
                <w:sz w:val="20"/>
                <w:szCs w:val="20"/>
              </w:rPr>
              <w:t>Rated Energy - Gas (BTU/</w:t>
            </w:r>
            <w:proofErr w:type="spellStart"/>
            <w:r w:rsidRPr="004110B6">
              <w:rPr>
                <w:b/>
                <w:bCs/>
                <w:sz w:val="20"/>
                <w:szCs w:val="20"/>
              </w:rPr>
              <w:t>hr</w:t>
            </w:r>
            <w:proofErr w:type="spellEnd"/>
            <w:r w:rsidRPr="004110B6">
              <w:rPr>
                <w:b/>
                <w:bCs/>
                <w:sz w:val="20"/>
                <w:szCs w:val="20"/>
              </w:rPr>
              <w:t>)</w:t>
            </w:r>
          </w:p>
        </w:tc>
        <w:tc>
          <w:tcPr>
            <w:tcW w:w="2785" w:type="dxa"/>
            <w:noWrap/>
            <w:hideMark/>
          </w:tcPr>
          <w:p w14:paraId="7771792F" w14:textId="77777777" w:rsidR="004110B6" w:rsidRPr="004110B6" w:rsidRDefault="004110B6" w:rsidP="00667BA7">
            <w:pPr>
              <w:rPr>
                <w:b/>
                <w:bCs/>
                <w:sz w:val="20"/>
                <w:szCs w:val="20"/>
              </w:rPr>
            </w:pPr>
            <w:r w:rsidRPr="004110B6">
              <w:rPr>
                <w:b/>
                <w:bCs/>
                <w:sz w:val="20"/>
                <w:szCs w:val="20"/>
              </w:rPr>
              <w:t>Rated Energy - Electricity (kW)</w:t>
            </w:r>
          </w:p>
        </w:tc>
      </w:tr>
      <w:tr w:rsidR="004110B6" w:rsidRPr="004110B6" w14:paraId="3AB61165" w14:textId="77777777" w:rsidTr="004110B6">
        <w:trPr>
          <w:trHeight w:val="300"/>
          <w:jc w:val="center"/>
        </w:trPr>
        <w:tc>
          <w:tcPr>
            <w:tcW w:w="1165" w:type="dxa"/>
            <w:noWrap/>
            <w:hideMark/>
          </w:tcPr>
          <w:p w14:paraId="3ECAC86C" w14:textId="4A59D2A8" w:rsidR="004110B6" w:rsidRPr="004110B6" w:rsidRDefault="004110B6" w:rsidP="00667BA7">
            <w:pPr>
              <w:rPr>
                <w:sz w:val="20"/>
                <w:szCs w:val="20"/>
              </w:rPr>
            </w:pPr>
            <w:r w:rsidRPr="004110B6">
              <w:rPr>
                <w:sz w:val="20"/>
                <w:szCs w:val="20"/>
              </w:rPr>
              <w:t>Broiler</w:t>
            </w:r>
          </w:p>
        </w:tc>
        <w:tc>
          <w:tcPr>
            <w:tcW w:w="720" w:type="dxa"/>
            <w:noWrap/>
            <w:hideMark/>
          </w:tcPr>
          <w:p w14:paraId="7DF96145" w14:textId="77777777" w:rsidR="004110B6" w:rsidRPr="004110B6" w:rsidRDefault="004110B6" w:rsidP="00667BA7">
            <w:pPr>
              <w:rPr>
                <w:sz w:val="20"/>
                <w:szCs w:val="20"/>
              </w:rPr>
            </w:pPr>
            <w:r w:rsidRPr="004110B6">
              <w:rPr>
                <w:sz w:val="20"/>
                <w:szCs w:val="20"/>
              </w:rPr>
              <w:t>0.91</w:t>
            </w:r>
          </w:p>
        </w:tc>
        <w:tc>
          <w:tcPr>
            <w:tcW w:w="1080" w:type="dxa"/>
            <w:noWrap/>
            <w:hideMark/>
          </w:tcPr>
          <w:p w14:paraId="631595FE" w14:textId="77777777" w:rsidR="004110B6" w:rsidRPr="004110B6" w:rsidRDefault="004110B6" w:rsidP="00667BA7">
            <w:pPr>
              <w:rPr>
                <w:sz w:val="20"/>
                <w:szCs w:val="20"/>
              </w:rPr>
            </w:pPr>
            <w:r w:rsidRPr="004110B6">
              <w:rPr>
                <w:sz w:val="20"/>
                <w:szCs w:val="20"/>
              </w:rPr>
              <w:t>0.09</w:t>
            </w:r>
          </w:p>
        </w:tc>
        <w:tc>
          <w:tcPr>
            <w:tcW w:w="2610" w:type="dxa"/>
            <w:noWrap/>
            <w:hideMark/>
          </w:tcPr>
          <w:p w14:paraId="4E2809EA" w14:textId="77777777" w:rsidR="004110B6" w:rsidRPr="004110B6" w:rsidRDefault="004110B6" w:rsidP="00667BA7">
            <w:pPr>
              <w:rPr>
                <w:sz w:val="20"/>
                <w:szCs w:val="20"/>
              </w:rPr>
            </w:pPr>
            <w:r w:rsidRPr="004110B6">
              <w:rPr>
                <w:sz w:val="20"/>
                <w:szCs w:val="20"/>
              </w:rPr>
              <w:t>88000</w:t>
            </w:r>
          </w:p>
        </w:tc>
        <w:tc>
          <w:tcPr>
            <w:tcW w:w="2785" w:type="dxa"/>
            <w:noWrap/>
            <w:hideMark/>
          </w:tcPr>
          <w:p w14:paraId="71112B46" w14:textId="77777777" w:rsidR="004110B6" w:rsidRPr="004110B6" w:rsidRDefault="004110B6" w:rsidP="00667BA7">
            <w:pPr>
              <w:rPr>
                <w:sz w:val="20"/>
                <w:szCs w:val="20"/>
              </w:rPr>
            </w:pPr>
            <w:r w:rsidRPr="004110B6">
              <w:rPr>
                <w:sz w:val="20"/>
                <w:szCs w:val="20"/>
              </w:rPr>
              <w:t>11</w:t>
            </w:r>
          </w:p>
        </w:tc>
      </w:tr>
      <w:tr w:rsidR="004110B6" w:rsidRPr="004110B6" w14:paraId="7D28C629" w14:textId="77777777" w:rsidTr="004110B6">
        <w:trPr>
          <w:trHeight w:val="300"/>
          <w:jc w:val="center"/>
        </w:trPr>
        <w:tc>
          <w:tcPr>
            <w:tcW w:w="1165" w:type="dxa"/>
            <w:noWrap/>
            <w:hideMark/>
          </w:tcPr>
          <w:p w14:paraId="75C617FF" w14:textId="72F35404" w:rsidR="004110B6" w:rsidRPr="004110B6" w:rsidRDefault="004110B6" w:rsidP="00667BA7">
            <w:pPr>
              <w:rPr>
                <w:sz w:val="20"/>
                <w:szCs w:val="20"/>
              </w:rPr>
            </w:pPr>
            <w:r w:rsidRPr="004110B6">
              <w:rPr>
                <w:sz w:val="20"/>
                <w:szCs w:val="20"/>
              </w:rPr>
              <w:t>Fryers</w:t>
            </w:r>
          </w:p>
        </w:tc>
        <w:tc>
          <w:tcPr>
            <w:tcW w:w="720" w:type="dxa"/>
            <w:noWrap/>
            <w:hideMark/>
          </w:tcPr>
          <w:p w14:paraId="732FC63D" w14:textId="77777777" w:rsidR="004110B6" w:rsidRPr="004110B6" w:rsidRDefault="004110B6" w:rsidP="00667BA7">
            <w:pPr>
              <w:rPr>
                <w:sz w:val="20"/>
                <w:szCs w:val="20"/>
              </w:rPr>
            </w:pPr>
            <w:r w:rsidRPr="004110B6">
              <w:rPr>
                <w:sz w:val="20"/>
                <w:szCs w:val="20"/>
              </w:rPr>
              <w:t>0.58</w:t>
            </w:r>
          </w:p>
        </w:tc>
        <w:tc>
          <w:tcPr>
            <w:tcW w:w="1080" w:type="dxa"/>
            <w:noWrap/>
            <w:hideMark/>
          </w:tcPr>
          <w:p w14:paraId="0AD4FBD0" w14:textId="77777777" w:rsidR="004110B6" w:rsidRPr="004110B6" w:rsidRDefault="004110B6" w:rsidP="00667BA7">
            <w:pPr>
              <w:rPr>
                <w:sz w:val="20"/>
                <w:szCs w:val="20"/>
              </w:rPr>
            </w:pPr>
            <w:r w:rsidRPr="004110B6">
              <w:rPr>
                <w:sz w:val="20"/>
                <w:szCs w:val="20"/>
              </w:rPr>
              <w:t>0.42</w:t>
            </w:r>
          </w:p>
        </w:tc>
        <w:tc>
          <w:tcPr>
            <w:tcW w:w="2610" w:type="dxa"/>
            <w:noWrap/>
            <w:hideMark/>
          </w:tcPr>
          <w:p w14:paraId="27CD1289" w14:textId="77777777" w:rsidR="004110B6" w:rsidRPr="004110B6" w:rsidRDefault="004110B6" w:rsidP="00667BA7">
            <w:pPr>
              <w:rPr>
                <w:sz w:val="20"/>
                <w:szCs w:val="20"/>
              </w:rPr>
            </w:pPr>
            <w:r w:rsidRPr="004110B6">
              <w:rPr>
                <w:sz w:val="20"/>
                <w:szCs w:val="20"/>
              </w:rPr>
              <w:t>164000</w:t>
            </w:r>
          </w:p>
        </w:tc>
        <w:tc>
          <w:tcPr>
            <w:tcW w:w="2785" w:type="dxa"/>
            <w:noWrap/>
            <w:hideMark/>
          </w:tcPr>
          <w:p w14:paraId="014CDF8D" w14:textId="77777777" w:rsidR="004110B6" w:rsidRPr="004110B6" w:rsidRDefault="004110B6" w:rsidP="00667BA7">
            <w:pPr>
              <w:rPr>
                <w:sz w:val="20"/>
                <w:szCs w:val="20"/>
              </w:rPr>
            </w:pPr>
            <w:r w:rsidRPr="004110B6">
              <w:rPr>
                <w:sz w:val="20"/>
                <w:szCs w:val="20"/>
              </w:rPr>
              <w:t>22</w:t>
            </w:r>
          </w:p>
        </w:tc>
      </w:tr>
      <w:tr w:rsidR="004110B6" w:rsidRPr="004110B6" w14:paraId="2E8A4BAD" w14:textId="77777777" w:rsidTr="004110B6">
        <w:trPr>
          <w:trHeight w:val="300"/>
          <w:jc w:val="center"/>
        </w:trPr>
        <w:tc>
          <w:tcPr>
            <w:tcW w:w="1165" w:type="dxa"/>
            <w:noWrap/>
            <w:hideMark/>
          </w:tcPr>
          <w:p w14:paraId="20471DF7" w14:textId="7BEB0740" w:rsidR="004110B6" w:rsidRPr="004110B6" w:rsidRDefault="004110B6" w:rsidP="00667BA7">
            <w:pPr>
              <w:rPr>
                <w:sz w:val="20"/>
                <w:szCs w:val="20"/>
              </w:rPr>
            </w:pPr>
            <w:r w:rsidRPr="004110B6">
              <w:rPr>
                <w:sz w:val="20"/>
                <w:szCs w:val="20"/>
              </w:rPr>
              <w:t>Griddles</w:t>
            </w:r>
          </w:p>
        </w:tc>
        <w:tc>
          <w:tcPr>
            <w:tcW w:w="720" w:type="dxa"/>
            <w:noWrap/>
            <w:hideMark/>
          </w:tcPr>
          <w:p w14:paraId="5AFFA6BB" w14:textId="77777777" w:rsidR="004110B6" w:rsidRPr="004110B6" w:rsidRDefault="004110B6" w:rsidP="00667BA7">
            <w:pPr>
              <w:rPr>
                <w:sz w:val="20"/>
                <w:szCs w:val="20"/>
              </w:rPr>
            </w:pPr>
            <w:r w:rsidRPr="004110B6">
              <w:rPr>
                <w:sz w:val="20"/>
                <w:szCs w:val="20"/>
              </w:rPr>
              <w:t>0.5</w:t>
            </w:r>
          </w:p>
        </w:tc>
        <w:tc>
          <w:tcPr>
            <w:tcW w:w="1080" w:type="dxa"/>
            <w:noWrap/>
            <w:hideMark/>
          </w:tcPr>
          <w:p w14:paraId="1CAC43A7" w14:textId="77777777" w:rsidR="004110B6" w:rsidRPr="004110B6" w:rsidRDefault="004110B6" w:rsidP="00667BA7">
            <w:pPr>
              <w:rPr>
                <w:sz w:val="20"/>
                <w:szCs w:val="20"/>
              </w:rPr>
            </w:pPr>
            <w:r w:rsidRPr="004110B6">
              <w:rPr>
                <w:sz w:val="20"/>
                <w:szCs w:val="20"/>
              </w:rPr>
              <w:t>0.5</w:t>
            </w:r>
          </w:p>
        </w:tc>
        <w:tc>
          <w:tcPr>
            <w:tcW w:w="2610" w:type="dxa"/>
            <w:noWrap/>
            <w:hideMark/>
          </w:tcPr>
          <w:p w14:paraId="17AC30D7" w14:textId="77777777" w:rsidR="004110B6" w:rsidRPr="004110B6" w:rsidRDefault="004110B6" w:rsidP="00667BA7">
            <w:pPr>
              <w:rPr>
                <w:sz w:val="20"/>
                <w:szCs w:val="20"/>
              </w:rPr>
            </w:pPr>
            <w:r w:rsidRPr="004110B6">
              <w:rPr>
                <w:sz w:val="20"/>
                <w:szCs w:val="20"/>
              </w:rPr>
              <w:t>70000</w:t>
            </w:r>
          </w:p>
        </w:tc>
        <w:tc>
          <w:tcPr>
            <w:tcW w:w="2785" w:type="dxa"/>
            <w:noWrap/>
            <w:hideMark/>
          </w:tcPr>
          <w:p w14:paraId="43DA7369" w14:textId="77777777" w:rsidR="004110B6" w:rsidRPr="004110B6" w:rsidRDefault="004110B6" w:rsidP="00667BA7">
            <w:pPr>
              <w:rPr>
                <w:sz w:val="20"/>
                <w:szCs w:val="20"/>
              </w:rPr>
            </w:pPr>
            <w:r w:rsidRPr="004110B6">
              <w:rPr>
                <w:sz w:val="20"/>
                <w:szCs w:val="20"/>
              </w:rPr>
              <w:t>12</w:t>
            </w:r>
          </w:p>
        </w:tc>
      </w:tr>
      <w:tr w:rsidR="004110B6" w:rsidRPr="004110B6" w14:paraId="7CD688D6" w14:textId="77777777" w:rsidTr="004110B6">
        <w:trPr>
          <w:trHeight w:val="300"/>
          <w:jc w:val="center"/>
        </w:trPr>
        <w:tc>
          <w:tcPr>
            <w:tcW w:w="1165" w:type="dxa"/>
            <w:noWrap/>
            <w:hideMark/>
          </w:tcPr>
          <w:p w14:paraId="0A85FF19" w14:textId="02820E60" w:rsidR="004110B6" w:rsidRPr="004110B6" w:rsidRDefault="004110B6" w:rsidP="00667BA7">
            <w:pPr>
              <w:rPr>
                <w:sz w:val="20"/>
                <w:szCs w:val="20"/>
              </w:rPr>
            </w:pPr>
            <w:r w:rsidRPr="004110B6">
              <w:rPr>
                <w:sz w:val="20"/>
                <w:szCs w:val="20"/>
              </w:rPr>
              <w:t>Ovens</w:t>
            </w:r>
          </w:p>
        </w:tc>
        <w:tc>
          <w:tcPr>
            <w:tcW w:w="720" w:type="dxa"/>
            <w:noWrap/>
            <w:hideMark/>
          </w:tcPr>
          <w:p w14:paraId="515D8DAF" w14:textId="77777777" w:rsidR="004110B6" w:rsidRPr="004110B6" w:rsidRDefault="004110B6" w:rsidP="00667BA7">
            <w:pPr>
              <w:rPr>
                <w:sz w:val="20"/>
                <w:szCs w:val="20"/>
              </w:rPr>
            </w:pPr>
            <w:r w:rsidRPr="004110B6">
              <w:rPr>
                <w:sz w:val="20"/>
                <w:szCs w:val="20"/>
              </w:rPr>
              <w:t>0.55</w:t>
            </w:r>
          </w:p>
        </w:tc>
        <w:tc>
          <w:tcPr>
            <w:tcW w:w="1080" w:type="dxa"/>
            <w:noWrap/>
            <w:hideMark/>
          </w:tcPr>
          <w:p w14:paraId="0D114633" w14:textId="77777777" w:rsidR="004110B6" w:rsidRPr="004110B6" w:rsidRDefault="004110B6" w:rsidP="00667BA7">
            <w:pPr>
              <w:rPr>
                <w:sz w:val="20"/>
                <w:szCs w:val="20"/>
              </w:rPr>
            </w:pPr>
            <w:r w:rsidRPr="004110B6">
              <w:rPr>
                <w:sz w:val="20"/>
                <w:szCs w:val="20"/>
              </w:rPr>
              <w:t>0.45</w:t>
            </w:r>
          </w:p>
        </w:tc>
        <w:tc>
          <w:tcPr>
            <w:tcW w:w="2610" w:type="dxa"/>
            <w:noWrap/>
            <w:hideMark/>
          </w:tcPr>
          <w:p w14:paraId="6ABEBAE9" w14:textId="77777777" w:rsidR="004110B6" w:rsidRPr="004110B6" w:rsidRDefault="004110B6" w:rsidP="00667BA7">
            <w:pPr>
              <w:rPr>
                <w:sz w:val="20"/>
                <w:szCs w:val="20"/>
              </w:rPr>
            </w:pPr>
            <w:r w:rsidRPr="004110B6">
              <w:rPr>
                <w:sz w:val="20"/>
                <w:szCs w:val="20"/>
              </w:rPr>
              <w:t>56000</w:t>
            </w:r>
          </w:p>
        </w:tc>
        <w:tc>
          <w:tcPr>
            <w:tcW w:w="2785" w:type="dxa"/>
            <w:noWrap/>
            <w:hideMark/>
          </w:tcPr>
          <w:p w14:paraId="3215792D" w14:textId="77777777" w:rsidR="004110B6" w:rsidRPr="004110B6" w:rsidRDefault="004110B6" w:rsidP="00667BA7">
            <w:pPr>
              <w:rPr>
                <w:sz w:val="20"/>
                <w:szCs w:val="20"/>
              </w:rPr>
            </w:pPr>
            <w:r w:rsidRPr="004110B6">
              <w:rPr>
                <w:sz w:val="20"/>
                <w:szCs w:val="20"/>
              </w:rPr>
              <w:t>15</w:t>
            </w:r>
          </w:p>
        </w:tc>
      </w:tr>
      <w:tr w:rsidR="004110B6" w:rsidRPr="004110B6" w14:paraId="138E64CE" w14:textId="77777777" w:rsidTr="004110B6">
        <w:trPr>
          <w:trHeight w:val="300"/>
          <w:jc w:val="center"/>
        </w:trPr>
        <w:tc>
          <w:tcPr>
            <w:tcW w:w="1165" w:type="dxa"/>
            <w:noWrap/>
            <w:hideMark/>
          </w:tcPr>
          <w:p w14:paraId="4D4C839C" w14:textId="526E308C" w:rsidR="004110B6" w:rsidRPr="004110B6" w:rsidRDefault="004110B6" w:rsidP="00667BA7">
            <w:pPr>
              <w:rPr>
                <w:sz w:val="20"/>
                <w:szCs w:val="20"/>
              </w:rPr>
            </w:pPr>
            <w:r w:rsidRPr="004110B6">
              <w:rPr>
                <w:sz w:val="20"/>
                <w:szCs w:val="20"/>
              </w:rPr>
              <w:t>Ranges</w:t>
            </w:r>
          </w:p>
        </w:tc>
        <w:tc>
          <w:tcPr>
            <w:tcW w:w="720" w:type="dxa"/>
            <w:noWrap/>
            <w:hideMark/>
          </w:tcPr>
          <w:p w14:paraId="43F151C7" w14:textId="77777777" w:rsidR="004110B6" w:rsidRPr="004110B6" w:rsidRDefault="004110B6" w:rsidP="00667BA7">
            <w:pPr>
              <w:rPr>
                <w:sz w:val="20"/>
                <w:szCs w:val="20"/>
              </w:rPr>
            </w:pPr>
            <w:r w:rsidRPr="004110B6">
              <w:rPr>
                <w:sz w:val="20"/>
                <w:szCs w:val="20"/>
              </w:rPr>
              <w:t>0.91</w:t>
            </w:r>
          </w:p>
        </w:tc>
        <w:tc>
          <w:tcPr>
            <w:tcW w:w="1080" w:type="dxa"/>
            <w:noWrap/>
            <w:hideMark/>
          </w:tcPr>
          <w:p w14:paraId="1BDB177C" w14:textId="77777777" w:rsidR="004110B6" w:rsidRPr="004110B6" w:rsidRDefault="004110B6" w:rsidP="00667BA7">
            <w:pPr>
              <w:rPr>
                <w:sz w:val="20"/>
                <w:szCs w:val="20"/>
              </w:rPr>
            </w:pPr>
            <w:r w:rsidRPr="004110B6">
              <w:rPr>
                <w:sz w:val="20"/>
                <w:szCs w:val="20"/>
              </w:rPr>
              <w:t>0.09</w:t>
            </w:r>
          </w:p>
        </w:tc>
        <w:tc>
          <w:tcPr>
            <w:tcW w:w="2610" w:type="dxa"/>
            <w:noWrap/>
            <w:hideMark/>
          </w:tcPr>
          <w:p w14:paraId="3F20C1DE" w14:textId="77777777" w:rsidR="004110B6" w:rsidRPr="004110B6" w:rsidRDefault="004110B6" w:rsidP="00667BA7">
            <w:pPr>
              <w:rPr>
                <w:sz w:val="20"/>
                <w:szCs w:val="20"/>
              </w:rPr>
            </w:pPr>
            <w:r w:rsidRPr="004110B6">
              <w:rPr>
                <w:sz w:val="20"/>
                <w:szCs w:val="20"/>
              </w:rPr>
              <w:t>179000</w:t>
            </w:r>
          </w:p>
        </w:tc>
        <w:tc>
          <w:tcPr>
            <w:tcW w:w="2785" w:type="dxa"/>
            <w:noWrap/>
            <w:hideMark/>
          </w:tcPr>
          <w:p w14:paraId="66BA48F9" w14:textId="77777777" w:rsidR="004110B6" w:rsidRPr="004110B6" w:rsidRDefault="004110B6" w:rsidP="00667BA7">
            <w:pPr>
              <w:rPr>
                <w:sz w:val="20"/>
                <w:szCs w:val="20"/>
              </w:rPr>
            </w:pPr>
            <w:r w:rsidRPr="004110B6">
              <w:rPr>
                <w:sz w:val="20"/>
                <w:szCs w:val="20"/>
              </w:rPr>
              <w:t>12</w:t>
            </w:r>
          </w:p>
        </w:tc>
      </w:tr>
      <w:tr w:rsidR="004110B6" w:rsidRPr="004110B6" w14:paraId="7AAF0D6D" w14:textId="77777777" w:rsidTr="004110B6">
        <w:trPr>
          <w:trHeight w:val="300"/>
          <w:jc w:val="center"/>
        </w:trPr>
        <w:tc>
          <w:tcPr>
            <w:tcW w:w="1165" w:type="dxa"/>
            <w:noWrap/>
            <w:hideMark/>
          </w:tcPr>
          <w:p w14:paraId="58BDFF56" w14:textId="68494320" w:rsidR="004110B6" w:rsidRPr="004110B6" w:rsidRDefault="004110B6" w:rsidP="00667BA7">
            <w:pPr>
              <w:rPr>
                <w:sz w:val="20"/>
                <w:szCs w:val="20"/>
              </w:rPr>
            </w:pPr>
            <w:r w:rsidRPr="004110B6">
              <w:rPr>
                <w:sz w:val="20"/>
                <w:szCs w:val="20"/>
              </w:rPr>
              <w:t>Steamers</w:t>
            </w:r>
          </w:p>
        </w:tc>
        <w:tc>
          <w:tcPr>
            <w:tcW w:w="720" w:type="dxa"/>
            <w:noWrap/>
            <w:hideMark/>
          </w:tcPr>
          <w:p w14:paraId="7B85992A" w14:textId="77777777" w:rsidR="004110B6" w:rsidRPr="004110B6" w:rsidRDefault="004110B6" w:rsidP="00667BA7">
            <w:pPr>
              <w:rPr>
                <w:sz w:val="20"/>
                <w:szCs w:val="20"/>
              </w:rPr>
            </w:pPr>
            <w:r w:rsidRPr="004110B6">
              <w:rPr>
                <w:sz w:val="20"/>
                <w:szCs w:val="20"/>
              </w:rPr>
              <w:t>0.33</w:t>
            </w:r>
          </w:p>
        </w:tc>
        <w:tc>
          <w:tcPr>
            <w:tcW w:w="1080" w:type="dxa"/>
            <w:noWrap/>
            <w:hideMark/>
          </w:tcPr>
          <w:p w14:paraId="4F51DEE3" w14:textId="77777777" w:rsidR="004110B6" w:rsidRPr="004110B6" w:rsidRDefault="004110B6" w:rsidP="00667BA7">
            <w:pPr>
              <w:rPr>
                <w:sz w:val="20"/>
                <w:szCs w:val="20"/>
              </w:rPr>
            </w:pPr>
            <w:r w:rsidRPr="004110B6">
              <w:rPr>
                <w:sz w:val="20"/>
                <w:szCs w:val="20"/>
              </w:rPr>
              <w:t>0.67</w:t>
            </w:r>
          </w:p>
        </w:tc>
        <w:tc>
          <w:tcPr>
            <w:tcW w:w="2610" w:type="dxa"/>
            <w:noWrap/>
            <w:hideMark/>
          </w:tcPr>
          <w:p w14:paraId="12E08368" w14:textId="77777777" w:rsidR="004110B6" w:rsidRPr="004110B6" w:rsidRDefault="004110B6" w:rsidP="00667BA7">
            <w:pPr>
              <w:rPr>
                <w:sz w:val="20"/>
                <w:szCs w:val="20"/>
              </w:rPr>
            </w:pPr>
            <w:r w:rsidRPr="004110B6">
              <w:rPr>
                <w:sz w:val="20"/>
                <w:szCs w:val="20"/>
              </w:rPr>
              <w:t>210000</w:t>
            </w:r>
          </w:p>
        </w:tc>
        <w:tc>
          <w:tcPr>
            <w:tcW w:w="2785" w:type="dxa"/>
            <w:noWrap/>
            <w:hideMark/>
          </w:tcPr>
          <w:p w14:paraId="4A1DF78F" w14:textId="77777777" w:rsidR="004110B6" w:rsidRPr="004110B6" w:rsidRDefault="004110B6" w:rsidP="00667BA7">
            <w:pPr>
              <w:rPr>
                <w:sz w:val="20"/>
                <w:szCs w:val="20"/>
              </w:rPr>
            </w:pPr>
            <w:r w:rsidRPr="004110B6">
              <w:rPr>
                <w:sz w:val="20"/>
                <w:szCs w:val="20"/>
              </w:rPr>
              <w:t>24</w:t>
            </w:r>
          </w:p>
        </w:tc>
      </w:tr>
    </w:tbl>
    <w:p w14:paraId="0AEE5A7C" w14:textId="2E8E1848" w:rsidR="0031336A" w:rsidRDefault="0031336A" w:rsidP="00807D86"/>
    <w:p w14:paraId="3CFD04E0" w14:textId="1FD17EC8" w:rsidR="00431BEB" w:rsidRDefault="0033720D" w:rsidP="00807D86">
      <w:r>
        <w:t xml:space="preserve">Next, </w:t>
      </w:r>
      <w:r w:rsidR="00103BD5">
        <w:t xml:space="preserve">the </w:t>
      </w:r>
      <w:r w:rsidR="000D4EAD">
        <w:t>prevalence of equipment quantities was determined for each ComStock building type. This was done using an older dataset of equipment counts per restaurant type</w:t>
      </w:r>
      <w:r w:rsidR="0047108A">
        <w:t>, and the prevalence of the restaurant type</w:t>
      </w:r>
      <w:r w:rsidR="00691911">
        <w:t xml:space="preserve"> </w:t>
      </w:r>
      <w:r w:rsidR="00691911">
        <w:fldChar w:fldCharType="begin" w:fldLock="1"/>
      </w:r>
      <w:r w:rsidR="00460B57">
        <w:instrText>ADDIN CSL_CITATION {"citationItems":[{"id":"ITEM-1","itemData":{"author":[{"dropping-particle":"","family":"Rahbar","given":"Shahrzad","non-dropping-particle":"","parse-names":false,"suffix":""},{"dropping-particle":"","family":"Fisher","given":"Don","non-dropping-particle":"","parse-names":false,"suffix":""},{"dropping-particle":"","family":"Nickel","given":"Judy","non-dropping-particle":"","parse-names":false,"suffix":""},{"dropping-particle":"","family":"Ardley","given":"Scot","non-dropping-particle":"","parse-names":false,"suffix":""},{"dropping-particle":"","family":"Zabrowski","given":"David","non-dropping-particle":"","parse-names":false,"suffix":""}],"id":"ITEM-1","issued":{"date-parts":[["1996"]]},"title":"TECHNOLOGY REVIEW OF COMMERCIAL FOOD SERVICE EQUIPMENT FINAL REPORT","type":"article-journal"},"uris":["http://www.mendeley.com/documents/?uuid=39259647-7f49-3191-8c21-8c7ac0957d26"]}],"mendeley":{"formattedCitation":"[5]","plainTextFormattedCitation":"[5]","previouslyFormattedCitation":"(Rahbar et al. 1996)"},"properties":{"noteIndex":0},"schema":"https://github.com/citation-style-language/schema/raw/master/csl-citation.json"}</w:instrText>
      </w:r>
      <w:r w:rsidR="00691911">
        <w:fldChar w:fldCharType="separate"/>
      </w:r>
      <w:r w:rsidR="00460B57" w:rsidRPr="00460B57">
        <w:rPr>
          <w:noProof/>
        </w:rPr>
        <w:t>[5]</w:t>
      </w:r>
      <w:r w:rsidR="00691911">
        <w:fldChar w:fldCharType="end"/>
      </w:r>
      <w:r w:rsidR="00691911">
        <w:t>.</w:t>
      </w:r>
      <w:r w:rsidR="0047108A">
        <w:t xml:space="preserve"> The restaurant types were mapped to ComStock building types. A summary of this dataset is shown in </w:t>
      </w:r>
      <w:r w:rsidR="0047108A">
        <w:fldChar w:fldCharType="begin"/>
      </w:r>
      <w:r w:rsidR="0047108A">
        <w:instrText xml:space="preserve"> REF _Ref120691661 \h </w:instrText>
      </w:r>
      <w:r w:rsidR="0047108A">
        <w:fldChar w:fldCharType="separate"/>
      </w:r>
      <w:r w:rsidR="0047108A" w:rsidRPr="008275E6">
        <w:rPr>
          <w:color w:val="000000" w:themeColor="text1"/>
        </w:rPr>
        <w:t xml:space="preserve">Table </w:t>
      </w:r>
      <w:r w:rsidR="0047108A" w:rsidRPr="008275E6">
        <w:rPr>
          <w:noProof/>
          <w:color w:val="000000" w:themeColor="text1"/>
        </w:rPr>
        <w:t>2</w:t>
      </w:r>
      <w:r w:rsidR="0047108A">
        <w:fldChar w:fldCharType="end"/>
      </w:r>
      <w:r w:rsidR="0047108A">
        <w:t>.</w:t>
      </w:r>
      <w:r w:rsidR="00691911">
        <w:t xml:space="preserve"> Unfortunately, little </w:t>
      </w:r>
      <w:r w:rsidR="001B0E86">
        <w:t>data</w:t>
      </w:r>
      <w:r w:rsidR="00691911">
        <w:t xml:space="preserve"> </w:t>
      </w:r>
      <w:r w:rsidR="001B0E86">
        <w:t>of this type was found in literature</w:t>
      </w:r>
      <w:r w:rsidR="007C0632">
        <w:t xml:space="preserve">, so this older source was ultimately used for equipment counts. However, even with changes in culinary trends, it is not expected that counts of equipment types in a restaurant would </w:t>
      </w:r>
      <w:proofErr w:type="gramStart"/>
      <w:r w:rsidR="007C0632">
        <w:t>have changed</w:t>
      </w:r>
      <w:proofErr w:type="gramEnd"/>
      <w:r w:rsidR="007C0632">
        <w:t xml:space="preserve"> drastically over the past few decades.</w:t>
      </w:r>
      <w:r w:rsidR="00431BEB">
        <w:t xml:space="preserve"> </w:t>
      </w:r>
      <w:r w:rsidR="00A91B0F">
        <w:t xml:space="preserve">Additionally, a “None” restaurant type was created for schools, with a prevalence determined by the fraction of schools </w:t>
      </w:r>
      <w:r w:rsidR="00ED57F6">
        <w:t>is CBECS that have kitchens (</w:t>
      </w:r>
      <w:r w:rsidR="00ED57F6">
        <w:fldChar w:fldCharType="begin"/>
      </w:r>
      <w:r w:rsidR="00ED57F6">
        <w:instrText xml:space="preserve"> REF _Ref120611795 \h </w:instrText>
      </w:r>
      <w:r w:rsidR="00ED57F6">
        <w:fldChar w:fldCharType="separate"/>
      </w:r>
      <w:r w:rsidR="00ED57F6" w:rsidRPr="00E51090">
        <w:rPr>
          <w:color w:val="000000" w:themeColor="text1"/>
        </w:rPr>
        <w:t xml:space="preserve">Figure </w:t>
      </w:r>
      <w:r w:rsidR="00ED57F6">
        <w:rPr>
          <w:noProof/>
          <w:color w:val="000000" w:themeColor="text1"/>
        </w:rPr>
        <w:t>1</w:t>
      </w:r>
      <w:r w:rsidR="00ED57F6">
        <w:fldChar w:fldCharType="end"/>
      </w:r>
      <w:r w:rsidR="00ED57F6">
        <w:t>).</w:t>
      </w:r>
    </w:p>
    <w:p w14:paraId="4491038C" w14:textId="3A22E6E2" w:rsidR="0091679C" w:rsidRDefault="6A0D8A57" w:rsidP="00807D86">
      <w:r>
        <w:t xml:space="preserve">To create the final probability distributions, a restaurant type </w:t>
      </w:r>
      <w:r w:rsidR="05D65616">
        <w:t>is sampled for each model as per the prev</w:t>
      </w:r>
      <w:r w:rsidR="51193A53">
        <w:t>ale</w:t>
      </w:r>
      <w:r w:rsidR="05D65616">
        <w:t>nces shown</w:t>
      </w:r>
      <w:r w:rsidR="070D64A5">
        <w:t xml:space="preserve"> by building type</w:t>
      </w:r>
      <w:r w:rsidR="05D65616">
        <w:t xml:space="preserve"> in</w:t>
      </w:r>
      <w:r w:rsidR="070D64A5">
        <w:t xml:space="preserve"> </w:t>
      </w:r>
      <w:r w:rsidR="0091679C">
        <w:fldChar w:fldCharType="begin"/>
      </w:r>
      <w:r w:rsidR="0091679C">
        <w:instrText xml:space="preserve"> REF _Ref120691661 \h </w:instrText>
      </w:r>
      <w:r w:rsidR="0091679C">
        <w:fldChar w:fldCharType="separate"/>
      </w:r>
      <w:r w:rsidR="070D64A5" w:rsidRPr="4FA6100B">
        <w:rPr>
          <w:color w:val="000000" w:themeColor="text1"/>
        </w:rPr>
        <w:t xml:space="preserve">Table </w:t>
      </w:r>
      <w:r w:rsidR="070D64A5" w:rsidRPr="4FA6100B">
        <w:rPr>
          <w:noProof/>
          <w:color w:val="000000" w:themeColor="text1"/>
        </w:rPr>
        <w:t>2</w:t>
      </w:r>
      <w:r w:rsidR="0091679C">
        <w:fldChar w:fldCharType="end"/>
      </w:r>
      <w:r w:rsidR="070D64A5">
        <w:t xml:space="preserve">. </w:t>
      </w:r>
      <w:r w:rsidR="63BB9B5D">
        <w:t xml:space="preserve">This yields the corresponding equipment counts for the restaurant type shown in </w:t>
      </w:r>
      <w:r w:rsidR="0091679C">
        <w:fldChar w:fldCharType="begin"/>
      </w:r>
      <w:r w:rsidR="0091679C">
        <w:instrText xml:space="preserve"> REF _Ref120691661 \h </w:instrText>
      </w:r>
      <w:r w:rsidR="0091679C">
        <w:fldChar w:fldCharType="separate"/>
      </w:r>
      <w:r w:rsidR="63BB9B5D" w:rsidRPr="4FA6100B">
        <w:rPr>
          <w:color w:val="000000" w:themeColor="text1"/>
        </w:rPr>
        <w:t xml:space="preserve">Table </w:t>
      </w:r>
      <w:r w:rsidR="63BB9B5D" w:rsidRPr="4FA6100B">
        <w:rPr>
          <w:noProof/>
          <w:color w:val="000000" w:themeColor="text1"/>
        </w:rPr>
        <w:t>2</w:t>
      </w:r>
      <w:r w:rsidR="0091679C">
        <w:fldChar w:fldCharType="end"/>
      </w:r>
      <w:r w:rsidR="63BB9B5D">
        <w:t xml:space="preserve">. Next, </w:t>
      </w:r>
      <w:r w:rsidR="5C9CA4C8">
        <w:t xml:space="preserve">the equipment fuel type is sampled as per the prevalence shown in </w:t>
      </w:r>
      <w:r w:rsidR="0091679C">
        <w:fldChar w:fldCharType="begin"/>
      </w:r>
      <w:r w:rsidR="0091679C">
        <w:instrText xml:space="preserve"> REF _Ref120690482 \h </w:instrText>
      </w:r>
      <w:r w:rsidR="0091679C">
        <w:fldChar w:fldCharType="separate"/>
      </w:r>
      <w:r w:rsidR="5C9CA4C8" w:rsidRPr="4FA6100B">
        <w:rPr>
          <w:color w:val="000000" w:themeColor="text1"/>
        </w:rPr>
        <w:t xml:space="preserve">Table </w:t>
      </w:r>
      <w:r w:rsidR="5C9CA4C8" w:rsidRPr="4FA6100B">
        <w:rPr>
          <w:noProof/>
          <w:color w:val="000000" w:themeColor="text1"/>
        </w:rPr>
        <w:t>1</w:t>
      </w:r>
      <w:r w:rsidR="0091679C">
        <w:fldChar w:fldCharType="end"/>
      </w:r>
      <w:r w:rsidR="5C9CA4C8">
        <w:t xml:space="preserve"> for each piece of equipment. Combined, this yields </w:t>
      </w:r>
      <w:r w:rsidR="7F3BEB3C">
        <w:t xml:space="preserve">quantities of gas and electric cooking </w:t>
      </w:r>
      <w:r w:rsidR="25440897">
        <w:lastRenderedPageBreak/>
        <w:t>equipment</w:t>
      </w:r>
      <w:r w:rsidR="7F3BEB3C">
        <w:t xml:space="preserve"> for each ComStock sample.</w:t>
      </w:r>
      <w:r w:rsidR="5DD24A9C">
        <w:t xml:space="preserve"> Note that kitchen spaces in ComStock already include some prevalence of electric load. 10% of this is retained to account for non-major electrical appliances still found in kitchens such as microwaves, heating lamps, toasters, coffee machines, electric kettles, etc.</w:t>
      </w:r>
    </w:p>
    <w:p w14:paraId="66BE4147" w14:textId="60A46BEF" w:rsidR="00620DDD" w:rsidRDefault="00620DDD" w:rsidP="00807D86">
      <w:r>
        <w:t xml:space="preserve">This workflow also includes modifiers to the equipment counts shown in </w:t>
      </w:r>
      <w:r>
        <w:fldChar w:fldCharType="begin"/>
      </w:r>
      <w:r>
        <w:instrText xml:space="preserve"> REF _Ref120691661 \h </w:instrText>
      </w:r>
      <w:r>
        <w:fldChar w:fldCharType="separate"/>
      </w:r>
      <w:r w:rsidRPr="008275E6">
        <w:rPr>
          <w:color w:val="000000" w:themeColor="text1"/>
        </w:rPr>
        <w:t xml:space="preserve">Table </w:t>
      </w:r>
      <w:r w:rsidRPr="008275E6">
        <w:rPr>
          <w:noProof/>
          <w:color w:val="000000" w:themeColor="text1"/>
        </w:rPr>
        <w:t>2</w:t>
      </w:r>
      <w:r>
        <w:fldChar w:fldCharType="end"/>
      </w:r>
      <w:r>
        <w:t xml:space="preserve"> to </w:t>
      </w:r>
      <w:r w:rsidR="00F354D9">
        <w:t xml:space="preserve">scale equipment count for different size kitchens. As mentioned previously, it is not expected that </w:t>
      </w:r>
      <w:r w:rsidR="00CA0985">
        <w:t>equipment scales linearly with kitchen size</w:t>
      </w:r>
      <w:r w:rsidR="00100E17">
        <w:t>, but there is little information in the literature to suggest appropriate scaling</w:t>
      </w:r>
      <w:r w:rsidR="00CA0985">
        <w:t xml:space="preserve"> </w:t>
      </w:r>
      <w:r w:rsidR="00CA0985">
        <w:fldChar w:fldCharType="begin" w:fldLock="1"/>
      </w:r>
      <w:r w:rsidR="00460B57">
        <w:instrText>ADDIN CSL_CITATION {"citationItems":[{"id":"ITEM-1","itemData":{"ISBN":"PNNL-19809","abstract":"The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-1","issue":"September","issued":{"date-parts":[["2010"]]},"number-of-pages":"145","title":"Technical Support Document : 50 % Energy Savings for Quick-Service Restaurants","type":"report"},"uris":["http://www.mendeley.com/documents/?uuid=7ae60fb3-da99-4d94-a3e3-86de4c0a43e5"]}],"mendeley":{"formattedCitation":"[3]","plainTextFormattedCitation":"[3]","previouslyFormattedCitation":"(Zhang et al. 2010)"},"properties":{"noteIndex":0},"schema":"https://github.com/citation-style-language/schema/raw/master/csl-citation.json"}</w:instrText>
      </w:r>
      <w:r w:rsidR="00CA0985">
        <w:fldChar w:fldCharType="separate"/>
      </w:r>
      <w:r w:rsidR="00460B57" w:rsidRPr="00460B57">
        <w:rPr>
          <w:noProof/>
        </w:rPr>
        <w:t>[3]</w:t>
      </w:r>
      <w:r w:rsidR="00CA0985">
        <w:fldChar w:fldCharType="end"/>
      </w:r>
      <w:r w:rsidR="00100E17">
        <w:t xml:space="preserve">. </w:t>
      </w:r>
      <w:r w:rsidR="00872303">
        <w:t xml:space="preserve">This can be derived from CBECS 2012 to some extent, as shown in </w:t>
      </w:r>
      <w:r w:rsidR="00C173D7">
        <w:fldChar w:fldCharType="begin"/>
      </w:r>
      <w:r w:rsidR="00C173D7">
        <w:instrText xml:space="preserve"> REF _Ref120693800 \h </w:instrText>
      </w:r>
      <w:r w:rsidR="00C173D7">
        <w:fldChar w:fldCharType="separate"/>
      </w:r>
      <w:r w:rsidR="00C173D7" w:rsidRPr="00C173D7">
        <w:rPr>
          <w:color w:val="000000" w:themeColor="text1"/>
        </w:rPr>
        <w:t xml:space="preserve">Figure </w:t>
      </w:r>
      <w:r w:rsidR="00C173D7" w:rsidRPr="00C173D7">
        <w:rPr>
          <w:noProof/>
          <w:color w:val="000000" w:themeColor="text1"/>
        </w:rPr>
        <w:t>3</w:t>
      </w:r>
      <w:r w:rsidR="00C173D7">
        <w:fldChar w:fldCharType="end"/>
      </w:r>
      <w:r w:rsidR="00F47AB4">
        <w:t xml:space="preserve">, which </w:t>
      </w:r>
      <w:r w:rsidR="000F6A9F">
        <w:t>shows</w:t>
      </w:r>
      <w:r w:rsidR="00F47AB4">
        <w:t xml:space="preserve"> smaller quick service restaurants having relatively higher EUIs than larger ones</w:t>
      </w:r>
      <w:r w:rsidR="000F6A9F">
        <w:t>, suggesting that</w:t>
      </w:r>
      <w:r w:rsidR="004922FE">
        <w:t xml:space="preserve"> smaller kitchens may use equipment to the same degree as larger ones to some extent. However, it should be noted that CBECS data</w:t>
      </w:r>
      <w:r w:rsidR="004857FE">
        <w:t xml:space="preserve"> to derive cooking equipment scaling would be based on CBECS disaggregation methods, making this approach less reliable. </w:t>
      </w:r>
    </w:p>
    <w:p w14:paraId="4D83159B" w14:textId="166A472B" w:rsidR="004857FE" w:rsidRDefault="004857FE" w:rsidP="00807D86">
      <w:proofErr w:type="gramStart"/>
      <w:r>
        <w:t>To</w:t>
      </w:r>
      <w:proofErr w:type="gramEnd"/>
      <w:r>
        <w:t xml:space="preserve"> account </w:t>
      </w:r>
      <w:proofErr w:type="gramStart"/>
      <w:r>
        <w:t>for</w:t>
      </w:r>
      <w:proofErr w:type="gramEnd"/>
      <w:r>
        <w:t xml:space="preserve"> </w:t>
      </w:r>
      <w:r w:rsidR="002C4A15">
        <w:t xml:space="preserve">kitchen scaling, we assume most kitchens will have the same quantity of equipment. However, especially small and large kitchens will include scaling factors to account for very large changes in kitchen area that would likely correlate to </w:t>
      </w:r>
      <w:r w:rsidR="00C04DD3">
        <w:t>higher/lower meals served</w:t>
      </w:r>
      <w:r w:rsidR="000E2ACE">
        <w:t xml:space="preserve"> (</w:t>
      </w:r>
      <w:r w:rsidR="000E2ACE">
        <w:fldChar w:fldCharType="begin"/>
      </w:r>
      <w:r w:rsidR="000E2ACE">
        <w:instrText xml:space="preserve"> REF _Ref120694501 \h </w:instrText>
      </w:r>
      <w:r w:rsidR="000E2ACE">
        <w:fldChar w:fldCharType="separate"/>
      </w:r>
      <w:r w:rsidR="000E2ACE" w:rsidRPr="00784EED">
        <w:rPr>
          <w:color w:val="000000" w:themeColor="text1"/>
        </w:rPr>
        <w:t xml:space="preserve">Figure </w:t>
      </w:r>
      <w:r w:rsidR="000E2ACE" w:rsidRPr="00784EED">
        <w:rPr>
          <w:noProof/>
          <w:color w:val="000000" w:themeColor="text1"/>
        </w:rPr>
        <w:t>4</w:t>
      </w:r>
      <w:r w:rsidR="000E2ACE">
        <w:fldChar w:fldCharType="end"/>
      </w:r>
      <w:r w:rsidR="000E2ACE">
        <w:t>). These factors were determined using engineering judgment</w:t>
      </w:r>
      <w:r w:rsidR="00174143">
        <w:t xml:space="preserve"> and are summarized in </w:t>
      </w:r>
      <w:r w:rsidR="00174143">
        <w:fldChar w:fldCharType="begin"/>
      </w:r>
      <w:r w:rsidR="00174143">
        <w:instrText xml:space="preserve"> REF _Ref120693800 \h </w:instrText>
      </w:r>
      <w:r w:rsidR="00174143">
        <w:fldChar w:fldCharType="separate"/>
      </w:r>
      <w:r w:rsidR="00174143" w:rsidRPr="00C173D7">
        <w:rPr>
          <w:color w:val="000000" w:themeColor="text1"/>
        </w:rPr>
        <w:t xml:space="preserve">Figure </w:t>
      </w:r>
      <w:r w:rsidR="00174143">
        <w:rPr>
          <w:noProof/>
          <w:color w:val="000000" w:themeColor="text1"/>
        </w:rPr>
        <w:t>3</w:t>
      </w:r>
      <w:r w:rsidR="00174143">
        <w:fldChar w:fldCharType="end"/>
      </w:r>
      <w:r w:rsidR="000E2ACE">
        <w:t>.</w:t>
      </w:r>
    </w:p>
    <w:p w14:paraId="6D6E2ABD" w14:textId="77777777" w:rsidR="00C173D7" w:rsidRDefault="00C173D7" w:rsidP="00C173D7">
      <w:pPr>
        <w:keepNext/>
        <w:jc w:val="center"/>
      </w:pPr>
      <w:r>
        <w:rPr>
          <w:noProof/>
        </w:rPr>
        <w:drawing>
          <wp:inline distT="0" distB="0" distL="0" distR="0" wp14:anchorId="35D5D85F" wp14:editId="26AE9C19">
            <wp:extent cx="3776869" cy="3137706"/>
            <wp:effectExtent l="0" t="0" r="0" b="5715"/>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1"/>
                    <a:stretch>
                      <a:fillRect/>
                    </a:stretch>
                  </pic:blipFill>
                  <pic:spPr>
                    <a:xfrm>
                      <a:off x="0" y="0"/>
                      <a:ext cx="3807512" cy="3163163"/>
                    </a:xfrm>
                    <a:prstGeom prst="rect">
                      <a:avLst/>
                    </a:prstGeom>
                  </pic:spPr>
                </pic:pic>
              </a:graphicData>
            </a:graphic>
          </wp:inline>
        </w:drawing>
      </w:r>
    </w:p>
    <w:p w14:paraId="18A4127C" w14:textId="34C361B4" w:rsidR="00C04DD3" w:rsidRDefault="00C173D7" w:rsidP="00C04DD3">
      <w:pPr>
        <w:pStyle w:val="Caption"/>
        <w:jc w:val="center"/>
        <w:rPr>
          <w:color w:val="000000" w:themeColor="text1"/>
        </w:rPr>
      </w:pPr>
      <w:bookmarkStart w:id="3" w:name="_Ref120693800"/>
      <w:r w:rsidRPr="00C173D7">
        <w:rPr>
          <w:color w:val="000000" w:themeColor="text1"/>
        </w:rPr>
        <w:t xml:space="preserve">Figure </w:t>
      </w:r>
      <w:r w:rsidRPr="00C173D7">
        <w:rPr>
          <w:color w:val="000000" w:themeColor="text1"/>
        </w:rPr>
        <w:fldChar w:fldCharType="begin"/>
      </w:r>
      <w:r w:rsidRPr="00C173D7">
        <w:rPr>
          <w:color w:val="000000" w:themeColor="text1"/>
        </w:rPr>
        <w:instrText xml:space="preserve"> SEQ Figure \* ARABIC </w:instrText>
      </w:r>
      <w:r w:rsidRPr="00C173D7">
        <w:rPr>
          <w:color w:val="000000" w:themeColor="text1"/>
        </w:rPr>
        <w:fldChar w:fldCharType="separate"/>
      </w:r>
      <w:r w:rsidR="00DF73D4">
        <w:rPr>
          <w:noProof/>
          <w:color w:val="000000" w:themeColor="text1"/>
        </w:rPr>
        <w:t>3</w:t>
      </w:r>
      <w:r w:rsidRPr="00C173D7">
        <w:rPr>
          <w:color w:val="000000" w:themeColor="text1"/>
        </w:rPr>
        <w:fldChar w:fldCharType="end"/>
      </w:r>
      <w:bookmarkEnd w:id="3"/>
      <w:r w:rsidRPr="00C173D7">
        <w:rPr>
          <w:color w:val="000000" w:themeColor="text1"/>
        </w:rPr>
        <w:t>: Quick service restaurant EUI relationship to building area for quick service restaurants</w:t>
      </w:r>
      <w:r w:rsidR="00BC5C06">
        <w:rPr>
          <w:color w:val="000000" w:themeColor="text1"/>
        </w:rPr>
        <w:t xml:space="preserve"> from CBECS 2012</w:t>
      </w:r>
      <w:r w:rsidRPr="00C173D7">
        <w:rPr>
          <w:color w:val="000000" w:themeColor="text1"/>
        </w:rPr>
        <w:t xml:space="preserve">. Image taken from </w:t>
      </w:r>
      <w:r w:rsidRPr="00C173D7">
        <w:rPr>
          <w:color w:val="000000" w:themeColor="text1"/>
        </w:rPr>
        <w:fldChar w:fldCharType="begin" w:fldLock="1"/>
      </w:r>
      <w:r w:rsidR="00460B57">
        <w:rPr>
          <w:color w:val="000000" w:themeColor="text1"/>
        </w:rPr>
        <w:instrText>ADDIN CSL_CITATION {"citationItems":[{"id":"ITEM-1","itemData":{"ISBN":"PNNL-19809","abstract":"The work documented in this report was conducted by Pacific Northwest National Laboratory (PNNL) for the U.S. Department of Energy’s Building Technologies Program (DOE/BTP). According to DOE, buildings account for over 40% of total energy use and over 70% of electricity use in the United States. To reduce building energy usage, DOE/BTP established a strategic goal to significantly improve the energy efficiency of new and existing commercial buildings across the nation. In direct support of DOE’s goal, the objective of this work is to develop a package of energy efficiency measures (EEMs) that demonstrates the feasibility of achieving at least 50% energy savings for quick-service restaurants (QSRs) with a simple payback of five years or less. As defined, the 50% goal involves reducing site energy usage in all eight U.S. climate zones, relative to buildings constructed to just meet minimal code-compliant requirements of ANSI/ASHRAE/IESNA Standard 90.1-2004, Energy Standard for Buildings Except Low-Rise Residential Buildings, before renewable energy is used. PNNL, with input from many contributors and other sources of information, performed the research, analysis, and documentation summarized in this Technical Support Document (TSD). This project was conducted in collaboration with two industrial partners that specialize in commercial kitchen energy efficiency: the Halton Company and the Pacific Gas and Electric (PG&amp;E) Food Service Technology Center (FSTC) operated by Fisher-Nickel, Inc. For this analysis, PNNL developed a 2500 ft² (232 m2) QSR building model that was based on actual floor plans in prototypical QSR design drawings. PNNL used EnergyPlus, a state-of-art energy simulation program, to determine the energy savings provided by the EEM package. The prototype building was analyzed in all eight U.S. climate zones that were further divided into moist, dry, and marine regions in which 16 representative climate cities were identified. The TSD establishes the baseline energy use by end-use category in a typical QSR, and provides the site energy and energy cost savings from implementation of the recommended EEMs. Finally, this TSD provides an estimate of the incremental first costs and simple payback years for an energy-efficient QSR in various climate locations. Table ES.1 summarizes the recommended EEMs for QSRs. Implementation of these EEMs can achieve a weighted-average energy savings of 45% across the nation, ranging from 41% to 52% by climate zone…","author":[{"dropping-particle":"","family":"Zhang","given":"J","non-dropping-particle":"","parse-names":false,"suffix":""},{"dropping-particle":"","family":"Schrock","given":"DW","non-dropping-particle":"","parse-names":false,"suffix":""},{"dropping-particle":"","family":"Fisher","given":"DR","non-dropping-particle":"","parse-names":false,"suffix":""},{"dropping-particle":"","family":"Livchak","given":"A","non-dropping-particle":"","parse-names":false,"suffix":""},{"dropping-particle":"","family":"Zabrowski","given":"DA","non-dropping-particle":"","parse-names":false,"suffix":""},{"dropping-particle":"","family":"MD","given":"Lane","non-dropping-particle":"","parse-names":false,"suffix":""},{"dropping-particle":"","family":"Athalye","given":"RA","non-dropping-particle":"","parse-names":false,"suffix":""},{"dropping-particle":"","family":"Liu","given":"B","non-dropping-particle":"","parse-names":false,"suffix":""}],"id":"ITEM-1","issue":"September","issued":{"date-parts":[["2010"]]},"number-of-pages":"145","title":"Technical Support Document : 50 % Energy Savings for Quick-Service Restaurants","type":"report"},"uris":["http://www.mendeley.com/documents/?uuid=7ae60fb3-da99-4d94-a3e3-86de4c0a43e5"]}],"mendeley":{"formattedCitation":"[3]","plainTextFormattedCitation":"[3]","previouslyFormattedCitation":"(Zhang et al. 2010)"},"properties":{"noteIndex":0},"schema":"https://github.com/citation-style-language/schema/raw/master/csl-citation.json"}</w:instrText>
      </w:r>
      <w:r w:rsidRPr="00C173D7">
        <w:rPr>
          <w:color w:val="000000" w:themeColor="text1"/>
        </w:rPr>
        <w:fldChar w:fldCharType="separate"/>
      </w:r>
      <w:r w:rsidR="00460B57" w:rsidRPr="00460B57">
        <w:rPr>
          <w:i w:val="0"/>
          <w:noProof/>
          <w:color w:val="000000" w:themeColor="text1"/>
        </w:rPr>
        <w:t>[3]</w:t>
      </w:r>
      <w:r w:rsidRPr="00C173D7">
        <w:rPr>
          <w:color w:val="000000" w:themeColor="text1"/>
        </w:rPr>
        <w:fldChar w:fldCharType="end"/>
      </w:r>
      <w:r w:rsidRPr="00C173D7">
        <w:rPr>
          <w:color w:val="000000" w:themeColor="text1"/>
        </w:rPr>
        <w:t>.</w:t>
      </w:r>
    </w:p>
    <w:p w14:paraId="68CC978B" w14:textId="0BDEA49D" w:rsidR="00A81544" w:rsidRDefault="00A81544" w:rsidP="00A81544"/>
    <w:p w14:paraId="1C806C31" w14:textId="2D532A76" w:rsidR="009F550C" w:rsidRDefault="00161BC1" w:rsidP="00675AD1">
      <w:pPr>
        <w:keepNext/>
        <w:jc w:val="center"/>
      </w:pPr>
      <w:r>
        <w:rPr>
          <w:noProof/>
        </w:rPr>
        <w:lastRenderedPageBreak/>
        <w:drawing>
          <wp:inline distT="0" distB="0" distL="0" distR="0" wp14:anchorId="6A90C2B0" wp14:editId="5E720A6B">
            <wp:extent cx="5943600" cy="3244215"/>
            <wp:effectExtent l="0" t="0" r="0" b="0"/>
            <wp:docPr id="831245208"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5208" name="Picture 1" descr="Chart, line chart&#10;&#10;Description automatically generated"/>
                    <pic:cNvPicPr/>
                  </pic:nvPicPr>
                  <pic:blipFill>
                    <a:blip r:embed="rId12"/>
                    <a:stretch>
                      <a:fillRect/>
                    </a:stretch>
                  </pic:blipFill>
                  <pic:spPr>
                    <a:xfrm>
                      <a:off x="0" y="0"/>
                      <a:ext cx="5943600" cy="3244215"/>
                    </a:xfrm>
                    <a:prstGeom prst="rect">
                      <a:avLst/>
                    </a:prstGeom>
                  </pic:spPr>
                </pic:pic>
              </a:graphicData>
            </a:graphic>
          </wp:inline>
        </w:drawing>
      </w:r>
    </w:p>
    <w:p w14:paraId="775DCAD6" w14:textId="21D4A56B" w:rsidR="00A81544" w:rsidRDefault="009F550C" w:rsidP="009F550C">
      <w:pPr>
        <w:pStyle w:val="Caption"/>
        <w:jc w:val="center"/>
        <w:rPr>
          <w:color w:val="000000" w:themeColor="text1"/>
        </w:rPr>
      </w:pPr>
      <w:r w:rsidRPr="00675AD1">
        <w:rPr>
          <w:color w:val="000000" w:themeColor="text1"/>
        </w:rPr>
        <w:t xml:space="preserve">Figure </w:t>
      </w:r>
      <w:r w:rsidRPr="00675AD1">
        <w:rPr>
          <w:color w:val="000000" w:themeColor="text1"/>
        </w:rPr>
        <w:fldChar w:fldCharType="begin"/>
      </w:r>
      <w:r w:rsidRPr="00675AD1">
        <w:rPr>
          <w:color w:val="000000" w:themeColor="text1"/>
        </w:rPr>
        <w:instrText xml:space="preserve"> SEQ Figure \* ARABIC </w:instrText>
      </w:r>
      <w:r w:rsidRPr="00675AD1">
        <w:rPr>
          <w:color w:val="000000" w:themeColor="text1"/>
        </w:rPr>
        <w:fldChar w:fldCharType="separate"/>
      </w:r>
      <w:r w:rsidR="00DF73D4">
        <w:rPr>
          <w:noProof/>
          <w:color w:val="000000" w:themeColor="text1"/>
        </w:rPr>
        <w:t>4</w:t>
      </w:r>
      <w:r w:rsidRPr="00675AD1">
        <w:rPr>
          <w:color w:val="000000" w:themeColor="text1"/>
        </w:rPr>
        <w:fldChar w:fldCharType="end"/>
      </w:r>
      <w:r w:rsidRPr="00675AD1">
        <w:rPr>
          <w:color w:val="000000" w:themeColor="text1"/>
        </w:rPr>
        <w:t xml:space="preserve">: Equipment </w:t>
      </w:r>
      <w:proofErr w:type="gramStart"/>
      <w:r w:rsidRPr="00675AD1">
        <w:rPr>
          <w:color w:val="000000" w:themeColor="text1"/>
        </w:rPr>
        <w:t>count</w:t>
      </w:r>
      <w:proofErr w:type="gramEnd"/>
      <w:r w:rsidRPr="00675AD1">
        <w:rPr>
          <w:color w:val="000000" w:themeColor="text1"/>
        </w:rPr>
        <w:t xml:space="preserve"> scaling factors per area by building type</w:t>
      </w:r>
      <w:r w:rsidR="00675AD1">
        <w:rPr>
          <w:color w:val="000000" w:themeColor="text1"/>
        </w:rPr>
        <w:t xml:space="preserve"> applied to ComStock models</w:t>
      </w:r>
      <w:r w:rsidRPr="00675AD1">
        <w:rPr>
          <w:color w:val="000000" w:themeColor="text1"/>
        </w:rPr>
        <w:t>.</w:t>
      </w:r>
      <w:r w:rsidR="00161BC1">
        <w:rPr>
          <w:color w:val="000000" w:themeColor="text1"/>
        </w:rPr>
        <w:t xml:space="preserve"> </w:t>
      </w:r>
      <w:r w:rsidR="006F45DA">
        <w:rPr>
          <w:color w:val="000000" w:themeColor="text1"/>
        </w:rPr>
        <w:t>Strip mall includes food service area only.</w:t>
      </w:r>
    </w:p>
    <w:p w14:paraId="5DB368C0" w14:textId="77777777" w:rsidR="00C133C3" w:rsidRDefault="00C133C3" w:rsidP="00C133C3"/>
    <w:p w14:paraId="47A5B951" w14:textId="6DEC3315" w:rsidR="00C133C3" w:rsidRPr="00C133C3" w:rsidRDefault="00C133C3" w:rsidP="00C133C3">
      <w:r>
        <w:t>It was discovered during this work that</w:t>
      </w:r>
      <w:r w:rsidR="001C046D">
        <w:t xml:space="preserve"> standalone</w:t>
      </w:r>
      <w:r>
        <w:t xml:space="preserve"> </w:t>
      </w:r>
      <w:r w:rsidR="004C6E3C">
        <w:t xml:space="preserve">retail buildings in California, </w:t>
      </w:r>
      <w:r w:rsidR="005F21E9">
        <w:t>which follow</w:t>
      </w:r>
      <w:r w:rsidR="004C6E3C">
        <w:t xml:space="preserve"> the DEER building type articulation, include kitchens</w:t>
      </w:r>
      <w:r w:rsidR="0067642B">
        <w:t xml:space="preserve">. Kitchens are not included in </w:t>
      </w:r>
      <w:r w:rsidR="005F21E9">
        <w:t xml:space="preserve">standalone retail buildings for the DOE </w:t>
      </w:r>
      <w:r w:rsidR="00D66A99">
        <w:t>prototype articulation which is use</w:t>
      </w:r>
      <w:r w:rsidR="009746CF">
        <w:t>d</w:t>
      </w:r>
      <w:r w:rsidR="00D66A99">
        <w:t xml:space="preserve"> elsewhere in the country. </w:t>
      </w:r>
      <w:r w:rsidR="009746CF">
        <w:t>This work therefore includes removing the kitchen space type from the DEER models in ComStock</w:t>
      </w:r>
      <w:r w:rsidR="009D04C9">
        <w:t xml:space="preserve"> </w:t>
      </w:r>
      <w:r w:rsidR="00221478">
        <w:t>by reallocating the</w:t>
      </w:r>
      <w:r w:rsidR="00DE685C">
        <w:t xml:space="preserve"> kitchen floor</w:t>
      </w:r>
      <w:r w:rsidR="00221478">
        <w:t xml:space="preserve"> area to the other space types proportionally.</w:t>
      </w:r>
      <w:r w:rsidR="00DE685C">
        <w:t xml:space="preserve"> This change makes retail building types in ComStock more consistent across the country.</w:t>
      </w:r>
    </w:p>
    <w:p w14:paraId="6709BF0F" w14:textId="06CA3FC1" w:rsidR="00C04DD3" w:rsidRDefault="00C04DD3" w:rsidP="00C04DD3">
      <w:pPr>
        <w:pStyle w:val="Heading1"/>
      </w:pPr>
      <w:r>
        <w:t>QAQC</w:t>
      </w:r>
      <w:r w:rsidR="00716E3B">
        <w:t xml:space="preserve"> </w:t>
      </w:r>
      <w:r>
        <w:t xml:space="preserve">and </w:t>
      </w:r>
      <w:r w:rsidR="00716E3B">
        <w:t>Discussion</w:t>
      </w:r>
    </w:p>
    <w:p w14:paraId="17FC71BC" w14:textId="4AA3E9A0" w:rsidR="00E955BB" w:rsidRDefault="00E955BB" w:rsidP="00E955BB"/>
    <w:p w14:paraId="0D467F09" w14:textId="0FCA2E8D" w:rsidR="00E955BB" w:rsidRDefault="00A749BB" w:rsidP="00E955BB">
      <w:r>
        <w:t>The comparisons of ComStock V</w:t>
      </w:r>
      <w:r w:rsidR="00B67C09">
        <w:t>18</w:t>
      </w:r>
      <w:r>
        <w:t>, ComStock V</w:t>
      </w:r>
      <w:r w:rsidR="00B67C09">
        <w:t>19</w:t>
      </w:r>
      <w:r>
        <w:t xml:space="preserve"> </w:t>
      </w:r>
      <w:r w:rsidR="00960705">
        <w:t xml:space="preserve">with </w:t>
      </w:r>
      <w:r>
        <w:t>cooking equipment changes, and CBECS 2012 are discussed in this section.</w:t>
      </w:r>
      <w:r w:rsidR="00DD46D1">
        <w:t xml:space="preserve"> </w:t>
      </w:r>
      <w:r w:rsidR="00B54F88">
        <w:t>It should be noted that these comparison</w:t>
      </w:r>
      <w:r w:rsidR="003C376D">
        <w:t>s</w:t>
      </w:r>
      <w:r w:rsidR="00B54F88">
        <w:t xml:space="preserve"> are for a 2018 run year for ComStock, while CBECS is </w:t>
      </w:r>
      <w:proofErr w:type="gramStart"/>
      <w:r w:rsidR="00B54F88">
        <w:t>for year</w:t>
      </w:r>
      <w:proofErr w:type="gramEnd"/>
      <w:r w:rsidR="00B54F88">
        <w:t xml:space="preserve"> 2012</w:t>
      </w:r>
      <w:r w:rsidR="003C376D">
        <w:t xml:space="preserve">, so perfect alignment should not be the end goal. </w:t>
      </w:r>
    </w:p>
    <w:p w14:paraId="066885FD" w14:textId="6EB257A3" w:rsidR="00A55B32" w:rsidRDefault="00E30DF9" w:rsidP="00E955BB">
      <w:r>
        <w:fldChar w:fldCharType="begin"/>
      </w:r>
      <w:r>
        <w:instrText xml:space="preserve"> REF _Ref136932479 \h </w:instrText>
      </w:r>
      <w:r>
        <w:fldChar w:fldCharType="separate"/>
      </w:r>
      <w:r>
        <w:t xml:space="preserve">Figure </w:t>
      </w:r>
      <w:r>
        <w:rPr>
          <w:noProof/>
        </w:rPr>
        <w:t>5</w:t>
      </w:r>
      <w:r>
        <w:fldChar w:fldCharType="end"/>
      </w:r>
      <w:r>
        <w:t xml:space="preserve"> shows the </w:t>
      </w:r>
      <w:r w:rsidR="00EB368A">
        <w:t xml:space="preserve">annual energy </w:t>
      </w:r>
      <w:r>
        <w:t xml:space="preserve">comparison between the </w:t>
      </w:r>
      <w:r w:rsidR="00AE450E">
        <w:t xml:space="preserve">incumbent </w:t>
      </w:r>
      <w:r>
        <w:t>ComStock V18</w:t>
      </w:r>
      <w:r w:rsidR="00AE450E">
        <w:t xml:space="preserve"> run (titled “baseline” in the plot) and the new ComStock V19 run with the discussed changes to kitchen equipment.</w:t>
      </w:r>
      <w:r w:rsidR="008B69AE">
        <w:t xml:space="preserve"> Interior gas equipment shows the largest change</w:t>
      </w:r>
      <w:r w:rsidR="00D4665D">
        <w:t xml:space="preserve"> with a 31% decrease in consumption for the new V19 run</w:t>
      </w:r>
      <w:r w:rsidR="00394AE1">
        <w:t xml:space="preserve"> from the new cooking equipment methodology</w:t>
      </w:r>
      <w:r w:rsidR="00D4665D">
        <w:t>. Th</w:t>
      </w:r>
      <w:r w:rsidR="0023484B">
        <w:t xml:space="preserve">e change is largely due to </w:t>
      </w:r>
      <w:proofErr w:type="gramStart"/>
      <w:r w:rsidR="0023484B">
        <w:t>decrease</w:t>
      </w:r>
      <w:proofErr w:type="gramEnd"/>
      <w:r w:rsidR="0023484B">
        <w:t xml:space="preserve"> consumption in the </w:t>
      </w:r>
      <w:r w:rsidR="00CA4129">
        <w:t>full</w:t>
      </w:r>
      <w:r w:rsidR="00241516">
        <w:t>-</w:t>
      </w:r>
      <w:r w:rsidR="00CA4129">
        <w:t xml:space="preserve">service </w:t>
      </w:r>
      <w:proofErr w:type="gramStart"/>
      <w:r w:rsidR="00CA4129">
        <w:t>restaurant</w:t>
      </w:r>
      <w:proofErr w:type="gramEnd"/>
      <w:r w:rsidR="00CA4129">
        <w:t xml:space="preserve">, quick service </w:t>
      </w:r>
      <w:proofErr w:type="gramStart"/>
      <w:r w:rsidR="00CA4129">
        <w:t>restaurant</w:t>
      </w:r>
      <w:proofErr w:type="gramEnd"/>
      <w:r w:rsidR="00CA4129">
        <w:t xml:space="preserve">, and retail strip mall building types. </w:t>
      </w:r>
      <w:r w:rsidR="00241516">
        <w:t>This was a desired outcome considering the overestimation of gas equipment c</w:t>
      </w:r>
      <w:r w:rsidR="00044048">
        <w:t xml:space="preserve">onsumption </w:t>
      </w:r>
      <w:r w:rsidR="00793D44">
        <w:t>in these building types between</w:t>
      </w:r>
      <w:r w:rsidR="00044048">
        <w:t xml:space="preserve"> ComStock versus CBECS </w:t>
      </w:r>
      <w:r w:rsidR="005675FC">
        <w:t xml:space="preserve">2012 </w:t>
      </w:r>
      <w:r w:rsidR="00044048">
        <w:t>shown in</w:t>
      </w:r>
      <w:r w:rsidR="00241516">
        <w:t xml:space="preserve"> </w:t>
      </w:r>
      <w:r w:rsidR="00241516">
        <w:fldChar w:fldCharType="begin"/>
      </w:r>
      <w:r w:rsidR="00241516">
        <w:instrText xml:space="preserve"> REF _Ref120687154 \h </w:instrText>
      </w:r>
      <w:r w:rsidR="00241516">
        <w:fldChar w:fldCharType="separate"/>
      </w:r>
      <w:r w:rsidR="00241516" w:rsidRPr="0039550B">
        <w:rPr>
          <w:color w:val="000000" w:themeColor="text1"/>
        </w:rPr>
        <w:t xml:space="preserve">Figure </w:t>
      </w:r>
      <w:r w:rsidR="00241516">
        <w:rPr>
          <w:noProof/>
          <w:color w:val="000000" w:themeColor="text1"/>
        </w:rPr>
        <w:t>2</w:t>
      </w:r>
      <w:r w:rsidR="00241516">
        <w:fldChar w:fldCharType="end"/>
      </w:r>
      <w:r w:rsidR="005675FC">
        <w:t xml:space="preserve">, noting once again that the CBECS dataset is </w:t>
      </w:r>
      <w:r w:rsidR="00F8708F">
        <w:t>a disaggregated estimate and should be considered</w:t>
      </w:r>
      <w:r w:rsidR="005A1742">
        <w:t xml:space="preserve"> as another point of comparison rather than ground </w:t>
      </w:r>
      <w:r w:rsidR="005A1742">
        <w:lastRenderedPageBreak/>
        <w:t>truth.</w:t>
      </w:r>
      <w:r w:rsidR="00793D44">
        <w:t xml:space="preserve"> </w:t>
      </w:r>
      <w:r w:rsidR="0000152D">
        <w:t>Alternatively, e</w:t>
      </w:r>
      <w:r w:rsidR="00793D44">
        <w:t xml:space="preserve">lectricity </w:t>
      </w:r>
      <w:r w:rsidR="00496290">
        <w:t xml:space="preserve">equipment consumption </w:t>
      </w:r>
      <w:r w:rsidR="007A525B">
        <w:t xml:space="preserve">shows a </w:t>
      </w:r>
      <w:r w:rsidR="00C96781">
        <w:t xml:space="preserve">5.4% </w:t>
      </w:r>
      <w:r w:rsidR="0000152D">
        <w:t>increase</w:t>
      </w:r>
      <w:r w:rsidR="00746A66">
        <w:t xml:space="preserve"> in the new V19 run</w:t>
      </w:r>
      <w:r w:rsidR="0000152D">
        <w:t xml:space="preserve">. Other HVAC end uses also show minimal differences due to </w:t>
      </w:r>
      <w:r w:rsidR="006811DA">
        <w:t>changes in zone loads.</w:t>
      </w:r>
      <w:r w:rsidR="0000152D">
        <w:t xml:space="preserve"> </w:t>
      </w:r>
    </w:p>
    <w:p w14:paraId="10BB8E49" w14:textId="77777777" w:rsidR="00A55B32" w:rsidRDefault="00A55B32" w:rsidP="00A55B32">
      <w:pPr>
        <w:keepNext/>
        <w:jc w:val="center"/>
      </w:pPr>
      <w:r>
        <w:rPr>
          <w:noProof/>
        </w:rPr>
        <w:drawing>
          <wp:inline distT="0" distB="0" distL="0" distR="0" wp14:anchorId="3F1CB4AA" wp14:editId="5801EAC8">
            <wp:extent cx="4500697" cy="4089311"/>
            <wp:effectExtent l="0" t="0" r="0" b="6985"/>
            <wp:docPr id="113223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3182" cy="4109741"/>
                    </a:xfrm>
                    <a:prstGeom prst="rect">
                      <a:avLst/>
                    </a:prstGeom>
                    <a:noFill/>
                    <a:ln>
                      <a:noFill/>
                    </a:ln>
                  </pic:spPr>
                </pic:pic>
              </a:graphicData>
            </a:graphic>
          </wp:inline>
        </w:drawing>
      </w:r>
    </w:p>
    <w:p w14:paraId="6D6CF95E" w14:textId="2006C6D2" w:rsidR="00A55B32" w:rsidRDefault="00A55B32" w:rsidP="00A55B32">
      <w:pPr>
        <w:pStyle w:val="Caption"/>
        <w:jc w:val="center"/>
      </w:pPr>
      <w:bookmarkStart w:id="4" w:name="_Ref136932479"/>
      <w:r>
        <w:t xml:space="preserve">Figure </w:t>
      </w:r>
      <w:r>
        <w:fldChar w:fldCharType="begin"/>
      </w:r>
      <w:r>
        <w:instrText>SEQ Figure \* ARABIC</w:instrText>
      </w:r>
      <w:r>
        <w:fldChar w:fldCharType="separate"/>
      </w:r>
      <w:r w:rsidR="00DF73D4">
        <w:rPr>
          <w:noProof/>
        </w:rPr>
        <w:t>5</w:t>
      </w:r>
      <w:r>
        <w:fldChar w:fldCharType="end"/>
      </w:r>
      <w:bookmarkEnd w:id="4"/>
      <w:r>
        <w:t>: Comparison of annual site energy consumption by end use and fuel type for the ComStock baseline (V18) run and the new ComStock V19 kitchen equipment run.</w:t>
      </w:r>
    </w:p>
    <w:p w14:paraId="523DCC1D" w14:textId="29938B06" w:rsidR="001B0891" w:rsidRPr="00E955BB" w:rsidRDefault="00B5334D" w:rsidP="00E955BB">
      <w:r>
        <w:t xml:space="preserve">Stock electricity consumption increased slightly in the </w:t>
      </w:r>
      <w:r w:rsidR="00B6586C">
        <w:t xml:space="preserve">V19 </w:t>
      </w:r>
      <w:r>
        <w:t>cooking run (</w:t>
      </w:r>
      <w:r>
        <w:fldChar w:fldCharType="begin"/>
      </w:r>
      <w:r>
        <w:instrText xml:space="preserve"> REF _Ref120774573 \h </w:instrText>
      </w:r>
      <w:r>
        <w:fldChar w:fldCharType="separate"/>
      </w:r>
      <w:r w:rsidRPr="00B46473">
        <w:rPr>
          <w:color w:val="000000" w:themeColor="text1"/>
        </w:rPr>
        <w:t xml:space="preserve">Figure </w:t>
      </w:r>
      <w:r>
        <w:rPr>
          <w:noProof/>
          <w:color w:val="000000" w:themeColor="text1"/>
        </w:rPr>
        <w:t>5</w:t>
      </w:r>
      <w:r>
        <w:fldChar w:fldCharType="end"/>
      </w:r>
      <w:r>
        <w:t xml:space="preserve">). </w:t>
      </w:r>
      <w:r w:rsidR="007E685F">
        <w:t>Observing individual building types (</w:t>
      </w:r>
      <w:r w:rsidR="007E685F">
        <w:fldChar w:fldCharType="begin"/>
      </w:r>
      <w:r w:rsidR="007E685F">
        <w:instrText xml:space="preserve"> REF _Ref120774436 \h </w:instrText>
      </w:r>
      <w:r w:rsidR="007E685F">
        <w:fldChar w:fldCharType="separate"/>
      </w:r>
      <w:r w:rsidR="007E685F" w:rsidRPr="00164962">
        <w:rPr>
          <w:color w:val="000000" w:themeColor="text1"/>
        </w:rPr>
        <w:t xml:space="preserve">Figure </w:t>
      </w:r>
      <w:r w:rsidR="007E685F">
        <w:rPr>
          <w:noProof/>
          <w:color w:val="000000" w:themeColor="text1"/>
        </w:rPr>
        <w:t>6</w:t>
      </w:r>
      <w:r w:rsidR="007E685F">
        <w:fldChar w:fldCharType="end"/>
      </w:r>
      <w:r w:rsidR="007E685F">
        <w:t xml:space="preserve">), the cooking run </w:t>
      </w:r>
      <w:r w:rsidR="00C53BAD">
        <w:t>shows closer alignment to CBECS 2012</w:t>
      </w:r>
      <w:r w:rsidR="007E685F">
        <w:t xml:space="preserve"> </w:t>
      </w:r>
      <w:r w:rsidR="00C53BAD">
        <w:t>with</w:t>
      </w:r>
      <w:r w:rsidR="007E685F">
        <w:t xml:space="preserve"> </w:t>
      </w:r>
      <w:r w:rsidR="00111DF7">
        <w:t xml:space="preserve">hospitals and </w:t>
      </w:r>
      <w:r w:rsidR="007A1CA0">
        <w:t xml:space="preserve">primary schools, albeit by very small amounts. </w:t>
      </w:r>
      <w:r w:rsidR="009A4DC2">
        <w:t>Full</w:t>
      </w:r>
      <w:r w:rsidR="00AC39E3">
        <w:t>-</w:t>
      </w:r>
      <w:r w:rsidR="009A4DC2">
        <w:t>service</w:t>
      </w:r>
      <w:r w:rsidR="00726772">
        <w:t xml:space="preserve"> restaurants, </w:t>
      </w:r>
      <w:r w:rsidR="009A4DC2">
        <w:t>quick</w:t>
      </w:r>
      <w:r w:rsidR="00AC39E3">
        <w:t>-</w:t>
      </w:r>
      <w:r w:rsidR="009A4DC2">
        <w:t>service restaurants</w:t>
      </w:r>
      <w:r w:rsidR="00726772">
        <w:t>, and strip malls</w:t>
      </w:r>
      <w:r w:rsidR="009A4DC2">
        <w:t xml:space="preserve"> show increase</w:t>
      </w:r>
      <w:r w:rsidR="00996AE0">
        <w:t>d</w:t>
      </w:r>
      <w:r w:rsidR="009A4DC2">
        <w:t xml:space="preserve"> aggregate electricity consumption</w:t>
      </w:r>
      <w:r w:rsidR="00F50150">
        <w:t xml:space="preserve"> which brings them further from the CBECS 2012 aggregate</w:t>
      </w:r>
      <w:r w:rsidR="00AC39E3">
        <w:t xml:space="preserve"> totals</w:t>
      </w:r>
      <w:r w:rsidR="00F50150">
        <w:t>.</w:t>
      </w:r>
      <w:r w:rsidR="00AC39E3">
        <w:t xml:space="preserve"> However, t</w:t>
      </w:r>
      <w:r w:rsidR="002C42D3">
        <w:t>he difference between ComStock runs in less than 10%</w:t>
      </w:r>
      <w:r w:rsidR="00780A33">
        <w:t xml:space="preserve"> in each case.</w:t>
      </w:r>
      <w:r w:rsidR="00FB3B43">
        <w:t xml:space="preserve"> </w:t>
      </w:r>
      <w:r w:rsidR="002751CE">
        <w:t xml:space="preserve">Overall, the changes to </w:t>
      </w:r>
      <w:r w:rsidR="00706136">
        <w:t xml:space="preserve">annual </w:t>
      </w:r>
      <w:r w:rsidR="002751CE">
        <w:t xml:space="preserve">electricity consumption </w:t>
      </w:r>
      <w:r w:rsidR="00706136">
        <w:t>are</w:t>
      </w:r>
      <w:r w:rsidR="002751CE">
        <w:t xml:space="preserve"> minimal, but </w:t>
      </w:r>
      <w:r w:rsidR="00706136">
        <w:t>the new approach</w:t>
      </w:r>
      <w:r w:rsidR="002751CE">
        <w:t xml:space="preserve"> allows for </w:t>
      </w:r>
      <w:r w:rsidR="00706136">
        <w:t xml:space="preserve">a </w:t>
      </w:r>
      <w:r w:rsidR="002751CE">
        <w:t>more interpretable analysis of cooking equipment by modeling specific pieces of equipment instead of a general power density.</w:t>
      </w:r>
      <w:r w:rsidR="00B6586C">
        <w:t xml:space="preserve"> It should also be noted that at the ti</w:t>
      </w:r>
      <w:r w:rsidR="009372C8">
        <w:t>me of writing this document, ComStock is known to overpredict electric heating energy compared to CBECS</w:t>
      </w:r>
      <w:r w:rsidR="004A7085">
        <w:t>. With all else held equal, this suggests ComStock should currently overpredict electricity consumption compared to CBECS 2012.</w:t>
      </w:r>
      <w:r w:rsidR="002751CE">
        <w:t xml:space="preserve">  </w:t>
      </w:r>
      <w:r w:rsidR="00EF2B99">
        <w:t xml:space="preserve"> </w:t>
      </w:r>
      <w:r w:rsidR="00E64050">
        <w:t xml:space="preserve"> </w:t>
      </w:r>
      <w:r w:rsidR="007E685F">
        <w:t xml:space="preserve"> </w:t>
      </w:r>
    </w:p>
    <w:p w14:paraId="091055E3" w14:textId="75A4083E" w:rsidR="00B46473" w:rsidRDefault="00CF233D" w:rsidP="00B46473">
      <w:pPr>
        <w:keepNext/>
        <w:jc w:val="center"/>
      </w:pPr>
      <w:r>
        <w:rPr>
          <w:noProof/>
        </w:rPr>
        <w:lastRenderedPageBreak/>
        <w:drawing>
          <wp:inline distT="0" distB="0" distL="0" distR="0" wp14:anchorId="2ECAFF5A" wp14:editId="60BC9016">
            <wp:extent cx="3650777" cy="2144646"/>
            <wp:effectExtent l="0" t="0" r="6985" b="8255"/>
            <wp:docPr id="3557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1132" cy="2156603"/>
                    </a:xfrm>
                    <a:prstGeom prst="rect">
                      <a:avLst/>
                    </a:prstGeom>
                    <a:noFill/>
                    <a:ln>
                      <a:noFill/>
                    </a:ln>
                  </pic:spPr>
                </pic:pic>
              </a:graphicData>
            </a:graphic>
          </wp:inline>
        </w:drawing>
      </w:r>
    </w:p>
    <w:p w14:paraId="52BBA5AD" w14:textId="2B57AA41" w:rsidR="00B46473" w:rsidRDefault="00B46473" w:rsidP="00B46473">
      <w:pPr>
        <w:pStyle w:val="Caption"/>
        <w:jc w:val="center"/>
        <w:rPr>
          <w:color w:val="000000" w:themeColor="text1"/>
        </w:rPr>
      </w:pPr>
      <w:bookmarkStart w:id="5" w:name="_Ref120774573"/>
      <w:r w:rsidRPr="00B46473">
        <w:rPr>
          <w:color w:val="000000" w:themeColor="text1"/>
        </w:rPr>
        <w:t xml:space="preserve">Figure </w:t>
      </w:r>
      <w:r w:rsidRPr="00B46473">
        <w:rPr>
          <w:color w:val="000000" w:themeColor="text1"/>
        </w:rPr>
        <w:fldChar w:fldCharType="begin"/>
      </w:r>
      <w:r w:rsidRPr="00B46473">
        <w:rPr>
          <w:color w:val="000000" w:themeColor="text1"/>
        </w:rPr>
        <w:instrText xml:space="preserve"> SEQ Figure \* ARABIC </w:instrText>
      </w:r>
      <w:r w:rsidRPr="00B46473">
        <w:rPr>
          <w:color w:val="000000" w:themeColor="text1"/>
        </w:rPr>
        <w:fldChar w:fldCharType="separate"/>
      </w:r>
      <w:r w:rsidR="00DF73D4">
        <w:rPr>
          <w:noProof/>
          <w:color w:val="000000" w:themeColor="text1"/>
        </w:rPr>
        <w:t>6</w:t>
      </w:r>
      <w:r w:rsidRPr="00B46473">
        <w:rPr>
          <w:color w:val="000000" w:themeColor="text1"/>
        </w:rPr>
        <w:fldChar w:fldCharType="end"/>
      </w:r>
      <w:bookmarkEnd w:id="5"/>
      <w:r w:rsidRPr="00B46473">
        <w:rPr>
          <w:color w:val="000000" w:themeColor="text1"/>
        </w:rPr>
        <w:t>: Stock electricity consumption comparison between ComStock v12, CBECS 2012, and the new ComStock Cooking run</w:t>
      </w:r>
      <w:r>
        <w:rPr>
          <w:color w:val="000000" w:themeColor="text1"/>
        </w:rPr>
        <w:t>.</w:t>
      </w:r>
    </w:p>
    <w:p w14:paraId="4F439768" w14:textId="6F14540F" w:rsidR="004C5C7E" w:rsidRDefault="004C5C7E" w:rsidP="004C5C7E">
      <w:r>
        <w:rPr>
          <w:noProof/>
        </w:rPr>
        <w:drawing>
          <wp:inline distT="0" distB="0" distL="0" distR="0" wp14:anchorId="79E9B723" wp14:editId="1623A4F1">
            <wp:extent cx="5939790" cy="2889250"/>
            <wp:effectExtent l="0" t="0" r="3810" b="6350"/>
            <wp:docPr id="149119926"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926" name="Picture 2" descr="Chart, bar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889250"/>
                    </a:xfrm>
                    <a:prstGeom prst="rect">
                      <a:avLst/>
                    </a:prstGeom>
                    <a:noFill/>
                    <a:ln>
                      <a:noFill/>
                    </a:ln>
                  </pic:spPr>
                </pic:pic>
              </a:graphicData>
            </a:graphic>
          </wp:inline>
        </w:drawing>
      </w:r>
    </w:p>
    <w:p w14:paraId="29EE5295" w14:textId="713A6F1A" w:rsidR="0008662D" w:rsidRPr="00706136" w:rsidRDefault="0008662D" w:rsidP="00706136">
      <w:pPr>
        <w:pStyle w:val="Caption"/>
        <w:jc w:val="center"/>
        <w:rPr>
          <w:color w:val="000000" w:themeColor="text1"/>
        </w:rPr>
      </w:pPr>
      <w:bookmarkStart w:id="6" w:name="_Ref120774436"/>
      <w:r w:rsidRPr="00164962">
        <w:rPr>
          <w:color w:val="000000" w:themeColor="text1"/>
        </w:rPr>
        <w:t xml:space="preserve">Figure </w:t>
      </w:r>
      <w:r w:rsidRPr="00164962">
        <w:rPr>
          <w:color w:val="000000" w:themeColor="text1"/>
        </w:rPr>
        <w:fldChar w:fldCharType="begin"/>
      </w:r>
      <w:r w:rsidRPr="00164962">
        <w:rPr>
          <w:color w:val="000000" w:themeColor="text1"/>
        </w:rPr>
        <w:instrText xml:space="preserve"> SEQ Figure \* ARABIC </w:instrText>
      </w:r>
      <w:r w:rsidRPr="00164962">
        <w:rPr>
          <w:color w:val="000000" w:themeColor="text1"/>
        </w:rPr>
        <w:fldChar w:fldCharType="separate"/>
      </w:r>
      <w:r w:rsidR="00DF73D4">
        <w:rPr>
          <w:noProof/>
          <w:color w:val="000000" w:themeColor="text1"/>
        </w:rPr>
        <w:t>7</w:t>
      </w:r>
      <w:r w:rsidRPr="00164962">
        <w:rPr>
          <w:color w:val="000000" w:themeColor="text1"/>
        </w:rPr>
        <w:fldChar w:fldCharType="end"/>
      </w:r>
      <w:bookmarkEnd w:id="6"/>
      <w:r w:rsidRPr="00164962">
        <w:rPr>
          <w:color w:val="000000" w:themeColor="text1"/>
        </w:rPr>
        <w:t>: Stock electricity consumption comparison</w:t>
      </w:r>
      <w:r>
        <w:rPr>
          <w:color w:val="000000" w:themeColor="text1"/>
        </w:rPr>
        <w:t xml:space="preserve"> by building type</w:t>
      </w:r>
      <w:r w:rsidRPr="00164962">
        <w:rPr>
          <w:color w:val="000000" w:themeColor="text1"/>
        </w:rPr>
        <w:t xml:space="preserve"> between ComStock v12, CBECS 2012, and the new ComStock Cooking run</w:t>
      </w:r>
      <w:r>
        <w:rPr>
          <w:color w:val="000000" w:themeColor="text1"/>
        </w:rPr>
        <w:t>.</w:t>
      </w:r>
    </w:p>
    <w:p w14:paraId="57173F80" w14:textId="2635B179" w:rsidR="00D657EB" w:rsidRDefault="004F780D" w:rsidP="00BE3A74">
      <w:r>
        <w:t xml:space="preserve">Stock natural gas consumption </w:t>
      </w:r>
      <w:r w:rsidR="00BE3A74">
        <w:t>decreased</w:t>
      </w:r>
      <w:r>
        <w:t xml:space="preserve"> in the cooking run compared to </w:t>
      </w:r>
      <w:r w:rsidR="00BE3A74">
        <w:t>CBECS</w:t>
      </w:r>
      <w:r>
        <w:t xml:space="preserve"> 2012</w:t>
      </w:r>
      <w:r w:rsidR="00802456">
        <w:t xml:space="preserve"> (</w:t>
      </w:r>
      <w:r w:rsidR="00802456">
        <w:fldChar w:fldCharType="begin"/>
      </w:r>
      <w:r w:rsidR="00802456">
        <w:instrText xml:space="preserve"> REF _Ref120775277 \h </w:instrText>
      </w:r>
      <w:r w:rsidR="00802456">
        <w:fldChar w:fldCharType="separate"/>
      </w:r>
      <w:r w:rsidR="00802456" w:rsidRPr="00B46473">
        <w:rPr>
          <w:color w:val="000000" w:themeColor="text1"/>
        </w:rPr>
        <w:t xml:space="preserve">Figure </w:t>
      </w:r>
      <w:r w:rsidR="00802456">
        <w:rPr>
          <w:noProof/>
          <w:color w:val="000000" w:themeColor="text1"/>
        </w:rPr>
        <w:t>7</w:t>
      </w:r>
      <w:r w:rsidR="00802456">
        <w:fldChar w:fldCharType="end"/>
      </w:r>
      <w:r w:rsidR="00802456">
        <w:t>)</w:t>
      </w:r>
      <w:r>
        <w:t xml:space="preserve">. </w:t>
      </w:r>
      <w:r w:rsidR="00802456">
        <w:t>Since ComStock V1</w:t>
      </w:r>
      <w:r w:rsidR="00BE3A74">
        <w:t>8</w:t>
      </w:r>
      <w:r w:rsidR="00802456">
        <w:t xml:space="preserve"> </w:t>
      </w:r>
      <w:r w:rsidR="007A7D1B">
        <w:t>only</w:t>
      </w:r>
      <w:r w:rsidR="00061CBF">
        <w:t xml:space="preserve"> shows</w:t>
      </w:r>
      <w:r w:rsidR="007A7D1B">
        <w:t xml:space="preserve"> </w:t>
      </w:r>
      <w:r w:rsidR="00061CBF">
        <w:t>~</w:t>
      </w:r>
      <w:r w:rsidR="00AE5B12">
        <w:t>85</w:t>
      </w:r>
      <w:r w:rsidR="007A7D1B">
        <w:t xml:space="preserve">% of the gas consumption </w:t>
      </w:r>
      <w:r w:rsidR="00861BDE">
        <w:t xml:space="preserve">of CBECS 2012, this brings the ComStock model-at-large further from </w:t>
      </w:r>
      <w:r w:rsidR="00AB1ACB">
        <w:t>alignment with gas consumption with CBECS 2012.</w:t>
      </w:r>
      <w:r w:rsidR="00861BDE">
        <w:t xml:space="preserve">  </w:t>
      </w:r>
      <w:r w:rsidR="00DF3394">
        <w:t xml:space="preserve">Before further discussion on this, it should be noted that CBECS </w:t>
      </w:r>
      <w:proofErr w:type="gramStart"/>
      <w:r w:rsidR="00DF3394">
        <w:t>2012 is modeling</w:t>
      </w:r>
      <w:proofErr w:type="gramEnd"/>
      <w:r w:rsidR="00DF3394">
        <w:t xml:space="preserve"> the 2012 building stock with 2012 weather, while both ComStock V1</w:t>
      </w:r>
      <w:r w:rsidR="0038668F">
        <w:t>8</w:t>
      </w:r>
      <w:r w:rsidR="00DF3394">
        <w:t xml:space="preserve"> and ComStock V1</w:t>
      </w:r>
      <w:r w:rsidR="0038668F">
        <w:t>9</w:t>
      </w:r>
      <w:r w:rsidR="00DF3394">
        <w:t xml:space="preserve"> </w:t>
      </w:r>
      <w:r w:rsidR="0038668F">
        <w:t>(with cooking equipment changes)</w:t>
      </w:r>
      <w:r w:rsidR="00DF3394">
        <w:t xml:space="preserve"> </w:t>
      </w:r>
      <w:r w:rsidR="0038668F">
        <w:t>model</w:t>
      </w:r>
      <w:r w:rsidR="00DF3394">
        <w:t xml:space="preserve"> </w:t>
      </w:r>
      <w:r w:rsidR="00BF5B0B">
        <w:t>the 2018 building stock with 2018 weather. Therefore, differences in gas consumption</w:t>
      </w:r>
      <w:r w:rsidR="00D239AF">
        <w:t xml:space="preserve"> are expected</w:t>
      </w:r>
      <w:r w:rsidR="00D657EB">
        <w:t xml:space="preserve"> </w:t>
      </w:r>
      <w:r w:rsidR="00382F56">
        <w:t xml:space="preserve">between </w:t>
      </w:r>
      <w:r w:rsidR="00D657EB">
        <w:t>CBECS</w:t>
      </w:r>
      <w:r w:rsidR="00382F56">
        <w:t xml:space="preserve"> and ComStock</w:t>
      </w:r>
      <w:r w:rsidR="00D657EB">
        <w:t>, sometimes even to a large degree.</w:t>
      </w:r>
    </w:p>
    <w:p w14:paraId="3B292BE5" w14:textId="77777777" w:rsidR="003A25A9" w:rsidRDefault="003A25A9" w:rsidP="003A25A9">
      <w:pPr>
        <w:keepNext/>
        <w:jc w:val="center"/>
      </w:pPr>
      <w:r>
        <w:rPr>
          <w:noProof/>
        </w:rPr>
        <w:lastRenderedPageBreak/>
        <w:drawing>
          <wp:inline distT="0" distB="0" distL="0" distR="0" wp14:anchorId="69E37838" wp14:editId="2CBFCE99">
            <wp:extent cx="3714750" cy="2183607"/>
            <wp:effectExtent l="0" t="0" r="0" b="7620"/>
            <wp:docPr id="366266458"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6458" name="Picture 6" descr="Chart, ba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2489" cy="2217547"/>
                    </a:xfrm>
                    <a:prstGeom prst="rect">
                      <a:avLst/>
                    </a:prstGeom>
                    <a:noFill/>
                    <a:ln>
                      <a:noFill/>
                    </a:ln>
                  </pic:spPr>
                </pic:pic>
              </a:graphicData>
            </a:graphic>
          </wp:inline>
        </w:drawing>
      </w:r>
    </w:p>
    <w:p w14:paraId="5CF7FDD1" w14:textId="19D28C46" w:rsidR="00382F56" w:rsidRDefault="003A25A9" w:rsidP="005F2DC4">
      <w:pPr>
        <w:pStyle w:val="Caption"/>
        <w:jc w:val="center"/>
        <w:rPr>
          <w:color w:val="000000" w:themeColor="text1"/>
        </w:rPr>
      </w:pPr>
      <w:bookmarkStart w:id="7" w:name="_Ref120775277"/>
      <w:r w:rsidRPr="00B46473">
        <w:rPr>
          <w:color w:val="000000" w:themeColor="text1"/>
        </w:rPr>
        <w:t xml:space="preserve">Figure </w:t>
      </w:r>
      <w:r w:rsidRPr="00B46473">
        <w:rPr>
          <w:color w:val="000000" w:themeColor="text1"/>
        </w:rPr>
        <w:fldChar w:fldCharType="begin"/>
      </w:r>
      <w:r w:rsidRPr="00B46473">
        <w:rPr>
          <w:color w:val="000000" w:themeColor="text1"/>
        </w:rPr>
        <w:instrText xml:space="preserve"> SEQ Figure \* ARABIC </w:instrText>
      </w:r>
      <w:r w:rsidRPr="00B46473">
        <w:rPr>
          <w:color w:val="000000" w:themeColor="text1"/>
        </w:rPr>
        <w:fldChar w:fldCharType="separate"/>
      </w:r>
      <w:r w:rsidR="00DF73D4">
        <w:rPr>
          <w:noProof/>
          <w:color w:val="000000" w:themeColor="text1"/>
        </w:rPr>
        <w:t>8</w:t>
      </w:r>
      <w:r w:rsidRPr="00B46473">
        <w:rPr>
          <w:color w:val="000000" w:themeColor="text1"/>
        </w:rPr>
        <w:fldChar w:fldCharType="end"/>
      </w:r>
      <w:bookmarkEnd w:id="7"/>
      <w:r w:rsidRPr="00B46473">
        <w:rPr>
          <w:color w:val="000000" w:themeColor="text1"/>
        </w:rPr>
        <w:t>: Stock gas consumption comparison between ComStock v12, CBECS 2012, and the new ComStock Cooking run.</w:t>
      </w:r>
    </w:p>
    <w:p w14:paraId="5F37DF3A" w14:textId="77777777" w:rsidR="005F2DC4" w:rsidRPr="005F2DC4" w:rsidRDefault="005F2DC4" w:rsidP="005F2DC4"/>
    <w:p w14:paraId="399089F8" w14:textId="77777777" w:rsidR="007B65E2" w:rsidRDefault="00C561E6" w:rsidP="00FF2A59">
      <w:pPr>
        <w:keepNext/>
      </w:pPr>
      <w:r>
        <w:t xml:space="preserve">For individual building types, the cooking equipment changes generally caused a reduction </w:t>
      </w:r>
      <w:r w:rsidR="00EF14AF">
        <w:t>in gas consumption compared to ComStock V1</w:t>
      </w:r>
      <w:r w:rsidR="00EF161F">
        <w:t>8</w:t>
      </w:r>
      <w:r w:rsidR="004156D1">
        <w:t xml:space="preserve"> (</w:t>
      </w:r>
      <w:r w:rsidR="004156D1">
        <w:fldChar w:fldCharType="begin"/>
      </w:r>
      <w:r w:rsidR="004156D1">
        <w:instrText xml:space="preserve"> REF _Ref120775723 \h </w:instrText>
      </w:r>
      <w:r w:rsidR="004156D1">
        <w:fldChar w:fldCharType="separate"/>
      </w:r>
      <w:r w:rsidR="004156D1" w:rsidRPr="00164962">
        <w:rPr>
          <w:color w:val="000000" w:themeColor="text1"/>
        </w:rPr>
        <w:t xml:space="preserve">Figure </w:t>
      </w:r>
      <w:r w:rsidR="004156D1">
        <w:rPr>
          <w:noProof/>
          <w:color w:val="000000" w:themeColor="text1"/>
        </w:rPr>
        <w:t>8</w:t>
      </w:r>
      <w:r w:rsidR="004156D1">
        <w:fldChar w:fldCharType="end"/>
      </w:r>
      <w:r w:rsidR="004156D1">
        <w:t>)</w:t>
      </w:r>
      <w:r w:rsidR="000564D2">
        <w:t>. The exceptions to this are</w:t>
      </w:r>
      <w:r w:rsidR="00243684">
        <w:t xml:space="preserve"> Hospitals, which show a very minimal increase</w:t>
      </w:r>
      <w:r w:rsidR="00EF161F">
        <w:t xml:space="preserve"> in gas consumption</w:t>
      </w:r>
      <w:r w:rsidR="00243684">
        <w:t xml:space="preserve">, and Large Hotels, which show </w:t>
      </w:r>
      <w:r w:rsidR="00690CB7">
        <w:t>a</w:t>
      </w:r>
      <w:r w:rsidR="00AD026D">
        <w:t xml:space="preserve"> moderate increase of roughly 6%. In both cases, ComStock was under</w:t>
      </w:r>
      <w:r w:rsidR="00E4445C">
        <w:t>predicting</w:t>
      </w:r>
      <w:r w:rsidR="00AD026D">
        <w:t xml:space="preserve"> </w:t>
      </w:r>
      <w:r w:rsidR="0081556B">
        <w:t xml:space="preserve">natural gas consumption </w:t>
      </w:r>
      <w:r w:rsidR="007843F7">
        <w:t>compared to</w:t>
      </w:r>
      <w:r w:rsidR="0081556B">
        <w:t xml:space="preserve"> CBECS </w:t>
      </w:r>
      <w:r w:rsidR="00071C96">
        <w:t xml:space="preserve">2012 </w:t>
      </w:r>
      <w:r w:rsidR="0081556B">
        <w:t xml:space="preserve">for the stock total </w:t>
      </w:r>
      <w:r w:rsidR="00AC29E5">
        <w:t>(</w:t>
      </w:r>
      <w:r w:rsidR="0081556B">
        <w:fldChar w:fldCharType="begin"/>
      </w:r>
      <w:r w:rsidR="0081556B">
        <w:instrText xml:space="preserve"> REF _Ref120775723 \h </w:instrText>
      </w:r>
      <w:r w:rsidR="0081556B">
        <w:fldChar w:fldCharType="separate"/>
      </w:r>
      <w:r w:rsidR="0081556B" w:rsidRPr="00164962">
        <w:rPr>
          <w:color w:val="000000" w:themeColor="text1"/>
        </w:rPr>
        <w:t xml:space="preserve">Figure </w:t>
      </w:r>
      <w:r w:rsidR="0081556B">
        <w:rPr>
          <w:noProof/>
          <w:color w:val="000000" w:themeColor="text1"/>
        </w:rPr>
        <w:t>9</w:t>
      </w:r>
      <w:r w:rsidR="0081556B">
        <w:fldChar w:fldCharType="end"/>
      </w:r>
      <w:r w:rsidR="00AC29E5">
        <w:t>)</w:t>
      </w:r>
      <w:r w:rsidR="0081556B">
        <w:t xml:space="preserve"> and natural gas equipment</w:t>
      </w:r>
      <w:r w:rsidR="00EF161F">
        <w:t xml:space="preserve"> specifically (</w:t>
      </w:r>
      <w:r w:rsidR="007843F7">
        <w:fldChar w:fldCharType="begin"/>
      </w:r>
      <w:r w:rsidR="007843F7">
        <w:instrText xml:space="preserve"> REF _Ref120687154 \h </w:instrText>
      </w:r>
      <w:r w:rsidR="007843F7">
        <w:fldChar w:fldCharType="separate"/>
      </w:r>
      <w:r w:rsidR="007843F7" w:rsidRPr="0039550B">
        <w:rPr>
          <w:color w:val="000000" w:themeColor="text1"/>
        </w:rPr>
        <w:t xml:space="preserve">Figure </w:t>
      </w:r>
      <w:r w:rsidR="007843F7">
        <w:rPr>
          <w:noProof/>
          <w:color w:val="000000" w:themeColor="text1"/>
        </w:rPr>
        <w:t>2</w:t>
      </w:r>
      <w:r w:rsidR="007843F7">
        <w:fldChar w:fldCharType="end"/>
      </w:r>
      <w:r w:rsidR="00EF161F">
        <w:t>)</w:t>
      </w:r>
      <w:r w:rsidR="00071C96">
        <w:t>,</w:t>
      </w:r>
      <w:r w:rsidR="007843F7">
        <w:t xml:space="preserve"> indicating the new </w:t>
      </w:r>
      <w:r w:rsidR="00384BE5">
        <w:t>methodology increases alignment for these building types.</w:t>
      </w:r>
      <w:r w:rsidR="00071C96">
        <w:t xml:space="preserve"> </w:t>
      </w:r>
    </w:p>
    <w:p w14:paraId="041B70C8" w14:textId="77777777" w:rsidR="007B65E2" w:rsidRDefault="00FF2A59" w:rsidP="00FF2A59">
      <w:pPr>
        <w:keepNext/>
      </w:pPr>
      <w:r>
        <w:t>Full-service restaurants, quick-service</w:t>
      </w:r>
      <w:r w:rsidR="001944C4">
        <w:t xml:space="preserve"> </w:t>
      </w:r>
      <w:r>
        <w:t xml:space="preserve">restaurants and </w:t>
      </w:r>
      <w:r w:rsidR="005D22C0">
        <w:t xml:space="preserve">retail strip </w:t>
      </w:r>
      <w:proofErr w:type="gramStart"/>
      <w:r w:rsidR="005D22C0">
        <w:t>mall</w:t>
      </w:r>
      <w:proofErr w:type="gramEnd"/>
      <w:r w:rsidR="005D22C0">
        <w:t xml:space="preserve"> all show notable decreases</w:t>
      </w:r>
      <w:r w:rsidR="00763F13">
        <w:t xml:space="preserve"> in gas consumption with the new methodology. In all cases, ComStock </w:t>
      </w:r>
      <w:proofErr w:type="gramStart"/>
      <w:r w:rsidR="005F2DC4">
        <w:t xml:space="preserve">V18 </w:t>
      </w:r>
      <w:r w:rsidR="00763F13">
        <w:t>was over</w:t>
      </w:r>
      <w:r w:rsidR="00BB27AA">
        <w:t>predicting</w:t>
      </w:r>
      <w:proofErr w:type="gramEnd"/>
      <w:r w:rsidR="00BB27AA">
        <w:t xml:space="preserve"> stock gas consumption relative to CBECS 2012</w:t>
      </w:r>
      <w:r w:rsidR="002C534B">
        <w:t>, suggesting the proposed V19 cooking equipment change increases</w:t>
      </w:r>
      <w:r w:rsidR="007E7FC5">
        <w:t xml:space="preserve"> alignment</w:t>
      </w:r>
      <w:r w:rsidR="00981780">
        <w:t>.</w:t>
      </w:r>
      <w:r w:rsidR="00B60BAE">
        <w:t xml:space="preserve"> </w:t>
      </w:r>
      <w:r w:rsidR="00B60BAE">
        <w:fldChar w:fldCharType="begin"/>
      </w:r>
      <w:r w:rsidR="00B60BAE">
        <w:instrText xml:space="preserve"> REF _Ref120687154 \h </w:instrText>
      </w:r>
      <w:r w:rsidR="00B60BAE">
        <w:fldChar w:fldCharType="separate"/>
      </w:r>
      <w:r w:rsidR="00B60BAE" w:rsidRPr="0039550B">
        <w:rPr>
          <w:color w:val="000000" w:themeColor="text1"/>
        </w:rPr>
        <w:t xml:space="preserve">Figure </w:t>
      </w:r>
      <w:r w:rsidR="00B60BAE">
        <w:rPr>
          <w:noProof/>
          <w:color w:val="000000" w:themeColor="text1"/>
        </w:rPr>
        <w:t>2</w:t>
      </w:r>
      <w:r w:rsidR="00B60BAE">
        <w:fldChar w:fldCharType="end"/>
      </w:r>
      <w:r w:rsidR="00B60BAE">
        <w:t xml:space="preserve"> further reinforces this, showing notable overestimation of </w:t>
      </w:r>
      <w:r w:rsidR="009B4449">
        <w:t>gas equipment for these building types compared to CBECS.</w:t>
      </w:r>
      <w:r w:rsidR="00C812A9">
        <w:t xml:space="preserve"> </w:t>
      </w:r>
    </w:p>
    <w:p w14:paraId="35CFA7D0" w14:textId="61FA4A03" w:rsidR="001944C4" w:rsidRPr="00AA3667" w:rsidRDefault="00C812A9" w:rsidP="00FF2A59">
      <w:pPr>
        <w:keepNext/>
      </w:pPr>
      <w:r>
        <w:t xml:space="preserve">Primary and secondary schools also show decreased </w:t>
      </w:r>
      <w:r w:rsidR="00B278CD">
        <w:t xml:space="preserve">gas </w:t>
      </w:r>
      <w:r>
        <w:t>consumption</w:t>
      </w:r>
      <w:r w:rsidR="009B4449">
        <w:t xml:space="preserve"> in the new V19 run.</w:t>
      </w:r>
      <w:r w:rsidR="00B31E79">
        <w:t xml:space="preserve"> The change is very minimal for secondary schools. Primary schools show a larger decrease </w:t>
      </w:r>
      <w:r w:rsidR="001F1768">
        <w:t xml:space="preserve">in gas consumption </w:t>
      </w:r>
      <w:r w:rsidR="0008367A">
        <w:t xml:space="preserve">compared to V18, which causes ComStock to change from slightly overestimating gas consumption </w:t>
      </w:r>
      <w:r w:rsidR="00EC3574">
        <w:t xml:space="preserve">compared to CBECS 2018 to underestimating gas consumption </w:t>
      </w:r>
      <w:r w:rsidR="00A22A1F">
        <w:t>to a larger degree (</w:t>
      </w:r>
      <w:r w:rsidR="00A22A1F">
        <w:fldChar w:fldCharType="begin"/>
      </w:r>
      <w:r w:rsidR="00A22A1F">
        <w:instrText xml:space="preserve"> REF _Ref120775723 \h </w:instrText>
      </w:r>
      <w:r w:rsidR="00A22A1F">
        <w:fldChar w:fldCharType="separate"/>
      </w:r>
      <w:r w:rsidR="00A22A1F" w:rsidRPr="00164962">
        <w:rPr>
          <w:color w:val="000000" w:themeColor="text1"/>
        </w:rPr>
        <w:t xml:space="preserve">Figure </w:t>
      </w:r>
      <w:r w:rsidR="00A22A1F">
        <w:rPr>
          <w:noProof/>
          <w:color w:val="000000" w:themeColor="text1"/>
        </w:rPr>
        <w:t>9</w:t>
      </w:r>
      <w:r w:rsidR="00A22A1F">
        <w:fldChar w:fldCharType="end"/>
      </w:r>
      <w:r w:rsidR="00A22A1F">
        <w:t xml:space="preserve">). However, </w:t>
      </w:r>
      <w:r w:rsidR="00A22A1F">
        <w:fldChar w:fldCharType="begin"/>
      </w:r>
      <w:r w:rsidR="00A22A1F">
        <w:instrText xml:space="preserve"> REF _Ref120687154 \h </w:instrText>
      </w:r>
      <w:r w:rsidR="00A22A1F">
        <w:fldChar w:fldCharType="separate"/>
      </w:r>
      <w:r w:rsidR="00A22A1F" w:rsidRPr="0039550B">
        <w:rPr>
          <w:color w:val="000000" w:themeColor="text1"/>
        </w:rPr>
        <w:t xml:space="preserve">Figure </w:t>
      </w:r>
      <w:r w:rsidR="00A22A1F">
        <w:rPr>
          <w:noProof/>
          <w:color w:val="000000" w:themeColor="text1"/>
        </w:rPr>
        <w:t>2</w:t>
      </w:r>
      <w:r w:rsidR="00A22A1F">
        <w:fldChar w:fldCharType="end"/>
      </w:r>
      <w:r w:rsidR="00A22A1F">
        <w:t xml:space="preserve"> shows</w:t>
      </w:r>
      <w:r w:rsidR="00F27097">
        <w:t xml:space="preserve"> ComStock V18 underpredicting gas equipment by a </w:t>
      </w:r>
      <w:r w:rsidR="00EB6591">
        <w:t>similar margin</w:t>
      </w:r>
      <w:r w:rsidR="0014019B">
        <w:t>, indicating this change better aligns cooking equipment in primary schools to CBECS 2012</w:t>
      </w:r>
      <w:r w:rsidR="009D3732">
        <w:t xml:space="preserve"> with</w:t>
      </w:r>
      <w:r w:rsidR="0014019B">
        <w:t xml:space="preserve"> </w:t>
      </w:r>
      <w:r w:rsidR="00404ADD">
        <w:t xml:space="preserve">natural gas heating </w:t>
      </w:r>
      <w:r w:rsidR="009D3732">
        <w:t xml:space="preserve">potentially </w:t>
      </w:r>
      <w:r w:rsidR="009D3732">
        <w:lastRenderedPageBreak/>
        <w:t>being the</w:t>
      </w:r>
      <w:r w:rsidR="00404ADD">
        <w:t xml:space="preserve"> cause of the remaining deficit. However, as a reminder, the </w:t>
      </w:r>
      <w:r w:rsidR="00DE6CDE">
        <w:t>natural gas calibration of primary schools is still within 10%</w:t>
      </w:r>
      <w:proofErr w:type="gramStart"/>
      <w:r w:rsidR="004B19D2">
        <w:t xml:space="preserve"> which</w:t>
      </w:r>
      <w:proofErr w:type="gramEnd"/>
      <w:r w:rsidR="004B19D2">
        <w:t xml:space="preserve"> is very </w:t>
      </w:r>
      <w:proofErr w:type="gramStart"/>
      <w:r w:rsidR="004B19D2">
        <w:t>reasonable</w:t>
      </w:r>
      <w:proofErr w:type="gramEnd"/>
      <w:r w:rsidR="004B19D2">
        <w:t xml:space="preserve"> especially considering the different weather years.</w:t>
      </w:r>
      <w:r w:rsidR="00B278CD">
        <w:t xml:space="preserve"> </w:t>
      </w:r>
    </w:p>
    <w:p w14:paraId="315769D4" w14:textId="77777777" w:rsidR="001944C4" w:rsidRDefault="001944C4" w:rsidP="00164962">
      <w:pPr>
        <w:keepNext/>
        <w:rPr>
          <w:noProof/>
        </w:rPr>
      </w:pPr>
    </w:p>
    <w:p w14:paraId="093009BB" w14:textId="54ADF9DD" w:rsidR="00164962" w:rsidRDefault="003C6F27" w:rsidP="00164962">
      <w:pPr>
        <w:keepNext/>
      </w:pPr>
      <w:r>
        <w:rPr>
          <w:noProof/>
        </w:rPr>
        <w:drawing>
          <wp:inline distT="0" distB="0" distL="0" distR="0" wp14:anchorId="1944B726" wp14:editId="4074F19D">
            <wp:extent cx="5943600" cy="2893060"/>
            <wp:effectExtent l="0" t="0" r="0" b="2540"/>
            <wp:docPr id="975236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31FF1F23" w14:textId="5454F0DE" w:rsidR="00596174" w:rsidRDefault="00164962" w:rsidP="00164962">
      <w:pPr>
        <w:pStyle w:val="Caption"/>
        <w:jc w:val="center"/>
        <w:rPr>
          <w:color w:val="000000" w:themeColor="text1"/>
        </w:rPr>
      </w:pPr>
      <w:bookmarkStart w:id="8" w:name="_Ref120775723"/>
      <w:r w:rsidRPr="00164962">
        <w:rPr>
          <w:color w:val="000000" w:themeColor="text1"/>
        </w:rPr>
        <w:t xml:space="preserve">Figure </w:t>
      </w:r>
      <w:r w:rsidRPr="00164962">
        <w:rPr>
          <w:color w:val="000000" w:themeColor="text1"/>
        </w:rPr>
        <w:fldChar w:fldCharType="begin"/>
      </w:r>
      <w:r w:rsidRPr="00164962">
        <w:rPr>
          <w:color w:val="000000" w:themeColor="text1"/>
        </w:rPr>
        <w:instrText xml:space="preserve"> SEQ Figure \* ARABIC </w:instrText>
      </w:r>
      <w:r w:rsidRPr="00164962">
        <w:rPr>
          <w:color w:val="000000" w:themeColor="text1"/>
        </w:rPr>
        <w:fldChar w:fldCharType="separate"/>
      </w:r>
      <w:r w:rsidR="00DF73D4">
        <w:rPr>
          <w:noProof/>
          <w:color w:val="000000" w:themeColor="text1"/>
        </w:rPr>
        <w:t>9</w:t>
      </w:r>
      <w:r w:rsidRPr="00164962">
        <w:rPr>
          <w:color w:val="000000" w:themeColor="text1"/>
        </w:rPr>
        <w:fldChar w:fldCharType="end"/>
      </w:r>
      <w:bookmarkEnd w:id="8"/>
      <w:r w:rsidRPr="00164962">
        <w:rPr>
          <w:color w:val="000000" w:themeColor="text1"/>
        </w:rPr>
        <w:t xml:space="preserve">: Stock </w:t>
      </w:r>
      <w:r w:rsidR="00DD46D1">
        <w:rPr>
          <w:color w:val="000000" w:themeColor="text1"/>
        </w:rPr>
        <w:t>gas</w:t>
      </w:r>
      <w:r w:rsidRPr="00164962">
        <w:rPr>
          <w:color w:val="000000" w:themeColor="text1"/>
        </w:rPr>
        <w:t xml:space="preserve"> consumption comparison by building type between ComStock v12, CBECS 2012, and the new ComStock Cooking run.</w:t>
      </w:r>
    </w:p>
    <w:p w14:paraId="2A74F8DB" w14:textId="77777777" w:rsidR="00167C6A" w:rsidRDefault="00167C6A" w:rsidP="00167C6A"/>
    <w:p w14:paraId="476CE13B" w14:textId="1D2C9BF9" w:rsidR="00CC0B75" w:rsidRDefault="000A5DE1" w:rsidP="00167C6A">
      <w:r>
        <w:fldChar w:fldCharType="begin"/>
      </w:r>
      <w:r>
        <w:instrText xml:space="preserve"> REF _Ref136937636 \h </w:instrText>
      </w:r>
      <w:r>
        <w:fldChar w:fldCharType="separate"/>
      </w:r>
      <w:r>
        <w:t xml:space="preserve">Figure </w:t>
      </w:r>
      <w:r>
        <w:rPr>
          <w:noProof/>
        </w:rPr>
        <w:t>10</w:t>
      </w:r>
      <w:r>
        <w:fldChar w:fldCharType="end"/>
      </w:r>
      <w:r>
        <w:t xml:space="preserve"> shows the distribution of percent energy savings by building type for </w:t>
      </w:r>
      <w:r w:rsidR="00FF6609">
        <w:t xml:space="preserve">ComStock V19 models (with </w:t>
      </w:r>
      <w:r w:rsidR="003D3C91">
        <w:t>kitchen equipment changes)</w:t>
      </w:r>
      <w:r w:rsidR="00FF6609">
        <w:t xml:space="preserve"> compared to the </w:t>
      </w:r>
      <w:proofErr w:type="gramStart"/>
      <w:r w:rsidR="00FF6609">
        <w:t>corresponding incumbent</w:t>
      </w:r>
      <w:proofErr w:type="gramEnd"/>
      <w:r w:rsidR="00FF6609">
        <w:t xml:space="preserve"> ComStock V18 models.</w:t>
      </w:r>
      <w:r w:rsidR="003D3C91">
        <w:t xml:space="preserve"> </w:t>
      </w:r>
      <w:r w:rsidR="00143CF3">
        <w:t xml:space="preserve">Building types not shown were not impacted by the proposed changes. Offices and </w:t>
      </w:r>
      <w:proofErr w:type="gramStart"/>
      <w:r w:rsidR="00143CF3">
        <w:t>outpatient</w:t>
      </w:r>
      <w:proofErr w:type="gramEnd"/>
      <w:r w:rsidR="00143CF3">
        <w:t xml:space="preserve"> were also not impacted by the proposed </w:t>
      </w:r>
      <w:r w:rsidR="00C63BA3">
        <w:t>changes;</w:t>
      </w:r>
      <w:r w:rsidR="00143CF3">
        <w:t xml:space="preserve"> however, they </w:t>
      </w:r>
      <w:r w:rsidR="00987CE4">
        <w:t xml:space="preserve">do show a small amount of near negligible </w:t>
      </w:r>
      <w:proofErr w:type="gramStart"/>
      <w:r w:rsidR="00987CE4">
        <w:t>savings</w:t>
      </w:r>
      <w:proofErr w:type="gramEnd"/>
      <w:r w:rsidR="00987CE4">
        <w:t xml:space="preserve"> some a few select models. Upon investigation, </w:t>
      </w:r>
      <w:r w:rsidR="006F796E">
        <w:t>this appears to be</w:t>
      </w:r>
      <w:r w:rsidR="00D44D9E">
        <w:t xml:space="preserve"> caused by</w:t>
      </w:r>
      <w:r w:rsidR="006F796E">
        <w:t xml:space="preserve"> small rounding difference</w:t>
      </w:r>
      <w:r w:rsidR="00D44D9E">
        <w:t>s</w:t>
      </w:r>
      <w:r w:rsidR="006F796E">
        <w:t xml:space="preserve"> in HVAC consumption</w:t>
      </w:r>
      <w:r w:rsidR="00D44D9E">
        <w:t xml:space="preserve"> unrelated to the equipment end use.</w:t>
      </w:r>
    </w:p>
    <w:p w14:paraId="31F19361" w14:textId="45C27B84" w:rsidR="00A53007" w:rsidRDefault="00E70E98" w:rsidP="00167C6A">
      <w:r>
        <w:t>Many building types show</w:t>
      </w:r>
      <w:r w:rsidR="00904532">
        <w:t xml:space="preserve"> </w:t>
      </w:r>
      <w:r w:rsidR="00C63BA3">
        <w:t>notable differences in the savings distribution</w:t>
      </w:r>
      <w:r w:rsidR="00F676FB">
        <w:t xml:space="preserve"> </w:t>
      </w:r>
      <w:r w:rsidR="00443C5E">
        <w:t xml:space="preserve">between ComStock versions </w:t>
      </w:r>
      <w:r w:rsidR="00F676FB">
        <w:t xml:space="preserve">with some samples exceeding 100%. </w:t>
      </w:r>
      <w:r w:rsidR="00443C5E">
        <w:t xml:space="preserve">There are multiple reasons for this. First, </w:t>
      </w:r>
      <w:r w:rsidR="00746A49">
        <w:t xml:space="preserve">ComStock V18 used a simple equipment load </w:t>
      </w:r>
      <w:r w:rsidR="003C696E">
        <w:t>intensity</w:t>
      </w:r>
      <w:r w:rsidR="0076518D">
        <w:t xml:space="preserve"> which would linearly scale </w:t>
      </w:r>
      <w:r w:rsidR="003D183D">
        <w:t xml:space="preserve">equipment load perfectly with building area. V19 assumes most kitchens will have the same equipment </w:t>
      </w:r>
      <w:r w:rsidR="0005074A">
        <w:t xml:space="preserve">counts except for especially large or small kitchens. Second, the V18 assumed a constant equipment load intensity for all kitchens of a building type. Alternatively, V19 </w:t>
      </w:r>
      <w:r w:rsidR="003D76F9">
        <w:t xml:space="preserve">creates a distribution of various food service types within a building type. Some samples </w:t>
      </w:r>
      <w:r w:rsidR="00DE1B5C">
        <w:t>are</w:t>
      </w:r>
      <w:r w:rsidR="003D76F9">
        <w:t xml:space="preserve"> </w:t>
      </w:r>
      <w:r w:rsidR="00DE1B5C">
        <w:t xml:space="preserve">assigned a food service type </w:t>
      </w:r>
      <w:r w:rsidR="00647C39">
        <w:t>with lower equipment count such as</w:t>
      </w:r>
      <w:r w:rsidR="00DE1B5C">
        <w:t xml:space="preserve"> </w:t>
      </w:r>
      <w:r w:rsidR="00647C39">
        <w:t>“cookie shop”</w:t>
      </w:r>
      <w:r w:rsidR="00DE1B5C">
        <w:t xml:space="preserve">, while </w:t>
      </w:r>
      <w:r w:rsidR="00647C39">
        <w:t>others are assigned a higher intensity food service type such as “chicken A” which assumes very high counts of deep fryers.</w:t>
      </w:r>
      <w:r w:rsidR="00E1100E">
        <w:t xml:space="preserve"> This variation leads to more variety in</w:t>
      </w:r>
      <w:r w:rsidR="002F1978">
        <w:t xml:space="preserve"> equipment loads.</w:t>
      </w:r>
    </w:p>
    <w:p w14:paraId="55C5A5DC" w14:textId="43EF2BFC" w:rsidR="00CC0B75" w:rsidRDefault="00897B86" w:rsidP="00CC0B75">
      <w:pPr>
        <w:keepNext/>
      </w:pPr>
      <w:r>
        <w:rPr>
          <w:noProof/>
        </w:rPr>
        <w:lastRenderedPageBreak/>
        <w:drawing>
          <wp:inline distT="0" distB="0" distL="0" distR="0" wp14:anchorId="1025D182" wp14:editId="43EF0713">
            <wp:extent cx="5947410" cy="3716020"/>
            <wp:effectExtent l="0" t="0" r="0" b="0"/>
            <wp:docPr id="321588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410" cy="3716020"/>
                    </a:xfrm>
                    <a:prstGeom prst="rect">
                      <a:avLst/>
                    </a:prstGeom>
                    <a:noFill/>
                    <a:ln>
                      <a:noFill/>
                    </a:ln>
                  </pic:spPr>
                </pic:pic>
              </a:graphicData>
            </a:graphic>
          </wp:inline>
        </w:drawing>
      </w:r>
    </w:p>
    <w:p w14:paraId="7718BEDC" w14:textId="4C3AD15E" w:rsidR="00167C6A" w:rsidRPr="00EB2C36" w:rsidRDefault="00CC0B75" w:rsidP="00CC0B75">
      <w:pPr>
        <w:pStyle w:val="Caption"/>
        <w:jc w:val="center"/>
        <w:rPr>
          <w:color w:val="auto"/>
        </w:rPr>
      </w:pPr>
      <w:bookmarkStart w:id="9" w:name="_Ref136937636"/>
      <w:r w:rsidRPr="00EB2C36">
        <w:rPr>
          <w:color w:val="auto"/>
        </w:rPr>
        <w:t xml:space="preserve">Figure </w:t>
      </w:r>
      <w:r w:rsidRPr="00EB2C36">
        <w:rPr>
          <w:color w:val="auto"/>
        </w:rPr>
        <w:fldChar w:fldCharType="begin"/>
      </w:r>
      <w:r w:rsidRPr="00EB2C36">
        <w:rPr>
          <w:color w:val="auto"/>
        </w:rPr>
        <w:instrText xml:space="preserve"> SEQ Figure \* ARABIC </w:instrText>
      </w:r>
      <w:r w:rsidRPr="00EB2C36">
        <w:rPr>
          <w:color w:val="auto"/>
        </w:rPr>
        <w:fldChar w:fldCharType="separate"/>
      </w:r>
      <w:r w:rsidR="00DF73D4">
        <w:rPr>
          <w:noProof/>
          <w:color w:val="auto"/>
        </w:rPr>
        <w:t>10</w:t>
      </w:r>
      <w:r w:rsidRPr="00EB2C36">
        <w:rPr>
          <w:noProof/>
          <w:color w:val="auto"/>
        </w:rPr>
        <w:fldChar w:fldCharType="end"/>
      </w:r>
      <w:bookmarkEnd w:id="9"/>
      <w:r w:rsidRPr="00EB2C36">
        <w:rPr>
          <w:color w:val="auto"/>
        </w:rPr>
        <w:t>: Percent site energy savings by building type</w:t>
      </w:r>
      <w:r w:rsidR="00EB2C36">
        <w:rPr>
          <w:color w:val="auto"/>
        </w:rPr>
        <w:t xml:space="preserve"> of ComStock V18 to V19</w:t>
      </w:r>
      <w:r w:rsidRPr="00EB2C36">
        <w:rPr>
          <w:color w:val="auto"/>
        </w:rPr>
        <w:t>.</w:t>
      </w:r>
      <w:r w:rsidR="00897B86">
        <w:rPr>
          <w:color w:val="auto"/>
        </w:rPr>
        <w:t xml:space="preserve"> Note that the changes for the </w:t>
      </w:r>
      <w:proofErr w:type="spellStart"/>
      <w:r w:rsidR="00897B86">
        <w:rPr>
          <w:color w:val="auto"/>
        </w:rPr>
        <w:t>RetailStandalone</w:t>
      </w:r>
      <w:proofErr w:type="spellEnd"/>
      <w:r w:rsidR="00897B86">
        <w:rPr>
          <w:color w:val="auto"/>
        </w:rPr>
        <w:t xml:space="preserve"> building type only reflect</w:t>
      </w:r>
      <w:r w:rsidR="00D77D8B">
        <w:rPr>
          <w:color w:val="auto"/>
        </w:rPr>
        <w:t xml:space="preserve"> retail buildings in California </w:t>
      </w:r>
      <w:proofErr w:type="gramStart"/>
      <w:r w:rsidR="00D77D8B">
        <w:rPr>
          <w:color w:val="auto"/>
        </w:rPr>
        <w:t>as a result of</w:t>
      </w:r>
      <w:proofErr w:type="gramEnd"/>
      <w:r w:rsidR="00D77D8B">
        <w:rPr>
          <w:color w:val="auto"/>
        </w:rPr>
        <w:t xml:space="preserve"> removing kitchens</w:t>
      </w:r>
      <w:r w:rsidR="0004623F">
        <w:rPr>
          <w:color w:val="auto"/>
        </w:rPr>
        <w:t xml:space="preserve"> from </w:t>
      </w:r>
      <w:proofErr w:type="gramStart"/>
      <w:r w:rsidR="0004623F">
        <w:rPr>
          <w:color w:val="auto"/>
        </w:rPr>
        <w:t>the DEER</w:t>
      </w:r>
      <w:proofErr w:type="gramEnd"/>
      <w:r w:rsidR="0004623F">
        <w:rPr>
          <w:color w:val="auto"/>
        </w:rPr>
        <w:t xml:space="preserve"> articulation.</w:t>
      </w:r>
    </w:p>
    <w:p w14:paraId="534865D3" w14:textId="77777777" w:rsidR="00167C6A" w:rsidRDefault="00167C6A" w:rsidP="00167C6A"/>
    <w:p w14:paraId="0C7CA172" w14:textId="47F629EF" w:rsidR="00EB2C36" w:rsidRDefault="00EB2C36" w:rsidP="00167C6A">
      <w:r>
        <w:fldChar w:fldCharType="begin"/>
      </w:r>
      <w:r>
        <w:instrText xml:space="preserve"> REF _Ref137639799 \h </w:instrText>
      </w:r>
      <w:r>
        <w:fldChar w:fldCharType="separate"/>
      </w:r>
      <w:r w:rsidRPr="00EB2C36">
        <w:t xml:space="preserve">Figure </w:t>
      </w:r>
      <w:r w:rsidRPr="00EB2C36">
        <w:rPr>
          <w:noProof/>
        </w:rPr>
        <w:t>11</w:t>
      </w:r>
      <w:r>
        <w:fldChar w:fldCharType="end"/>
      </w:r>
      <w:r>
        <w:t xml:space="preserve"> shows the distribution of percent energy savings by end use for ComStock V19 models (with kitchen equipment changes) compared to the corresponding incumbent ComStock V18 models.</w:t>
      </w:r>
      <w:r w:rsidR="000451F1">
        <w:t xml:space="preserve"> Equipment shows the largest change, as expected, since the V19 update only directly modifies equipment loads. However, there are many HVAC changes as well. </w:t>
      </w:r>
      <w:r w:rsidR="006A1963">
        <w:t>These occur due to changes in load intensity within the spaces</w:t>
      </w:r>
      <w:r w:rsidR="00BB2132">
        <w:t xml:space="preserve"> which the HVAC system must address. Additionally, </w:t>
      </w:r>
      <w:r w:rsidR="00730BD9">
        <w:t xml:space="preserve">the water systems and refrigeration end uses </w:t>
      </w:r>
      <w:r w:rsidR="00E73ECD">
        <w:t>show small changes for similar reasons.</w:t>
      </w:r>
    </w:p>
    <w:p w14:paraId="1D326CCE" w14:textId="77777777" w:rsidR="00E13748" w:rsidRDefault="00E13748" w:rsidP="00E13748">
      <w:pPr>
        <w:keepNext/>
      </w:pPr>
      <w:r>
        <w:rPr>
          <w:noProof/>
        </w:rPr>
        <w:lastRenderedPageBreak/>
        <w:drawing>
          <wp:inline distT="0" distB="0" distL="0" distR="0" wp14:anchorId="2FD7F8E6" wp14:editId="1214911A">
            <wp:extent cx="5943600" cy="3717925"/>
            <wp:effectExtent l="0" t="0" r="0" b="0"/>
            <wp:docPr id="1658227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201564B8" w14:textId="54A6D76F" w:rsidR="00E13748" w:rsidRPr="00EB2C36" w:rsidRDefault="00E13748" w:rsidP="00E13748">
      <w:pPr>
        <w:pStyle w:val="Caption"/>
        <w:jc w:val="center"/>
        <w:rPr>
          <w:color w:val="auto"/>
        </w:rPr>
      </w:pPr>
      <w:bookmarkStart w:id="10" w:name="_Ref137639799"/>
      <w:r w:rsidRPr="00EB2C36">
        <w:rPr>
          <w:color w:val="auto"/>
        </w:rPr>
        <w:t xml:space="preserve">Figure </w:t>
      </w:r>
      <w:r w:rsidRPr="00EB2C36">
        <w:rPr>
          <w:color w:val="auto"/>
        </w:rPr>
        <w:fldChar w:fldCharType="begin"/>
      </w:r>
      <w:r w:rsidRPr="00EB2C36">
        <w:rPr>
          <w:color w:val="auto"/>
        </w:rPr>
        <w:instrText xml:space="preserve"> SEQ Figure \* ARABIC </w:instrText>
      </w:r>
      <w:r w:rsidRPr="00EB2C36">
        <w:rPr>
          <w:color w:val="auto"/>
        </w:rPr>
        <w:fldChar w:fldCharType="separate"/>
      </w:r>
      <w:r w:rsidR="00DF73D4">
        <w:rPr>
          <w:noProof/>
          <w:color w:val="auto"/>
        </w:rPr>
        <w:t>11</w:t>
      </w:r>
      <w:r w:rsidRPr="00EB2C36">
        <w:rPr>
          <w:color w:val="auto"/>
        </w:rPr>
        <w:fldChar w:fldCharType="end"/>
      </w:r>
      <w:bookmarkEnd w:id="10"/>
      <w:r w:rsidRPr="00EB2C36">
        <w:rPr>
          <w:color w:val="auto"/>
        </w:rPr>
        <w:t xml:space="preserve">: Percent site energy savings by </w:t>
      </w:r>
      <w:r w:rsidR="00EB2C36">
        <w:rPr>
          <w:color w:val="auto"/>
        </w:rPr>
        <w:t>end use of ComStock V18 vs. V19</w:t>
      </w:r>
      <w:r w:rsidRPr="00EB2C36">
        <w:rPr>
          <w:color w:val="auto"/>
        </w:rPr>
        <w:t>.</w:t>
      </w:r>
    </w:p>
    <w:p w14:paraId="0D2531CA" w14:textId="77777777" w:rsidR="00E13748" w:rsidRDefault="00E13748" w:rsidP="00167C6A"/>
    <w:p w14:paraId="1D8B0A06" w14:textId="390AB1F4" w:rsidR="00837A11" w:rsidRDefault="002F1978" w:rsidP="00167C6A">
      <w:r>
        <w:fldChar w:fldCharType="begin"/>
      </w:r>
      <w:r>
        <w:instrText xml:space="preserve"> REF _Ref137625799 \h </w:instrText>
      </w:r>
      <w:r>
        <w:fldChar w:fldCharType="separate"/>
      </w:r>
      <w:r w:rsidR="00E73ECD">
        <w:t xml:space="preserve">Figure </w:t>
      </w:r>
      <w:r w:rsidR="00E73ECD">
        <w:rPr>
          <w:noProof/>
        </w:rPr>
        <w:t>12</w:t>
      </w:r>
      <w:r>
        <w:fldChar w:fldCharType="end"/>
      </w:r>
      <w:r>
        <w:t xml:space="preserve"> compares the EUI distribution of </w:t>
      </w:r>
      <w:r w:rsidR="00E41902">
        <w:t xml:space="preserve">the impacted building types for </w:t>
      </w:r>
      <w:r>
        <w:t xml:space="preserve">CBECS 2012, ComStock V18, and ComStock V19. </w:t>
      </w:r>
      <w:r w:rsidR="00E41902">
        <w:t>Full-service restaurant</w:t>
      </w:r>
      <w:r w:rsidR="00810EE3">
        <w:t>s</w:t>
      </w:r>
      <w:r w:rsidR="00E41902">
        <w:t xml:space="preserve"> show</w:t>
      </w:r>
      <w:r w:rsidR="00810EE3">
        <w:t xml:space="preserve"> a much wider distribution </w:t>
      </w:r>
      <w:r w:rsidR="009C2272">
        <w:t xml:space="preserve">for V19 compared to V18, largely due to the variety in food service types implemented in V19. However, the </w:t>
      </w:r>
      <w:r w:rsidR="008149DC">
        <w:t xml:space="preserve">EUI distribution </w:t>
      </w:r>
      <w:r w:rsidR="00FA1C51">
        <w:t>of ComStock V19 notably</w:t>
      </w:r>
      <w:r w:rsidR="008149DC">
        <w:t xml:space="preserve"> exceeds that of CBECS 2012</w:t>
      </w:r>
      <w:r w:rsidR="00FA1C51">
        <w:t xml:space="preserve">, suggesting ComStock </w:t>
      </w:r>
      <w:r w:rsidR="003D69A8">
        <w:t>full-service restaurants are more intensive than those included in CBECS 2012. V19 also shows</w:t>
      </w:r>
      <w:r w:rsidR="00C643A4">
        <w:t xml:space="preserve"> a few outliers that greatly exceed that of any CBECS 2012 sample, but this could be due to </w:t>
      </w:r>
      <w:r w:rsidR="00600D84">
        <w:t>lower sample counts in CBECS decreasing the chances</w:t>
      </w:r>
      <w:r w:rsidR="00837A11">
        <w:t xml:space="preserve"> of including extraneous buildings. </w:t>
      </w:r>
      <w:r w:rsidR="00B604D2">
        <w:t>The EUI distribution of V19 q</w:t>
      </w:r>
      <w:r w:rsidR="00837A11">
        <w:t xml:space="preserve">uick-service restaurants </w:t>
      </w:r>
      <w:proofErr w:type="gramStart"/>
      <w:r w:rsidR="00837A11">
        <w:t>show</w:t>
      </w:r>
      <w:proofErr w:type="gramEnd"/>
      <w:r w:rsidR="00837A11">
        <w:t xml:space="preserve"> </w:t>
      </w:r>
      <w:r w:rsidR="00B604D2">
        <w:t xml:space="preserve">closer alignment to CBECS 2012 than V18 both in terms of critical statistical points as well as the range of the distribution. </w:t>
      </w:r>
      <w:r w:rsidR="00B87A47">
        <w:t xml:space="preserve">V19 also shows a few higher outliers for quick-service </w:t>
      </w:r>
      <w:proofErr w:type="gramStart"/>
      <w:r w:rsidR="00B87A47">
        <w:t>restaurants</w:t>
      </w:r>
      <w:proofErr w:type="gramEnd"/>
      <w:r w:rsidR="00B87A47">
        <w:t xml:space="preserve"> similarly to full-service restaurants.</w:t>
      </w:r>
      <w:r w:rsidR="00D73420">
        <w:t xml:space="preserve"> Note that the EUI distribution of some </w:t>
      </w:r>
      <w:proofErr w:type="gramStart"/>
      <w:r w:rsidR="00D73420">
        <w:t>buildings</w:t>
      </w:r>
      <w:proofErr w:type="gramEnd"/>
      <w:r w:rsidR="00D73420">
        <w:t xml:space="preserve"> types </w:t>
      </w:r>
      <w:proofErr w:type="gramStart"/>
      <w:r w:rsidR="00442C6D">
        <w:t>is</w:t>
      </w:r>
      <w:proofErr w:type="gramEnd"/>
      <w:r w:rsidR="00442C6D">
        <w:t xml:space="preserve"> not as impacted by the V19 changes since food service can comprise a much smaller fraction of the building use case in</w:t>
      </w:r>
      <w:r w:rsidR="009E0323">
        <w:t xml:space="preserve"> non-restaurant building types.</w:t>
      </w:r>
    </w:p>
    <w:p w14:paraId="1E4C00A2" w14:textId="51537734" w:rsidR="00C11977" w:rsidRDefault="00B153EE" w:rsidP="00C11977">
      <w:pPr>
        <w:keepNext/>
      </w:pPr>
      <w:r>
        <w:rPr>
          <w:noProof/>
        </w:rPr>
        <w:lastRenderedPageBreak/>
        <w:drawing>
          <wp:inline distT="0" distB="0" distL="0" distR="0" wp14:anchorId="0A10F084" wp14:editId="562FC11D">
            <wp:extent cx="5943600" cy="2383790"/>
            <wp:effectExtent l="0" t="0" r="0" b="0"/>
            <wp:docPr id="43808448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4485" name="Picture 1" descr="Graphical user interface, application&#10;&#10;Description automatically generated"/>
                    <pic:cNvPicPr/>
                  </pic:nvPicPr>
                  <pic:blipFill>
                    <a:blip r:embed="rId20"/>
                    <a:stretch>
                      <a:fillRect/>
                    </a:stretch>
                  </pic:blipFill>
                  <pic:spPr>
                    <a:xfrm>
                      <a:off x="0" y="0"/>
                      <a:ext cx="5943600" cy="2383790"/>
                    </a:xfrm>
                    <a:prstGeom prst="rect">
                      <a:avLst/>
                    </a:prstGeom>
                  </pic:spPr>
                </pic:pic>
              </a:graphicData>
            </a:graphic>
          </wp:inline>
        </w:drawing>
      </w:r>
    </w:p>
    <w:p w14:paraId="7FAECA82" w14:textId="3968ECDC" w:rsidR="00BB34F8" w:rsidRDefault="00C11977" w:rsidP="00C11977">
      <w:pPr>
        <w:pStyle w:val="Caption"/>
        <w:jc w:val="center"/>
      </w:pPr>
      <w:bookmarkStart w:id="11" w:name="_Ref137625799"/>
      <w:r>
        <w:t xml:space="preserve">Figure </w:t>
      </w:r>
      <w:r>
        <w:fldChar w:fldCharType="begin"/>
      </w:r>
      <w:r>
        <w:instrText>SEQ Figure \* ARABIC</w:instrText>
      </w:r>
      <w:r>
        <w:fldChar w:fldCharType="separate"/>
      </w:r>
      <w:r w:rsidR="00DF73D4">
        <w:rPr>
          <w:noProof/>
        </w:rPr>
        <w:t>12</w:t>
      </w:r>
      <w:r>
        <w:fldChar w:fldCharType="end"/>
      </w:r>
      <w:bookmarkEnd w:id="11"/>
      <w:r>
        <w:t>: Comparison of EUI distributions between CBECS 2012, ComStock V18 (baseline), and ComStock V19 (baseline + cooking changes).</w:t>
      </w:r>
    </w:p>
    <w:p w14:paraId="49C6F3EB" w14:textId="77777777" w:rsidR="00BB34F8" w:rsidRDefault="00BB34F8" w:rsidP="00167C6A"/>
    <w:p w14:paraId="425B6502" w14:textId="3217629F" w:rsidR="009E0323" w:rsidRDefault="008A4CDD" w:rsidP="00167C6A">
      <w:r>
        <w:fldChar w:fldCharType="begin"/>
      </w:r>
      <w:r>
        <w:instrText xml:space="preserve"> REF _Ref137628355 \h </w:instrText>
      </w:r>
      <w:r>
        <w:fldChar w:fldCharType="separate"/>
      </w:r>
      <w:r w:rsidR="00E73ECD">
        <w:t xml:space="preserve">Figure </w:t>
      </w:r>
      <w:r w:rsidR="00E73ECD">
        <w:rPr>
          <w:noProof/>
        </w:rPr>
        <w:t>13</w:t>
      </w:r>
      <w:r>
        <w:fldChar w:fldCharType="end"/>
      </w:r>
      <w:r>
        <w:t xml:space="preserve"> compares the relationship between area and EUI for CBECS 2012</w:t>
      </w:r>
      <w:r w:rsidR="00F1700E">
        <w:t xml:space="preserve"> and ComStock V19. This comparison is specifically for full-service restaurants and quick-service restaurants. </w:t>
      </w:r>
      <w:r w:rsidR="00084B12">
        <w:t xml:space="preserve">The highest EUIs are found in buildings with </w:t>
      </w:r>
      <w:r w:rsidR="00527673">
        <w:t xml:space="preserve">the </w:t>
      </w:r>
      <w:r w:rsidR="00084B12">
        <w:t>lowe</w:t>
      </w:r>
      <w:r w:rsidR="00527673">
        <w:t>st</w:t>
      </w:r>
      <w:r w:rsidR="00084B12">
        <w:t xml:space="preserve"> floor area</w:t>
      </w:r>
      <w:r w:rsidR="00527673">
        <w:t>s</w:t>
      </w:r>
      <w:r w:rsidR="00F4177C">
        <w:t xml:space="preserve"> in both datasets</w:t>
      </w:r>
      <w:r w:rsidR="00084B12">
        <w:t xml:space="preserve">, </w:t>
      </w:r>
      <w:r w:rsidR="00F4177C">
        <w:t xml:space="preserve">further reinforcing the idea that kitchen size does not </w:t>
      </w:r>
      <w:r w:rsidR="008F0D57">
        <w:t>scale linearly with cooking energy.</w:t>
      </w:r>
      <w:r w:rsidR="002E10D1">
        <w:t xml:space="preserve"> As discussed previously, </w:t>
      </w:r>
      <w:r w:rsidR="00CF1AF5">
        <w:t>ComStock does show higher maximum EUIs than CBECS</w:t>
      </w:r>
      <w:r w:rsidR="002647FA">
        <w:t xml:space="preserve">, and as expected, these occurrences exist in the smallest building samples. It is difficult to conclude if these </w:t>
      </w:r>
      <w:r w:rsidR="008E19C6">
        <w:t xml:space="preserve">samples </w:t>
      </w:r>
      <w:proofErr w:type="gramStart"/>
      <w:r w:rsidR="00667AF4">
        <w:t>area</w:t>
      </w:r>
      <w:proofErr w:type="gramEnd"/>
      <w:r w:rsidR="00667AF4">
        <w:t xml:space="preserve"> realistic </w:t>
      </w:r>
      <w:r w:rsidR="002B1243">
        <w:t xml:space="preserve">representations of food service establishments </w:t>
      </w:r>
      <w:r w:rsidR="004350AF">
        <w:t>with high quantities of cooking equipment in a relatively small space, noting once again that the ComStock dataset is larger than CBECS (even for the 10k runs done for this work)</w:t>
      </w:r>
      <w:r w:rsidR="006C0BDB">
        <w:t xml:space="preserve"> which increases the likelihood of including uncharacteristic outliers.</w:t>
      </w:r>
      <w:r w:rsidR="00371990">
        <w:t xml:space="preserve"> It is also possible that some </w:t>
      </w:r>
      <w:r w:rsidR="00B15FB3">
        <w:t xml:space="preserve">of the assigned restaurant types are unlikely to occur in </w:t>
      </w:r>
      <w:r w:rsidR="008278AA">
        <w:t>certain building sizes, or that the scaling factors should be adjusted in these cases.</w:t>
      </w:r>
    </w:p>
    <w:p w14:paraId="5919B41E" w14:textId="77777777" w:rsidR="009E0323" w:rsidRDefault="009E0323" w:rsidP="00167C6A"/>
    <w:p w14:paraId="16CC4527" w14:textId="77777777" w:rsidR="009E0323" w:rsidRDefault="00620E63" w:rsidP="009E0323">
      <w:pPr>
        <w:keepNext/>
      </w:pPr>
      <w:r w:rsidRPr="00620E63">
        <w:rPr>
          <w:noProof/>
        </w:rPr>
        <w:drawing>
          <wp:inline distT="0" distB="0" distL="0" distR="0" wp14:anchorId="3A29542E" wp14:editId="7EEAC31C">
            <wp:extent cx="5943600" cy="2372360"/>
            <wp:effectExtent l="0" t="0" r="0" b="8890"/>
            <wp:docPr id="1036215979" name="Picture 1" descr="Graphical user interfac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15979" name="Picture 1" descr="Graphical user interface, chart, scatter chart&#10;&#10;Description automatically generated"/>
                    <pic:cNvPicPr/>
                  </pic:nvPicPr>
                  <pic:blipFill>
                    <a:blip r:embed="rId21"/>
                    <a:stretch>
                      <a:fillRect/>
                    </a:stretch>
                  </pic:blipFill>
                  <pic:spPr>
                    <a:xfrm>
                      <a:off x="0" y="0"/>
                      <a:ext cx="5943600" cy="2372360"/>
                    </a:xfrm>
                    <a:prstGeom prst="rect">
                      <a:avLst/>
                    </a:prstGeom>
                  </pic:spPr>
                </pic:pic>
              </a:graphicData>
            </a:graphic>
          </wp:inline>
        </w:drawing>
      </w:r>
    </w:p>
    <w:p w14:paraId="311D9E6A" w14:textId="148F358E" w:rsidR="00620E63" w:rsidRDefault="009E0323" w:rsidP="009E0323">
      <w:pPr>
        <w:pStyle w:val="Caption"/>
        <w:jc w:val="center"/>
      </w:pPr>
      <w:bookmarkStart w:id="12" w:name="_Ref137628355"/>
      <w:r>
        <w:t xml:space="preserve">Figure </w:t>
      </w:r>
      <w:r>
        <w:fldChar w:fldCharType="begin"/>
      </w:r>
      <w:r>
        <w:instrText>SEQ Figure \* ARABIC</w:instrText>
      </w:r>
      <w:r>
        <w:fldChar w:fldCharType="separate"/>
      </w:r>
      <w:r w:rsidR="00DF73D4">
        <w:rPr>
          <w:noProof/>
        </w:rPr>
        <w:t>13</w:t>
      </w:r>
      <w:r>
        <w:fldChar w:fldCharType="end"/>
      </w:r>
      <w:bookmarkEnd w:id="12"/>
      <w:r>
        <w:t>: EUI vs. Floor area of CBECS 2012 and ComStock V19 for full-service restaurants (left) and quick-service restaurants (right).</w:t>
      </w:r>
    </w:p>
    <w:p w14:paraId="12A952E9" w14:textId="229B625E" w:rsidR="004B33A7" w:rsidRDefault="004B33A7" w:rsidP="004B33A7">
      <w:pPr>
        <w:keepNext/>
        <w:rPr>
          <w:noProof/>
        </w:rPr>
      </w:pPr>
      <w:r>
        <w:rPr>
          <w:noProof/>
        </w:rPr>
        <w:lastRenderedPageBreak/>
        <w:fldChar w:fldCharType="begin"/>
      </w:r>
      <w:r>
        <w:rPr>
          <w:noProof/>
        </w:rPr>
        <w:instrText xml:space="preserve"> REF _Ref137714475 \h </w:instrText>
      </w:r>
      <w:r>
        <w:rPr>
          <w:noProof/>
        </w:rPr>
      </w:r>
      <w:r>
        <w:rPr>
          <w:noProof/>
        </w:rPr>
        <w:fldChar w:fldCharType="separate"/>
      </w:r>
      <w:r>
        <w:t xml:space="preserve">Figure </w:t>
      </w:r>
      <w:r>
        <w:rPr>
          <w:noProof/>
        </w:rPr>
        <w:t>14</w:t>
      </w:r>
      <w:r>
        <w:rPr>
          <w:noProof/>
        </w:rPr>
        <w:fldChar w:fldCharType="end"/>
      </w:r>
      <w:r>
        <w:rPr>
          <w:noProof/>
        </w:rPr>
        <w:t xml:space="preserve"> compares </w:t>
      </w:r>
      <w:r w:rsidR="00703C07">
        <w:rPr>
          <w:noProof/>
        </w:rPr>
        <w:t xml:space="preserve">distributions of natural gas EUI for full-service restaurants. </w:t>
      </w:r>
      <w:r w:rsidR="007B66EF">
        <w:rPr>
          <w:noProof/>
        </w:rPr>
        <w:t xml:space="preserve">The distribution for the V19 cooking run aligns much closer to </w:t>
      </w:r>
      <w:r w:rsidR="002C5BE2">
        <w:rPr>
          <w:noProof/>
        </w:rPr>
        <w:t>the distribution for CBECS</w:t>
      </w:r>
      <w:r w:rsidR="0023203E">
        <w:rPr>
          <w:noProof/>
        </w:rPr>
        <w:t xml:space="preserve"> with a relavively wider data spead</w:t>
      </w:r>
      <w:r w:rsidR="002C5BE2">
        <w:rPr>
          <w:noProof/>
        </w:rPr>
        <w:t>.</w:t>
      </w:r>
      <w:r w:rsidR="00DB1B10">
        <w:rPr>
          <w:noProof/>
        </w:rPr>
        <w:t xml:space="preserve"> Comparitevly, the V18 distribution</w:t>
      </w:r>
      <w:r w:rsidR="00E24FDB">
        <w:rPr>
          <w:noProof/>
        </w:rPr>
        <w:t xml:space="preserve"> </w:t>
      </w:r>
      <w:r w:rsidR="000E632E">
        <w:rPr>
          <w:noProof/>
        </w:rPr>
        <w:t>is</w:t>
      </w:r>
      <w:r w:rsidR="004D233D">
        <w:rPr>
          <w:noProof/>
        </w:rPr>
        <w:t xml:space="preserve"> </w:t>
      </w:r>
      <w:r w:rsidR="00276EBA">
        <w:rPr>
          <w:noProof/>
        </w:rPr>
        <w:t>narrow</w:t>
      </w:r>
      <w:r w:rsidR="008E3A33">
        <w:rPr>
          <w:noProof/>
        </w:rPr>
        <w:t xml:space="preserve"> with datapoints heavily concentrated around the mean.</w:t>
      </w:r>
      <w:r w:rsidR="00AC26D2">
        <w:rPr>
          <w:noProof/>
        </w:rPr>
        <w:t xml:space="preserve"> The increase variation in the distribution is primarily attributed to </w:t>
      </w:r>
      <w:r w:rsidR="00EE4B62">
        <w:rPr>
          <w:noProof/>
        </w:rPr>
        <w:t>variation amongst restaurant archytypes introduced in the V19 run.</w:t>
      </w:r>
      <w:r w:rsidR="00670DCC">
        <w:rPr>
          <w:noProof/>
        </w:rPr>
        <w:t xml:space="preserve"> The mean EUI value for the V19 run is also much closer to CBECS.</w:t>
      </w:r>
      <w:r w:rsidR="00DF73D4">
        <w:rPr>
          <w:noProof/>
        </w:rPr>
        <w:t xml:space="preserve"> The same plot is shown in </w:t>
      </w:r>
      <w:r w:rsidR="00DF73D4">
        <w:rPr>
          <w:noProof/>
        </w:rPr>
        <w:fldChar w:fldCharType="begin"/>
      </w:r>
      <w:r w:rsidR="00DF73D4">
        <w:rPr>
          <w:noProof/>
        </w:rPr>
        <w:instrText xml:space="preserve"> REF _Ref137715350 \h </w:instrText>
      </w:r>
      <w:r w:rsidR="00DF73D4">
        <w:rPr>
          <w:noProof/>
        </w:rPr>
      </w:r>
      <w:r w:rsidR="00DF73D4">
        <w:rPr>
          <w:noProof/>
        </w:rPr>
        <w:fldChar w:fldCharType="separate"/>
      </w:r>
      <w:r w:rsidR="00DF73D4">
        <w:t xml:space="preserve">Figure </w:t>
      </w:r>
      <w:r w:rsidR="00DF73D4">
        <w:rPr>
          <w:noProof/>
        </w:rPr>
        <w:t>15</w:t>
      </w:r>
      <w:r w:rsidR="00DF73D4">
        <w:rPr>
          <w:noProof/>
        </w:rPr>
        <w:fldChar w:fldCharType="end"/>
      </w:r>
      <w:r w:rsidR="00DF73D4">
        <w:rPr>
          <w:noProof/>
        </w:rPr>
        <w:t xml:space="preserve"> for full-service restaurants.</w:t>
      </w:r>
      <w:r w:rsidR="000F5FB3">
        <w:rPr>
          <w:noProof/>
        </w:rPr>
        <w:t xml:space="preserve"> The V19 run shows some improvement with</w:t>
      </w:r>
      <w:r w:rsidR="00DA423C">
        <w:rPr>
          <w:noProof/>
        </w:rPr>
        <w:t xml:space="preserve"> a wider data spread compared to V18, but there are still differences compared to CBECS, with the largest being overall lower EUI values for CBECS. </w:t>
      </w:r>
    </w:p>
    <w:p w14:paraId="42C974FB" w14:textId="77777777" w:rsidR="00DF73D4" w:rsidRDefault="00DF73D4" w:rsidP="004B33A7">
      <w:pPr>
        <w:keepNext/>
        <w:rPr>
          <w:noProof/>
        </w:rPr>
      </w:pPr>
    </w:p>
    <w:p w14:paraId="29CA0083" w14:textId="5E703B8C" w:rsidR="00690EF5" w:rsidRDefault="00690EF5" w:rsidP="00690EF5">
      <w:pPr>
        <w:keepNext/>
        <w:jc w:val="center"/>
      </w:pPr>
      <w:r>
        <w:rPr>
          <w:noProof/>
        </w:rPr>
        <w:drawing>
          <wp:inline distT="0" distB="0" distL="0" distR="0" wp14:anchorId="497F4766" wp14:editId="20008F27">
            <wp:extent cx="4515999" cy="3562597"/>
            <wp:effectExtent l="0" t="0" r="0" b="0"/>
            <wp:docPr id="802351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7987" cy="3587832"/>
                    </a:xfrm>
                    <a:prstGeom prst="rect">
                      <a:avLst/>
                    </a:prstGeom>
                    <a:noFill/>
                    <a:ln>
                      <a:noFill/>
                    </a:ln>
                  </pic:spPr>
                </pic:pic>
              </a:graphicData>
            </a:graphic>
          </wp:inline>
        </w:drawing>
      </w:r>
    </w:p>
    <w:p w14:paraId="2CDE2EF6" w14:textId="3E58298E" w:rsidR="009B1560" w:rsidRDefault="00690EF5" w:rsidP="00690EF5">
      <w:pPr>
        <w:pStyle w:val="Caption"/>
        <w:jc w:val="center"/>
      </w:pPr>
      <w:bookmarkStart w:id="13" w:name="_Ref137714475"/>
      <w:r>
        <w:t xml:space="preserve">Figure </w:t>
      </w:r>
      <w:r>
        <w:fldChar w:fldCharType="begin"/>
      </w:r>
      <w:r>
        <w:instrText>SEQ Figure \* ARABIC</w:instrText>
      </w:r>
      <w:r>
        <w:fldChar w:fldCharType="separate"/>
      </w:r>
      <w:r w:rsidR="00DF73D4">
        <w:rPr>
          <w:noProof/>
        </w:rPr>
        <w:t>14</w:t>
      </w:r>
      <w:r>
        <w:fldChar w:fldCharType="end"/>
      </w:r>
      <w:bookmarkEnd w:id="13"/>
      <w:r>
        <w:t>: Natural gas EUI comparison for quick-service restaurants.</w:t>
      </w:r>
    </w:p>
    <w:p w14:paraId="4D6B2484" w14:textId="77777777" w:rsidR="00DF73D4" w:rsidRDefault="00DF73D4" w:rsidP="00DF73D4">
      <w:pPr>
        <w:keepNext/>
        <w:jc w:val="center"/>
      </w:pPr>
      <w:r>
        <w:rPr>
          <w:noProof/>
        </w:rPr>
        <w:lastRenderedPageBreak/>
        <w:drawing>
          <wp:inline distT="0" distB="0" distL="0" distR="0" wp14:anchorId="3295B8F0" wp14:editId="4F0A7438">
            <wp:extent cx="4963886" cy="3894998"/>
            <wp:effectExtent l="0" t="0" r="8255" b="0"/>
            <wp:docPr id="230644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2161" cy="3909338"/>
                    </a:xfrm>
                    <a:prstGeom prst="rect">
                      <a:avLst/>
                    </a:prstGeom>
                    <a:noFill/>
                    <a:ln>
                      <a:noFill/>
                    </a:ln>
                  </pic:spPr>
                </pic:pic>
              </a:graphicData>
            </a:graphic>
          </wp:inline>
        </w:drawing>
      </w:r>
    </w:p>
    <w:p w14:paraId="3366B7F2" w14:textId="0BF8BAFB" w:rsidR="003D650F" w:rsidRDefault="00DF73D4" w:rsidP="00DF73D4">
      <w:pPr>
        <w:pStyle w:val="Caption"/>
        <w:jc w:val="center"/>
      </w:pPr>
      <w:bookmarkStart w:id="14" w:name="_Ref137715350"/>
      <w:r>
        <w:t xml:space="preserve">Figure </w:t>
      </w:r>
      <w:r>
        <w:fldChar w:fldCharType="begin"/>
      </w:r>
      <w:r>
        <w:instrText>SEQ Figure \* ARABIC</w:instrText>
      </w:r>
      <w:r>
        <w:fldChar w:fldCharType="separate"/>
      </w:r>
      <w:r>
        <w:rPr>
          <w:noProof/>
        </w:rPr>
        <w:t>15</w:t>
      </w:r>
      <w:r>
        <w:fldChar w:fldCharType="end"/>
      </w:r>
      <w:bookmarkEnd w:id="14"/>
      <w:r>
        <w:t>: Natural gas EUI comparison for full-service restaurants.</w:t>
      </w:r>
    </w:p>
    <w:p w14:paraId="00189567" w14:textId="77777777" w:rsidR="003D650F" w:rsidRDefault="003D650F" w:rsidP="003D650F"/>
    <w:p w14:paraId="3DD20CDD" w14:textId="77777777" w:rsidR="003D650F" w:rsidRPr="003D650F" w:rsidRDefault="003D650F" w:rsidP="003D650F"/>
    <w:p w14:paraId="0838854C" w14:textId="5BE19F92" w:rsidR="005342B7" w:rsidRDefault="005342B7" w:rsidP="005342B7">
      <w:pPr>
        <w:pStyle w:val="Heading1"/>
      </w:pPr>
      <w:r>
        <w:t>Citations</w:t>
      </w:r>
    </w:p>
    <w:p w14:paraId="6D97AF40" w14:textId="1F750D70" w:rsidR="00460B57" w:rsidRPr="00460B57" w:rsidRDefault="005342B7" w:rsidP="00460B57">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460B57" w:rsidRPr="00460B57">
        <w:rPr>
          <w:rFonts w:ascii="Calibri" w:hAnsi="Calibri" w:cs="Calibri"/>
          <w:noProof/>
          <w:szCs w:val="24"/>
        </w:rPr>
        <w:t>[1]</w:t>
      </w:r>
      <w:r w:rsidR="00460B57" w:rsidRPr="00460B57">
        <w:rPr>
          <w:rFonts w:ascii="Calibri" w:hAnsi="Calibri" w:cs="Calibri"/>
          <w:noProof/>
          <w:szCs w:val="24"/>
        </w:rPr>
        <w:tab/>
        <w:t>California Energy Commission, “California Commercial End-Use Survey (CEUS),” 2006.</w:t>
      </w:r>
    </w:p>
    <w:p w14:paraId="6F2B1C23" w14:textId="77777777" w:rsidR="00460B57" w:rsidRPr="00460B57" w:rsidRDefault="00460B57" w:rsidP="00460B57">
      <w:pPr>
        <w:widowControl w:val="0"/>
        <w:autoSpaceDE w:val="0"/>
        <w:autoSpaceDN w:val="0"/>
        <w:adjustRightInd w:val="0"/>
        <w:spacing w:line="240" w:lineRule="auto"/>
        <w:ind w:left="640" w:hanging="640"/>
        <w:rPr>
          <w:rFonts w:ascii="Calibri" w:hAnsi="Calibri" w:cs="Calibri"/>
          <w:noProof/>
          <w:szCs w:val="24"/>
        </w:rPr>
      </w:pPr>
      <w:r w:rsidRPr="00460B57">
        <w:rPr>
          <w:rFonts w:ascii="Calibri" w:hAnsi="Calibri" w:cs="Calibri"/>
          <w:noProof/>
          <w:szCs w:val="24"/>
        </w:rPr>
        <w:t>[2]</w:t>
      </w:r>
      <w:r w:rsidRPr="00460B57">
        <w:rPr>
          <w:rFonts w:ascii="Calibri" w:hAnsi="Calibri" w:cs="Calibri"/>
          <w:noProof/>
          <w:szCs w:val="24"/>
        </w:rPr>
        <w:tab/>
        <w:t>EIA, “2012 Commercial Buildings Energy Consumption Survey (CBECS),” 2012. [Online]. Available: https://www.eia.gov/consumption/commercial/.</w:t>
      </w:r>
    </w:p>
    <w:p w14:paraId="63E36E83" w14:textId="77777777" w:rsidR="00460B57" w:rsidRPr="00460B57" w:rsidRDefault="00460B57" w:rsidP="00460B57">
      <w:pPr>
        <w:widowControl w:val="0"/>
        <w:autoSpaceDE w:val="0"/>
        <w:autoSpaceDN w:val="0"/>
        <w:adjustRightInd w:val="0"/>
        <w:spacing w:line="240" w:lineRule="auto"/>
        <w:ind w:left="640" w:hanging="640"/>
        <w:rPr>
          <w:rFonts w:ascii="Calibri" w:hAnsi="Calibri" w:cs="Calibri"/>
          <w:noProof/>
          <w:szCs w:val="24"/>
        </w:rPr>
      </w:pPr>
      <w:r w:rsidRPr="00460B57">
        <w:rPr>
          <w:rFonts w:ascii="Calibri" w:hAnsi="Calibri" w:cs="Calibri"/>
          <w:noProof/>
          <w:szCs w:val="24"/>
        </w:rPr>
        <w:t>[3]</w:t>
      </w:r>
      <w:r w:rsidRPr="00460B57">
        <w:rPr>
          <w:rFonts w:ascii="Calibri" w:hAnsi="Calibri" w:cs="Calibri"/>
          <w:noProof/>
          <w:szCs w:val="24"/>
        </w:rPr>
        <w:tab/>
        <w:t xml:space="preserve">J. Zhang </w:t>
      </w:r>
      <w:r w:rsidRPr="00460B57">
        <w:rPr>
          <w:rFonts w:ascii="Calibri" w:hAnsi="Calibri" w:cs="Calibri"/>
          <w:i/>
          <w:iCs/>
          <w:noProof/>
          <w:szCs w:val="24"/>
        </w:rPr>
        <w:t>et al.</w:t>
      </w:r>
      <w:r w:rsidRPr="00460B57">
        <w:rPr>
          <w:rFonts w:ascii="Calibri" w:hAnsi="Calibri" w:cs="Calibri"/>
          <w:noProof/>
          <w:szCs w:val="24"/>
        </w:rPr>
        <w:t>, “Technical Support Document : 50 % Energy Savings for Quick-Service Restaurants,” 2010.</w:t>
      </w:r>
    </w:p>
    <w:p w14:paraId="271384E9" w14:textId="77777777" w:rsidR="00460B57" w:rsidRPr="00460B57" w:rsidRDefault="00460B57" w:rsidP="00460B57">
      <w:pPr>
        <w:widowControl w:val="0"/>
        <w:autoSpaceDE w:val="0"/>
        <w:autoSpaceDN w:val="0"/>
        <w:adjustRightInd w:val="0"/>
        <w:spacing w:line="240" w:lineRule="auto"/>
        <w:ind w:left="640" w:hanging="640"/>
        <w:rPr>
          <w:rFonts w:ascii="Calibri" w:hAnsi="Calibri" w:cs="Calibri"/>
          <w:noProof/>
          <w:szCs w:val="24"/>
        </w:rPr>
      </w:pPr>
      <w:r w:rsidRPr="00460B57">
        <w:rPr>
          <w:rFonts w:ascii="Calibri" w:hAnsi="Calibri" w:cs="Calibri"/>
          <w:noProof/>
          <w:szCs w:val="24"/>
        </w:rPr>
        <w:t>[4]</w:t>
      </w:r>
      <w:r w:rsidRPr="00460B57">
        <w:rPr>
          <w:rFonts w:ascii="Calibri" w:hAnsi="Calibri" w:cs="Calibri"/>
          <w:noProof/>
          <w:szCs w:val="24"/>
        </w:rPr>
        <w:tab/>
        <w:t>W. Goetzler, M. Guernsey, K. Foley, J. Young, and G. Chung, “Energy Savings Potential and RD&amp;D Opportunities for Commercial Building Appliances (2015 Update),” 2016.</w:t>
      </w:r>
    </w:p>
    <w:p w14:paraId="32DEB902" w14:textId="77777777" w:rsidR="00460B57" w:rsidRPr="00460B57" w:rsidRDefault="00460B57" w:rsidP="00460B57">
      <w:pPr>
        <w:widowControl w:val="0"/>
        <w:autoSpaceDE w:val="0"/>
        <w:autoSpaceDN w:val="0"/>
        <w:adjustRightInd w:val="0"/>
        <w:spacing w:line="240" w:lineRule="auto"/>
        <w:ind w:left="640" w:hanging="640"/>
        <w:rPr>
          <w:rFonts w:ascii="Calibri" w:hAnsi="Calibri" w:cs="Calibri"/>
          <w:noProof/>
        </w:rPr>
      </w:pPr>
      <w:r w:rsidRPr="00460B57">
        <w:rPr>
          <w:rFonts w:ascii="Calibri" w:hAnsi="Calibri" w:cs="Calibri"/>
          <w:noProof/>
          <w:szCs w:val="24"/>
        </w:rPr>
        <w:t>[5]</w:t>
      </w:r>
      <w:r w:rsidRPr="00460B57">
        <w:rPr>
          <w:rFonts w:ascii="Calibri" w:hAnsi="Calibri" w:cs="Calibri"/>
          <w:noProof/>
          <w:szCs w:val="24"/>
        </w:rPr>
        <w:tab/>
        <w:t>S. Rahbar, D. Fisher, J. Nickel, S. Ardley, and D. Zabrowski, “TECHNOLOGY REVIEW OF COMMERCIAL FOOD SERVICE EQUIPMENT FINAL REPORT,” 1996.</w:t>
      </w:r>
    </w:p>
    <w:p w14:paraId="79B38E36" w14:textId="22A67280" w:rsidR="005342B7" w:rsidRDefault="005342B7" w:rsidP="005342B7">
      <w:r>
        <w:fldChar w:fldCharType="end"/>
      </w:r>
    </w:p>
    <w:p w14:paraId="1CBD3BA9" w14:textId="05DCF3EB" w:rsidR="000924EC" w:rsidRDefault="000924EC" w:rsidP="00B00A4B">
      <w:pPr>
        <w:pStyle w:val="Heading1"/>
      </w:pPr>
      <w:r>
        <w:t>Appendix</w:t>
      </w:r>
    </w:p>
    <w:p w14:paraId="088629C2" w14:textId="77777777" w:rsidR="00B00A4B" w:rsidRPr="00B00A4B" w:rsidRDefault="00B00A4B" w:rsidP="00B00A4B"/>
    <w:p w14:paraId="0DB17044" w14:textId="22AD8D5D" w:rsidR="008275E6" w:rsidRPr="008275E6" w:rsidRDefault="008275E6" w:rsidP="00B375E8">
      <w:pPr>
        <w:pStyle w:val="Caption"/>
        <w:keepNext/>
        <w:jc w:val="center"/>
        <w:rPr>
          <w:color w:val="000000" w:themeColor="text1"/>
        </w:rPr>
      </w:pPr>
      <w:bookmarkStart w:id="15" w:name="_Ref120691661"/>
      <w:r w:rsidRPr="008275E6">
        <w:rPr>
          <w:color w:val="000000" w:themeColor="text1"/>
        </w:rPr>
        <w:lastRenderedPageBreak/>
        <w:t xml:space="preserve">Table </w:t>
      </w:r>
      <w:r w:rsidRPr="008275E6">
        <w:rPr>
          <w:color w:val="000000" w:themeColor="text1"/>
        </w:rPr>
        <w:fldChar w:fldCharType="begin"/>
      </w:r>
      <w:r w:rsidRPr="008275E6">
        <w:rPr>
          <w:color w:val="000000" w:themeColor="text1"/>
        </w:rPr>
        <w:instrText xml:space="preserve"> SEQ Table \* ARABIC </w:instrText>
      </w:r>
      <w:r w:rsidRPr="008275E6">
        <w:rPr>
          <w:color w:val="000000" w:themeColor="text1"/>
        </w:rPr>
        <w:fldChar w:fldCharType="separate"/>
      </w:r>
      <w:r w:rsidRPr="008275E6">
        <w:rPr>
          <w:noProof/>
          <w:color w:val="000000" w:themeColor="text1"/>
        </w:rPr>
        <w:t>2</w:t>
      </w:r>
      <w:r w:rsidRPr="008275E6">
        <w:rPr>
          <w:color w:val="000000" w:themeColor="text1"/>
        </w:rPr>
        <w:fldChar w:fldCharType="end"/>
      </w:r>
      <w:bookmarkEnd w:id="15"/>
      <w:r w:rsidRPr="008275E6">
        <w:rPr>
          <w:color w:val="000000" w:themeColor="text1"/>
        </w:rPr>
        <w:t>: Restaurant type probability distributions of cooking appliance quantities by ComStock building type. Data from</w:t>
      </w:r>
      <w:r>
        <w:rPr>
          <w:color w:val="000000" w:themeColor="text1"/>
        </w:rPr>
        <w:t xml:space="preserve"> </w:t>
      </w:r>
      <w:r>
        <w:rPr>
          <w:color w:val="000000" w:themeColor="text1"/>
        </w:rPr>
        <w:fldChar w:fldCharType="begin" w:fldLock="1"/>
      </w:r>
      <w:r w:rsidR="00460B57">
        <w:rPr>
          <w:color w:val="000000" w:themeColor="text1"/>
        </w:rPr>
        <w:instrText>ADDIN CSL_CITATION {"citationItems":[{"id":"ITEM-1","itemData":{"author":[{"dropping-particle":"","family":"Rahbar","given":"Shahrzad","non-dropping-particle":"","parse-names":false,"suffix":""},{"dropping-particle":"","family":"Fisher","given":"Don","non-dropping-particle":"","parse-names":false,"suffix":""},{"dropping-particle":"","family":"Nickel","given":"Judy","non-dropping-particle":"","parse-names":false,"suffix":""},{"dropping-particle":"","family":"Ardley","given":"Scot","non-dropping-particle":"","parse-names":false,"suffix":""},{"dropping-particle":"","family":"Zabrowski","given":"David","non-dropping-particle":"","parse-names":false,"suffix":""}],"id":"ITEM-1","issued":{"date-parts":[["1996"]]},"title":"TECHNOLOGY REVIEW OF COMMERCIAL FOOD SERVICE EQUIPMENT FINAL REPORT","type":"article-journal"},"uris":["http://www.mendeley.com/documents/?uuid=39259647-7f49-3191-8c21-8c7ac0957d26"]}],"mendeley":{"formattedCitation":"[5]","plainTextFormattedCitation":"[5]","previouslyFormattedCitation":"(Rahbar et al. 1996)"},"properties":{"noteIndex":0},"schema":"https://github.com/citation-style-language/schema/raw/master/csl-citation.json"}</w:instrText>
      </w:r>
      <w:r>
        <w:rPr>
          <w:color w:val="000000" w:themeColor="text1"/>
        </w:rPr>
        <w:fldChar w:fldCharType="separate"/>
      </w:r>
      <w:r w:rsidR="00460B57" w:rsidRPr="00460B57">
        <w:rPr>
          <w:i w:val="0"/>
          <w:noProof/>
          <w:color w:val="000000" w:themeColor="text1"/>
        </w:rPr>
        <w:t>[5]</w:t>
      </w:r>
      <w:r>
        <w:rPr>
          <w:color w:val="000000" w:themeColor="text1"/>
        </w:rPr>
        <w:fldChar w:fldCharType="end"/>
      </w:r>
      <w:r w:rsidR="00E068CE">
        <w:rPr>
          <w:color w:val="000000" w:themeColor="text1"/>
        </w:rPr>
        <w:t xml:space="preserve">. The </w:t>
      </w:r>
      <w:r w:rsidR="00B375E8">
        <w:rPr>
          <w:color w:val="000000" w:themeColor="text1"/>
        </w:rPr>
        <w:t xml:space="preserve">prevalence of the ‘None’ restaurant type was derived from CBECS 2012 </w:t>
      </w:r>
      <w:r w:rsidR="00B375E8">
        <w:rPr>
          <w:color w:val="000000" w:themeColor="text1"/>
        </w:rPr>
        <w:fldChar w:fldCharType="begin" w:fldLock="1"/>
      </w:r>
      <w:r w:rsidR="00460B57">
        <w:rPr>
          <w:color w:val="000000" w:themeColor="text1"/>
        </w:rPr>
        <w:instrText>ADDIN CSL_CITATION {"citationItems":[{"id":"ITEM-1","itemData":{"URL":"https://www.eia.gov/consumption/commercial/","author":[{"dropping-particle":"","family":"EIA","given":"","non-dropping-particle":"","parse-names":false,"suffix":""}],"id":"ITEM-1","issued":{"date-parts":[["2012"]]},"title":"2012 Commercial Buildings Energy Consumption Survey (CBECS)","type":"webpage"},"uris":["http://www.mendeley.com/documents/?uuid=853e923d-3456-4d7c-8a22-aa0282741946"]}],"mendeley":{"formattedCitation":"[2]","plainTextFormattedCitation":"[2]","previouslyFormattedCitation":"(“Commercial Buildings Energy Consumption Survey (CBECS)” 2012)"},"properties":{"noteIndex":0},"schema":"https://github.com/citation-style-language/schema/raw/master/csl-citation.json"}</w:instrText>
      </w:r>
      <w:r w:rsidR="00B375E8">
        <w:rPr>
          <w:color w:val="000000" w:themeColor="text1"/>
        </w:rPr>
        <w:fldChar w:fldCharType="separate"/>
      </w:r>
      <w:r w:rsidR="00460B57" w:rsidRPr="00460B57">
        <w:rPr>
          <w:i w:val="0"/>
          <w:noProof/>
          <w:color w:val="000000" w:themeColor="text1"/>
        </w:rPr>
        <w:t>[2]</w:t>
      </w:r>
      <w:r w:rsidR="00B375E8">
        <w:rPr>
          <w:color w:val="000000" w:themeColor="text1"/>
        </w:rPr>
        <w:fldChar w:fldCharType="end"/>
      </w:r>
      <w:r w:rsidR="00B375E8">
        <w:rPr>
          <w:color w:val="000000" w:themeColor="text1"/>
        </w:rPr>
        <w:t>.</w:t>
      </w:r>
    </w:p>
    <w:tbl>
      <w:tblPr>
        <w:tblStyle w:val="TableGrid"/>
        <w:tblW w:w="9364" w:type="dxa"/>
        <w:tblLook w:val="04A0" w:firstRow="1" w:lastRow="0" w:firstColumn="1" w:lastColumn="0" w:noHBand="0" w:noVBand="1"/>
      </w:tblPr>
      <w:tblGrid>
        <w:gridCol w:w="1322"/>
        <w:gridCol w:w="2368"/>
        <w:gridCol w:w="1044"/>
        <w:gridCol w:w="840"/>
        <w:gridCol w:w="677"/>
        <w:gridCol w:w="777"/>
        <w:gridCol w:w="684"/>
        <w:gridCol w:w="752"/>
        <w:gridCol w:w="917"/>
      </w:tblGrid>
      <w:tr w:rsidR="008275E6" w:rsidRPr="00DE461E" w14:paraId="1828AECD" w14:textId="77777777" w:rsidTr="006A3A21">
        <w:trPr>
          <w:trHeight w:val="300"/>
        </w:trPr>
        <w:tc>
          <w:tcPr>
            <w:tcW w:w="1315" w:type="dxa"/>
            <w:noWrap/>
            <w:hideMark/>
          </w:tcPr>
          <w:p w14:paraId="163CB964" w14:textId="77777777" w:rsidR="000924EC" w:rsidRPr="00DE461E" w:rsidRDefault="000924EC">
            <w:pPr>
              <w:rPr>
                <w:b/>
                <w:bCs/>
                <w:sz w:val="20"/>
                <w:szCs w:val="20"/>
              </w:rPr>
            </w:pPr>
            <w:r w:rsidRPr="00DE461E">
              <w:rPr>
                <w:b/>
                <w:bCs/>
                <w:sz w:val="20"/>
                <w:szCs w:val="20"/>
              </w:rPr>
              <w:t>Restaurant Type</w:t>
            </w:r>
          </w:p>
        </w:tc>
        <w:tc>
          <w:tcPr>
            <w:tcW w:w="2368" w:type="dxa"/>
            <w:noWrap/>
            <w:hideMark/>
          </w:tcPr>
          <w:p w14:paraId="32A0F9DC" w14:textId="77777777" w:rsidR="000924EC" w:rsidRPr="00DE461E" w:rsidRDefault="000924EC">
            <w:pPr>
              <w:rPr>
                <w:b/>
                <w:bCs/>
                <w:sz w:val="20"/>
                <w:szCs w:val="20"/>
              </w:rPr>
            </w:pPr>
            <w:r w:rsidRPr="00DE461E">
              <w:rPr>
                <w:b/>
                <w:bCs/>
                <w:sz w:val="20"/>
                <w:szCs w:val="20"/>
              </w:rPr>
              <w:t>ComStock Building Type</w:t>
            </w:r>
          </w:p>
        </w:tc>
        <w:tc>
          <w:tcPr>
            <w:tcW w:w="1038" w:type="dxa"/>
            <w:noWrap/>
            <w:hideMark/>
          </w:tcPr>
          <w:p w14:paraId="261083E5" w14:textId="15E5C7C0" w:rsidR="000924EC" w:rsidRPr="00DE461E" w:rsidRDefault="000924EC">
            <w:pPr>
              <w:rPr>
                <w:b/>
                <w:bCs/>
                <w:sz w:val="20"/>
                <w:szCs w:val="20"/>
              </w:rPr>
            </w:pPr>
            <w:r w:rsidRPr="00DE461E">
              <w:rPr>
                <w:b/>
                <w:bCs/>
                <w:sz w:val="20"/>
                <w:szCs w:val="20"/>
              </w:rPr>
              <w:t>Fraction</w:t>
            </w:r>
            <w:r w:rsidR="006A3A21">
              <w:rPr>
                <w:b/>
                <w:bCs/>
                <w:sz w:val="20"/>
                <w:szCs w:val="20"/>
              </w:rPr>
              <w:t xml:space="preserve"> of ComStock Building Type</w:t>
            </w:r>
          </w:p>
        </w:tc>
        <w:tc>
          <w:tcPr>
            <w:tcW w:w="840" w:type="dxa"/>
            <w:noWrap/>
            <w:hideMark/>
          </w:tcPr>
          <w:p w14:paraId="62A0AC99" w14:textId="48C19AFB" w:rsidR="000924EC" w:rsidRPr="00DE461E" w:rsidRDefault="000924EC">
            <w:pPr>
              <w:rPr>
                <w:b/>
                <w:bCs/>
                <w:sz w:val="20"/>
                <w:szCs w:val="20"/>
              </w:rPr>
            </w:pPr>
            <w:r w:rsidRPr="00DE461E">
              <w:rPr>
                <w:b/>
                <w:bCs/>
                <w:sz w:val="20"/>
                <w:szCs w:val="20"/>
              </w:rPr>
              <w:t>Griddle</w:t>
            </w:r>
          </w:p>
        </w:tc>
        <w:tc>
          <w:tcPr>
            <w:tcW w:w="677" w:type="dxa"/>
            <w:noWrap/>
            <w:hideMark/>
          </w:tcPr>
          <w:p w14:paraId="490A6391" w14:textId="46636D12" w:rsidR="000924EC" w:rsidRPr="00DE461E" w:rsidRDefault="000924EC">
            <w:pPr>
              <w:rPr>
                <w:b/>
                <w:bCs/>
                <w:sz w:val="20"/>
                <w:szCs w:val="20"/>
              </w:rPr>
            </w:pPr>
            <w:r w:rsidRPr="00DE461E">
              <w:rPr>
                <w:b/>
                <w:bCs/>
                <w:sz w:val="20"/>
                <w:szCs w:val="20"/>
              </w:rPr>
              <w:t>Fryer</w:t>
            </w:r>
          </w:p>
        </w:tc>
        <w:tc>
          <w:tcPr>
            <w:tcW w:w="773" w:type="dxa"/>
            <w:noWrap/>
            <w:hideMark/>
          </w:tcPr>
          <w:p w14:paraId="2E9A806D" w14:textId="24711E66" w:rsidR="000924EC" w:rsidRPr="00DE461E" w:rsidRDefault="000924EC">
            <w:pPr>
              <w:rPr>
                <w:b/>
                <w:bCs/>
                <w:sz w:val="20"/>
                <w:szCs w:val="20"/>
              </w:rPr>
            </w:pPr>
            <w:r w:rsidRPr="00DE461E">
              <w:rPr>
                <w:b/>
                <w:bCs/>
                <w:sz w:val="20"/>
                <w:szCs w:val="20"/>
              </w:rPr>
              <w:t>Broile</w:t>
            </w:r>
            <w:r w:rsidR="008275E6">
              <w:rPr>
                <w:b/>
                <w:bCs/>
                <w:sz w:val="20"/>
                <w:szCs w:val="20"/>
              </w:rPr>
              <w:t>r</w:t>
            </w:r>
          </w:p>
        </w:tc>
        <w:tc>
          <w:tcPr>
            <w:tcW w:w="684" w:type="dxa"/>
            <w:noWrap/>
            <w:hideMark/>
          </w:tcPr>
          <w:p w14:paraId="783DABC3" w14:textId="3ABFC6AE" w:rsidR="000924EC" w:rsidRPr="00DE461E" w:rsidRDefault="000924EC">
            <w:pPr>
              <w:rPr>
                <w:b/>
                <w:bCs/>
                <w:sz w:val="20"/>
                <w:szCs w:val="20"/>
              </w:rPr>
            </w:pPr>
            <w:r w:rsidRPr="00DE461E">
              <w:rPr>
                <w:b/>
                <w:bCs/>
                <w:sz w:val="20"/>
                <w:szCs w:val="20"/>
              </w:rPr>
              <w:t>Oven</w:t>
            </w:r>
          </w:p>
        </w:tc>
        <w:tc>
          <w:tcPr>
            <w:tcW w:w="752" w:type="dxa"/>
            <w:noWrap/>
            <w:hideMark/>
          </w:tcPr>
          <w:p w14:paraId="70F353B2" w14:textId="6A35E3BD" w:rsidR="000924EC" w:rsidRPr="00DE461E" w:rsidRDefault="000924EC">
            <w:pPr>
              <w:rPr>
                <w:b/>
                <w:bCs/>
                <w:sz w:val="20"/>
                <w:szCs w:val="20"/>
              </w:rPr>
            </w:pPr>
            <w:r w:rsidRPr="00DE461E">
              <w:rPr>
                <w:b/>
                <w:bCs/>
                <w:sz w:val="20"/>
                <w:szCs w:val="20"/>
              </w:rPr>
              <w:t>Range</w:t>
            </w:r>
          </w:p>
        </w:tc>
        <w:tc>
          <w:tcPr>
            <w:tcW w:w="917" w:type="dxa"/>
            <w:noWrap/>
            <w:hideMark/>
          </w:tcPr>
          <w:p w14:paraId="41DEB73E" w14:textId="306EC465" w:rsidR="000924EC" w:rsidRPr="00DE461E" w:rsidRDefault="000924EC">
            <w:pPr>
              <w:rPr>
                <w:b/>
                <w:bCs/>
                <w:sz w:val="20"/>
                <w:szCs w:val="20"/>
              </w:rPr>
            </w:pPr>
            <w:r w:rsidRPr="00DE461E">
              <w:rPr>
                <w:b/>
                <w:bCs/>
                <w:sz w:val="20"/>
                <w:szCs w:val="20"/>
              </w:rPr>
              <w:t>Steamer</w:t>
            </w:r>
          </w:p>
        </w:tc>
      </w:tr>
      <w:tr w:rsidR="008275E6" w:rsidRPr="00DE461E" w14:paraId="29DBD7E5" w14:textId="77777777" w:rsidTr="006A3A21">
        <w:trPr>
          <w:trHeight w:val="300"/>
        </w:trPr>
        <w:tc>
          <w:tcPr>
            <w:tcW w:w="1315" w:type="dxa"/>
            <w:noWrap/>
            <w:hideMark/>
          </w:tcPr>
          <w:p w14:paraId="6BC6A9D0" w14:textId="77777777" w:rsidR="000924EC" w:rsidRPr="00DE461E" w:rsidRDefault="000924EC">
            <w:pPr>
              <w:rPr>
                <w:sz w:val="20"/>
                <w:szCs w:val="20"/>
              </w:rPr>
            </w:pPr>
            <w:r w:rsidRPr="00DE461E">
              <w:rPr>
                <w:sz w:val="20"/>
                <w:szCs w:val="20"/>
              </w:rPr>
              <w:t>Restaurant A</w:t>
            </w:r>
          </w:p>
        </w:tc>
        <w:tc>
          <w:tcPr>
            <w:tcW w:w="2368" w:type="dxa"/>
            <w:noWrap/>
            <w:hideMark/>
          </w:tcPr>
          <w:p w14:paraId="3F6D8B5F"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592D0282" w14:textId="77777777" w:rsidR="000924EC" w:rsidRPr="00DE461E" w:rsidRDefault="000924EC" w:rsidP="00DE461E">
            <w:pPr>
              <w:rPr>
                <w:sz w:val="20"/>
                <w:szCs w:val="20"/>
              </w:rPr>
            </w:pPr>
            <w:r w:rsidRPr="00DE461E">
              <w:rPr>
                <w:sz w:val="20"/>
                <w:szCs w:val="20"/>
              </w:rPr>
              <w:t>0.42</w:t>
            </w:r>
          </w:p>
        </w:tc>
        <w:tc>
          <w:tcPr>
            <w:tcW w:w="840" w:type="dxa"/>
            <w:noWrap/>
            <w:hideMark/>
          </w:tcPr>
          <w:p w14:paraId="2EC60AB9" w14:textId="77777777" w:rsidR="000924EC" w:rsidRPr="00DE461E" w:rsidRDefault="000924EC" w:rsidP="00DE461E">
            <w:pPr>
              <w:rPr>
                <w:sz w:val="20"/>
                <w:szCs w:val="20"/>
              </w:rPr>
            </w:pPr>
            <w:r w:rsidRPr="00DE461E">
              <w:rPr>
                <w:sz w:val="20"/>
                <w:szCs w:val="20"/>
              </w:rPr>
              <w:t>1</w:t>
            </w:r>
          </w:p>
        </w:tc>
        <w:tc>
          <w:tcPr>
            <w:tcW w:w="677" w:type="dxa"/>
            <w:noWrap/>
            <w:hideMark/>
          </w:tcPr>
          <w:p w14:paraId="7E961858" w14:textId="77777777" w:rsidR="000924EC" w:rsidRPr="00DE461E" w:rsidRDefault="000924EC" w:rsidP="00DE461E">
            <w:pPr>
              <w:rPr>
                <w:sz w:val="20"/>
                <w:szCs w:val="20"/>
              </w:rPr>
            </w:pPr>
            <w:r w:rsidRPr="00DE461E">
              <w:rPr>
                <w:sz w:val="20"/>
                <w:szCs w:val="20"/>
              </w:rPr>
              <w:t>2</w:t>
            </w:r>
          </w:p>
        </w:tc>
        <w:tc>
          <w:tcPr>
            <w:tcW w:w="773" w:type="dxa"/>
            <w:noWrap/>
            <w:hideMark/>
          </w:tcPr>
          <w:p w14:paraId="5F30F090" w14:textId="77777777" w:rsidR="000924EC" w:rsidRPr="00DE461E" w:rsidRDefault="000924EC" w:rsidP="00DE461E">
            <w:pPr>
              <w:rPr>
                <w:sz w:val="20"/>
                <w:szCs w:val="20"/>
              </w:rPr>
            </w:pPr>
            <w:r w:rsidRPr="00DE461E">
              <w:rPr>
                <w:sz w:val="20"/>
                <w:szCs w:val="20"/>
              </w:rPr>
              <w:t>1</w:t>
            </w:r>
          </w:p>
        </w:tc>
        <w:tc>
          <w:tcPr>
            <w:tcW w:w="684" w:type="dxa"/>
            <w:noWrap/>
            <w:hideMark/>
          </w:tcPr>
          <w:p w14:paraId="7389A33E" w14:textId="77777777" w:rsidR="000924EC" w:rsidRPr="00DE461E" w:rsidRDefault="000924EC" w:rsidP="00DE461E">
            <w:pPr>
              <w:rPr>
                <w:sz w:val="20"/>
                <w:szCs w:val="20"/>
              </w:rPr>
            </w:pPr>
            <w:r w:rsidRPr="00DE461E">
              <w:rPr>
                <w:sz w:val="20"/>
                <w:szCs w:val="20"/>
              </w:rPr>
              <w:t>1</w:t>
            </w:r>
          </w:p>
        </w:tc>
        <w:tc>
          <w:tcPr>
            <w:tcW w:w="752" w:type="dxa"/>
            <w:noWrap/>
            <w:hideMark/>
          </w:tcPr>
          <w:p w14:paraId="0248870D" w14:textId="77777777" w:rsidR="000924EC" w:rsidRPr="00DE461E" w:rsidRDefault="000924EC" w:rsidP="00DE461E">
            <w:pPr>
              <w:rPr>
                <w:sz w:val="20"/>
                <w:szCs w:val="20"/>
              </w:rPr>
            </w:pPr>
            <w:r w:rsidRPr="00DE461E">
              <w:rPr>
                <w:sz w:val="20"/>
                <w:szCs w:val="20"/>
              </w:rPr>
              <w:t>1</w:t>
            </w:r>
          </w:p>
        </w:tc>
        <w:tc>
          <w:tcPr>
            <w:tcW w:w="917" w:type="dxa"/>
            <w:noWrap/>
            <w:hideMark/>
          </w:tcPr>
          <w:p w14:paraId="3371A536" w14:textId="77777777" w:rsidR="000924EC" w:rsidRPr="00DE461E" w:rsidRDefault="000924EC" w:rsidP="00DE461E">
            <w:pPr>
              <w:rPr>
                <w:sz w:val="20"/>
                <w:szCs w:val="20"/>
              </w:rPr>
            </w:pPr>
            <w:r w:rsidRPr="00DE461E">
              <w:rPr>
                <w:sz w:val="20"/>
                <w:szCs w:val="20"/>
              </w:rPr>
              <w:t>0</w:t>
            </w:r>
          </w:p>
        </w:tc>
      </w:tr>
      <w:tr w:rsidR="008275E6" w:rsidRPr="00DE461E" w14:paraId="646C595C" w14:textId="77777777" w:rsidTr="006A3A21">
        <w:trPr>
          <w:trHeight w:val="300"/>
        </w:trPr>
        <w:tc>
          <w:tcPr>
            <w:tcW w:w="1315" w:type="dxa"/>
            <w:noWrap/>
            <w:hideMark/>
          </w:tcPr>
          <w:p w14:paraId="71F63D69" w14:textId="77777777" w:rsidR="000924EC" w:rsidRPr="00DE461E" w:rsidRDefault="000924EC">
            <w:pPr>
              <w:rPr>
                <w:sz w:val="20"/>
                <w:szCs w:val="20"/>
              </w:rPr>
            </w:pPr>
            <w:r w:rsidRPr="00DE461E">
              <w:rPr>
                <w:sz w:val="20"/>
                <w:szCs w:val="20"/>
              </w:rPr>
              <w:t>Restaurant B</w:t>
            </w:r>
          </w:p>
        </w:tc>
        <w:tc>
          <w:tcPr>
            <w:tcW w:w="2368" w:type="dxa"/>
            <w:noWrap/>
            <w:hideMark/>
          </w:tcPr>
          <w:p w14:paraId="0E9EE174"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1405B250" w14:textId="77777777" w:rsidR="000924EC" w:rsidRPr="00DE461E" w:rsidRDefault="000924EC" w:rsidP="00DE461E">
            <w:pPr>
              <w:rPr>
                <w:sz w:val="20"/>
                <w:szCs w:val="20"/>
              </w:rPr>
            </w:pPr>
            <w:r w:rsidRPr="00DE461E">
              <w:rPr>
                <w:sz w:val="20"/>
                <w:szCs w:val="20"/>
              </w:rPr>
              <w:t>0.01</w:t>
            </w:r>
          </w:p>
        </w:tc>
        <w:tc>
          <w:tcPr>
            <w:tcW w:w="840" w:type="dxa"/>
            <w:noWrap/>
            <w:hideMark/>
          </w:tcPr>
          <w:p w14:paraId="39965DB0" w14:textId="77777777" w:rsidR="000924EC" w:rsidRPr="00DE461E" w:rsidRDefault="000924EC" w:rsidP="00DE461E">
            <w:pPr>
              <w:rPr>
                <w:sz w:val="20"/>
                <w:szCs w:val="20"/>
              </w:rPr>
            </w:pPr>
            <w:r w:rsidRPr="00DE461E">
              <w:rPr>
                <w:sz w:val="20"/>
                <w:szCs w:val="20"/>
              </w:rPr>
              <w:t>1</w:t>
            </w:r>
          </w:p>
        </w:tc>
        <w:tc>
          <w:tcPr>
            <w:tcW w:w="677" w:type="dxa"/>
            <w:noWrap/>
            <w:hideMark/>
          </w:tcPr>
          <w:p w14:paraId="5894FABD" w14:textId="77777777" w:rsidR="000924EC" w:rsidRPr="00DE461E" w:rsidRDefault="000924EC" w:rsidP="00DE461E">
            <w:pPr>
              <w:rPr>
                <w:sz w:val="20"/>
                <w:szCs w:val="20"/>
              </w:rPr>
            </w:pPr>
            <w:r w:rsidRPr="00DE461E">
              <w:rPr>
                <w:sz w:val="20"/>
                <w:szCs w:val="20"/>
              </w:rPr>
              <w:t>2</w:t>
            </w:r>
          </w:p>
        </w:tc>
        <w:tc>
          <w:tcPr>
            <w:tcW w:w="773" w:type="dxa"/>
            <w:noWrap/>
            <w:hideMark/>
          </w:tcPr>
          <w:p w14:paraId="666413DA" w14:textId="77777777" w:rsidR="000924EC" w:rsidRPr="00DE461E" w:rsidRDefault="000924EC" w:rsidP="00DE461E">
            <w:pPr>
              <w:rPr>
                <w:sz w:val="20"/>
                <w:szCs w:val="20"/>
              </w:rPr>
            </w:pPr>
            <w:r w:rsidRPr="00DE461E">
              <w:rPr>
                <w:sz w:val="20"/>
                <w:szCs w:val="20"/>
              </w:rPr>
              <w:t>2</w:t>
            </w:r>
          </w:p>
        </w:tc>
        <w:tc>
          <w:tcPr>
            <w:tcW w:w="684" w:type="dxa"/>
            <w:noWrap/>
            <w:hideMark/>
          </w:tcPr>
          <w:p w14:paraId="285A8151" w14:textId="77777777" w:rsidR="000924EC" w:rsidRPr="00DE461E" w:rsidRDefault="000924EC" w:rsidP="00DE461E">
            <w:pPr>
              <w:rPr>
                <w:sz w:val="20"/>
                <w:szCs w:val="20"/>
              </w:rPr>
            </w:pPr>
            <w:r w:rsidRPr="00DE461E">
              <w:rPr>
                <w:sz w:val="20"/>
                <w:szCs w:val="20"/>
              </w:rPr>
              <w:t>2</w:t>
            </w:r>
          </w:p>
        </w:tc>
        <w:tc>
          <w:tcPr>
            <w:tcW w:w="752" w:type="dxa"/>
            <w:noWrap/>
            <w:hideMark/>
          </w:tcPr>
          <w:p w14:paraId="331FC237" w14:textId="77777777" w:rsidR="000924EC" w:rsidRPr="00DE461E" w:rsidRDefault="000924EC" w:rsidP="00DE461E">
            <w:pPr>
              <w:rPr>
                <w:sz w:val="20"/>
                <w:szCs w:val="20"/>
              </w:rPr>
            </w:pPr>
            <w:r w:rsidRPr="00DE461E">
              <w:rPr>
                <w:sz w:val="20"/>
                <w:szCs w:val="20"/>
              </w:rPr>
              <w:t>2</w:t>
            </w:r>
          </w:p>
        </w:tc>
        <w:tc>
          <w:tcPr>
            <w:tcW w:w="917" w:type="dxa"/>
            <w:noWrap/>
            <w:hideMark/>
          </w:tcPr>
          <w:p w14:paraId="646A7DE3" w14:textId="77777777" w:rsidR="000924EC" w:rsidRPr="00DE461E" w:rsidRDefault="000924EC" w:rsidP="00DE461E">
            <w:pPr>
              <w:rPr>
                <w:sz w:val="20"/>
                <w:szCs w:val="20"/>
              </w:rPr>
            </w:pPr>
            <w:r w:rsidRPr="00DE461E">
              <w:rPr>
                <w:sz w:val="20"/>
                <w:szCs w:val="20"/>
              </w:rPr>
              <w:t>3</w:t>
            </w:r>
          </w:p>
        </w:tc>
      </w:tr>
      <w:tr w:rsidR="008275E6" w:rsidRPr="00DE461E" w14:paraId="5CC8D916" w14:textId="77777777" w:rsidTr="006A3A21">
        <w:trPr>
          <w:trHeight w:val="300"/>
        </w:trPr>
        <w:tc>
          <w:tcPr>
            <w:tcW w:w="1315" w:type="dxa"/>
            <w:noWrap/>
            <w:hideMark/>
          </w:tcPr>
          <w:p w14:paraId="2BAD0DD8" w14:textId="77777777" w:rsidR="000924EC" w:rsidRPr="00DE461E" w:rsidRDefault="000924EC">
            <w:pPr>
              <w:rPr>
                <w:sz w:val="20"/>
                <w:szCs w:val="20"/>
              </w:rPr>
            </w:pPr>
            <w:r w:rsidRPr="00DE461E">
              <w:rPr>
                <w:sz w:val="20"/>
                <w:szCs w:val="20"/>
              </w:rPr>
              <w:t>Restaurant C</w:t>
            </w:r>
          </w:p>
        </w:tc>
        <w:tc>
          <w:tcPr>
            <w:tcW w:w="2368" w:type="dxa"/>
            <w:noWrap/>
            <w:hideMark/>
          </w:tcPr>
          <w:p w14:paraId="28F8CEC4"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4B95A74E" w14:textId="77777777" w:rsidR="000924EC" w:rsidRPr="00DE461E" w:rsidRDefault="000924EC" w:rsidP="00DE461E">
            <w:pPr>
              <w:rPr>
                <w:sz w:val="20"/>
                <w:szCs w:val="20"/>
              </w:rPr>
            </w:pPr>
            <w:r w:rsidRPr="00DE461E">
              <w:rPr>
                <w:sz w:val="20"/>
                <w:szCs w:val="20"/>
              </w:rPr>
              <w:t>0.13</w:t>
            </w:r>
          </w:p>
        </w:tc>
        <w:tc>
          <w:tcPr>
            <w:tcW w:w="840" w:type="dxa"/>
            <w:noWrap/>
            <w:hideMark/>
          </w:tcPr>
          <w:p w14:paraId="47403CAB" w14:textId="77777777" w:rsidR="000924EC" w:rsidRPr="00DE461E" w:rsidRDefault="000924EC" w:rsidP="00DE461E">
            <w:pPr>
              <w:rPr>
                <w:sz w:val="20"/>
                <w:szCs w:val="20"/>
              </w:rPr>
            </w:pPr>
            <w:r w:rsidRPr="00DE461E">
              <w:rPr>
                <w:sz w:val="20"/>
                <w:szCs w:val="20"/>
              </w:rPr>
              <w:t>1</w:t>
            </w:r>
          </w:p>
        </w:tc>
        <w:tc>
          <w:tcPr>
            <w:tcW w:w="677" w:type="dxa"/>
            <w:noWrap/>
            <w:hideMark/>
          </w:tcPr>
          <w:p w14:paraId="06644417" w14:textId="77777777" w:rsidR="000924EC" w:rsidRPr="00DE461E" w:rsidRDefault="000924EC" w:rsidP="00DE461E">
            <w:pPr>
              <w:rPr>
                <w:sz w:val="20"/>
                <w:szCs w:val="20"/>
              </w:rPr>
            </w:pPr>
            <w:r w:rsidRPr="00DE461E">
              <w:rPr>
                <w:sz w:val="20"/>
                <w:szCs w:val="20"/>
              </w:rPr>
              <w:t>3</w:t>
            </w:r>
          </w:p>
        </w:tc>
        <w:tc>
          <w:tcPr>
            <w:tcW w:w="773" w:type="dxa"/>
            <w:noWrap/>
            <w:hideMark/>
          </w:tcPr>
          <w:p w14:paraId="4F94E346" w14:textId="77777777" w:rsidR="000924EC" w:rsidRPr="00DE461E" w:rsidRDefault="000924EC" w:rsidP="00DE461E">
            <w:pPr>
              <w:rPr>
                <w:sz w:val="20"/>
                <w:szCs w:val="20"/>
              </w:rPr>
            </w:pPr>
            <w:r w:rsidRPr="00DE461E">
              <w:rPr>
                <w:sz w:val="20"/>
                <w:szCs w:val="20"/>
              </w:rPr>
              <w:t>4</w:t>
            </w:r>
          </w:p>
        </w:tc>
        <w:tc>
          <w:tcPr>
            <w:tcW w:w="684" w:type="dxa"/>
            <w:noWrap/>
            <w:hideMark/>
          </w:tcPr>
          <w:p w14:paraId="1DDFC1C2" w14:textId="77777777" w:rsidR="000924EC" w:rsidRPr="00DE461E" w:rsidRDefault="000924EC" w:rsidP="00DE461E">
            <w:pPr>
              <w:rPr>
                <w:sz w:val="20"/>
                <w:szCs w:val="20"/>
              </w:rPr>
            </w:pPr>
            <w:r w:rsidRPr="00DE461E">
              <w:rPr>
                <w:sz w:val="20"/>
                <w:szCs w:val="20"/>
              </w:rPr>
              <w:t>2</w:t>
            </w:r>
          </w:p>
        </w:tc>
        <w:tc>
          <w:tcPr>
            <w:tcW w:w="752" w:type="dxa"/>
            <w:noWrap/>
            <w:hideMark/>
          </w:tcPr>
          <w:p w14:paraId="2C18F456" w14:textId="77777777" w:rsidR="000924EC" w:rsidRPr="00DE461E" w:rsidRDefault="000924EC" w:rsidP="00DE461E">
            <w:pPr>
              <w:rPr>
                <w:sz w:val="20"/>
                <w:szCs w:val="20"/>
              </w:rPr>
            </w:pPr>
            <w:r w:rsidRPr="00DE461E">
              <w:rPr>
                <w:sz w:val="20"/>
                <w:szCs w:val="20"/>
              </w:rPr>
              <w:t>2</w:t>
            </w:r>
          </w:p>
        </w:tc>
        <w:tc>
          <w:tcPr>
            <w:tcW w:w="917" w:type="dxa"/>
            <w:noWrap/>
            <w:hideMark/>
          </w:tcPr>
          <w:p w14:paraId="54625E4F" w14:textId="77777777" w:rsidR="000924EC" w:rsidRPr="00DE461E" w:rsidRDefault="000924EC" w:rsidP="00DE461E">
            <w:pPr>
              <w:rPr>
                <w:sz w:val="20"/>
                <w:szCs w:val="20"/>
              </w:rPr>
            </w:pPr>
            <w:r w:rsidRPr="00DE461E">
              <w:rPr>
                <w:sz w:val="20"/>
                <w:szCs w:val="20"/>
              </w:rPr>
              <w:t>1</w:t>
            </w:r>
          </w:p>
        </w:tc>
      </w:tr>
      <w:tr w:rsidR="008275E6" w:rsidRPr="00DE461E" w14:paraId="4066C015" w14:textId="77777777" w:rsidTr="006A3A21">
        <w:trPr>
          <w:trHeight w:val="300"/>
        </w:trPr>
        <w:tc>
          <w:tcPr>
            <w:tcW w:w="1315" w:type="dxa"/>
            <w:noWrap/>
            <w:hideMark/>
          </w:tcPr>
          <w:p w14:paraId="203CF969" w14:textId="77777777" w:rsidR="000924EC" w:rsidRPr="00DE461E" w:rsidRDefault="000924EC">
            <w:pPr>
              <w:rPr>
                <w:sz w:val="20"/>
                <w:szCs w:val="20"/>
              </w:rPr>
            </w:pPr>
            <w:r w:rsidRPr="00DE461E">
              <w:rPr>
                <w:sz w:val="20"/>
                <w:szCs w:val="20"/>
              </w:rPr>
              <w:t>Chinese A</w:t>
            </w:r>
          </w:p>
        </w:tc>
        <w:tc>
          <w:tcPr>
            <w:tcW w:w="2368" w:type="dxa"/>
            <w:noWrap/>
            <w:hideMark/>
          </w:tcPr>
          <w:p w14:paraId="5E38F182"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163995E9" w14:textId="77777777" w:rsidR="000924EC" w:rsidRPr="00DE461E" w:rsidRDefault="000924EC" w:rsidP="00DE461E">
            <w:pPr>
              <w:rPr>
                <w:sz w:val="20"/>
                <w:szCs w:val="20"/>
              </w:rPr>
            </w:pPr>
            <w:r w:rsidRPr="00DE461E">
              <w:rPr>
                <w:sz w:val="20"/>
                <w:szCs w:val="20"/>
              </w:rPr>
              <w:t>0.16</w:t>
            </w:r>
          </w:p>
        </w:tc>
        <w:tc>
          <w:tcPr>
            <w:tcW w:w="840" w:type="dxa"/>
            <w:noWrap/>
            <w:hideMark/>
          </w:tcPr>
          <w:p w14:paraId="3A38CD95" w14:textId="77777777" w:rsidR="000924EC" w:rsidRPr="00DE461E" w:rsidRDefault="000924EC" w:rsidP="00DE461E">
            <w:pPr>
              <w:rPr>
                <w:sz w:val="20"/>
                <w:szCs w:val="20"/>
              </w:rPr>
            </w:pPr>
            <w:r w:rsidRPr="00DE461E">
              <w:rPr>
                <w:sz w:val="20"/>
                <w:szCs w:val="20"/>
              </w:rPr>
              <w:t>0</w:t>
            </w:r>
          </w:p>
        </w:tc>
        <w:tc>
          <w:tcPr>
            <w:tcW w:w="677" w:type="dxa"/>
            <w:noWrap/>
            <w:hideMark/>
          </w:tcPr>
          <w:p w14:paraId="3033A0FA" w14:textId="77777777" w:rsidR="000924EC" w:rsidRPr="00DE461E" w:rsidRDefault="000924EC" w:rsidP="00DE461E">
            <w:pPr>
              <w:rPr>
                <w:sz w:val="20"/>
                <w:szCs w:val="20"/>
              </w:rPr>
            </w:pPr>
            <w:r w:rsidRPr="00DE461E">
              <w:rPr>
                <w:sz w:val="20"/>
                <w:szCs w:val="20"/>
              </w:rPr>
              <w:t>2</w:t>
            </w:r>
          </w:p>
        </w:tc>
        <w:tc>
          <w:tcPr>
            <w:tcW w:w="773" w:type="dxa"/>
            <w:noWrap/>
            <w:hideMark/>
          </w:tcPr>
          <w:p w14:paraId="47B3541D" w14:textId="77777777" w:rsidR="000924EC" w:rsidRPr="00DE461E" w:rsidRDefault="000924EC" w:rsidP="00DE461E">
            <w:pPr>
              <w:rPr>
                <w:sz w:val="20"/>
                <w:szCs w:val="20"/>
              </w:rPr>
            </w:pPr>
            <w:r w:rsidRPr="00DE461E">
              <w:rPr>
                <w:sz w:val="20"/>
                <w:szCs w:val="20"/>
              </w:rPr>
              <w:t>0</w:t>
            </w:r>
          </w:p>
        </w:tc>
        <w:tc>
          <w:tcPr>
            <w:tcW w:w="684" w:type="dxa"/>
            <w:noWrap/>
            <w:hideMark/>
          </w:tcPr>
          <w:p w14:paraId="45AEA657" w14:textId="77777777" w:rsidR="000924EC" w:rsidRPr="00DE461E" w:rsidRDefault="000924EC" w:rsidP="00DE461E">
            <w:pPr>
              <w:rPr>
                <w:sz w:val="20"/>
                <w:szCs w:val="20"/>
              </w:rPr>
            </w:pPr>
            <w:r w:rsidRPr="00DE461E">
              <w:rPr>
                <w:sz w:val="20"/>
                <w:szCs w:val="20"/>
              </w:rPr>
              <w:t>1</w:t>
            </w:r>
          </w:p>
        </w:tc>
        <w:tc>
          <w:tcPr>
            <w:tcW w:w="752" w:type="dxa"/>
            <w:noWrap/>
            <w:hideMark/>
          </w:tcPr>
          <w:p w14:paraId="58302E39" w14:textId="77777777" w:rsidR="000924EC" w:rsidRPr="00DE461E" w:rsidRDefault="000924EC" w:rsidP="00DE461E">
            <w:pPr>
              <w:rPr>
                <w:sz w:val="20"/>
                <w:szCs w:val="20"/>
              </w:rPr>
            </w:pPr>
            <w:r w:rsidRPr="00DE461E">
              <w:rPr>
                <w:sz w:val="20"/>
                <w:szCs w:val="20"/>
              </w:rPr>
              <w:t>1</w:t>
            </w:r>
          </w:p>
        </w:tc>
        <w:tc>
          <w:tcPr>
            <w:tcW w:w="917" w:type="dxa"/>
            <w:noWrap/>
            <w:hideMark/>
          </w:tcPr>
          <w:p w14:paraId="4B6A19A6" w14:textId="77777777" w:rsidR="000924EC" w:rsidRPr="00DE461E" w:rsidRDefault="000924EC" w:rsidP="00DE461E">
            <w:pPr>
              <w:rPr>
                <w:sz w:val="20"/>
                <w:szCs w:val="20"/>
              </w:rPr>
            </w:pPr>
            <w:r w:rsidRPr="00DE461E">
              <w:rPr>
                <w:sz w:val="20"/>
                <w:szCs w:val="20"/>
              </w:rPr>
              <w:t>1</w:t>
            </w:r>
          </w:p>
        </w:tc>
      </w:tr>
      <w:tr w:rsidR="008275E6" w:rsidRPr="00DE461E" w14:paraId="17DD30BE" w14:textId="77777777" w:rsidTr="006A3A21">
        <w:trPr>
          <w:trHeight w:val="300"/>
        </w:trPr>
        <w:tc>
          <w:tcPr>
            <w:tcW w:w="1315" w:type="dxa"/>
            <w:noWrap/>
            <w:hideMark/>
          </w:tcPr>
          <w:p w14:paraId="40E3CA1C" w14:textId="77777777" w:rsidR="000924EC" w:rsidRPr="00DE461E" w:rsidRDefault="000924EC">
            <w:pPr>
              <w:rPr>
                <w:sz w:val="20"/>
                <w:szCs w:val="20"/>
              </w:rPr>
            </w:pPr>
            <w:r w:rsidRPr="00DE461E">
              <w:rPr>
                <w:sz w:val="20"/>
                <w:szCs w:val="20"/>
              </w:rPr>
              <w:t>Chinese B</w:t>
            </w:r>
          </w:p>
        </w:tc>
        <w:tc>
          <w:tcPr>
            <w:tcW w:w="2368" w:type="dxa"/>
            <w:noWrap/>
            <w:hideMark/>
          </w:tcPr>
          <w:p w14:paraId="7DCD5DE6"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4C7235D0" w14:textId="77777777" w:rsidR="000924EC" w:rsidRPr="00DE461E" w:rsidRDefault="000924EC" w:rsidP="00DE461E">
            <w:pPr>
              <w:rPr>
                <w:sz w:val="20"/>
                <w:szCs w:val="20"/>
              </w:rPr>
            </w:pPr>
            <w:r w:rsidRPr="00DE461E">
              <w:rPr>
                <w:sz w:val="20"/>
                <w:szCs w:val="20"/>
              </w:rPr>
              <w:t>0.03</w:t>
            </w:r>
          </w:p>
        </w:tc>
        <w:tc>
          <w:tcPr>
            <w:tcW w:w="840" w:type="dxa"/>
            <w:noWrap/>
            <w:hideMark/>
          </w:tcPr>
          <w:p w14:paraId="54873DEF" w14:textId="77777777" w:rsidR="000924EC" w:rsidRPr="00DE461E" w:rsidRDefault="000924EC" w:rsidP="00DE461E">
            <w:pPr>
              <w:rPr>
                <w:sz w:val="20"/>
                <w:szCs w:val="20"/>
              </w:rPr>
            </w:pPr>
            <w:r w:rsidRPr="00DE461E">
              <w:rPr>
                <w:sz w:val="20"/>
                <w:szCs w:val="20"/>
              </w:rPr>
              <w:t>0</w:t>
            </w:r>
          </w:p>
        </w:tc>
        <w:tc>
          <w:tcPr>
            <w:tcW w:w="677" w:type="dxa"/>
            <w:noWrap/>
            <w:hideMark/>
          </w:tcPr>
          <w:p w14:paraId="635FDDB4" w14:textId="77777777" w:rsidR="000924EC" w:rsidRPr="00DE461E" w:rsidRDefault="000924EC" w:rsidP="00DE461E">
            <w:pPr>
              <w:rPr>
                <w:sz w:val="20"/>
                <w:szCs w:val="20"/>
              </w:rPr>
            </w:pPr>
            <w:r w:rsidRPr="00DE461E">
              <w:rPr>
                <w:sz w:val="20"/>
                <w:szCs w:val="20"/>
              </w:rPr>
              <w:t>3</w:t>
            </w:r>
          </w:p>
        </w:tc>
        <w:tc>
          <w:tcPr>
            <w:tcW w:w="773" w:type="dxa"/>
            <w:noWrap/>
            <w:hideMark/>
          </w:tcPr>
          <w:p w14:paraId="6FC92119" w14:textId="77777777" w:rsidR="000924EC" w:rsidRPr="00DE461E" w:rsidRDefault="000924EC" w:rsidP="00DE461E">
            <w:pPr>
              <w:rPr>
                <w:sz w:val="20"/>
                <w:szCs w:val="20"/>
              </w:rPr>
            </w:pPr>
            <w:r w:rsidRPr="00DE461E">
              <w:rPr>
                <w:sz w:val="20"/>
                <w:szCs w:val="20"/>
              </w:rPr>
              <w:t>1</w:t>
            </w:r>
          </w:p>
        </w:tc>
        <w:tc>
          <w:tcPr>
            <w:tcW w:w="684" w:type="dxa"/>
            <w:noWrap/>
            <w:hideMark/>
          </w:tcPr>
          <w:p w14:paraId="1207ACB4" w14:textId="77777777" w:rsidR="000924EC" w:rsidRPr="00DE461E" w:rsidRDefault="000924EC" w:rsidP="00DE461E">
            <w:pPr>
              <w:rPr>
                <w:sz w:val="20"/>
                <w:szCs w:val="20"/>
              </w:rPr>
            </w:pPr>
            <w:r w:rsidRPr="00DE461E">
              <w:rPr>
                <w:sz w:val="20"/>
                <w:szCs w:val="20"/>
              </w:rPr>
              <w:t>2</w:t>
            </w:r>
          </w:p>
        </w:tc>
        <w:tc>
          <w:tcPr>
            <w:tcW w:w="752" w:type="dxa"/>
            <w:noWrap/>
            <w:hideMark/>
          </w:tcPr>
          <w:p w14:paraId="4B79292A" w14:textId="77777777" w:rsidR="000924EC" w:rsidRPr="00DE461E" w:rsidRDefault="000924EC" w:rsidP="00DE461E">
            <w:pPr>
              <w:rPr>
                <w:sz w:val="20"/>
                <w:szCs w:val="20"/>
              </w:rPr>
            </w:pPr>
            <w:r w:rsidRPr="00DE461E">
              <w:rPr>
                <w:sz w:val="20"/>
                <w:szCs w:val="20"/>
              </w:rPr>
              <w:t>1</w:t>
            </w:r>
          </w:p>
        </w:tc>
        <w:tc>
          <w:tcPr>
            <w:tcW w:w="917" w:type="dxa"/>
            <w:noWrap/>
            <w:hideMark/>
          </w:tcPr>
          <w:p w14:paraId="022D1DCF" w14:textId="77777777" w:rsidR="000924EC" w:rsidRPr="00DE461E" w:rsidRDefault="000924EC" w:rsidP="00DE461E">
            <w:pPr>
              <w:rPr>
                <w:sz w:val="20"/>
                <w:szCs w:val="20"/>
              </w:rPr>
            </w:pPr>
            <w:r w:rsidRPr="00DE461E">
              <w:rPr>
                <w:sz w:val="20"/>
                <w:szCs w:val="20"/>
              </w:rPr>
              <w:t>2</w:t>
            </w:r>
          </w:p>
        </w:tc>
      </w:tr>
      <w:tr w:rsidR="008275E6" w:rsidRPr="00DE461E" w14:paraId="3AFFFE28" w14:textId="77777777" w:rsidTr="006A3A21">
        <w:trPr>
          <w:trHeight w:val="300"/>
        </w:trPr>
        <w:tc>
          <w:tcPr>
            <w:tcW w:w="1315" w:type="dxa"/>
            <w:noWrap/>
            <w:hideMark/>
          </w:tcPr>
          <w:p w14:paraId="1BA3B8C1" w14:textId="77777777" w:rsidR="000924EC" w:rsidRPr="00DE461E" w:rsidRDefault="000924EC">
            <w:pPr>
              <w:rPr>
                <w:sz w:val="20"/>
                <w:szCs w:val="20"/>
              </w:rPr>
            </w:pPr>
            <w:r w:rsidRPr="00DE461E">
              <w:rPr>
                <w:sz w:val="20"/>
                <w:szCs w:val="20"/>
              </w:rPr>
              <w:t>Pancake</w:t>
            </w:r>
          </w:p>
        </w:tc>
        <w:tc>
          <w:tcPr>
            <w:tcW w:w="2368" w:type="dxa"/>
            <w:noWrap/>
            <w:hideMark/>
          </w:tcPr>
          <w:p w14:paraId="72F3726B"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49F6630D" w14:textId="77777777" w:rsidR="000924EC" w:rsidRPr="00DE461E" w:rsidRDefault="000924EC" w:rsidP="00DE461E">
            <w:pPr>
              <w:rPr>
                <w:sz w:val="20"/>
                <w:szCs w:val="20"/>
              </w:rPr>
            </w:pPr>
            <w:r w:rsidRPr="00DE461E">
              <w:rPr>
                <w:sz w:val="20"/>
                <w:szCs w:val="20"/>
              </w:rPr>
              <w:t>0.01</w:t>
            </w:r>
          </w:p>
        </w:tc>
        <w:tc>
          <w:tcPr>
            <w:tcW w:w="840" w:type="dxa"/>
            <w:noWrap/>
            <w:hideMark/>
          </w:tcPr>
          <w:p w14:paraId="0C42CB6F" w14:textId="77777777" w:rsidR="000924EC" w:rsidRPr="00DE461E" w:rsidRDefault="000924EC" w:rsidP="00DE461E">
            <w:pPr>
              <w:rPr>
                <w:sz w:val="20"/>
                <w:szCs w:val="20"/>
              </w:rPr>
            </w:pPr>
            <w:r w:rsidRPr="00DE461E">
              <w:rPr>
                <w:sz w:val="20"/>
                <w:szCs w:val="20"/>
              </w:rPr>
              <w:t>2</w:t>
            </w:r>
          </w:p>
        </w:tc>
        <w:tc>
          <w:tcPr>
            <w:tcW w:w="677" w:type="dxa"/>
            <w:noWrap/>
            <w:hideMark/>
          </w:tcPr>
          <w:p w14:paraId="79831ADE" w14:textId="77777777" w:rsidR="000924EC" w:rsidRPr="00DE461E" w:rsidRDefault="000924EC" w:rsidP="00DE461E">
            <w:pPr>
              <w:rPr>
                <w:sz w:val="20"/>
                <w:szCs w:val="20"/>
              </w:rPr>
            </w:pPr>
            <w:r w:rsidRPr="00DE461E">
              <w:rPr>
                <w:sz w:val="20"/>
                <w:szCs w:val="20"/>
              </w:rPr>
              <w:t>2</w:t>
            </w:r>
          </w:p>
        </w:tc>
        <w:tc>
          <w:tcPr>
            <w:tcW w:w="773" w:type="dxa"/>
            <w:noWrap/>
            <w:hideMark/>
          </w:tcPr>
          <w:p w14:paraId="35AAA3AC" w14:textId="77777777" w:rsidR="000924EC" w:rsidRPr="00DE461E" w:rsidRDefault="000924EC" w:rsidP="00DE461E">
            <w:pPr>
              <w:rPr>
                <w:sz w:val="20"/>
                <w:szCs w:val="20"/>
              </w:rPr>
            </w:pPr>
            <w:r w:rsidRPr="00DE461E">
              <w:rPr>
                <w:sz w:val="20"/>
                <w:szCs w:val="20"/>
              </w:rPr>
              <w:t>0</w:t>
            </w:r>
          </w:p>
        </w:tc>
        <w:tc>
          <w:tcPr>
            <w:tcW w:w="684" w:type="dxa"/>
            <w:noWrap/>
            <w:hideMark/>
          </w:tcPr>
          <w:p w14:paraId="6E55BC0C" w14:textId="77777777" w:rsidR="000924EC" w:rsidRPr="00DE461E" w:rsidRDefault="000924EC" w:rsidP="00DE461E">
            <w:pPr>
              <w:rPr>
                <w:sz w:val="20"/>
                <w:szCs w:val="20"/>
              </w:rPr>
            </w:pPr>
            <w:r w:rsidRPr="00DE461E">
              <w:rPr>
                <w:sz w:val="20"/>
                <w:szCs w:val="20"/>
              </w:rPr>
              <w:t>0</w:t>
            </w:r>
          </w:p>
        </w:tc>
        <w:tc>
          <w:tcPr>
            <w:tcW w:w="752" w:type="dxa"/>
            <w:noWrap/>
            <w:hideMark/>
          </w:tcPr>
          <w:p w14:paraId="6A1C0BE6" w14:textId="77777777" w:rsidR="000924EC" w:rsidRPr="00DE461E" w:rsidRDefault="000924EC" w:rsidP="00DE461E">
            <w:pPr>
              <w:rPr>
                <w:sz w:val="20"/>
                <w:szCs w:val="20"/>
              </w:rPr>
            </w:pPr>
            <w:r w:rsidRPr="00DE461E">
              <w:rPr>
                <w:sz w:val="20"/>
                <w:szCs w:val="20"/>
              </w:rPr>
              <w:t>0</w:t>
            </w:r>
          </w:p>
        </w:tc>
        <w:tc>
          <w:tcPr>
            <w:tcW w:w="917" w:type="dxa"/>
            <w:noWrap/>
            <w:hideMark/>
          </w:tcPr>
          <w:p w14:paraId="510153FD" w14:textId="77777777" w:rsidR="000924EC" w:rsidRPr="00DE461E" w:rsidRDefault="000924EC" w:rsidP="00DE461E">
            <w:pPr>
              <w:rPr>
                <w:sz w:val="20"/>
                <w:szCs w:val="20"/>
              </w:rPr>
            </w:pPr>
            <w:r w:rsidRPr="00DE461E">
              <w:rPr>
                <w:sz w:val="20"/>
                <w:szCs w:val="20"/>
              </w:rPr>
              <w:t>0</w:t>
            </w:r>
          </w:p>
        </w:tc>
      </w:tr>
      <w:tr w:rsidR="008275E6" w:rsidRPr="00DE461E" w14:paraId="33E4E625" w14:textId="77777777" w:rsidTr="006A3A21">
        <w:trPr>
          <w:trHeight w:val="300"/>
        </w:trPr>
        <w:tc>
          <w:tcPr>
            <w:tcW w:w="1315" w:type="dxa"/>
            <w:noWrap/>
            <w:hideMark/>
          </w:tcPr>
          <w:p w14:paraId="09C617EE" w14:textId="77777777" w:rsidR="000924EC" w:rsidRPr="00DE461E" w:rsidRDefault="000924EC">
            <w:pPr>
              <w:rPr>
                <w:sz w:val="20"/>
                <w:szCs w:val="20"/>
              </w:rPr>
            </w:pPr>
            <w:r w:rsidRPr="00DE461E">
              <w:rPr>
                <w:sz w:val="20"/>
                <w:szCs w:val="20"/>
              </w:rPr>
              <w:t>Grills</w:t>
            </w:r>
          </w:p>
        </w:tc>
        <w:tc>
          <w:tcPr>
            <w:tcW w:w="2368" w:type="dxa"/>
            <w:noWrap/>
            <w:hideMark/>
          </w:tcPr>
          <w:p w14:paraId="0F90BF4F"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2F701A05" w14:textId="77777777" w:rsidR="000924EC" w:rsidRPr="00DE461E" w:rsidRDefault="000924EC" w:rsidP="00DE461E">
            <w:pPr>
              <w:rPr>
                <w:sz w:val="20"/>
                <w:szCs w:val="20"/>
              </w:rPr>
            </w:pPr>
            <w:r w:rsidRPr="00DE461E">
              <w:rPr>
                <w:sz w:val="20"/>
                <w:szCs w:val="20"/>
              </w:rPr>
              <w:t>0.02</w:t>
            </w:r>
          </w:p>
        </w:tc>
        <w:tc>
          <w:tcPr>
            <w:tcW w:w="840" w:type="dxa"/>
            <w:noWrap/>
            <w:hideMark/>
          </w:tcPr>
          <w:p w14:paraId="7AA2F985" w14:textId="77777777" w:rsidR="000924EC" w:rsidRPr="00DE461E" w:rsidRDefault="000924EC" w:rsidP="00DE461E">
            <w:pPr>
              <w:rPr>
                <w:sz w:val="20"/>
                <w:szCs w:val="20"/>
              </w:rPr>
            </w:pPr>
            <w:r w:rsidRPr="00DE461E">
              <w:rPr>
                <w:sz w:val="20"/>
                <w:szCs w:val="20"/>
              </w:rPr>
              <w:t>1</w:t>
            </w:r>
          </w:p>
        </w:tc>
        <w:tc>
          <w:tcPr>
            <w:tcW w:w="677" w:type="dxa"/>
            <w:noWrap/>
            <w:hideMark/>
          </w:tcPr>
          <w:p w14:paraId="594B5D00" w14:textId="77777777" w:rsidR="000924EC" w:rsidRPr="00DE461E" w:rsidRDefault="000924EC" w:rsidP="00DE461E">
            <w:pPr>
              <w:rPr>
                <w:sz w:val="20"/>
                <w:szCs w:val="20"/>
              </w:rPr>
            </w:pPr>
            <w:r w:rsidRPr="00DE461E">
              <w:rPr>
                <w:sz w:val="20"/>
                <w:szCs w:val="20"/>
              </w:rPr>
              <w:t>1</w:t>
            </w:r>
          </w:p>
        </w:tc>
        <w:tc>
          <w:tcPr>
            <w:tcW w:w="773" w:type="dxa"/>
            <w:noWrap/>
            <w:hideMark/>
          </w:tcPr>
          <w:p w14:paraId="3B3BA23D" w14:textId="77777777" w:rsidR="000924EC" w:rsidRPr="00DE461E" w:rsidRDefault="000924EC" w:rsidP="00DE461E">
            <w:pPr>
              <w:rPr>
                <w:sz w:val="20"/>
                <w:szCs w:val="20"/>
              </w:rPr>
            </w:pPr>
            <w:r w:rsidRPr="00DE461E">
              <w:rPr>
                <w:sz w:val="20"/>
                <w:szCs w:val="20"/>
              </w:rPr>
              <w:t>0</w:t>
            </w:r>
          </w:p>
        </w:tc>
        <w:tc>
          <w:tcPr>
            <w:tcW w:w="684" w:type="dxa"/>
            <w:noWrap/>
            <w:hideMark/>
          </w:tcPr>
          <w:p w14:paraId="79CBE4CF" w14:textId="77777777" w:rsidR="000924EC" w:rsidRPr="00DE461E" w:rsidRDefault="000924EC" w:rsidP="00DE461E">
            <w:pPr>
              <w:rPr>
                <w:sz w:val="20"/>
                <w:szCs w:val="20"/>
              </w:rPr>
            </w:pPr>
            <w:r w:rsidRPr="00DE461E">
              <w:rPr>
                <w:sz w:val="20"/>
                <w:szCs w:val="20"/>
              </w:rPr>
              <w:t>0</w:t>
            </w:r>
          </w:p>
        </w:tc>
        <w:tc>
          <w:tcPr>
            <w:tcW w:w="752" w:type="dxa"/>
            <w:noWrap/>
            <w:hideMark/>
          </w:tcPr>
          <w:p w14:paraId="1E15D38F" w14:textId="77777777" w:rsidR="000924EC" w:rsidRPr="00DE461E" w:rsidRDefault="000924EC" w:rsidP="00DE461E">
            <w:pPr>
              <w:rPr>
                <w:sz w:val="20"/>
                <w:szCs w:val="20"/>
              </w:rPr>
            </w:pPr>
            <w:r w:rsidRPr="00DE461E">
              <w:rPr>
                <w:sz w:val="20"/>
                <w:szCs w:val="20"/>
              </w:rPr>
              <w:t>1</w:t>
            </w:r>
          </w:p>
        </w:tc>
        <w:tc>
          <w:tcPr>
            <w:tcW w:w="917" w:type="dxa"/>
            <w:noWrap/>
            <w:hideMark/>
          </w:tcPr>
          <w:p w14:paraId="4661E041" w14:textId="77777777" w:rsidR="000924EC" w:rsidRPr="00DE461E" w:rsidRDefault="000924EC" w:rsidP="00DE461E">
            <w:pPr>
              <w:rPr>
                <w:sz w:val="20"/>
                <w:szCs w:val="20"/>
              </w:rPr>
            </w:pPr>
            <w:r w:rsidRPr="00DE461E">
              <w:rPr>
                <w:sz w:val="20"/>
                <w:szCs w:val="20"/>
              </w:rPr>
              <w:t>0</w:t>
            </w:r>
          </w:p>
        </w:tc>
      </w:tr>
      <w:tr w:rsidR="008275E6" w:rsidRPr="00DE461E" w14:paraId="238D6A73" w14:textId="77777777" w:rsidTr="006A3A21">
        <w:trPr>
          <w:trHeight w:val="300"/>
        </w:trPr>
        <w:tc>
          <w:tcPr>
            <w:tcW w:w="1315" w:type="dxa"/>
            <w:noWrap/>
            <w:hideMark/>
          </w:tcPr>
          <w:p w14:paraId="6F5DECAF" w14:textId="77777777" w:rsidR="000924EC" w:rsidRPr="00DE461E" w:rsidRDefault="000924EC">
            <w:pPr>
              <w:rPr>
                <w:sz w:val="20"/>
                <w:szCs w:val="20"/>
              </w:rPr>
            </w:pPr>
            <w:r w:rsidRPr="00DE461E">
              <w:rPr>
                <w:sz w:val="20"/>
                <w:szCs w:val="20"/>
              </w:rPr>
              <w:t>Diner</w:t>
            </w:r>
          </w:p>
        </w:tc>
        <w:tc>
          <w:tcPr>
            <w:tcW w:w="2368" w:type="dxa"/>
            <w:noWrap/>
            <w:hideMark/>
          </w:tcPr>
          <w:p w14:paraId="014DEE37"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2B3569E8" w14:textId="77777777" w:rsidR="000924EC" w:rsidRPr="00DE461E" w:rsidRDefault="000924EC" w:rsidP="00DE461E">
            <w:pPr>
              <w:rPr>
                <w:sz w:val="20"/>
                <w:szCs w:val="20"/>
              </w:rPr>
            </w:pPr>
            <w:r w:rsidRPr="00DE461E">
              <w:rPr>
                <w:sz w:val="20"/>
                <w:szCs w:val="20"/>
              </w:rPr>
              <w:t>0.02</w:t>
            </w:r>
          </w:p>
        </w:tc>
        <w:tc>
          <w:tcPr>
            <w:tcW w:w="840" w:type="dxa"/>
            <w:noWrap/>
            <w:hideMark/>
          </w:tcPr>
          <w:p w14:paraId="3B2CBB4A" w14:textId="77777777" w:rsidR="000924EC" w:rsidRPr="00DE461E" w:rsidRDefault="000924EC" w:rsidP="00DE461E">
            <w:pPr>
              <w:rPr>
                <w:sz w:val="20"/>
                <w:szCs w:val="20"/>
              </w:rPr>
            </w:pPr>
            <w:r w:rsidRPr="00DE461E">
              <w:rPr>
                <w:sz w:val="20"/>
                <w:szCs w:val="20"/>
              </w:rPr>
              <w:t>1</w:t>
            </w:r>
          </w:p>
        </w:tc>
        <w:tc>
          <w:tcPr>
            <w:tcW w:w="677" w:type="dxa"/>
            <w:noWrap/>
            <w:hideMark/>
          </w:tcPr>
          <w:p w14:paraId="3E19EB73" w14:textId="77777777" w:rsidR="000924EC" w:rsidRPr="00DE461E" w:rsidRDefault="000924EC" w:rsidP="00DE461E">
            <w:pPr>
              <w:rPr>
                <w:sz w:val="20"/>
                <w:szCs w:val="20"/>
              </w:rPr>
            </w:pPr>
            <w:r w:rsidRPr="00DE461E">
              <w:rPr>
                <w:sz w:val="20"/>
                <w:szCs w:val="20"/>
              </w:rPr>
              <w:t>1</w:t>
            </w:r>
          </w:p>
        </w:tc>
        <w:tc>
          <w:tcPr>
            <w:tcW w:w="773" w:type="dxa"/>
            <w:noWrap/>
            <w:hideMark/>
          </w:tcPr>
          <w:p w14:paraId="036A699B" w14:textId="77777777" w:rsidR="000924EC" w:rsidRPr="00DE461E" w:rsidRDefault="000924EC" w:rsidP="00DE461E">
            <w:pPr>
              <w:rPr>
                <w:sz w:val="20"/>
                <w:szCs w:val="20"/>
              </w:rPr>
            </w:pPr>
            <w:r w:rsidRPr="00DE461E">
              <w:rPr>
                <w:sz w:val="20"/>
                <w:szCs w:val="20"/>
              </w:rPr>
              <w:t>0</w:t>
            </w:r>
          </w:p>
        </w:tc>
        <w:tc>
          <w:tcPr>
            <w:tcW w:w="684" w:type="dxa"/>
            <w:noWrap/>
            <w:hideMark/>
          </w:tcPr>
          <w:p w14:paraId="24621615" w14:textId="77777777" w:rsidR="000924EC" w:rsidRPr="00DE461E" w:rsidRDefault="000924EC" w:rsidP="00DE461E">
            <w:pPr>
              <w:rPr>
                <w:sz w:val="20"/>
                <w:szCs w:val="20"/>
              </w:rPr>
            </w:pPr>
            <w:r w:rsidRPr="00DE461E">
              <w:rPr>
                <w:sz w:val="20"/>
                <w:szCs w:val="20"/>
              </w:rPr>
              <w:t>0</w:t>
            </w:r>
          </w:p>
        </w:tc>
        <w:tc>
          <w:tcPr>
            <w:tcW w:w="752" w:type="dxa"/>
            <w:noWrap/>
            <w:hideMark/>
          </w:tcPr>
          <w:p w14:paraId="61F5F500" w14:textId="77777777" w:rsidR="000924EC" w:rsidRPr="00DE461E" w:rsidRDefault="000924EC" w:rsidP="00DE461E">
            <w:pPr>
              <w:rPr>
                <w:sz w:val="20"/>
                <w:szCs w:val="20"/>
              </w:rPr>
            </w:pPr>
            <w:r w:rsidRPr="00DE461E">
              <w:rPr>
                <w:sz w:val="20"/>
                <w:szCs w:val="20"/>
              </w:rPr>
              <w:t>0</w:t>
            </w:r>
          </w:p>
        </w:tc>
        <w:tc>
          <w:tcPr>
            <w:tcW w:w="917" w:type="dxa"/>
            <w:noWrap/>
            <w:hideMark/>
          </w:tcPr>
          <w:p w14:paraId="33C4E4E1" w14:textId="77777777" w:rsidR="000924EC" w:rsidRPr="00DE461E" w:rsidRDefault="000924EC" w:rsidP="00DE461E">
            <w:pPr>
              <w:rPr>
                <w:sz w:val="20"/>
                <w:szCs w:val="20"/>
              </w:rPr>
            </w:pPr>
            <w:r w:rsidRPr="00DE461E">
              <w:rPr>
                <w:sz w:val="20"/>
                <w:szCs w:val="20"/>
              </w:rPr>
              <w:t>0</w:t>
            </w:r>
          </w:p>
        </w:tc>
      </w:tr>
      <w:tr w:rsidR="008275E6" w:rsidRPr="00DE461E" w14:paraId="772922DA" w14:textId="77777777" w:rsidTr="006A3A21">
        <w:trPr>
          <w:trHeight w:val="300"/>
        </w:trPr>
        <w:tc>
          <w:tcPr>
            <w:tcW w:w="1315" w:type="dxa"/>
            <w:noWrap/>
            <w:hideMark/>
          </w:tcPr>
          <w:p w14:paraId="03398809" w14:textId="77777777" w:rsidR="000924EC" w:rsidRPr="00DE461E" w:rsidRDefault="000924EC">
            <w:pPr>
              <w:rPr>
                <w:sz w:val="20"/>
                <w:szCs w:val="20"/>
              </w:rPr>
            </w:pPr>
            <w:r w:rsidRPr="00DE461E">
              <w:rPr>
                <w:sz w:val="20"/>
                <w:szCs w:val="20"/>
              </w:rPr>
              <w:t>Pubs/Taverns</w:t>
            </w:r>
          </w:p>
        </w:tc>
        <w:tc>
          <w:tcPr>
            <w:tcW w:w="2368" w:type="dxa"/>
            <w:noWrap/>
            <w:hideMark/>
          </w:tcPr>
          <w:p w14:paraId="512474F8" w14:textId="77777777" w:rsidR="000924EC" w:rsidRPr="00DE461E" w:rsidRDefault="000924EC">
            <w:pPr>
              <w:rPr>
                <w:sz w:val="20"/>
                <w:szCs w:val="20"/>
              </w:rPr>
            </w:pPr>
            <w:proofErr w:type="spellStart"/>
            <w:r w:rsidRPr="00DE461E">
              <w:rPr>
                <w:sz w:val="20"/>
                <w:szCs w:val="20"/>
              </w:rPr>
              <w:t>full_service_restaurant</w:t>
            </w:r>
            <w:proofErr w:type="spellEnd"/>
          </w:p>
        </w:tc>
        <w:tc>
          <w:tcPr>
            <w:tcW w:w="1038" w:type="dxa"/>
            <w:noWrap/>
            <w:hideMark/>
          </w:tcPr>
          <w:p w14:paraId="15F98E84" w14:textId="77777777" w:rsidR="000924EC" w:rsidRPr="00DE461E" w:rsidRDefault="000924EC" w:rsidP="00DE461E">
            <w:pPr>
              <w:rPr>
                <w:sz w:val="20"/>
                <w:szCs w:val="20"/>
              </w:rPr>
            </w:pPr>
            <w:r w:rsidRPr="00DE461E">
              <w:rPr>
                <w:sz w:val="20"/>
                <w:szCs w:val="20"/>
              </w:rPr>
              <w:t>0.21</w:t>
            </w:r>
          </w:p>
        </w:tc>
        <w:tc>
          <w:tcPr>
            <w:tcW w:w="840" w:type="dxa"/>
            <w:noWrap/>
            <w:hideMark/>
          </w:tcPr>
          <w:p w14:paraId="21DD2450" w14:textId="77777777" w:rsidR="000924EC" w:rsidRPr="00DE461E" w:rsidRDefault="000924EC" w:rsidP="00DE461E">
            <w:pPr>
              <w:rPr>
                <w:sz w:val="20"/>
                <w:szCs w:val="20"/>
              </w:rPr>
            </w:pPr>
            <w:r w:rsidRPr="00DE461E">
              <w:rPr>
                <w:sz w:val="20"/>
                <w:szCs w:val="20"/>
              </w:rPr>
              <w:t>1</w:t>
            </w:r>
          </w:p>
        </w:tc>
        <w:tc>
          <w:tcPr>
            <w:tcW w:w="677" w:type="dxa"/>
            <w:noWrap/>
            <w:hideMark/>
          </w:tcPr>
          <w:p w14:paraId="3BC6DA0B" w14:textId="77777777" w:rsidR="000924EC" w:rsidRPr="00DE461E" w:rsidRDefault="000924EC" w:rsidP="00DE461E">
            <w:pPr>
              <w:rPr>
                <w:sz w:val="20"/>
                <w:szCs w:val="20"/>
              </w:rPr>
            </w:pPr>
            <w:r w:rsidRPr="00DE461E">
              <w:rPr>
                <w:sz w:val="20"/>
                <w:szCs w:val="20"/>
              </w:rPr>
              <w:t>2</w:t>
            </w:r>
          </w:p>
        </w:tc>
        <w:tc>
          <w:tcPr>
            <w:tcW w:w="773" w:type="dxa"/>
            <w:noWrap/>
            <w:hideMark/>
          </w:tcPr>
          <w:p w14:paraId="56A7AEB0" w14:textId="77777777" w:rsidR="000924EC" w:rsidRPr="00DE461E" w:rsidRDefault="000924EC" w:rsidP="00DE461E">
            <w:pPr>
              <w:rPr>
                <w:sz w:val="20"/>
                <w:szCs w:val="20"/>
              </w:rPr>
            </w:pPr>
            <w:r w:rsidRPr="00DE461E">
              <w:rPr>
                <w:sz w:val="20"/>
                <w:szCs w:val="20"/>
              </w:rPr>
              <w:t>1</w:t>
            </w:r>
          </w:p>
        </w:tc>
        <w:tc>
          <w:tcPr>
            <w:tcW w:w="684" w:type="dxa"/>
            <w:noWrap/>
            <w:hideMark/>
          </w:tcPr>
          <w:p w14:paraId="79E575D8" w14:textId="77777777" w:rsidR="000924EC" w:rsidRPr="00DE461E" w:rsidRDefault="000924EC" w:rsidP="00DE461E">
            <w:pPr>
              <w:rPr>
                <w:sz w:val="20"/>
                <w:szCs w:val="20"/>
              </w:rPr>
            </w:pPr>
            <w:r w:rsidRPr="00DE461E">
              <w:rPr>
                <w:sz w:val="20"/>
                <w:szCs w:val="20"/>
              </w:rPr>
              <w:t>2</w:t>
            </w:r>
          </w:p>
        </w:tc>
        <w:tc>
          <w:tcPr>
            <w:tcW w:w="752" w:type="dxa"/>
            <w:noWrap/>
            <w:hideMark/>
          </w:tcPr>
          <w:p w14:paraId="72E6CC7D" w14:textId="77777777" w:rsidR="000924EC" w:rsidRPr="00DE461E" w:rsidRDefault="000924EC" w:rsidP="00DE461E">
            <w:pPr>
              <w:rPr>
                <w:sz w:val="20"/>
                <w:szCs w:val="20"/>
              </w:rPr>
            </w:pPr>
            <w:r w:rsidRPr="00DE461E">
              <w:rPr>
                <w:sz w:val="20"/>
                <w:szCs w:val="20"/>
              </w:rPr>
              <w:t>2</w:t>
            </w:r>
          </w:p>
        </w:tc>
        <w:tc>
          <w:tcPr>
            <w:tcW w:w="917" w:type="dxa"/>
            <w:noWrap/>
            <w:hideMark/>
          </w:tcPr>
          <w:p w14:paraId="1B3FBC57" w14:textId="77777777" w:rsidR="000924EC" w:rsidRPr="00DE461E" w:rsidRDefault="000924EC" w:rsidP="00DE461E">
            <w:pPr>
              <w:rPr>
                <w:sz w:val="20"/>
                <w:szCs w:val="20"/>
              </w:rPr>
            </w:pPr>
            <w:r w:rsidRPr="00DE461E">
              <w:rPr>
                <w:sz w:val="20"/>
                <w:szCs w:val="20"/>
              </w:rPr>
              <w:t>3</w:t>
            </w:r>
          </w:p>
        </w:tc>
      </w:tr>
      <w:tr w:rsidR="008275E6" w:rsidRPr="00DE461E" w14:paraId="6B543685" w14:textId="77777777" w:rsidTr="006A3A21">
        <w:trPr>
          <w:trHeight w:val="300"/>
        </w:trPr>
        <w:tc>
          <w:tcPr>
            <w:tcW w:w="1315" w:type="dxa"/>
            <w:noWrap/>
            <w:hideMark/>
          </w:tcPr>
          <w:p w14:paraId="002B0FD1" w14:textId="77777777" w:rsidR="000924EC" w:rsidRPr="00DE461E" w:rsidRDefault="000924EC">
            <w:pPr>
              <w:rPr>
                <w:sz w:val="20"/>
                <w:szCs w:val="20"/>
              </w:rPr>
            </w:pPr>
            <w:r w:rsidRPr="00DE461E">
              <w:rPr>
                <w:sz w:val="20"/>
                <w:szCs w:val="20"/>
              </w:rPr>
              <w:t>Hospitals Large</w:t>
            </w:r>
          </w:p>
        </w:tc>
        <w:tc>
          <w:tcPr>
            <w:tcW w:w="2368" w:type="dxa"/>
            <w:noWrap/>
            <w:hideMark/>
          </w:tcPr>
          <w:p w14:paraId="0F0A79E7" w14:textId="77777777" w:rsidR="000924EC" w:rsidRPr="00DE461E" w:rsidRDefault="000924EC">
            <w:pPr>
              <w:rPr>
                <w:sz w:val="20"/>
                <w:szCs w:val="20"/>
              </w:rPr>
            </w:pPr>
            <w:r w:rsidRPr="00DE461E">
              <w:rPr>
                <w:sz w:val="20"/>
                <w:szCs w:val="20"/>
              </w:rPr>
              <w:t>hospital</w:t>
            </w:r>
          </w:p>
        </w:tc>
        <w:tc>
          <w:tcPr>
            <w:tcW w:w="1038" w:type="dxa"/>
            <w:noWrap/>
            <w:hideMark/>
          </w:tcPr>
          <w:p w14:paraId="554A74ED" w14:textId="77777777" w:rsidR="000924EC" w:rsidRPr="00DE461E" w:rsidRDefault="000924EC" w:rsidP="00DE461E">
            <w:pPr>
              <w:rPr>
                <w:sz w:val="20"/>
                <w:szCs w:val="20"/>
              </w:rPr>
            </w:pPr>
            <w:r w:rsidRPr="00DE461E">
              <w:rPr>
                <w:sz w:val="20"/>
                <w:szCs w:val="20"/>
              </w:rPr>
              <w:t>0.75</w:t>
            </w:r>
          </w:p>
        </w:tc>
        <w:tc>
          <w:tcPr>
            <w:tcW w:w="840" w:type="dxa"/>
            <w:noWrap/>
            <w:hideMark/>
          </w:tcPr>
          <w:p w14:paraId="247480E4" w14:textId="77777777" w:rsidR="000924EC" w:rsidRPr="00DE461E" w:rsidRDefault="000924EC" w:rsidP="00DE461E">
            <w:pPr>
              <w:rPr>
                <w:sz w:val="20"/>
                <w:szCs w:val="20"/>
              </w:rPr>
            </w:pPr>
            <w:r w:rsidRPr="00DE461E">
              <w:rPr>
                <w:sz w:val="20"/>
                <w:szCs w:val="20"/>
              </w:rPr>
              <w:t>1</w:t>
            </w:r>
          </w:p>
        </w:tc>
        <w:tc>
          <w:tcPr>
            <w:tcW w:w="677" w:type="dxa"/>
            <w:noWrap/>
            <w:hideMark/>
          </w:tcPr>
          <w:p w14:paraId="248167AC" w14:textId="77777777" w:rsidR="000924EC" w:rsidRPr="00DE461E" w:rsidRDefault="000924EC" w:rsidP="00DE461E">
            <w:pPr>
              <w:rPr>
                <w:sz w:val="20"/>
                <w:szCs w:val="20"/>
              </w:rPr>
            </w:pPr>
            <w:r w:rsidRPr="00DE461E">
              <w:rPr>
                <w:sz w:val="20"/>
                <w:szCs w:val="20"/>
              </w:rPr>
              <w:t>2</w:t>
            </w:r>
          </w:p>
        </w:tc>
        <w:tc>
          <w:tcPr>
            <w:tcW w:w="773" w:type="dxa"/>
            <w:noWrap/>
            <w:hideMark/>
          </w:tcPr>
          <w:p w14:paraId="1372F7D8" w14:textId="77777777" w:rsidR="000924EC" w:rsidRPr="00DE461E" w:rsidRDefault="000924EC" w:rsidP="00DE461E">
            <w:pPr>
              <w:rPr>
                <w:sz w:val="20"/>
                <w:szCs w:val="20"/>
              </w:rPr>
            </w:pPr>
            <w:r w:rsidRPr="00DE461E">
              <w:rPr>
                <w:sz w:val="20"/>
                <w:szCs w:val="20"/>
              </w:rPr>
              <w:t>1</w:t>
            </w:r>
          </w:p>
        </w:tc>
        <w:tc>
          <w:tcPr>
            <w:tcW w:w="684" w:type="dxa"/>
            <w:noWrap/>
            <w:hideMark/>
          </w:tcPr>
          <w:p w14:paraId="3C9AE273" w14:textId="77777777" w:rsidR="000924EC" w:rsidRPr="00DE461E" w:rsidRDefault="000924EC" w:rsidP="00DE461E">
            <w:pPr>
              <w:rPr>
                <w:sz w:val="20"/>
                <w:szCs w:val="20"/>
              </w:rPr>
            </w:pPr>
            <w:r w:rsidRPr="00DE461E">
              <w:rPr>
                <w:sz w:val="20"/>
                <w:szCs w:val="20"/>
              </w:rPr>
              <w:t>10</w:t>
            </w:r>
          </w:p>
        </w:tc>
        <w:tc>
          <w:tcPr>
            <w:tcW w:w="752" w:type="dxa"/>
            <w:noWrap/>
            <w:hideMark/>
          </w:tcPr>
          <w:p w14:paraId="1CEE2C79" w14:textId="77777777" w:rsidR="000924EC" w:rsidRPr="00DE461E" w:rsidRDefault="000924EC" w:rsidP="00DE461E">
            <w:pPr>
              <w:rPr>
                <w:sz w:val="20"/>
                <w:szCs w:val="20"/>
              </w:rPr>
            </w:pPr>
            <w:r w:rsidRPr="00DE461E">
              <w:rPr>
                <w:sz w:val="20"/>
                <w:szCs w:val="20"/>
              </w:rPr>
              <w:t>1</w:t>
            </w:r>
          </w:p>
        </w:tc>
        <w:tc>
          <w:tcPr>
            <w:tcW w:w="917" w:type="dxa"/>
            <w:noWrap/>
            <w:hideMark/>
          </w:tcPr>
          <w:p w14:paraId="782CD780" w14:textId="77777777" w:rsidR="000924EC" w:rsidRPr="00DE461E" w:rsidRDefault="000924EC" w:rsidP="00DE461E">
            <w:pPr>
              <w:rPr>
                <w:sz w:val="20"/>
                <w:szCs w:val="20"/>
              </w:rPr>
            </w:pPr>
            <w:r w:rsidRPr="00DE461E">
              <w:rPr>
                <w:sz w:val="20"/>
                <w:szCs w:val="20"/>
              </w:rPr>
              <w:t>10</w:t>
            </w:r>
          </w:p>
        </w:tc>
      </w:tr>
      <w:tr w:rsidR="008275E6" w:rsidRPr="00DE461E" w14:paraId="642C6AA0" w14:textId="77777777" w:rsidTr="006A3A21">
        <w:trPr>
          <w:trHeight w:val="300"/>
        </w:trPr>
        <w:tc>
          <w:tcPr>
            <w:tcW w:w="1315" w:type="dxa"/>
            <w:noWrap/>
            <w:hideMark/>
          </w:tcPr>
          <w:p w14:paraId="18BC713F" w14:textId="77777777" w:rsidR="000924EC" w:rsidRPr="00DE461E" w:rsidRDefault="000924EC">
            <w:pPr>
              <w:rPr>
                <w:sz w:val="20"/>
                <w:szCs w:val="20"/>
              </w:rPr>
            </w:pPr>
            <w:r w:rsidRPr="00DE461E">
              <w:rPr>
                <w:sz w:val="20"/>
                <w:szCs w:val="20"/>
              </w:rPr>
              <w:t>Hospitals Small</w:t>
            </w:r>
          </w:p>
        </w:tc>
        <w:tc>
          <w:tcPr>
            <w:tcW w:w="2368" w:type="dxa"/>
            <w:noWrap/>
            <w:hideMark/>
          </w:tcPr>
          <w:p w14:paraId="10514B24" w14:textId="77777777" w:rsidR="000924EC" w:rsidRPr="00DE461E" w:rsidRDefault="000924EC">
            <w:pPr>
              <w:rPr>
                <w:sz w:val="20"/>
                <w:szCs w:val="20"/>
              </w:rPr>
            </w:pPr>
            <w:r w:rsidRPr="00DE461E">
              <w:rPr>
                <w:sz w:val="20"/>
                <w:szCs w:val="20"/>
              </w:rPr>
              <w:t>hospital</w:t>
            </w:r>
          </w:p>
        </w:tc>
        <w:tc>
          <w:tcPr>
            <w:tcW w:w="1038" w:type="dxa"/>
            <w:noWrap/>
            <w:hideMark/>
          </w:tcPr>
          <w:p w14:paraId="6B074247" w14:textId="77777777" w:rsidR="000924EC" w:rsidRPr="00DE461E" w:rsidRDefault="000924EC" w:rsidP="00DE461E">
            <w:pPr>
              <w:rPr>
                <w:sz w:val="20"/>
                <w:szCs w:val="20"/>
              </w:rPr>
            </w:pPr>
            <w:r w:rsidRPr="00DE461E">
              <w:rPr>
                <w:sz w:val="20"/>
                <w:szCs w:val="20"/>
              </w:rPr>
              <w:t>0.25</w:t>
            </w:r>
          </w:p>
        </w:tc>
        <w:tc>
          <w:tcPr>
            <w:tcW w:w="840" w:type="dxa"/>
            <w:noWrap/>
            <w:hideMark/>
          </w:tcPr>
          <w:p w14:paraId="1086A02C" w14:textId="77777777" w:rsidR="000924EC" w:rsidRPr="00DE461E" w:rsidRDefault="000924EC" w:rsidP="00DE461E">
            <w:pPr>
              <w:rPr>
                <w:sz w:val="20"/>
                <w:szCs w:val="20"/>
              </w:rPr>
            </w:pPr>
            <w:r w:rsidRPr="00DE461E">
              <w:rPr>
                <w:sz w:val="20"/>
                <w:szCs w:val="20"/>
              </w:rPr>
              <w:t>0</w:t>
            </w:r>
          </w:p>
        </w:tc>
        <w:tc>
          <w:tcPr>
            <w:tcW w:w="677" w:type="dxa"/>
            <w:noWrap/>
            <w:hideMark/>
          </w:tcPr>
          <w:p w14:paraId="17BB6D90" w14:textId="77777777" w:rsidR="000924EC" w:rsidRPr="00DE461E" w:rsidRDefault="000924EC" w:rsidP="00DE461E">
            <w:pPr>
              <w:rPr>
                <w:sz w:val="20"/>
                <w:szCs w:val="20"/>
              </w:rPr>
            </w:pPr>
            <w:r w:rsidRPr="00DE461E">
              <w:rPr>
                <w:sz w:val="20"/>
                <w:szCs w:val="20"/>
              </w:rPr>
              <w:t>2</w:t>
            </w:r>
          </w:p>
        </w:tc>
        <w:tc>
          <w:tcPr>
            <w:tcW w:w="773" w:type="dxa"/>
            <w:noWrap/>
            <w:hideMark/>
          </w:tcPr>
          <w:p w14:paraId="0C66DBEC" w14:textId="77777777" w:rsidR="000924EC" w:rsidRPr="00DE461E" w:rsidRDefault="000924EC" w:rsidP="00DE461E">
            <w:pPr>
              <w:rPr>
                <w:sz w:val="20"/>
                <w:szCs w:val="20"/>
              </w:rPr>
            </w:pPr>
            <w:r w:rsidRPr="00DE461E">
              <w:rPr>
                <w:sz w:val="20"/>
                <w:szCs w:val="20"/>
              </w:rPr>
              <w:t>0</w:t>
            </w:r>
          </w:p>
        </w:tc>
        <w:tc>
          <w:tcPr>
            <w:tcW w:w="684" w:type="dxa"/>
            <w:noWrap/>
            <w:hideMark/>
          </w:tcPr>
          <w:p w14:paraId="610F9F76" w14:textId="77777777" w:rsidR="000924EC" w:rsidRPr="00DE461E" w:rsidRDefault="000924EC" w:rsidP="00DE461E">
            <w:pPr>
              <w:rPr>
                <w:sz w:val="20"/>
                <w:szCs w:val="20"/>
              </w:rPr>
            </w:pPr>
            <w:r w:rsidRPr="00DE461E">
              <w:rPr>
                <w:sz w:val="20"/>
                <w:szCs w:val="20"/>
              </w:rPr>
              <w:t>4</w:t>
            </w:r>
          </w:p>
        </w:tc>
        <w:tc>
          <w:tcPr>
            <w:tcW w:w="752" w:type="dxa"/>
            <w:noWrap/>
            <w:hideMark/>
          </w:tcPr>
          <w:p w14:paraId="2F654A95" w14:textId="77777777" w:rsidR="000924EC" w:rsidRPr="00DE461E" w:rsidRDefault="000924EC" w:rsidP="00DE461E">
            <w:pPr>
              <w:rPr>
                <w:sz w:val="20"/>
                <w:szCs w:val="20"/>
              </w:rPr>
            </w:pPr>
            <w:r w:rsidRPr="00DE461E">
              <w:rPr>
                <w:sz w:val="20"/>
                <w:szCs w:val="20"/>
              </w:rPr>
              <w:t>2</w:t>
            </w:r>
          </w:p>
        </w:tc>
        <w:tc>
          <w:tcPr>
            <w:tcW w:w="917" w:type="dxa"/>
            <w:noWrap/>
            <w:hideMark/>
          </w:tcPr>
          <w:p w14:paraId="5BEB125D" w14:textId="77777777" w:rsidR="000924EC" w:rsidRPr="00DE461E" w:rsidRDefault="000924EC" w:rsidP="00DE461E">
            <w:pPr>
              <w:rPr>
                <w:sz w:val="20"/>
                <w:szCs w:val="20"/>
              </w:rPr>
            </w:pPr>
            <w:r w:rsidRPr="00DE461E">
              <w:rPr>
                <w:sz w:val="20"/>
                <w:szCs w:val="20"/>
              </w:rPr>
              <w:t>5</w:t>
            </w:r>
          </w:p>
        </w:tc>
      </w:tr>
      <w:tr w:rsidR="008275E6" w:rsidRPr="00DE461E" w14:paraId="279C6830" w14:textId="77777777" w:rsidTr="006A3A21">
        <w:trPr>
          <w:trHeight w:val="300"/>
        </w:trPr>
        <w:tc>
          <w:tcPr>
            <w:tcW w:w="1315" w:type="dxa"/>
            <w:noWrap/>
            <w:hideMark/>
          </w:tcPr>
          <w:p w14:paraId="17036B19" w14:textId="77777777" w:rsidR="000924EC" w:rsidRPr="00DE461E" w:rsidRDefault="000924EC">
            <w:pPr>
              <w:rPr>
                <w:sz w:val="20"/>
                <w:szCs w:val="20"/>
              </w:rPr>
            </w:pPr>
            <w:r w:rsidRPr="00DE461E">
              <w:rPr>
                <w:sz w:val="20"/>
                <w:szCs w:val="20"/>
              </w:rPr>
              <w:t>Hotel A</w:t>
            </w:r>
          </w:p>
        </w:tc>
        <w:tc>
          <w:tcPr>
            <w:tcW w:w="2368" w:type="dxa"/>
            <w:noWrap/>
            <w:hideMark/>
          </w:tcPr>
          <w:p w14:paraId="793051EE" w14:textId="77777777" w:rsidR="000924EC" w:rsidRPr="00DE461E" w:rsidRDefault="000924EC">
            <w:pPr>
              <w:rPr>
                <w:sz w:val="20"/>
                <w:szCs w:val="20"/>
              </w:rPr>
            </w:pPr>
            <w:proofErr w:type="spellStart"/>
            <w:r w:rsidRPr="00DE461E">
              <w:rPr>
                <w:sz w:val="20"/>
                <w:szCs w:val="20"/>
              </w:rPr>
              <w:t>large_hotel</w:t>
            </w:r>
            <w:proofErr w:type="spellEnd"/>
          </w:p>
        </w:tc>
        <w:tc>
          <w:tcPr>
            <w:tcW w:w="1038" w:type="dxa"/>
            <w:noWrap/>
            <w:hideMark/>
          </w:tcPr>
          <w:p w14:paraId="750C3AAD" w14:textId="77777777" w:rsidR="000924EC" w:rsidRPr="00DE461E" w:rsidRDefault="000924EC" w:rsidP="00DE461E">
            <w:pPr>
              <w:rPr>
                <w:sz w:val="20"/>
                <w:szCs w:val="20"/>
              </w:rPr>
            </w:pPr>
            <w:r w:rsidRPr="00DE461E">
              <w:rPr>
                <w:sz w:val="20"/>
                <w:szCs w:val="20"/>
              </w:rPr>
              <w:t>0.69</w:t>
            </w:r>
          </w:p>
        </w:tc>
        <w:tc>
          <w:tcPr>
            <w:tcW w:w="840" w:type="dxa"/>
            <w:noWrap/>
            <w:hideMark/>
          </w:tcPr>
          <w:p w14:paraId="7133FC46" w14:textId="77777777" w:rsidR="000924EC" w:rsidRPr="00DE461E" w:rsidRDefault="000924EC" w:rsidP="00DE461E">
            <w:pPr>
              <w:rPr>
                <w:sz w:val="20"/>
                <w:szCs w:val="20"/>
              </w:rPr>
            </w:pPr>
            <w:r w:rsidRPr="00DE461E">
              <w:rPr>
                <w:sz w:val="20"/>
                <w:szCs w:val="20"/>
              </w:rPr>
              <w:t>0</w:t>
            </w:r>
          </w:p>
        </w:tc>
        <w:tc>
          <w:tcPr>
            <w:tcW w:w="677" w:type="dxa"/>
            <w:noWrap/>
            <w:hideMark/>
          </w:tcPr>
          <w:p w14:paraId="72620C54" w14:textId="77777777" w:rsidR="000924EC" w:rsidRPr="00DE461E" w:rsidRDefault="000924EC" w:rsidP="00DE461E">
            <w:pPr>
              <w:rPr>
                <w:sz w:val="20"/>
                <w:szCs w:val="20"/>
              </w:rPr>
            </w:pPr>
            <w:r w:rsidRPr="00DE461E">
              <w:rPr>
                <w:sz w:val="20"/>
                <w:szCs w:val="20"/>
              </w:rPr>
              <w:t>3</w:t>
            </w:r>
          </w:p>
        </w:tc>
        <w:tc>
          <w:tcPr>
            <w:tcW w:w="773" w:type="dxa"/>
            <w:noWrap/>
            <w:hideMark/>
          </w:tcPr>
          <w:p w14:paraId="367FD8F2" w14:textId="77777777" w:rsidR="000924EC" w:rsidRPr="00DE461E" w:rsidRDefault="000924EC" w:rsidP="00DE461E">
            <w:pPr>
              <w:rPr>
                <w:sz w:val="20"/>
                <w:szCs w:val="20"/>
              </w:rPr>
            </w:pPr>
            <w:r w:rsidRPr="00DE461E">
              <w:rPr>
                <w:sz w:val="20"/>
                <w:szCs w:val="20"/>
              </w:rPr>
              <w:t>3</w:t>
            </w:r>
          </w:p>
        </w:tc>
        <w:tc>
          <w:tcPr>
            <w:tcW w:w="684" w:type="dxa"/>
            <w:noWrap/>
            <w:hideMark/>
          </w:tcPr>
          <w:p w14:paraId="61B27B14" w14:textId="77777777" w:rsidR="000924EC" w:rsidRPr="00DE461E" w:rsidRDefault="000924EC" w:rsidP="00DE461E">
            <w:pPr>
              <w:rPr>
                <w:sz w:val="20"/>
                <w:szCs w:val="20"/>
              </w:rPr>
            </w:pPr>
            <w:r w:rsidRPr="00DE461E">
              <w:rPr>
                <w:sz w:val="20"/>
                <w:szCs w:val="20"/>
              </w:rPr>
              <w:t>4</w:t>
            </w:r>
          </w:p>
        </w:tc>
        <w:tc>
          <w:tcPr>
            <w:tcW w:w="752" w:type="dxa"/>
            <w:noWrap/>
            <w:hideMark/>
          </w:tcPr>
          <w:p w14:paraId="17288CD4" w14:textId="77777777" w:rsidR="000924EC" w:rsidRPr="00DE461E" w:rsidRDefault="000924EC" w:rsidP="00DE461E">
            <w:pPr>
              <w:rPr>
                <w:sz w:val="20"/>
                <w:szCs w:val="20"/>
              </w:rPr>
            </w:pPr>
            <w:r w:rsidRPr="00DE461E">
              <w:rPr>
                <w:sz w:val="20"/>
                <w:szCs w:val="20"/>
              </w:rPr>
              <w:t>6</w:t>
            </w:r>
          </w:p>
        </w:tc>
        <w:tc>
          <w:tcPr>
            <w:tcW w:w="917" w:type="dxa"/>
            <w:noWrap/>
            <w:hideMark/>
          </w:tcPr>
          <w:p w14:paraId="09AF5D56" w14:textId="77777777" w:rsidR="000924EC" w:rsidRPr="00DE461E" w:rsidRDefault="000924EC" w:rsidP="00DE461E">
            <w:pPr>
              <w:rPr>
                <w:sz w:val="20"/>
                <w:szCs w:val="20"/>
              </w:rPr>
            </w:pPr>
            <w:r w:rsidRPr="00DE461E">
              <w:rPr>
                <w:sz w:val="20"/>
                <w:szCs w:val="20"/>
              </w:rPr>
              <w:t>3</w:t>
            </w:r>
          </w:p>
        </w:tc>
      </w:tr>
      <w:tr w:rsidR="008275E6" w:rsidRPr="00DE461E" w14:paraId="69F0F5CB" w14:textId="77777777" w:rsidTr="006A3A21">
        <w:trPr>
          <w:trHeight w:val="300"/>
        </w:trPr>
        <w:tc>
          <w:tcPr>
            <w:tcW w:w="1315" w:type="dxa"/>
            <w:noWrap/>
            <w:hideMark/>
          </w:tcPr>
          <w:p w14:paraId="3655B8E7" w14:textId="77777777" w:rsidR="000924EC" w:rsidRPr="00DE461E" w:rsidRDefault="000924EC">
            <w:pPr>
              <w:rPr>
                <w:sz w:val="20"/>
                <w:szCs w:val="20"/>
              </w:rPr>
            </w:pPr>
            <w:r w:rsidRPr="00DE461E">
              <w:rPr>
                <w:sz w:val="20"/>
                <w:szCs w:val="20"/>
              </w:rPr>
              <w:t>Hotel B</w:t>
            </w:r>
          </w:p>
        </w:tc>
        <w:tc>
          <w:tcPr>
            <w:tcW w:w="2368" w:type="dxa"/>
            <w:noWrap/>
            <w:hideMark/>
          </w:tcPr>
          <w:p w14:paraId="11A349FE" w14:textId="77777777" w:rsidR="000924EC" w:rsidRPr="00DE461E" w:rsidRDefault="000924EC">
            <w:pPr>
              <w:rPr>
                <w:sz w:val="20"/>
                <w:szCs w:val="20"/>
              </w:rPr>
            </w:pPr>
            <w:proofErr w:type="spellStart"/>
            <w:r w:rsidRPr="00DE461E">
              <w:rPr>
                <w:sz w:val="20"/>
                <w:szCs w:val="20"/>
              </w:rPr>
              <w:t>large_hotel</w:t>
            </w:r>
            <w:proofErr w:type="spellEnd"/>
          </w:p>
        </w:tc>
        <w:tc>
          <w:tcPr>
            <w:tcW w:w="1038" w:type="dxa"/>
            <w:noWrap/>
            <w:hideMark/>
          </w:tcPr>
          <w:p w14:paraId="61808C9D" w14:textId="77777777" w:rsidR="000924EC" w:rsidRPr="00DE461E" w:rsidRDefault="000924EC" w:rsidP="00DE461E">
            <w:pPr>
              <w:rPr>
                <w:sz w:val="20"/>
                <w:szCs w:val="20"/>
              </w:rPr>
            </w:pPr>
            <w:r w:rsidRPr="00DE461E">
              <w:rPr>
                <w:sz w:val="20"/>
                <w:szCs w:val="20"/>
              </w:rPr>
              <w:t>0.31</w:t>
            </w:r>
          </w:p>
        </w:tc>
        <w:tc>
          <w:tcPr>
            <w:tcW w:w="840" w:type="dxa"/>
            <w:noWrap/>
            <w:hideMark/>
          </w:tcPr>
          <w:p w14:paraId="1B9F3AC7" w14:textId="77777777" w:rsidR="000924EC" w:rsidRPr="00DE461E" w:rsidRDefault="000924EC" w:rsidP="00DE461E">
            <w:pPr>
              <w:rPr>
                <w:sz w:val="20"/>
                <w:szCs w:val="20"/>
              </w:rPr>
            </w:pPr>
            <w:r w:rsidRPr="00DE461E">
              <w:rPr>
                <w:sz w:val="20"/>
                <w:szCs w:val="20"/>
              </w:rPr>
              <w:t>1</w:t>
            </w:r>
          </w:p>
        </w:tc>
        <w:tc>
          <w:tcPr>
            <w:tcW w:w="677" w:type="dxa"/>
            <w:noWrap/>
            <w:hideMark/>
          </w:tcPr>
          <w:p w14:paraId="469EB2AB" w14:textId="77777777" w:rsidR="000924EC" w:rsidRPr="00DE461E" w:rsidRDefault="000924EC" w:rsidP="00DE461E">
            <w:pPr>
              <w:rPr>
                <w:sz w:val="20"/>
                <w:szCs w:val="20"/>
              </w:rPr>
            </w:pPr>
            <w:r w:rsidRPr="00DE461E">
              <w:rPr>
                <w:sz w:val="20"/>
                <w:szCs w:val="20"/>
              </w:rPr>
              <w:t>2</w:t>
            </w:r>
          </w:p>
        </w:tc>
        <w:tc>
          <w:tcPr>
            <w:tcW w:w="773" w:type="dxa"/>
            <w:noWrap/>
            <w:hideMark/>
          </w:tcPr>
          <w:p w14:paraId="513923CF" w14:textId="77777777" w:rsidR="000924EC" w:rsidRPr="00DE461E" w:rsidRDefault="000924EC" w:rsidP="00DE461E">
            <w:pPr>
              <w:rPr>
                <w:sz w:val="20"/>
                <w:szCs w:val="20"/>
              </w:rPr>
            </w:pPr>
            <w:r w:rsidRPr="00DE461E">
              <w:rPr>
                <w:sz w:val="20"/>
                <w:szCs w:val="20"/>
              </w:rPr>
              <w:t>1</w:t>
            </w:r>
          </w:p>
        </w:tc>
        <w:tc>
          <w:tcPr>
            <w:tcW w:w="684" w:type="dxa"/>
            <w:noWrap/>
            <w:hideMark/>
          </w:tcPr>
          <w:p w14:paraId="181FA64D" w14:textId="77777777" w:rsidR="000924EC" w:rsidRPr="00DE461E" w:rsidRDefault="000924EC" w:rsidP="00DE461E">
            <w:pPr>
              <w:rPr>
                <w:sz w:val="20"/>
                <w:szCs w:val="20"/>
              </w:rPr>
            </w:pPr>
            <w:r w:rsidRPr="00DE461E">
              <w:rPr>
                <w:sz w:val="20"/>
                <w:szCs w:val="20"/>
              </w:rPr>
              <w:t>1</w:t>
            </w:r>
          </w:p>
        </w:tc>
        <w:tc>
          <w:tcPr>
            <w:tcW w:w="752" w:type="dxa"/>
            <w:noWrap/>
            <w:hideMark/>
          </w:tcPr>
          <w:p w14:paraId="113B933E" w14:textId="77777777" w:rsidR="000924EC" w:rsidRPr="00DE461E" w:rsidRDefault="000924EC" w:rsidP="00DE461E">
            <w:pPr>
              <w:rPr>
                <w:sz w:val="20"/>
                <w:szCs w:val="20"/>
              </w:rPr>
            </w:pPr>
            <w:r w:rsidRPr="00DE461E">
              <w:rPr>
                <w:sz w:val="20"/>
                <w:szCs w:val="20"/>
              </w:rPr>
              <w:t>1</w:t>
            </w:r>
          </w:p>
        </w:tc>
        <w:tc>
          <w:tcPr>
            <w:tcW w:w="917" w:type="dxa"/>
            <w:noWrap/>
            <w:hideMark/>
          </w:tcPr>
          <w:p w14:paraId="358C7F00" w14:textId="77777777" w:rsidR="000924EC" w:rsidRPr="00DE461E" w:rsidRDefault="000924EC" w:rsidP="00DE461E">
            <w:pPr>
              <w:rPr>
                <w:sz w:val="20"/>
                <w:szCs w:val="20"/>
              </w:rPr>
            </w:pPr>
            <w:r w:rsidRPr="00DE461E">
              <w:rPr>
                <w:sz w:val="20"/>
                <w:szCs w:val="20"/>
              </w:rPr>
              <w:t>1</w:t>
            </w:r>
          </w:p>
        </w:tc>
      </w:tr>
      <w:tr w:rsidR="008275E6" w:rsidRPr="00DE461E" w14:paraId="7B7D47C1" w14:textId="77777777" w:rsidTr="006A3A21">
        <w:trPr>
          <w:trHeight w:val="300"/>
        </w:trPr>
        <w:tc>
          <w:tcPr>
            <w:tcW w:w="1315" w:type="dxa"/>
            <w:noWrap/>
            <w:hideMark/>
          </w:tcPr>
          <w:p w14:paraId="5C1261EF" w14:textId="77777777" w:rsidR="000924EC" w:rsidRPr="00DE461E" w:rsidRDefault="000924EC">
            <w:pPr>
              <w:rPr>
                <w:sz w:val="20"/>
                <w:szCs w:val="20"/>
              </w:rPr>
            </w:pPr>
            <w:r w:rsidRPr="00DE461E">
              <w:rPr>
                <w:sz w:val="20"/>
                <w:szCs w:val="20"/>
              </w:rPr>
              <w:t>None</w:t>
            </w:r>
          </w:p>
        </w:tc>
        <w:tc>
          <w:tcPr>
            <w:tcW w:w="2368" w:type="dxa"/>
            <w:noWrap/>
            <w:hideMark/>
          </w:tcPr>
          <w:p w14:paraId="4843EAF6" w14:textId="77777777" w:rsidR="000924EC" w:rsidRPr="00DE461E" w:rsidRDefault="000924EC">
            <w:pPr>
              <w:rPr>
                <w:sz w:val="20"/>
                <w:szCs w:val="20"/>
              </w:rPr>
            </w:pPr>
            <w:proofErr w:type="spellStart"/>
            <w:r w:rsidRPr="00DE461E">
              <w:rPr>
                <w:sz w:val="20"/>
                <w:szCs w:val="20"/>
              </w:rPr>
              <w:t>large_office</w:t>
            </w:r>
            <w:proofErr w:type="spellEnd"/>
          </w:p>
        </w:tc>
        <w:tc>
          <w:tcPr>
            <w:tcW w:w="1038" w:type="dxa"/>
            <w:noWrap/>
            <w:hideMark/>
          </w:tcPr>
          <w:p w14:paraId="531E268A" w14:textId="77777777" w:rsidR="000924EC" w:rsidRPr="00DE461E" w:rsidRDefault="000924EC" w:rsidP="00DE461E">
            <w:pPr>
              <w:rPr>
                <w:sz w:val="20"/>
                <w:szCs w:val="20"/>
              </w:rPr>
            </w:pPr>
            <w:r w:rsidRPr="00DE461E">
              <w:rPr>
                <w:sz w:val="20"/>
                <w:szCs w:val="20"/>
              </w:rPr>
              <w:t>1.00</w:t>
            </w:r>
          </w:p>
        </w:tc>
        <w:tc>
          <w:tcPr>
            <w:tcW w:w="840" w:type="dxa"/>
            <w:noWrap/>
            <w:hideMark/>
          </w:tcPr>
          <w:p w14:paraId="46B95AEB" w14:textId="77777777" w:rsidR="000924EC" w:rsidRPr="00DE461E" w:rsidRDefault="000924EC" w:rsidP="00DE461E">
            <w:pPr>
              <w:rPr>
                <w:sz w:val="20"/>
                <w:szCs w:val="20"/>
              </w:rPr>
            </w:pPr>
            <w:r w:rsidRPr="00DE461E">
              <w:rPr>
                <w:sz w:val="20"/>
                <w:szCs w:val="20"/>
              </w:rPr>
              <w:t>0</w:t>
            </w:r>
          </w:p>
        </w:tc>
        <w:tc>
          <w:tcPr>
            <w:tcW w:w="677" w:type="dxa"/>
            <w:noWrap/>
            <w:hideMark/>
          </w:tcPr>
          <w:p w14:paraId="4FE1BA98" w14:textId="77777777" w:rsidR="000924EC" w:rsidRPr="00DE461E" w:rsidRDefault="000924EC" w:rsidP="00DE461E">
            <w:pPr>
              <w:rPr>
                <w:sz w:val="20"/>
                <w:szCs w:val="20"/>
              </w:rPr>
            </w:pPr>
            <w:r w:rsidRPr="00DE461E">
              <w:rPr>
                <w:sz w:val="20"/>
                <w:szCs w:val="20"/>
              </w:rPr>
              <w:t>0</w:t>
            </w:r>
          </w:p>
        </w:tc>
        <w:tc>
          <w:tcPr>
            <w:tcW w:w="773" w:type="dxa"/>
            <w:noWrap/>
            <w:hideMark/>
          </w:tcPr>
          <w:p w14:paraId="21C02F2A" w14:textId="77777777" w:rsidR="000924EC" w:rsidRPr="00DE461E" w:rsidRDefault="000924EC" w:rsidP="00DE461E">
            <w:pPr>
              <w:rPr>
                <w:sz w:val="20"/>
                <w:szCs w:val="20"/>
              </w:rPr>
            </w:pPr>
            <w:r w:rsidRPr="00DE461E">
              <w:rPr>
                <w:sz w:val="20"/>
                <w:szCs w:val="20"/>
              </w:rPr>
              <w:t>0</w:t>
            </w:r>
          </w:p>
        </w:tc>
        <w:tc>
          <w:tcPr>
            <w:tcW w:w="684" w:type="dxa"/>
            <w:noWrap/>
            <w:hideMark/>
          </w:tcPr>
          <w:p w14:paraId="64DE1ED8" w14:textId="77777777" w:rsidR="000924EC" w:rsidRPr="00DE461E" w:rsidRDefault="000924EC" w:rsidP="00DE461E">
            <w:pPr>
              <w:rPr>
                <w:sz w:val="20"/>
                <w:szCs w:val="20"/>
              </w:rPr>
            </w:pPr>
            <w:r w:rsidRPr="00DE461E">
              <w:rPr>
                <w:sz w:val="20"/>
                <w:szCs w:val="20"/>
              </w:rPr>
              <w:t>0</w:t>
            </w:r>
          </w:p>
        </w:tc>
        <w:tc>
          <w:tcPr>
            <w:tcW w:w="752" w:type="dxa"/>
            <w:noWrap/>
            <w:hideMark/>
          </w:tcPr>
          <w:p w14:paraId="38523456" w14:textId="77777777" w:rsidR="000924EC" w:rsidRPr="00DE461E" w:rsidRDefault="000924EC" w:rsidP="00DE461E">
            <w:pPr>
              <w:rPr>
                <w:sz w:val="20"/>
                <w:szCs w:val="20"/>
              </w:rPr>
            </w:pPr>
            <w:r w:rsidRPr="00DE461E">
              <w:rPr>
                <w:sz w:val="20"/>
                <w:szCs w:val="20"/>
              </w:rPr>
              <w:t>0</w:t>
            </w:r>
          </w:p>
        </w:tc>
        <w:tc>
          <w:tcPr>
            <w:tcW w:w="917" w:type="dxa"/>
            <w:noWrap/>
            <w:hideMark/>
          </w:tcPr>
          <w:p w14:paraId="44AEA859" w14:textId="77777777" w:rsidR="000924EC" w:rsidRPr="00DE461E" w:rsidRDefault="000924EC" w:rsidP="00DE461E">
            <w:pPr>
              <w:rPr>
                <w:sz w:val="20"/>
                <w:szCs w:val="20"/>
              </w:rPr>
            </w:pPr>
            <w:r w:rsidRPr="00DE461E">
              <w:rPr>
                <w:sz w:val="20"/>
                <w:szCs w:val="20"/>
              </w:rPr>
              <w:t>0</w:t>
            </w:r>
          </w:p>
        </w:tc>
      </w:tr>
      <w:tr w:rsidR="008275E6" w:rsidRPr="00DE461E" w14:paraId="229220A8" w14:textId="77777777" w:rsidTr="006A3A21">
        <w:trPr>
          <w:trHeight w:val="300"/>
        </w:trPr>
        <w:tc>
          <w:tcPr>
            <w:tcW w:w="1315" w:type="dxa"/>
            <w:noWrap/>
            <w:hideMark/>
          </w:tcPr>
          <w:p w14:paraId="1036A6C2" w14:textId="77777777" w:rsidR="000924EC" w:rsidRPr="00DE461E" w:rsidRDefault="000924EC">
            <w:pPr>
              <w:rPr>
                <w:sz w:val="20"/>
                <w:szCs w:val="20"/>
              </w:rPr>
            </w:pPr>
            <w:r w:rsidRPr="00DE461E">
              <w:rPr>
                <w:sz w:val="20"/>
                <w:szCs w:val="20"/>
              </w:rPr>
              <w:t>None</w:t>
            </w:r>
          </w:p>
        </w:tc>
        <w:tc>
          <w:tcPr>
            <w:tcW w:w="2368" w:type="dxa"/>
            <w:noWrap/>
            <w:hideMark/>
          </w:tcPr>
          <w:p w14:paraId="1BA82CD5" w14:textId="77777777" w:rsidR="000924EC" w:rsidRPr="00DE461E" w:rsidRDefault="000924EC">
            <w:pPr>
              <w:rPr>
                <w:sz w:val="20"/>
                <w:szCs w:val="20"/>
              </w:rPr>
            </w:pPr>
            <w:proofErr w:type="spellStart"/>
            <w:r w:rsidRPr="00DE461E">
              <w:rPr>
                <w:sz w:val="20"/>
                <w:szCs w:val="20"/>
              </w:rPr>
              <w:t>medium_office</w:t>
            </w:r>
            <w:proofErr w:type="spellEnd"/>
          </w:p>
        </w:tc>
        <w:tc>
          <w:tcPr>
            <w:tcW w:w="1038" w:type="dxa"/>
            <w:noWrap/>
            <w:hideMark/>
          </w:tcPr>
          <w:p w14:paraId="4DE4AF27" w14:textId="77777777" w:rsidR="000924EC" w:rsidRPr="00DE461E" w:rsidRDefault="000924EC" w:rsidP="00DE461E">
            <w:pPr>
              <w:rPr>
                <w:sz w:val="20"/>
                <w:szCs w:val="20"/>
              </w:rPr>
            </w:pPr>
            <w:r w:rsidRPr="00DE461E">
              <w:rPr>
                <w:sz w:val="20"/>
                <w:szCs w:val="20"/>
              </w:rPr>
              <w:t>1.00</w:t>
            </w:r>
          </w:p>
        </w:tc>
        <w:tc>
          <w:tcPr>
            <w:tcW w:w="840" w:type="dxa"/>
            <w:noWrap/>
            <w:hideMark/>
          </w:tcPr>
          <w:p w14:paraId="592042AF" w14:textId="77777777" w:rsidR="000924EC" w:rsidRPr="00DE461E" w:rsidRDefault="000924EC" w:rsidP="00DE461E">
            <w:pPr>
              <w:rPr>
                <w:sz w:val="20"/>
                <w:szCs w:val="20"/>
              </w:rPr>
            </w:pPr>
            <w:r w:rsidRPr="00DE461E">
              <w:rPr>
                <w:sz w:val="20"/>
                <w:szCs w:val="20"/>
              </w:rPr>
              <w:t>0</w:t>
            </w:r>
          </w:p>
        </w:tc>
        <w:tc>
          <w:tcPr>
            <w:tcW w:w="677" w:type="dxa"/>
            <w:noWrap/>
            <w:hideMark/>
          </w:tcPr>
          <w:p w14:paraId="45AB1368" w14:textId="77777777" w:rsidR="000924EC" w:rsidRPr="00DE461E" w:rsidRDefault="000924EC" w:rsidP="00DE461E">
            <w:pPr>
              <w:rPr>
                <w:sz w:val="20"/>
                <w:szCs w:val="20"/>
              </w:rPr>
            </w:pPr>
            <w:r w:rsidRPr="00DE461E">
              <w:rPr>
                <w:sz w:val="20"/>
                <w:szCs w:val="20"/>
              </w:rPr>
              <w:t>0</w:t>
            </w:r>
          </w:p>
        </w:tc>
        <w:tc>
          <w:tcPr>
            <w:tcW w:w="773" w:type="dxa"/>
            <w:noWrap/>
            <w:hideMark/>
          </w:tcPr>
          <w:p w14:paraId="4F1462D5" w14:textId="77777777" w:rsidR="000924EC" w:rsidRPr="00DE461E" w:rsidRDefault="000924EC" w:rsidP="00DE461E">
            <w:pPr>
              <w:rPr>
                <w:sz w:val="20"/>
                <w:szCs w:val="20"/>
              </w:rPr>
            </w:pPr>
            <w:r w:rsidRPr="00DE461E">
              <w:rPr>
                <w:sz w:val="20"/>
                <w:szCs w:val="20"/>
              </w:rPr>
              <w:t>0</w:t>
            </w:r>
          </w:p>
        </w:tc>
        <w:tc>
          <w:tcPr>
            <w:tcW w:w="684" w:type="dxa"/>
            <w:noWrap/>
            <w:hideMark/>
          </w:tcPr>
          <w:p w14:paraId="5C206E5A" w14:textId="77777777" w:rsidR="000924EC" w:rsidRPr="00DE461E" w:rsidRDefault="000924EC" w:rsidP="00DE461E">
            <w:pPr>
              <w:rPr>
                <w:sz w:val="20"/>
                <w:szCs w:val="20"/>
              </w:rPr>
            </w:pPr>
            <w:r w:rsidRPr="00DE461E">
              <w:rPr>
                <w:sz w:val="20"/>
                <w:szCs w:val="20"/>
              </w:rPr>
              <w:t>0</w:t>
            </w:r>
          </w:p>
        </w:tc>
        <w:tc>
          <w:tcPr>
            <w:tcW w:w="752" w:type="dxa"/>
            <w:noWrap/>
            <w:hideMark/>
          </w:tcPr>
          <w:p w14:paraId="63365EE4" w14:textId="77777777" w:rsidR="000924EC" w:rsidRPr="00DE461E" w:rsidRDefault="000924EC" w:rsidP="00DE461E">
            <w:pPr>
              <w:rPr>
                <w:sz w:val="20"/>
                <w:szCs w:val="20"/>
              </w:rPr>
            </w:pPr>
            <w:r w:rsidRPr="00DE461E">
              <w:rPr>
                <w:sz w:val="20"/>
                <w:szCs w:val="20"/>
              </w:rPr>
              <w:t>0</w:t>
            </w:r>
          </w:p>
        </w:tc>
        <w:tc>
          <w:tcPr>
            <w:tcW w:w="917" w:type="dxa"/>
            <w:noWrap/>
            <w:hideMark/>
          </w:tcPr>
          <w:p w14:paraId="37E335C2" w14:textId="77777777" w:rsidR="000924EC" w:rsidRPr="00DE461E" w:rsidRDefault="000924EC" w:rsidP="00DE461E">
            <w:pPr>
              <w:rPr>
                <w:sz w:val="20"/>
                <w:szCs w:val="20"/>
              </w:rPr>
            </w:pPr>
            <w:r w:rsidRPr="00DE461E">
              <w:rPr>
                <w:sz w:val="20"/>
                <w:szCs w:val="20"/>
              </w:rPr>
              <w:t>0</w:t>
            </w:r>
          </w:p>
        </w:tc>
      </w:tr>
      <w:tr w:rsidR="008275E6" w:rsidRPr="00DE461E" w14:paraId="7A40116F" w14:textId="77777777" w:rsidTr="006A3A21">
        <w:trPr>
          <w:trHeight w:val="300"/>
        </w:trPr>
        <w:tc>
          <w:tcPr>
            <w:tcW w:w="1315" w:type="dxa"/>
            <w:noWrap/>
            <w:hideMark/>
          </w:tcPr>
          <w:p w14:paraId="5AFB83F4" w14:textId="77777777" w:rsidR="000924EC" w:rsidRPr="00DE461E" w:rsidRDefault="000924EC">
            <w:pPr>
              <w:rPr>
                <w:sz w:val="20"/>
                <w:szCs w:val="20"/>
              </w:rPr>
            </w:pPr>
            <w:r w:rsidRPr="00DE461E">
              <w:rPr>
                <w:sz w:val="20"/>
                <w:szCs w:val="20"/>
              </w:rPr>
              <w:t>None</w:t>
            </w:r>
          </w:p>
        </w:tc>
        <w:tc>
          <w:tcPr>
            <w:tcW w:w="2368" w:type="dxa"/>
            <w:noWrap/>
            <w:hideMark/>
          </w:tcPr>
          <w:p w14:paraId="7E0206F2" w14:textId="77777777" w:rsidR="000924EC" w:rsidRPr="00DE461E" w:rsidRDefault="000924EC">
            <w:pPr>
              <w:rPr>
                <w:sz w:val="20"/>
                <w:szCs w:val="20"/>
              </w:rPr>
            </w:pPr>
            <w:r w:rsidRPr="00DE461E">
              <w:rPr>
                <w:sz w:val="20"/>
                <w:szCs w:val="20"/>
              </w:rPr>
              <w:t>outpatient</w:t>
            </w:r>
          </w:p>
        </w:tc>
        <w:tc>
          <w:tcPr>
            <w:tcW w:w="1038" w:type="dxa"/>
            <w:noWrap/>
            <w:hideMark/>
          </w:tcPr>
          <w:p w14:paraId="3458B78B" w14:textId="77777777" w:rsidR="000924EC" w:rsidRPr="00DE461E" w:rsidRDefault="000924EC" w:rsidP="00DE461E">
            <w:pPr>
              <w:rPr>
                <w:sz w:val="20"/>
                <w:szCs w:val="20"/>
              </w:rPr>
            </w:pPr>
            <w:r w:rsidRPr="00DE461E">
              <w:rPr>
                <w:sz w:val="20"/>
                <w:szCs w:val="20"/>
              </w:rPr>
              <w:t>1.00</w:t>
            </w:r>
          </w:p>
        </w:tc>
        <w:tc>
          <w:tcPr>
            <w:tcW w:w="840" w:type="dxa"/>
            <w:noWrap/>
            <w:hideMark/>
          </w:tcPr>
          <w:p w14:paraId="4A8619AD" w14:textId="77777777" w:rsidR="000924EC" w:rsidRPr="00DE461E" w:rsidRDefault="000924EC" w:rsidP="00DE461E">
            <w:pPr>
              <w:rPr>
                <w:sz w:val="20"/>
                <w:szCs w:val="20"/>
              </w:rPr>
            </w:pPr>
            <w:r w:rsidRPr="00DE461E">
              <w:rPr>
                <w:sz w:val="20"/>
                <w:szCs w:val="20"/>
              </w:rPr>
              <w:t>0</w:t>
            </w:r>
          </w:p>
        </w:tc>
        <w:tc>
          <w:tcPr>
            <w:tcW w:w="677" w:type="dxa"/>
            <w:noWrap/>
            <w:hideMark/>
          </w:tcPr>
          <w:p w14:paraId="1593D4F2" w14:textId="77777777" w:rsidR="000924EC" w:rsidRPr="00DE461E" w:rsidRDefault="000924EC" w:rsidP="00DE461E">
            <w:pPr>
              <w:rPr>
                <w:sz w:val="20"/>
                <w:szCs w:val="20"/>
              </w:rPr>
            </w:pPr>
            <w:r w:rsidRPr="00DE461E">
              <w:rPr>
                <w:sz w:val="20"/>
                <w:szCs w:val="20"/>
              </w:rPr>
              <w:t>0</w:t>
            </w:r>
          </w:p>
        </w:tc>
        <w:tc>
          <w:tcPr>
            <w:tcW w:w="773" w:type="dxa"/>
            <w:noWrap/>
            <w:hideMark/>
          </w:tcPr>
          <w:p w14:paraId="635D0C3F" w14:textId="77777777" w:rsidR="000924EC" w:rsidRPr="00DE461E" w:rsidRDefault="000924EC" w:rsidP="00DE461E">
            <w:pPr>
              <w:rPr>
                <w:sz w:val="20"/>
                <w:szCs w:val="20"/>
              </w:rPr>
            </w:pPr>
            <w:r w:rsidRPr="00DE461E">
              <w:rPr>
                <w:sz w:val="20"/>
                <w:szCs w:val="20"/>
              </w:rPr>
              <w:t>0</w:t>
            </w:r>
          </w:p>
        </w:tc>
        <w:tc>
          <w:tcPr>
            <w:tcW w:w="684" w:type="dxa"/>
            <w:noWrap/>
            <w:hideMark/>
          </w:tcPr>
          <w:p w14:paraId="03ABBFE8" w14:textId="77777777" w:rsidR="000924EC" w:rsidRPr="00DE461E" w:rsidRDefault="000924EC" w:rsidP="00DE461E">
            <w:pPr>
              <w:rPr>
                <w:sz w:val="20"/>
                <w:szCs w:val="20"/>
              </w:rPr>
            </w:pPr>
            <w:r w:rsidRPr="00DE461E">
              <w:rPr>
                <w:sz w:val="20"/>
                <w:szCs w:val="20"/>
              </w:rPr>
              <w:t>0</w:t>
            </w:r>
          </w:p>
        </w:tc>
        <w:tc>
          <w:tcPr>
            <w:tcW w:w="752" w:type="dxa"/>
            <w:noWrap/>
            <w:hideMark/>
          </w:tcPr>
          <w:p w14:paraId="6EEDD3C9" w14:textId="77777777" w:rsidR="000924EC" w:rsidRPr="00DE461E" w:rsidRDefault="000924EC" w:rsidP="00DE461E">
            <w:pPr>
              <w:rPr>
                <w:sz w:val="20"/>
                <w:szCs w:val="20"/>
              </w:rPr>
            </w:pPr>
            <w:r w:rsidRPr="00DE461E">
              <w:rPr>
                <w:sz w:val="20"/>
                <w:szCs w:val="20"/>
              </w:rPr>
              <w:t>0</w:t>
            </w:r>
          </w:p>
        </w:tc>
        <w:tc>
          <w:tcPr>
            <w:tcW w:w="917" w:type="dxa"/>
            <w:noWrap/>
            <w:hideMark/>
          </w:tcPr>
          <w:p w14:paraId="34E2C22D" w14:textId="77777777" w:rsidR="000924EC" w:rsidRPr="00DE461E" w:rsidRDefault="000924EC" w:rsidP="00DE461E">
            <w:pPr>
              <w:rPr>
                <w:sz w:val="20"/>
                <w:szCs w:val="20"/>
              </w:rPr>
            </w:pPr>
            <w:r w:rsidRPr="00DE461E">
              <w:rPr>
                <w:sz w:val="20"/>
                <w:szCs w:val="20"/>
              </w:rPr>
              <w:t>0</w:t>
            </w:r>
          </w:p>
        </w:tc>
      </w:tr>
      <w:tr w:rsidR="008275E6" w:rsidRPr="00DE461E" w14:paraId="11D38657" w14:textId="77777777" w:rsidTr="006A3A21">
        <w:trPr>
          <w:trHeight w:val="300"/>
        </w:trPr>
        <w:tc>
          <w:tcPr>
            <w:tcW w:w="1315" w:type="dxa"/>
            <w:noWrap/>
            <w:hideMark/>
          </w:tcPr>
          <w:p w14:paraId="06E9CE68" w14:textId="77777777" w:rsidR="000924EC" w:rsidRPr="00DE461E" w:rsidRDefault="000924EC">
            <w:pPr>
              <w:rPr>
                <w:sz w:val="20"/>
                <w:szCs w:val="20"/>
              </w:rPr>
            </w:pPr>
            <w:r w:rsidRPr="00DE461E">
              <w:rPr>
                <w:sz w:val="20"/>
                <w:szCs w:val="20"/>
              </w:rPr>
              <w:t>None</w:t>
            </w:r>
          </w:p>
        </w:tc>
        <w:tc>
          <w:tcPr>
            <w:tcW w:w="2368" w:type="dxa"/>
            <w:noWrap/>
            <w:hideMark/>
          </w:tcPr>
          <w:p w14:paraId="52A021A7" w14:textId="77777777" w:rsidR="000924EC" w:rsidRPr="00DE461E" w:rsidRDefault="000924EC">
            <w:pPr>
              <w:rPr>
                <w:sz w:val="20"/>
                <w:szCs w:val="20"/>
              </w:rPr>
            </w:pPr>
            <w:proofErr w:type="spellStart"/>
            <w:r w:rsidRPr="00DE461E">
              <w:rPr>
                <w:sz w:val="20"/>
                <w:szCs w:val="20"/>
              </w:rPr>
              <w:t>primary_school</w:t>
            </w:r>
            <w:proofErr w:type="spellEnd"/>
          </w:p>
        </w:tc>
        <w:tc>
          <w:tcPr>
            <w:tcW w:w="1038" w:type="dxa"/>
            <w:noWrap/>
            <w:hideMark/>
          </w:tcPr>
          <w:p w14:paraId="51AC0E32" w14:textId="77777777" w:rsidR="000924EC" w:rsidRPr="00DE461E" w:rsidRDefault="000924EC" w:rsidP="00DE461E">
            <w:pPr>
              <w:rPr>
                <w:sz w:val="20"/>
                <w:szCs w:val="20"/>
              </w:rPr>
            </w:pPr>
            <w:r w:rsidRPr="00DE461E">
              <w:rPr>
                <w:sz w:val="20"/>
                <w:szCs w:val="20"/>
              </w:rPr>
              <w:t>0.70</w:t>
            </w:r>
          </w:p>
        </w:tc>
        <w:tc>
          <w:tcPr>
            <w:tcW w:w="840" w:type="dxa"/>
            <w:noWrap/>
            <w:hideMark/>
          </w:tcPr>
          <w:p w14:paraId="50A96E61" w14:textId="77777777" w:rsidR="000924EC" w:rsidRPr="00DE461E" w:rsidRDefault="000924EC" w:rsidP="00DE461E">
            <w:pPr>
              <w:rPr>
                <w:sz w:val="20"/>
                <w:szCs w:val="20"/>
              </w:rPr>
            </w:pPr>
            <w:r w:rsidRPr="00DE461E">
              <w:rPr>
                <w:sz w:val="20"/>
                <w:szCs w:val="20"/>
              </w:rPr>
              <w:t>0</w:t>
            </w:r>
          </w:p>
        </w:tc>
        <w:tc>
          <w:tcPr>
            <w:tcW w:w="677" w:type="dxa"/>
            <w:noWrap/>
            <w:hideMark/>
          </w:tcPr>
          <w:p w14:paraId="0EFC4D64" w14:textId="77777777" w:rsidR="000924EC" w:rsidRPr="00DE461E" w:rsidRDefault="000924EC" w:rsidP="00DE461E">
            <w:pPr>
              <w:rPr>
                <w:sz w:val="20"/>
                <w:szCs w:val="20"/>
              </w:rPr>
            </w:pPr>
            <w:r w:rsidRPr="00DE461E">
              <w:rPr>
                <w:sz w:val="20"/>
                <w:szCs w:val="20"/>
              </w:rPr>
              <w:t>0</w:t>
            </w:r>
          </w:p>
        </w:tc>
        <w:tc>
          <w:tcPr>
            <w:tcW w:w="773" w:type="dxa"/>
            <w:noWrap/>
            <w:hideMark/>
          </w:tcPr>
          <w:p w14:paraId="0031BA1E" w14:textId="77777777" w:rsidR="000924EC" w:rsidRPr="00DE461E" w:rsidRDefault="000924EC" w:rsidP="00DE461E">
            <w:pPr>
              <w:rPr>
                <w:sz w:val="20"/>
                <w:szCs w:val="20"/>
              </w:rPr>
            </w:pPr>
            <w:r w:rsidRPr="00DE461E">
              <w:rPr>
                <w:sz w:val="20"/>
                <w:szCs w:val="20"/>
              </w:rPr>
              <w:t>0</w:t>
            </w:r>
          </w:p>
        </w:tc>
        <w:tc>
          <w:tcPr>
            <w:tcW w:w="684" w:type="dxa"/>
            <w:noWrap/>
            <w:hideMark/>
          </w:tcPr>
          <w:p w14:paraId="0EBDBAA3" w14:textId="77777777" w:rsidR="000924EC" w:rsidRPr="00DE461E" w:rsidRDefault="000924EC" w:rsidP="00DE461E">
            <w:pPr>
              <w:rPr>
                <w:sz w:val="20"/>
                <w:szCs w:val="20"/>
              </w:rPr>
            </w:pPr>
            <w:r w:rsidRPr="00DE461E">
              <w:rPr>
                <w:sz w:val="20"/>
                <w:szCs w:val="20"/>
              </w:rPr>
              <w:t>0</w:t>
            </w:r>
          </w:p>
        </w:tc>
        <w:tc>
          <w:tcPr>
            <w:tcW w:w="752" w:type="dxa"/>
            <w:noWrap/>
            <w:hideMark/>
          </w:tcPr>
          <w:p w14:paraId="1FADB95D" w14:textId="77777777" w:rsidR="000924EC" w:rsidRPr="00DE461E" w:rsidRDefault="000924EC" w:rsidP="00DE461E">
            <w:pPr>
              <w:rPr>
                <w:sz w:val="20"/>
                <w:szCs w:val="20"/>
              </w:rPr>
            </w:pPr>
            <w:r w:rsidRPr="00DE461E">
              <w:rPr>
                <w:sz w:val="20"/>
                <w:szCs w:val="20"/>
              </w:rPr>
              <w:t>0</w:t>
            </w:r>
          </w:p>
        </w:tc>
        <w:tc>
          <w:tcPr>
            <w:tcW w:w="917" w:type="dxa"/>
            <w:noWrap/>
            <w:hideMark/>
          </w:tcPr>
          <w:p w14:paraId="66ACE4D4" w14:textId="77777777" w:rsidR="000924EC" w:rsidRPr="00DE461E" w:rsidRDefault="000924EC" w:rsidP="00DE461E">
            <w:pPr>
              <w:rPr>
                <w:sz w:val="20"/>
                <w:szCs w:val="20"/>
              </w:rPr>
            </w:pPr>
            <w:r w:rsidRPr="00DE461E">
              <w:rPr>
                <w:sz w:val="20"/>
                <w:szCs w:val="20"/>
              </w:rPr>
              <w:t>0</w:t>
            </w:r>
          </w:p>
        </w:tc>
      </w:tr>
      <w:tr w:rsidR="008275E6" w:rsidRPr="00DE461E" w14:paraId="1859CA7F" w14:textId="77777777" w:rsidTr="006A3A21">
        <w:trPr>
          <w:trHeight w:val="300"/>
        </w:trPr>
        <w:tc>
          <w:tcPr>
            <w:tcW w:w="1315" w:type="dxa"/>
            <w:noWrap/>
            <w:hideMark/>
          </w:tcPr>
          <w:p w14:paraId="7AD56B9A" w14:textId="77777777" w:rsidR="000924EC" w:rsidRPr="00DE461E" w:rsidRDefault="000924EC">
            <w:pPr>
              <w:rPr>
                <w:sz w:val="20"/>
                <w:szCs w:val="20"/>
              </w:rPr>
            </w:pPr>
            <w:r w:rsidRPr="00DE461E">
              <w:rPr>
                <w:sz w:val="20"/>
                <w:szCs w:val="20"/>
              </w:rPr>
              <w:t>High School</w:t>
            </w:r>
          </w:p>
        </w:tc>
        <w:tc>
          <w:tcPr>
            <w:tcW w:w="2368" w:type="dxa"/>
            <w:noWrap/>
            <w:hideMark/>
          </w:tcPr>
          <w:p w14:paraId="688DF565" w14:textId="77777777" w:rsidR="000924EC" w:rsidRPr="00DE461E" w:rsidRDefault="000924EC">
            <w:pPr>
              <w:rPr>
                <w:sz w:val="20"/>
                <w:szCs w:val="20"/>
              </w:rPr>
            </w:pPr>
            <w:proofErr w:type="spellStart"/>
            <w:r w:rsidRPr="00DE461E">
              <w:rPr>
                <w:sz w:val="20"/>
                <w:szCs w:val="20"/>
              </w:rPr>
              <w:t>primary_school</w:t>
            </w:r>
            <w:proofErr w:type="spellEnd"/>
          </w:p>
        </w:tc>
        <w:tc>
          <w:tcPr>
            <w:tcW w:w="1038" w:type="dxa"/>
            <w:noWrap/>
            <w:hideMark/>
          </w:tcPr>
          <w:p w14:paraId="4D68CC4D" w14:textId="77777777" w:rsidR="000924EC" w:rsidRPr="00DE461E" w:rsidRDefault="000924EC" w:rsidP="00DE461E">
            <w:pPr>
              <w:rPr>
                <w:sz w:val="20"/>
                <w:szCs w:val="20"/>
              </w:rPr>
            </w:pPr>
            <w:r w:rsidRPr="00DE461E">
              <w:rPr>
                <w:sz w:val="20"/>
                <w:szCs w:val="20"/>
              </w:rPr>
              <w:t>0.30</w:t>
            </w:r>
          </w:p>
        </w:tc>
        <w:tc>
          <w:tcPr>
            <w:tcW w:w="840" w:type="dxa"/>
            <w:noWrap/>
            <w:hideMark/>
          </w:tcPr>
          <w:p w14:paraId="48727B51" w14:textId="77777777" w:rsidR="000924EC" w:rsidRPr="00DE461E" w:rsidRDefault="000924EC" w:rsidP="00DE461E">
            <w:pPr>
              <w:rPr>
                <w:sz w:val="20"/>
                <w:szCs w:val="20"/>
              </w:rPr>
            </w:pPr>
            <w:r w:rsidRPr="00DE461E">
              <w:rPr>
                <w:sz w:val="20"/>
                <w:szCs w:val="20"/>
              </w:rPr>
              <w:t>2</w:t>
            </w:r>
          </w:p>
        </w:tc>
        <w:tc>
          <w:tcPr>
            <w:tcW w:w="677" w:type="dxa"/>
            <w:noWrap/>
            <w:hideMark/>
          </w:tcPr>
          <w:p w14:paraId="6AF1A7FE" w14:textId="77777777" w:rsidR="000924EC" w:rsidRPr="00DE461E" w:rsidRDefault="000924EC" w:rsidP="00DE461E">
            <w:pPr>
              <w:rPr>
                <w:sz w:val="20"/>
                <w:szCs w:val="20"/>
              </w:rPr>
            </w:pPr>
            <w:r w:rsidRPr="00DE461E">
              <w:rPr>
                <w:sz w:val="20"/>
                <w:szCs w:val="20"/>
              </w:rPr>
              <w:t>2</w:t>
            </w:r>
          </w:p>
        </w:tc>
        <w:tc>
          <w:tcPr>
            <w:tcW w:w="773" w:type="dxa"/>
            <w:noWrap/>
            <w:hideMark/>
          </w:tcPr>
          <w:p w14:paraId="53C6A5BF" w14:textId="77777777" w:rsidR="000924EC" w:rsidRPr="00DE461E" w:rsidRDefault="000924EC" w:rsidP="00DE461E">
            <w:pPr>
              <w:rPr>
                <w:sz w:val="20"/>
                <w:szCs w:val="20"/>
              </w:rPr>
            </w:pPr>
            <w:r w:rsidRPr="00DE461E">
              <w:rPr>
                <w:sz w:val="20"/>
                <w:szCs w:val="20"/>
              </w:rPr>
              <w:t>1</w:t>
            </w:r>
          </w:p>
        </w:tc>
        <w:tc>
          <w:tcPr>
            <w:tcW w:w="684" w:type="dxa"/>
            <w:noWrap/>
            <w:hideMark/>
          </w:tcPr>
          <w:p w14:paraId="06D16E93" w14:textId="77777777" w:rsidR="000924EC" w:rsidRPr="00DE461E" w:rsidRDefault="000924EC" w:rsidP="00DE461E">
            <w:pPr>
              <w:rPr>
                <w:sz w:val="20"/>
                <w:szCs w:val="20"/>
              </w:rPr>
            </w:pPr>
            <w:r w:rsidRPr="00DE461E">
              <w:rPr>
                <w:sz w:val="20"/>
                <w:szCs w:val="20"/>
              </w:rPr>
              <w:t>4</w:t>
            </w:r>
          </w:p>
        </w:tc>
        <w:tc>
          <w:tcPr>
            <w:tcW w:w="752" w:type="dxa"/>
            <w:noWrap/>
            <w:hideMark/>
          </w:tcPr>
          <w:p w14:paraId="2B8BBD3E" w14:textId="77777777" w:rsidR="000924EC" w:rsidRPr="00DE461E" w:rsidRDefault="000924EC" w:rsidP="00DE461E">
            <w:pPr>
              <w:rPr>
                <w:sz w:val="20"/>
                <w:szCs w:val="20"/>
              </w:rPr>
            </w:pPr>
            <w:r w:rsidRPr="00DE461E">
              <w:rPr>
                <w:sz w:val="20"/>
                <w:szCs w:val="20"/>
              </w:rPr>
              <w:t>3</w:t>
            </w:r>
          </w:p>
        </w:tc>
        <w:tc>
          <w:tcPr>
            <w:tcW w:w="917" w:type="dxa"/>
            <w:noWrap/>
            <w:hideMark/>
          </w:tcPr>
          <w:p w14:paraId="2AE7C413" w14:textId="77777777" w:rsidR="000924EC" w:rsidRPr="00DE461E" w:rsidRDefault="000924EC" w:rsidP="00DE461E">
            <w:pPr>
              <w:rPr>
                <w:sz w:val="20"/>
                <w:szCs w:val="20"/>
              </w:rPr>
            </w:pPr>
            <w:r w:rsidRPr="00DE461E">
              <w:rPr>
                <w:sz w:val="20"/>
                <w:szCs w:val="20"/>
              </w:rPr>
              <w:t>2</w:t>
            </w:r>
          </w:p>
        </w:tc>
      </w:tr>
      <w:tr w:rsidR="008275E6" w:rsidRPr="00DE461E" w14:paraId="3C64A92F" w14:textId="77777777" w:rsidTr="006A3A21">
        <w:trPr>
          <w:trHeight w:val="300"/>
        </w:trPr>
        <w:tc>
          <w:tcPr>
            <w:tcW w:w="1315" w:type="dxa"/>
            <w:noWrap/>
            <w:hideMark/>
          </w:tcPr>
          <w:p w14:paraId="47BA2973" w14:textId="77777777" w:rsidR="000924EC" w:rsidRPr="00DE461E" w:rsidRDefault="000924EC">
            <w:pPr>
              <w:rPr>
                <w:sz w:val="20"/>
                <w:szCs w:val="20"/>
              </w:rPr>
            </w:pPr>
            <w:r w:rsidRPr="00DE461E">
              <w:rPr>
                <w:sz w:val="20"/>
                <w:szCs w:val="20"/>
              </w:rPr>
              <w:t>Burger A</w:t>
            </w:r>
          </w:p>
        </w:tc>
        <w:tc>
          <w:tcPr>
            <w:tcW w:w="2368" w:type="dxa"/>
            <w:noWrap/>
            <w:hideMark/>
          </w:tcPr>
          <w:p w14:paraId="4BD50D46"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7172F7B3" w14:textId="77777777" w:rsidR="000924EC" w:rsidRPr="00DE461E" w:rsidRDefault="000924EC" w:rsidP="00DE461E">
            <w:pPr>
              <w:rPr>
                <w:sz w:val="20"/>
                <w:szCs w:val="20"/>
              </w:rPr>
            </w:pPr>
            <w:r w:rsidRPr="00DE461E">
              <w:rPr>
                <w:sz w:val="20"/>
                <w:szCs w:val="20"/>
              </w:rPr>
              <w:t>0.06</w:t>
            </w:r>
          </w:p>
        </w:tc>
        <w:tc>
          <w:tcPr>
            <w:tcW w:w="840" w:type="dxa"/>
            <w:noWrap/>
            <w:hideMark/>
          </w:tcPr>
          <w:p w14:paraId="6295932C" w14:textId="77777777" w:rsidR="000924EC" w:rsidRPr="00DE461E" w:rsidRDefault="000924EC" w:rsidP="00DE461E">
            <w:pPr>
              <w:rPr>
                <w:sz w:val="20"/>
                <w:szCs w:val="20"/>
              </w:rPr>
            </w:pPr>
            <w:r w:rsidRPr="00DE461E">
              <w:rPr>
                <w:sz w:val="20"/>
                <w:szCs w:val="20"/>
              </w:rPr>
              <w:t>1</w:t>
            </w:r>
          </w:p>
        </w:tc>
        <w:tc>
          <w:tcPr>
            <w:tcW w:w="677" w:type="dxa"/>
            <w:noWrap/>
            <w:hideMark/>
          </w:tcPr>
          <w:p w14:paraId="1F3BF6A6" w14:textId="77777777" w:rsidR="000924EC" w:rsidRPr="00DE461E" w:rsidRDefault="000924EC" w:rsidP="00DE461E">
            <w:pPr>
              <w:rPr>
                <w:sz w:val="20"/>
                <w:szCs w:val="20"/>
              </w:rPr>
            </w:pPr>
            <w:r w:rsidRPr="00DE461E">
              <w:rPr>
                <w:sz w:val="20"/>
                <w:szCs w:val="20"/>
              </w:rPr>
              <w:t>3</w:t>
            </w:r>
          </w:p>
        </w:tc>
        <w:tc>
          <w:tcPr>
            <w:tcW w:w="773" w:type="dxa"/>
            <w:noWrap/>
            <w:hideMark/>
          </w:tcPr>
          <w:p w14:paraId="5A71F4DA" w14:textId="77777777" w:rsidR="000924EC" w:rsidRPr="00DE461E" w:rsidRDefault="000924EC" w:rsidP="00DE461E">
            <w:pPr>
              <w:rPr>
                <w:sz w:val="20"/>
                <w:szCs w:val="20"/>
              </w:rPr>
            </w:pPr>
            <w:r w:rsidRPr="00DE461E">
              <w:rPr>
                <w:sz w:val="20"/>
                <w:szCs w:val="20"/>
              </w:rPr>
              <w:t>1</w:t>
            </w:r>
          </w:p>
        </w:tc>
        <w:tc>
          <w:tcPr>
            <w:tcW w:w="684" w:type="dxa"/>
            <w:noWrap/>
            <w:hideMark/>
          </w:tcPr>
          <w:p w14:paraId="60CB3206" w14:textId="77777777" w:rsidR="000924EC" w:rsidRPr="00DE461E" w:rsidRDefault="000924EC" w:rsidP="00DE461E">
            <w:pPr>
              <w:rPr>
                <w:sz w:val="20"/>
                <w:szCs w:val="20"/>
              </w:rPr>
            </w:pPr>
            <w:r w:rsidRPr="00DE461E">
              <w:rPr>
                <w:sz w:val="20"/>
                <w:szCs w:val="20"/>
              </w:rPr>
              <w:t>0</w:t>
            </w:r>
          </w:p>
        </w:tc>
        <w:tc>
          <w:tcPr>
            <w:tcW w:w="752" w:type="dxa"/>
            <w:noWrap/>
            <w:hideMark/>
          </w:tcPr>
          <w:p w14:paraId="6E4B006B" w14:textId="77777777" w:rsidR="000924EC" w:rsidRPr="00DE461E" w:rsidRDefault="000924EC" w:rsidP="00DE461E">
            <w:pPr>
              <w:rPr>
                <w:sz w:val="20"/>
                <w:szCs w:val="20"/>
              </w:rPr>
            </w:pPr>
            <w:r w:rsidRPr="00DE461E">
              <w:rPr>
                <w:sz w:val="20"/>
                <w:szCs w:val="20"/>
              </w:rPr>
              <w:t>0</w:t>
            </w:r>
          </w:p>
        </w:tc>
        <w:tc>
          <w:tcPr>
            <w:tcW w:w="917" w:type="dxa"/>
            <w:noWrap/>
            <w:hideMark/>
          </w:tcPr>
          <w:p w14:paraId="4E5C0CD2" w14:textId="77777777" w:rsidR="000924EC" w:rsidRPr="00DE461E" w:rsidRDefault="000924EC" w:rsidP="00DE461E">
            <w:pPr>
              <w:rPr>
                <w:sz w:val="20"/>
                <w:szCs w:val="20"/>
              </w:rPr>
            </w:pPr>
            <w:r w:rsidRPr="00DE461E">
              <w:rPr>
                <w:sz w:val="20"/>
                <w:szCs w:val="20"/>
              </w:rPr>
              <w:t>0</w:t>
            </w:r>
          </w:p>
        </w:tc>
      </w:tr>
      <w:tr w:rsidR="008275E6" w:rsidRPr="00DE461E" w14:paraId="4841CFFA" w14:textId="77777777" w:rsidTr="006A3A21">
        <w:trPr>
          <w:trHeight w:val="300"/>
        </w:trPr>
        <w:tc>
          <w:tcPr>
            <w:tcW w:w="1315" w:type="dxa"/>
            <w:noWrap/>
            <w:hideMark/>
          </w:tcPr>
          <w:p w14:paraId="7CBB4231" w14:textId="77777777" w:rsidR="000924EC" w:rsidRPr="00DE461E" w:rsidRDefault="000924EC">
            <w:pPr>
              <w:rPr>
                <w:sz w:val="20"/>
                <w:szCs w:val="20"/>
              </w:rPr>
            </w:pPr>
            <w:r w:rsidRPr="00DE461E">
              <w:rPr>
                <w:sz w:val="20"/>
                <w:szCs w:val="20"/>
              </w:rPr>
              <w:t>Burger B</w:t>
            </w:r>
          </w:p>
        </w:tc>
        <w:tc>
          <w:tcPr>
            <w:tcW w:w="2368" w:type="dxa"/>
            <w:noWrap/>
            <w:hideMark/>
          </w:tcPr>
          <w:p w14:paraId="36E75500"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27C11828" w14:textId="77777777" w:rsidR="000924EC" w:rsidRPr="00DE461E" w:rsidRDefault="000924EC" w:rsidP="00DE461E">
            <w:pPr>
              <w:rPr>
                <w:sz w:val="20"/>
                <w:szCs w:val="20"/>
              </w:rPr>
            </w:pPr>
            <w:r w:rsidRPr="00DE461E">
              <w:rPr>
                <w:sz w:val="20"/>
                <w:szCs w:val="20"/>
              </w:rPr>
              <w:t>0.10</w:t>
            </w:r>
          </w:p>
        </w:tc>
        <w:tc>
          <w:tcPr>
            <w:tcW w:w="840" w:type="dxa"/>
            <w:noWrap/>
            <w:hideMark/>
          </w:tcPr>
          <w:p w14:paraId="35C88F9F" w14:textId="77777777" w:rsidR="000924EC" w:rsidRPr="00DE461E" w:rsidRDefault="000924EC" w:rsidP="00DE461E">
            <w:pPr>
              <w:rPr>
                <w:sz w:val="20"/>
                <w:szCs w:val="20"/>
              </w:rPr>
            </w:pPr>
            <w:r w:rsidRPr="00DE461E">
              <w:rPr>
                <w:sz w:val="20"/>
                <w:szCs w:val="20"/>
              </w:rPr>
              <w:t>3</w:t>
            </w:r>
          </w:p>
        </w:tc>
        <w:tc>
          <w:tcPr>
            <w:tcW w:w="677" w:type="dxa"/>
            <w:noWrap/>
            <w:hideMark/>
          </w:tcPr>
          <w:p w14:paraId="6A3A9F79" w14:textId="77777777" w:rsidR="000924EC" w:rsidRPr="00DE461E" w:rsidRDefault="000924EC" w:rsidP="00DE461E">
            <w:pPr>
              <w:rPr>
                <w:sz w:val="20"/>
                <w:szCs w:val="20"/>
              </w:rPr>
            </w:pPr>
            <w:r w:rsidRPr="00DE461E">
              <w:rPr>
                <w:sz w:val="20"/>
                <w:szCs w:val="20"/>
              </w:rPr>
              <w:t>3</w:t>
            </w:r>
          </w:p>
        </w:tc>
        <w:tc>
          <w:tcPr>
            <w:tcW w:w="773" w:type="dxa"/>
            <w:noWrap/>
            <w:hideMark/>
          </w:tcPr>
          <w:p w14:paraId="6604E78E" w14:textId="77777777" w:rsidR="000924EC" w:rsidRPr="00DE461E" w:rsidRDefault="000924EC" w:rsidP="00DE461E">
            <w:pPr>
              <w:rPr>
                <w:sz w:val="20"/>
                <w:szCs w:val="20"/>
              </w:rPr>
            </w:pPr>
            <w:r w:rsidRPr="00DE461E">
              <w:rPr>
                <w:sz w:val="20"/>
                <w:szCs w:val="20"/>
              </w:rPr>
              <w:t>0</w:t>
            </w:r>
          </w:p>
        </w:tc>
        <w:tc>
          <w:tcPr>
            <w:tcW w:w="684" w:type="dxa"/>
            <w:noWrap/>
            <w:hideMark/>
          </w:tcPr>
          <w:p w14:paraId="6534236D" w14:textId="77777777" w:rsidR="000924EC" w:rsidRPr="00DE461E" w:rsidRDefault="000924EC" w:rsidP="00DE461E">
            <w:pPr>
              <w:rPr>
                <w:sz w:val="20"/>
                <w:szCs w:val="20"/>
              </w:rPr>
            </w:pPr>
            <w:r w:rsidRPr="00DE461E">
              <w:rPr>
                <w:sz w:val="20"/>
                <w:szCs w:val="20"/>
              </w:rPr>
              <w:t>1</w:t>
            </w:r>
          </w:p>
        </w:tc>
        <w:tc>
          <w:tcPr>
            <w:tcW w:w="752" w:type="dxa"/>
            <w:noWrap/>
            <w:hideMark/>
          </w:tcPr>
          <w:p w14:paraId="1C3FFB92" w14:textId="77777777" w:rsidR="000924EC" w:rsidRPr="00DE461E" w:rsidRDefault="000924EC" w:rsidP="00DE461E">
            <w:pPr>
              <w:rPr>
                <w:sz w:val="20"/>
                <w:szCs w:val="20"/>
              </w:rPr>
            </w:pPr>
            <w:r w:rsidRPr="00DE461E">
              <w:rPr>
                <w:sz w:val="20"/>
                <w:szCs w:val="20"/>
              </w:rPr>
              <w:t>0</w:t>
            </w:r>
          </w:p>
        </w:tc>
        <w:tc>
          <w:tcPr>
            <w:tcW w:w="917" w:type="dxa"/>
            <w:noWrap/>
            <w:hideMark/>
          </w:tcPr>
          <w:p w14:paraId="5DA2C3E3" w14:textId="77777777" w:rsidR="000924EC" w:rsidRPr="00DE461E" w:rsidRDefault="000924EC" w:rsidP="00DE461E">
            <w:pPr>
              <w:rPr>
                <w:sz w:val="20"/>
                <w:szCs w:val="20"/>
              </w:rPr>
            </w:pPr>
            <w:r w:rsidRPr="00DE461E">
              <w:rPr>
                <w:sz w:val="20"/>
                <w:szCs w:val="20"/>
              </w:rPr>
              <w:t>0</w:t>
            </w:r>
          </w:p>
        </w:tc>
      </w:tr>
      <w:tr w:rsidR="008275E6" w:rsidRPr="00DE461E" w14:paraId="7E7406A5" w14:textId="77777777" w:rsidTr="006A3A21">
        <w:trPr>
          <w:trHeight w:val="300"/>
        </w:trPr>
        <w:tc>
          <w:tcPr>
            <w:tcW w:w="1315" w:type="dxa"/>
            <w:noWrap/>
            <w:hideMark/>
          </w:tcPr>
          <w:p w14:paraId="1FD494F8" w14:textId="77777777" w:rsidR="000924EC" w:rsidRPr="00DE461E" w:rsidRDefault="000924EC">
            <w:pPr>
              <w:rPr>
                <w:sz w:val="20"/>
                <w:szCs w:val="20"/>
              </w:rPr>
            </w:pPr>
            <w:r w:rsidRPr="00DE461E">
              <w:rPr>
                <w:sz w:val="20"/>
                <w:szCs w:val="20"/>
              </w:rPr>
              <w:t>Chicken A</w:t>
            </w:r>
          </w:p>
        </w:tc>
        <w:tc>
          <w:tcPr>
            <w:tcW w:w="2368" w:type="dxa"/>
            <w:noWrap/>
            <w:hideMark/>
          </w:tcPr>
          <w:p w14:paraId="3963BE31"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665734BD" w14:textId="77777777" w:rsidR="000924EC" w:rsidRPr="00DE461E" w:rsidRDefault="000924EC" w:rsidP="00DE461E">
            <w:pPr>
              <w:rPr>
                <w:sz w:val="20"/>
                <w:szCs w:val="20"/>
              </w:rPr>
            </w:pPr>
            <w:r w:rsidRPr="00DE461E">
              <w:rPr>
                <w:sz w:val="20"/>
                <w:szCs w:val="20"/>
              </w:rPr>
              <w:t>0.06</w:t>
            </w:r>
          </w:p>
        </w:tc>
        <w:tc>
          <w:tcPr>
            <w:tcW w:w="840" w:type="dxa"/>
            <w:noWrap/>
            <w:hideMark/>
          </w:tcPr>
          <w:p w14:paraId="3A8F20E9" w14:textId="77777777" w:rsidR="000924EC" w:rsidRPr="00DE461E" w:rsidRDefault="000924EC" w:rsidP="00DE461E">
            <w:pPr>
              <w:rPr>
                <w:sz w:val="20"/>
                <w:szCs w:val="20"/>
              </w:rPr>
            </w:pPr>
            <w:r w:rsidRPr="00DE461E">
              <w:rPr>
                <w:sz w:val="20"/>
                <w:szCs w:val="20"/>
              </w:rPr>
              <w:t>1</w:t>
            </w:r>
          </w:p>
        </w:tc>
        <w:tc>
          <w:tcPr>
            <w:tcW w:w="677" w:type="dxa"/>
            <w:noWrap/>
            <w:hideMark/>
          </w:tcPr>
          <w:p w14:paraId="1FEE53DA" w14:textId="77777777" w:rsidR="000924EC" w:rsidRPr="00DE461E" w:rsidRDefault="000924EC" w:rsidP="00DE461E">
            <w:pPr>
              <w:rPr>
                <w:sz w:val="20"/>
                <w:szCs w:val="20"/>
              </w:rPr>
            </w:pPr>
            <w:r w:rsidRPr="00DE461E">
              <w:rPr>
                <w:sz w:val="20"/>
                <w:szCs w:val="20"/>
              </w:rPr>
              <w:t>10</w:t>
            </w:r>
          </w:p>
        </w:tc>
        <w:tc>
          <w:tcPr>
            <w:tcW w:w="773" w:type="dxa"/>
            <w:noWrap/>
            <w:hideMark/>
          </w:tcPr>
          <w:p w14:paraId="1513976F" w14:textId="77777777" w:rsidR="000924EC" w:rsidRPr="00DE461E" w:rsidRDefault="000924EC" w:rsidP="00DE461E">
            <w:pPr>
              <w:rPr>
                <w:sz w:val="20"/>
                <w:szCs w:val="20"/>
              </w:rPr>
            </w:pPr>
            <w:r w:rsidRPr="00DE461E">
              <w:rPr>
                <w:sz w:val="20"/>
                <w:szCs w:val="20"/>
              </w:rPr>
              <w:t>0</w:t>
            </w:r>
          </w:p>
        </w:tc>
        <w:tc>
          <w:tcPr>
            <w:tcW w:w="684" w:type="dxa"/>
            <w:noWrap/>
            <w:hideMark/>
          </w:tcPr>
          <w:p w14:paraId="2BA52A82" w14:textId="77777777" w:rsidR="000924EC" w:rsidRPr="00DE461E" w:rsidRDefault="000924EC" w:rsidP="00DE461E">
            <w:pPr>
              <w:rPr>
                <w:sz w:val="20"/>
                <w:szCs w:val="20"/>
              </w:rPr>
            </w:pPr>
            <w:r w:rsidRPr="00DE461E">
              <w:rPr>
                <w:sz w:val="20"/>
                <w:szCs w:val="20"/>
              </w:rPr>
              <w:t>1</w:t>
            </w:r>
          </w:p>
        </w:tc>
        <w:tc>
          <w:tcPr>
            <w:tcW w:w="752" w:type="dxa"/>
            <w:noWrap/>
            <w:hideMark/>
          </w:tcPr>
          <w:p w14:paraId="7A5C8501" w14:textId="77777777" w:rsidR="000924EC" w:rsidRPr="00DE461E" w:rsidRDefault="000924EC" w:rsidP="00DE461E">
            <w:pPr>
              <w:rPr>
                <w:sz w:val="20"/>
                <w:szCs w:val="20"/>
              </w:rPr>
            </w:pPr>
            <w:r w:rsidRPr="00DE461E">
              <w:rPr>
                <w:sz w:val="20"/>
                <w:szCs w:val="20"/>
              </w:rPr>
              <w:t>0</w:t>
            </w:r>
          </w:p>
        </w:tc>
        <w:tc>
          <w:tcPr>
            <w:tcW w:w="917" w:type="dxa"/>
            <w:noWrap/>
            <w:hideMark/>
          </w:tcPr>
          <w:p w14:paraId="4A677804" w14:textId="77777777" w:rsidR="000924EC" w:rsidRPr="00DE461E" w:rsidRDefault="000924EC" w:rsidP="00DE461E">
            <w:pPr>
              <w:rPr>
                <w:sz w:val="20"/>
                <w:szCs w:val="20"/>
              </w:rPr>
            </w:pPr>
            <w:r w:rsidRPr="00DE461E">
              <w:rPr>
                <w:sz w:val="20"/>
                <w:szCs w:val="20"/>
              </w:rPr>
              <w:t>1</w:t>
            </w:r>
          </w:p>
        </w:tc>
      </w:tr>
      <w:tr w:rsidR="008275E6" w:rsidRPr="00DE461E" w14:paraId="63A5F89D" w14:textId="77777777" w:rsidTr="006A3A21">
        <w:trPr>
          <w:trHeight w:val="300"/>
        </w:trPr>
        <w:tc>
          <w:tcPr>
            <w:tcW w:w="1315" w:type="dxa"/>
            <w:noWrap/>
            <w:hideMark/>
          </w:tcPr>
          <w:p w14:paraId="442FD5F0" w14:textId="77777777" w:rsidR="000924EC" w:rsidRPr="00DE461E" w:rsidRDefault="000924EC">
            <w:pPr>
              <w:rPr>
                <w:sz w:val="20"/>
                <w:szCs w:val="20"/>
              </w:rPr>
            </w:pPr>
            <w:r w:rsidRPr="00DE461E">
              <w:rPr>
                <w:sz w:val="20"/>
                <w:szCs w:val="20"/>
              </w:rPr>
              <w:t>Chicken B</w:t>
            </w:r>
          </w:p>
        </w:tc>
        <w:tc>
          <w:tcPr>
            <w:tcW w:w="2368" w:type="dxa"/>
            <w:noWrap/>
            <w:hideMark/>
          </w:tcPr>
          <w:p w14:paraId="7A2F2489"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9888B34" w14:textId="77777777" w:rsidR="000924EC" w:rsidRPr="00DE461E" w:rsidRDefault="000924EC" w:rsidP="00DE461E">
            <w:pPr>
              <w:rPr>
                <w:sz w:val="20"/>
                <w:szCs w:val="20"/>
              </w:rPr>
            </w:pPr>
            <w:r w:rsidRPr="00DE461E">
              <w:rPr>
                <w:sz w:val="20"/>
                <w:szCs w:val="20"/>
              </w:rPr>
              <w:t>0.04</w:t>
            </w:r>
          </w:p>
        </w:tc>
        <w:tc>
          <w:tcPr>
            <w:tcW w:w="840" w:type="dxa"/>
            <w:noWrap/>
            <w:hideMark/>
          </w:tcPr>
          <w:p w14:paraId="5651090E" w14:textId="77777777" w:rsidR="000924EC" w:rsidRPr="00DE461E" w:rsidRDefault="000924EC" w:rsidP="00DE461E">
            <w:pPr>
              <w:rPr>
                <w:sz w:val="20"/>
                <w:szCs w:val="20"/>
              </w:rPr>
            </w:pPr>
            <w:r w:rsidRPr="00DE461E">
              <w:rPr>
                <w:sz w:val="20"/>
                <w:szCs w:val="20"/>
              </w:rPr>
              <w:t>0</w:t>
            </w:r>
          </w:p>
        </w:tc>
        <w:tc>
          <w:tcPr>
            <w:tcW w:w="677" w:type="dxa"/>
            <w:noWrap/>
            <w:hideMark/>
          </w:tcPr>
          <w:p w14:paraId="7DD53CA4" w14:textId="77777777" w:rsidR="000924EC" w:rsidRPr="00DE461E" w:rsidRDefault="000924EC" w:rsidP="00DE461E">
            <w:pPr>
              <w:rPr>
                <w:sz w:val="20"/>
                <w:szCs w:val="20"/>
              </w:rPr>
            </w:pPr>
            <w:r w:rsidRPr="00DE461E">
              <w:rPr>
                <w:sz w:val="20"/>
                <w:szCs w:val="20"/>
              </w:rPr>
              <w:t>4</w:t>
            </w:r>
          </w:p>
        </w:tc>
        <w:tc>
          <w:tcPr>
            <w:tcW w:w="773" w:type="dxa"/>
            <w:noWrap/>
            <w:hideMark/>
          </w:tcPr>
          <w:p w14:paraId="7884689E" w14:textId="77777777" w:rsidR="000924EC" w:rsidRPr="00DE461E" w:rsidRDefault="000924EC" w:rsidP="00DE461E">
            <w:pPr>
              <w:rPr>
                <w:sz w:val="20"/>
                <w:szCs w:val="20"/>
              </w:rPr>
            </w:pPr>
            <w:r w:rsidRPr="00DE461E">
              <w:rPr>
                <w:sz w:val="20"/>
                <w:szCs w:val="20"/>
              </w:rPr>
              <w:t>1</w:t>
            </w:r>
          </w:p>
        </w:tc>
        <w:tc>
          <w:tcPr>
            <w:tcW w:w="684" w:type="dxa"/>
            <w:noWrap/>
            <w:hideMark/>
          </w:tcPr>
          <w:p w14:paraId="0AAE7E25" w14:textId="77777777" w:rsidR="000924EC" w:rsidRPr="00DE461E" w:rsidRDefault="000924EC" w:rsidP="00DE461E">
            <w:pPr>
              <w:rPr>
                <w:sz w:val="20"/>
                <w:szCs w:val="20"/>
              </w:rPr>
            </w:pPr>
            <w:r w:rsidRPr="00DE461E">
              <w:rPr>
                <w:sz w:val="20"/>
                <w:szCs w:val="20"/>
              </w:rPr>
              <w:t>5</w:t>
            </w:r>
          </w:p>
        </w:tc>
        <w:tc>
          <w:tcPr>
            <w:tcW w:w="752" w:type="dxa"/>
            <w:noWrap/>
            <w:hideMark/>
          </w:tcPr>
          <w:p w14:paraId="632A17F2" w14:textId="77777777" w:rsidR="000924EC" w:rsidRPr="00DE461E" w:rsidRDefault="000924EC" w:rsidP="00DE461E">
            <w:pPr>
              <w:rPr>
                <w:sz w:val="20"/>
                <w:szCs w:val="20"/>
              </w:rPr>
            </w:pPr>
            <w:r w:rsidRPr="00DE461E">
              <w:rPr>
                <w:sz w:val="20"/>
                <w:szCs w:val="20"/>
              </w:rPr>
              <w:t>0</w:t>
            </w:r>
          </w:p>
        </w:tc>
        <w:tc>
          <w:tcPr>
            <w:tcW w:w="917" w:type="dxa"/>
            <w:noWrap/>
            <w:hideMark/>
          </w:tcPr>
          <w:p w14:paraId="60E59C31" w14:textId="77777777" w:rsidR="000924EC" w:rsidRPr="00DE461E" w:rsidRDefault="000924EC" w:rsidP="00DE461E">
            <w:pPr>
              <w:rPr>
                <w:sz w:val="20"/>
                <w:szCs w:val="20"/>
              </w:rPr>
            </w:pPr>
            <w:r w:rsidRPr="00DE461E">
              <w:rPr>
                <w:sz w:val="20"/>
                <w:szCs w:val="20"/>
              </w:rPr>
              <w:t>1</w:t>
            </w:r>
          </w:p>
        </w:tc>
      </w:tr>
      <w:tr w:rsidR="008275E6" w:rsidRPr="00DE461E" w14:paraId="4B10024A" w14:textId="77777777" w:rsidTr="006A3A21">
        <w:trPr>
          <w:trHeight w:val="300"/>
        </w:trPr>
        <w:tc>
          <w:tcPr>
            <w:tcW w:w="1315" w:type="dxa"/>
            <w:noWrap/>
            <w:hideMark/>
          </w:tcPr>
          <w:p w14:paraId="713F7FB1" w14:textId="77777777" w:rsidR="000924EC" w:rsidRPr="00DE461E" w:rsidRDefault="000924EC">
            <w:pPr>
              <w:rPr>
                <w:sz w:val="20"/>
                <w:szCs w:val="20"/>
              </w:rPr>
            </w:pPr>
            <w:r w:rsidRPr="00DE461E">
              <w:rPr>
                <w:sz w:val="20"/>
                <w:szCs w:val="20"/>
              </w:rPr>
              <w:t>Fish A</w:t>
            </w:r>
          </w:p>
        </w:tc>
        <w:tc>
          <w:tcPr>
            <w:tcW w:w="2368" w:type="dxa"/>
            <w:noWrap/>
            <w:hideMark/>
          </w:tcPr>
          <w:p w14:paraId="2C128F48"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6F9CFA4C" w14:textId="77777777" w:rsidR="000924EC" w:rsidRPr="00DE461E" w:rsidRDefault="000924EC" w:rsidP="00DE461E">
            <w:pPr>
              <w:rPr>
                <w:sz w:val="20"/>
                <w:szCs w:val="20"/>
              </w:rPr>
            </w:pPr>
            <w:r w:rsidRPr="00DE461E">
              <w:rPr>
                <w:sz w:val="20"/>
                <w:szCs w:val="20"/>
              </w:rPr>
              <w:t>0.01</w:t>
            </w:r>
          </w:p>
        </w:tc>
        <w:tc>
          <w:tcPr>
            <w:tcW w:w="840" w:type="dxa"/>
            <w:noWrap/>
            <w:hideMark/>
          </w:tcPr>
          <w:p w14:paraId="743B160A" w14:textId="77777777" w:rsidR="000924EC" w:rsidRPr="00DE461E" w:rsidRDefault="000924EC" w:rsidP="00DE461E">
            <w:pPr>
              <w:rPr>
                <w:sz w:val="20"/>
                <w:szCs w:val="20"/>
              </w:rPr>
            </w:pPr>
            <w:r w:rsidRPr="00DE461E">
              <w:rPr>
                <w:sz w:val="20"/>
                <w:szCs w:val="20"/>
              </w:rPr>
              <w:t>1</w:t>
            </w:r>
          </w:p>
        </w:tc>
        <w:tc>
          <w:tcPr>
            <w:tcW w:w="677" w:type="dxa"/>
            <w:noWrap/>
            <w:hideMark/>
          </w:tcPr>
          <w:p w14:paraId="19C97525" w14:textId="77777777" w:rsidR="000924EC" w:rsidRPr="00DE461E" w:rsidRDefault="000924EC" w:rsidP="00DE461E">
            <w:pPr>
              <w:rPr>
                <w:sz w:val="20"/>
                <w:szCs w:val="20"/>
              </w:rPr>
            </w:pPr>
            <w:r w:rsidRPr="00DE461E">
              <w:rPr>
                <w:sz w:val="20"/>
                <w:szCs w:val="20"/>
              </w:rPr>
              <w:t>4</w:t>
            </w:r>
          </w:p>
        </w:tc>
        <w:tc>
          <w:tcPr>
            <w:tcW w:w="773" w:type="dxa"/>
            <w:noWrap/>
            <w:hideMark/>
          </w:tcPr>
          <w:p w14:paraId="609FDB7D" w14:textId="77777777" w:rsidR="000924EC" w:rsidRPr="00DE461E" w:rsidRDefault="000924EC" w:rsidP="00DE461E">
            <w:pPr>
              <w:rPr>
                <w:sz w:val="20"/>
                <w:szCs w:val="20"/>
              </w:rPr>
            </w:pPr>
            <w:r w:rsidRPr="00DE461E">
              <w:rPr>
                <w:sz w:val="20"/>
                <w:szCs w:val="20"/>
              </w:rPr>
              <w:t>1</w:t>
            </w:r>
          </w:p>
        </w:tc>
        <w:tc>
          <w:tcPr>
            <w:tcW w:w="684" w:type="dxa"/>
            <w:noWrap/>
            <w:hideMark/>
          </w:tcPr>
          <w:p w14:paraId="6FB43C73" w14:textId="77777777" w:rsidR="000924EC" w:rsidRPr="00DE461E" w:rsidRDefault="000924EC" w:rsidP="00DE461E">
            <w:pPr>
              <w:rPr>
                <w:sz w:val="20"/>
                <w:szCs w:val="20"/>
              </w:rPr>
            </w:pPr>
            <w:r w:rsidRPr="00DE461E">
              <w:rPr>
                <w:sz w:val="20"/>
                <w:szCs w:val="20"/>
              </w:rPr>
              <w:t>2</w:t>
            </w:r>
          </w:p>
        </w:tc>
        <w:tc>
          <w:tcPr>
            <w:tcW w:w="752" w:type="dxa"/>
            <w:noWrap/>
            <w:hideMark/>
          </w:tcPr>
          <w:p w14:paraId="707FF326" w14:textId="77777777" w:rsidR="000924EC" w:rsidRPr="00DE461E" w:rsidRDefault="000924EC" w:rsidP="00DE461E">
            <w:pPr>
              <w:rPr>
                <w:sz w:val="20"/>
                <w:szCs w:val="20"/>
              </w:rPr>
            </w:pPr>
            <w:r w:rsidRPr="00DE461E">
              <w:rPr>
                <w:sz w:val="20"/>
                <w:szCs w:val="20"/>
              </w:rPr>
              <w:t>1</w:t>
            </w:r>
          </w:p>
        </w:tc>
        <w:tc>
          <w:tcPr>
            <w:tcW w:w="917" w:type="dxa"/>
            <w:noWrap/>
            <w:hideMark/>
          </w:tcPr>
          <w:p w14:paraId="779FDDE1" w14:textId="77777777" w:rsidR="000924EC" w:rsidRPr="00DE461E" w:rsidRDefault="000924EC" w:rsidP="00DE461E">
            <w:pPr>
              <w:rPr>
                <w:sz w:val="20"/>
                <w:szCs w:val="20"/>
              </w:rPr>
            </w:pPr>
            <w:r w:rsidRPr="00DE461E">
              <w:rPr>
                <w:sz w:val="20"/>
                <w:szCs w:val="20"/>
              </w:rPr>
              <w:t>2</w:t>
            </w:r>
          </w:p>
        </w:tc>
      </w:tr>
      <w:tr w:rsidR="008275E6" w:rsidRPr="00DE461E" w14:paraId="5EA24096" w14:textId="77777777" w:rsidTr="006A3A21">
        <w:trPr>
          <w:trHeight w:val="300"/>
        </w:trPr>
        <w:tc>
          <w:tcPr>
            <w:tcW w:w="1315" w:type="dxa"/>
            <w:noWrap/>
            <w:hideMark/>
          </w:tcPr>
          <w:p w14:paraId="4034ACF8" w14:textId="77777777" w:rsidR="000924EC" w:rsidRPr="00DE461E" w:rsidRDefault="000924EC">
            <w:pPr>
              <w:rPr>
                <w:sz w:val="20"/>
                <w:szCs w:val="20"/>
              </w:rPr>
            </w:pPr>
            <w:r w:rsidRPr="00DE461E">
              <w:rPr>
                <w:sz w:val="20"/>
                <w:szCs w:val="20"/>
              </w:rPr>
              <w:t>Fish B</w:t>
            </w:r>
          </w:p>
        </w:tc>
        <w:tc>
          <w:tcPr>
            <w:tcW w:w="2368" w:type="dxa"/>
            <w:noWrap/>
            <w:hideMark/>
          </w:tcPr>
          <w:p w14:paraId="3FDC8900"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2017F4D" w14:textId="77777777" w:rsidR="000924EC" w:rsidRPr="00DE461E" w:rsidRDefault="000924EC" w:rsidP="00DE461E">
            <w:pPr>
              <w:rPr>
                <w:sz w:val="20"/>
                <w:szCs w:val="20"/>
              </w:rPr>
            </w:pPr>
            <w:r w:rsidRPr="00DE461E">
              <w:rPr>
                <w:sz w:val="20"/>
                <w:szCs w:val="20"/>
              </w:rPr>
              <w:t>0.07</w:t>
            </w:r>
          </w:p>
        </w:tc>
        <w:tc>
          <w:tcPr>
            <w:tcW w:w="840" w:type="dxa"/>
            <w:noWrap/>
            <w:hideMark/>
          </w:tcPr>
          <w:p w14:paraId="0E7D5BCE" w14:textId="77777777" w:rsidR="000924EC" w:rsidRPr="00DE461E" w:rsidRDefault="000924EC" w:rsidP="00DE461E">
            <w:pPr>
              <w:rPr>
                <w:sz w:val="20"/>
                <w:szCs w:val="20"/>
              </w:rPr>
            </w:pPr>
            <w:r w:rsidRPr="00DE461E">
              <w:rPr>
                <w:sz w:val="20"/>
                <w:szCs w:val="20"/>
              </w:rPr>
              <w:t>1</w:t>
            </w:r>
          </w:p>
        </w:tc>
        <w:tc>
          <w:tcPr>
            <w:tcW w:w="677" w:type="dxa"/>
            <w:noWrap/>
            <w:hideMark/>
          </w:tcPr>
          <w:p w14:paraId="7A37B577" w14:textId="77777777" w:rsidR="000924EC" w:rsidRPr="00DE461E" w:rsidRDefault="000924EC" w:rsidP="00DE461E">
            <w:pPr>
              <w:rPr>
                <w:sz w:val="20"/>
                <w:szCs w:val="20"/>
              </w:rPr>
            </w:pPr>
            <w:r w:rsidRPr="00DE461E">
              <w:rPr>
                <w:sz w:val="20"/>
                <w:szCs w:val="20"/>
              </w:rPr>
              <w:t>4</w:t>
            </w:r>
          </w:p>
        </w:tc>
        <w:tc>
          <w:tcPr>
            <w:tcW w:w="773" w:type="dxa"/>
            <w:noWrap/>
            <w:hideMark/>
          </w:tcPr>
          <w:p w14:paraId="46399FF3" w14:textId="77777777" w:rsidR="000924EC" w:rsidRPr="00DE461E" w:rsidRDefault="000924EC" w:rsidP="00DE461E">
            <w:pPr>
              <w:rPr>
                <w:sz w:val="20"/>
                <w:szCs w:val="20"/>
              </w:rPr>
            </w:pPr>
            <w:r w:rsidRPr="00DE461E">
              <w:rPr>
                <w:sz w:val="20"/>
                <w:szCs w:val="20"/>
              </w:rPr>
              <w:t>0</w:t>
            </w:r>
          </w:p>
        </w:tc>
        <w:tc>
          <w:tcPr>
            <w:tcW w:w="684" w:type="dxa"/>
            <w:noWrap/>
            <w:hideMark/>
          </w:tcPr>
          <w:p w14:paraId="2BBA01B9" w14:textId="77777777" w:rsidR="000924EC" w:rsidRPr="00DE461E" w:rsidRDefault="000924EC" w:rsidP="00DE461E">
            <w:pPr>
              <w:rPr>
                <w:sz w:val="20"/>
                <w:szCs w:val="20"/>
              </w:rPr>
            </w:pPr>
            <w:r w:rsidRPr="00DE461E">
              <w:rPr>
                <w:sz w:val="20"/>
                <w:szCs w:val="20"/>
              </w:rPr>
              <w:t>0</w:t>
            </w:r>
          </w:p>
        </w:tc>
        <w:tc>
          <w:tcPr>
            <w:tcW w:w="752" w:type="dxa"/>
            <w:noWrap/>
            <w:hideMark/>
          </w:tcPr>
          <w:p w14:paraId="19E0E4E2" w14:textId="77777777" w:rsidR="000924EC" w:rsidRPr="00DE461E" w:rsidRDefault="000924EC" w:rsidP="00DE461E">
            <w:pPr>
              <w:rPr>
                <w:sz w:val="20"/>
                <w:szCs w:val="20"/>
              </w:rPr>
            </w:pPr>
            <w:r w:rsidRPr="00DE461E">
              <w:rPr>
                <w:sz w:val="20"/>
                <w:szCs w:val="20"/>
              </w:rPr>
              <w:t>0</w:t>
            </w:r>
          </w:p>
        </w:tc>
        <w:tc>
          <w:tcPr>
            <w:tcW w:w="917" w:type="dxa"/>
            <w:noWrap/>
            <w:hideMark/>
          </w:tcPr>
          <w:p w14:paraId="63B9814D" w14:textId="77777777" w:rsidR="000924EC" w:rsidRPr="00DE461E" w:rsidRDefault="000924EC" w:rsidP="00DE461E">
            <w:pPr>
              <w:rPr>
                <w:sz w:val="20"/>
                <w:szCs w:val="20"/>
              </w:rPr>
            </w:pPr>
            <w:r w:rsidRPr="00DE461E">
              <w:rPr>
                <w:sz w:val="20"/>
                <w:szCs w:val="20"/>
              </w:rPr>
              <w:t>0</w:t>
            </w:r>
          </w:p>
        </w:tc>
      </w:tr>
      <w:tr w:rsidR="008275E6" w:rsidRPr="00DE461E" w14:paraId="6DB7ED76" w14:textId="77777777" w:rsidTr="006A3A21">
        <w:trPr>
          <w:trHeight w:val="300"/>
        </w:trPr>
        <w:tc>
          <w:tcPr>
            <w:tcW w:w="1315" w:type="dxa"/>
            <w:noWrap/>
            <w:hideMark/>
          </w:tcPr>
          <w:p w14:paraId="11949DA0" w14:textId="77777777" w:rsidR="000924EC" w:rsidRPr="00DE461E" w:rsidRDefault="000924EC">
            <w:pPr>
              <w:rPr>
                <w:sz w:val="20"/>
                <w:szCs w:val="20"/>
              </w:rPr>
            </w:pPr>
            <w:r w:rsidRPr="00DE461E">
              <w:rPr>
                <w:sz w:val="20"/>
                <w:szCs w:val="20"/>
              </w:rPr>
              <w:t>Hot Dog</w:t>
            </w:r>
          </w:p>
        </w:tc>
        <w:tc>
          <w:tcPr>
            <w:tcW w:w="2368" w:type="dxa"/>
            <w:noWrap/>
            <w:hideMark/>
          </w:tcPr>
          <w:p w14:paraId="0D6FC285"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18FC6268" w14:textId="77777777" w:rsidR="000924EC" w:rsidRPr="00DE461E" w:rsidRDefault="000924EC" w:rsidP="00DE461E">
            <w:pPr>
              <w:rPr>
                <w:sz w:val="20"/>
                <w:szCs w:val="20"/>
              </w:rPr>
            </w:pPr>
            <w:r w:rsidRPr="00DE461E">
              <w:rPr>
                <w:sz w:val="20"/>
                <w:szCs w:val="20"/>
              </w:rPr>
              <w:t>0.01</w:t>
            </w:r>
          </w:p>
        </w:tc>
        <w:tc>
          <w:tcPr>
            <w:tcW w:w="840" w:type="dxa"/>
            <w:noWrap/>
            <w:hideMark/>
          </w:tcPr>
          <w:p w14:paraId="2557ECDA" w14:textId="77777777" w:rsidR="000924EC" w:rsidRPr="00DE461E" w:rsidRDefault="000924EC" w:rsidP="00DE461E">
            <w:pPr>
              <w:rPr>
                <w:sz w:val="20"/>
                <w:szCs w:val="20"/>
              </w:rPr>
            </w:pPr>
            <w:r w:rsidRPr="00DE461E">
              <w:rPr>
                <w:sz w:val="20"/>
                <w:szCs w:val="20"/>
              </w:rPr>
              <w:t>1</w:t>
            </w:r>
          </w:p>
        </w:tc>
        <w:tc>
          <w:tcPr>
            <w:tcW w:w="677" w:type="dxa"/>
            <w:noWrap/>
            <w:hideMark/>
          </w:tcPr>
          <w:p w14:paraId="39261C18" w14:textId="77777777" w:rsidR="000924EC" w:rsidRPr="00DE461E" w:rsidRDefault="000924EC" w:rsidP="00DE461E">
            <w:pPr>
              <w:rPr>
                <w:sz w:val="20"/>
                <w:szCs w:val="20"/>
              </w:rPr>
            </w:pPr>
            <w:r w:rsidRPr="00DE461E">
              <w:rPr>
                <w:sz w:val="20"/>
                <w:szCs w:val="20"/>
              </w:rPr>
              <w:t>2</w:t>
            </w:r>
          </w:p>
        </w:tc>
        <w:tc>
          <w:tcPr>
            <w:tcW w:w="773" w:type="dxa"/>
            <w:noWrap/>
            <w:hideMark/>
          </w:tcPr>
          <w:p w14:paraId="0610A7B4" w14:textId="77777777" w:rsidR="000924EC" w:rsidRPr="00DE461E" w:rsidRDefault="000924EC" w:rsidP="00DE461E">
            <w:pPr>
              <w:rPr>
                <w:sz w:val="20"/>
                <w:szCs w:val="20"/>
              </w:rPr>
            </w:pPr>
            <w:r w:rsidRPr="00DE461E">
              <w:rPr>
                <w:sz w:val="20"/>
                <w:szCs w:val="20"/>
              </w:rPr>
              <w:t>0</w:t>
            </w:r>
          </w:p>
        </w:tc>
        <w:tc>
          <w:tcPr>
            <w:tcW w:w="684" w:type="dxa"/>
            <w:noWrap/>
            <w:hideMark/>
          </w:tcPr>
          <w:p w14:paraId="47FE55D8" w14:textId="77777777" w:rsidR="000924EC" w:rsidRPr="00DE461E" w:rsidRDefault="000924EC" w:rsidP="00DE461E">
            <w:pPr>
              <w:rPr>
                <w:sz w:val="20"/>
                <w:szCs w:val="20"/>
              </w:rPr>
            </w:pPr>
            <w:r w:rsidRPr="00DE461E">
              <w:rPr>
                <w:sz w:val="20"/>
                <w:szCs w:val="20"/>
              </w:rPr>
              <w:t>0</w:t>
            </w:r>
          </w:p>
        </w:tc>
        <w:tc>
          <w:tcPr>
            <w:tcW w:w="752" w:type="dxa"/>
            <w:noWrap/>
            <w:hideMark/>
          </w:tcPr>
          <w:p w14:paraId="033014D1" w14:textId="77777777" w:rsidR="000924EC" w:rsidRPr="00DE461E" w:rsidRDefault="000924EC" w:rsidP="00DE461E">
            <w:pPr>
              <w:rPr>
                <w:sz w:val="20"/>
                <w:szCs w:val="20"/>
              </w:rPr>
            </w:pPr>
            <w:r w:rsidRPr="00DE461E">
              <w:rPr>
                <w:sz w:val="20"/>
                <w:szCs w:val="20"/>
              </w:rPr>
              <w:t>0</w:t>
            </w:r>
          </w:p>
        </w:tc>
        <w:tc>
          <w:tcPr>
            <w:tcW w:w="917" w:type="dxa"/>
            <w:noWrap/>
            <w:hideMark/>
          </w:tcPr>
          <w:p w14:paraId="669B4521" w14:textId="77777777" w:rsidR="000924EC" w:rsidRPr="00DE461E" w:rsidRDefault="000924EC" w:rsidP="00DE461E">
            <w:pPr>
              <w:rPr>
                <w:sz w:val="20"/>
                <w:szCs w:val="20"/>
              </w:rPr>
            </w:pPr>
            <w:r w:rsidRPr="00DE461E">
              <w:rPr>
                <w:sz w:val="20"/>
                <w:szCs w:val="20"/>
              </w:rPr>
              <w:t>1</w:t>
            </w:r>
          </w:p>
        </w:tc>
      </w:tr>
      <w:tr w:rsidR="008275E6" w:rsidRPr="00DE461E" w14:paraId="22E631AE" w14:textId="77777777" w:rsidTr="006A3A21">
        <w:trPr>
          <w:trHeight w:val="300"/>
        </w:trPr>
        <w:tc>
          <w:tcPr>
            <w:tcW w:w="1315" w:type="dxa"/>
            <w:noWrap/>
            <w:hideMark/>
          </w:tcPr>
          <w:p w14:paraId="441DBCFB" w14:textId="77777777" w:rsidR="000924EC" w:rsidRPr="00DE461E" w:rsidRDefault="000924EC">
            <w:pPr>
              <w:rPr>
                <w:sz w:val="20"/>
                <w:szCs w:val="20"/>
              </w:rPr>
            </w:pPr>
            <w:r w:rsidRPr="00DE461E">
              <w:rPr>
                <w:sz w:val="20"/>
                <w:szCs w:val="20"/>
              </w:rPr>
              <w:t>Pizza A</w:t>
            </w:r>
          </w:p>
        </w:tc>
        <w:tc>
          <w:tcPr>
            <w:tcW w:w="2368" w:type="dxa"/>
            <w:noWrap/>
            <w:hideMark/>
          </w:tcPr>
          <w:p w14:paraId="43E7BF6D"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340E3FD6" w14:textId="77777777" w:rsidR="000924EC" w:rsidRPr="00DE461E" w:rsidRDefault="000924EC" w:rsidP="00DE461E">
            <w:pPr>
              <w:rPr>
                <w:sz w:val="20"/>
                <w:szCs w:val="20"/>
              </w:rPr>
            </w:pPr>
            <w:r w:rsidRPr="00DE461E">
              <w:rPr>
                <w:sz w:val="20"/>
                <w:szCs w:val="20"/>
              </w:rPr>
              <w:t>0.14</w:t>
            </w:r>
          </w:p>
        </w:tc>
        <w:tc>
          <w:tcPr>
            <w:tcW w:w="840" w:type="dxa"/>
            <w:noWrap/>
            <w:hideMark/>
          </w:tcPr>
          <w:p w14:paraId="21B3B0FD" w14:textId="77777777" w:rsidR="000924EC" w:rsidRPr="00DE461E" w:rsidRDefault="000924EC" w:rsidP="00DE461E">
            <w:pPr>
              <w:rPr>
                <w:sz w:val="20"/>
                <w:szCs w:val="20"/>
              </w:rPr>
            </w:pPr>
            <w:r w:rsidRPr="00DE461E">
              <w:rPr>
                <w:sz w:val="20"/>
                <w:szCs w:val="20"/>
              </w:rPr>
              <w:t>0</w:t>
            </w:r>
          </w:p>
        </w:tc>
        <w:tc>
          <w:tcPr>
            <w:tcW w:w="677" w:type="dxa"/>
            <w:noWrap/>
            <w:hideMark/>
          </w:tcPr>
          <w:p w14:paraId="05998EE3" w14:textId="77777777" w:rsidR="000924EC" w:rsidRPr="00DE461E" w:rsidRDefault="000924EC" w:rsidP="00DE461E">
            <w:pPr>
              <w:rPr>
                <w:sz w:val="20"/>
                <w:szCs w:val="20"/>
              </w:rPr>
            </w:pPr>
            <w:r w:rsidRPr="00DE461E">
              <w:rPr>
                <w:sz w:val="20"/>
                <w:szCs w:val="20"/>
              </w:rPr>
              <w:t>1</w:t>
            </w:r>
          </w:p>
        </w:tc>
        <w:tc>
          <w:tcPr>
            <w:tcW w:w="773" w:type="dxa"/>
            <w:noWrap/>
            <w:hideMark/>
          </w:tcPr>
          <w:p w14:paraId="6F0B5E0C" w14:textId="77777777" w:rsidR="000924EC" w:rsidRPr="00DE461E" w:rsidRDefault="000924EC" w:rsidP="00DE461E">
            <w:pPr>
              <w:rPr>
                <w:sz w:val="20"/>
                <w:szCs w:val="20"/>
              </w:rPr>
            </w:pPr>
            <w:r w:rsidRPr="00DE461E">
              <w:rPr>
                <w:sz w:val="20"/>
                <w:szCs w:val="20"/>
              </w:rPr>
              <w:t>0</w:t>
            </w:r>
          </w:p>
        </w:tc>
        <w:tc>
          <w:tcPr>
            <w:tcW w:w="684" w:type="dxa"/>
            <w:noWrap/>
            <w:hideMark/>
          </w:tcPr>
          <w:p w14:paraId="2223EC6B" w14:textId="77777777" w:rsidR="000924EC" w:rsidRPr="00DE461E" w:rsidRDefault="000924EC" w:rsidP="00DE461E">
            <w:pPr>
              <w:rPr>
                <w:sz w:val="20"/>
                <w:szCs w:val="20"/>
              </w:rPr>
            </w:pPr>
            <w:r w:rsidRPr="00DE461E">
              <w:rPr>
                <w:sz w:val="20"/>
                <w:szCs w:val="20"/>
              </w:rPr>
              <w:t>1.5</w:t>
            </w:r>
          </w:p>
        </w:tc>
        <w:tc>
          <w:tcPr>
            <w:tcW w:w="752" w:type="dxa"/>
            <w:noWrap/>
            <w:hideMark/>
          </w:tcPr>
          <w:p w14:paraId="57319AAA" w14:textId="77777777" w:rsidR="000924EC" w:rsidRPr="00DE461E" w:rsidRDefault="000924EC" w:rsidP="00DE461E">
            <w:pPr>
              <w:rPr>
                <w:sz w:val="20"/>
                <w:szCs w:val="20"/>
              </w:rPr>
            </w:pPr>
            <w:r w:rsidRPr="00DE461E">
              <w:rPr>
                <w:sz w:val="20"/>
                <w:szCs w:val="20"/>
              </w:rPr>
              <w:t>0</w:t>
            </w:r>
          </w:p>
        </w:tc>
        <w:tc>
          <w:tcPr>
            <w:tcW w:w="917" w:type="dxa"/>
            <w:noWrap/>
            <w:hideMark/>
          </w:tcPr>
          <w:p w14:paraId="250744C6" w14:textId="77777777" w:rsidR="000924EC" w:rsidRPr="00DE461E" w:rsidRDefault="000924EC" w:rsidP="00DE461E">
            <w:pPr>
              <w:rPr>
                <w:sz w:val="20"/>
                <w:szCs w:val="20"/>
              </w:rPr>
            </w:pPr>
            <w:r w:rsidRPr="00DE461E">
              <w:rPr>
                <w:sz w:val="20"/>
                <w:szCs w:val="20"/>
              </w:rPr>
              <w:t>1</w:t>
            </w:r>
          </w:p>
        </w:tc>
      </w:tr>
      <w:tr w:rsidR="008275E6" w:rsidRPr="00DE461E" w14:paraId="5E8DC218" w14:textId="77777777" w:rsidTr="006A3A21">
        <w:trPr>
          <w:trHeight w:val="300"/>
        </w:trPr>
        <w:tc>
          <w:tcPr>
            <w:tcW w:w="1315" w:type="dxa"/>
            <w:noWrap/>
            <w:hideMark/>
          </w:tcPr>
          <w:p w14:paraId="740C9A34" w14:textId="77777777" w:rsidR="000924EC" w:rsidRPr="00DE461E" w:rsidRDefault="000924EC">
            <w:pPr>
              <w:rPr>
                <w:sz w:val="20"/>
                <w:szCs w:val="20"/>
              </w:rPr>
            </w:pPr>
            <w:r w:rsidRPr="00DE461E">
              <w:rPr>
                <w:sz w:val="20"/>
                <w:szCs w:val="20"/>
              </w:rPr>
              <w:t>Pizza B</w:t>
            </w:r>
          </w:p>
        </w:tc>
        <w:tc>
          <w:tcPr>
            <w:tcW w:w="2368" w:type="dxa"/>
            <w:noWrap/>
            <w:hideMark/>
          </w:tcPr>
          <w:p w14:paraId="2284AD5C"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6CFBF8E" w14:textId="77777777" w:rsidR="000924EC" w:rsidRPr="00DE461E" w:rsidRDefault="000924EC" w:rsidP="00DE461E">
            <w:pPr>
              <w:rPr>
                <w:sz w:val="20"/>
                <w:szCs w:val="20"/>
              </w:rPr>
            </w:pPr>
            <w:r w:rsidRPr="00DE461E">
              <w:rPr>
                <w:sz w:val="20"/>
                <w:szCs w:val="20"/>
              </w:rPr>
              <w:t>0.14</w:t>
            </w:r>
          </w:p>
        </w:tc>
        <w:tc>
          <w:tcPr>
            <w:tcW w:w="840" w:type="dxa"/>
            <w:noWrap/>
            <w:hideMark/>
          </w:tcPr>
          <w:p w14:paraId="6AF44C60" w14:textId="77777777" w:rsidR="000924EC" w:rsidRPr="00DE461E" w:rsidRDefault="000924EC" w:rsidP="00DE461E">
            <w:pPr>
              <w:rPr>
                <w:sz w:val="20"/>
                <w:szCs w:val="20"/>
              </w:rPr>
            </w:pPr>
            <w:r w:rsidRPr="00DE461E">
              <w:rPr>
                <w:sz w:val="20"/>
                <w:szCs w:val="20"/>
              </w:rPr>
              <w:t>0</w:t>
            </w:r>
          </w:p>
        </w:tc>
        <w:tc>
          <w:tcPr>
            <w:tcW w:w="677" w:type="dxa"/>
            <w:noWrap/>
            <w:hideMark/>
          </w:tcPr>
          <w:p w14:paraId="3922FC02" w14:textId="77777777" w:rsidR="000924EC" w:rsidRPr="00DE461E" w:rsidRDefault="000924EC" w:rsidP="00DE461E">
            <w:pPr>
              <w:rPr>
                <w:sz w:val="20"/>
                <w:szCs w:val="20"/>
              </w:rPr>
            </w:pPr>
            <w:r w:rsidRPr="00DE461E">
              <w:rPr>
                <w:sz w:val="20"/>
                <w:szCs w:val="20"/>
              </w:rPr>
              <w:t>1</w:t>
            </w:r>
          </w:p>
        </w:tc>
        <w:tc>
          <w:tcPr>
            <w:tcW w:w="773" w:type="dxa"/>
            <w:noWrap/>
            <w:hideMark/>
          </w:tcPr>
          <w:p w14:paraId="0E2A9965" w14:textId="77777777" w:rsidR="000924EC" w:rsidRPr="00DE461E" w:rsidRDefault="000924EC" w:rsidP="00DE461E">
            <w:pPr>
              <w:rPr>
                <w:sz w:val="20"/>
                <w:szCs w:val="20"/>
              </w:rPr>
            </w:pPr>
            <w:r w:rsidRPr="00DE461E">
              <w:rPr>
                <w:sz w:val="20"/>
                <w:szCs w:val="20"/>
              </w:rPr>
              <w:t>0</w:t>
            </w:r>
          </w:p>
        </w:tc>
        <w:tc>
          <w:tcPr>
            <w:tcW w:w="684" w:type="dxa"/>
            <w:noWrap/>
            <w:hideMark/>
          </w:tcPr>
          <w:p w14:paraId="134B61CE" w14:textId="77777777" w:rsidR="000924EC" w:rsidRPr="00DE461E" w:rsidRDefault="000924EC" w:rsidP="00DE461E">
            <w:pPr>
              <w:rPr>
                <w:sz w:val="20"/>
                <w:szCs w:val="20"/>
              </w:rPr>
            </w:pPr>
            <w:r w:rsidRPr="00DE461E">
              <w:rPr>
                <w:sz w:val="20"/>
                <w:szCs w:val="20"/>
              </w:rPr>
              <w:t>2</w:t>
            </w:r>
          </w:p>
        </w:tc>
        <w:tc>
          <w:tcPr>
            <w:tcW w:w="752" w:type="dxa"/>
            <w:noWrap/>
            <w:hideMark/>
          </w:tcPr>
          <w:p w14:paraId="4DF3D275" w14:textId="77777777" w:rsidR="000924EC" w:rsidRPr="00DE461E" w:rsidRDefault="000924EC" w:rsidP="00DE461E">
            <w:pPr>
              <w:rPr>
                <w:sz w:val="20"/>
                <w:szCs w:val="20"/>
              </w:rPr>
            </w:pPr>
            <w:r w:rsidRPr="00DE461E">
              <w:rPr>
                <w:sz w:val="20"/>
                <w:szCs w:val="20"/>
              </w:rPr>
              <w:t>0</w:t>
            </w:r>
          </w:p>
        </w:tc>
        <w:tc>
          <w:tcPr>
            <w:tcW w:w="917" w:type="dxa"/>
            <w:noWrap/>
            <w:hideMark/>
          </w:tcPr>
          <w:p w14:paraId="1DDDBC4E" w14:textId="77777777" w:rsidR="000924EC" w:rsidRPr="00DE461E" w:rsidRDefault="000924EC" w:rsidP="00DE461E">
            <w:pPr>
              <w:rPr>
                <w:sz w:val="20"/>
                <w:szCs w:val="20"/>
              </w:rPr>
            </w:pPr>
            <w:r w:rsidRPr="00DE461E">
              <w:rPr>
                <w:sz w:val="20"/>
                <w:szCs w:val="20"/>
              </w:rPr>
              <w:t>0</w:t>
            </w:r>
          </w:p>
        </w:tc>
      </w:tr>
      <w:tr w:rsidR="008275E6" w:rsidRPr="00DE461E" w14:paraId="107C63D5" w14:textId="77777777" w:rsidTr="006A3A21">
        <w:trPr>
          <w:trHeight w:val="300"/>
        </w:trPr>
        <w:tc>
          <w:tcPr>
            <w:tcW w:w="1315" w:type="dxa"/>
            <w:noWrap/>
            <w:hideMark/>
          </w:tcPr>
          <w:p w14:paraId="7F5BF0AD" w14:textId="77777777" w:rsidR="000924EC" w:rsidRPr="00DE461E" w:rsidRDefault="000924EC">
            <w:pPr>
              <w:rPr>
                <w:sz w:val="20"/>
                <w:szCs w:val="20"/>
              </w:rPr>
            </w:pPr>
            <w:r w:rsidRPr="00DE461E">
              <w:rPr>
                <w:sz w:val="20"/>
                <w:szCs w:val="20"/>
              </w:rPr>
              <w:t>Roast Beef</w:t>
            </w:r>
          </w:p>
        </w:tc>
        <w:tc>
          <w:tcPr>
            <w:tcW w:w="2368" w:type="dxa"/>
            <w:noWrap/>
            <w:hideMark/>
          </w:tcPr>
          <w:p w14:paraId="052D1483"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70DAD6B" w14:textId="77777777" w:rsidR="000924EC" w:rsidRPr="00DE461E" w:rsidRDefault="000924EC" w:rsidP="00DE461E">
            <w:pPr>
              <w:rPr>
                <w:sz w:val="20"/>
                <w:szCs w:val="20"/>
              </w:rPr>
            </w:pPr>
            <w:r w:rsidRPr="00DE461E">
              <w:rPr>
                <w:sz w:val="20"/>
                <w:szCs w:val="20"/>
              </w:rPr>
              <w:t>0.01</w:t>
            </w:r>
          </w:p>
        </w:tc>
        <w:tc>
          <w:tcPr>
            <w:tcW w:w="840" w:type="dxa"/>
            <w:noWrap/>
            <w:hideMark/>
          </w:tcPr>
          <w:p w14:paraId="32C2A7A1" w14:textId="77777777" w:rsidR="000924EC" w:rsidRPr="00DE461E" w:rsidRDefault="000924EC" w:rsidP="00DE461E">
            <w:pPr>
              <w:rPr>
                <w:sz w:val="20"/>
                <w:szCs w:val="20"/>
              </w:rPr>
            </w:pPr>
            <w:r w:rsidRPr="00DE461E">
              <w:rPr>
                <w:sz w:val="20"/>
                <w:szCs w:val="20"/>
              </w:rPr>
              <w:t>0</w:t>
            </w:r>
          </w:p>
        </w:tc>
        <w:tc>
          <w:tcPr>
            <w:tcW w:w="677" w:type="dxa"/>
            <w:noWrap/>
            <w:hideMark/>
          </w:tcPr>
          <w:p w14:paraId="70A5A972" w14:textId="77777777" w:rsidR="000924EC" w:rsidRPr="00DE461E" w:rsidRDefault="000924EC" w:rsidP="00DE461E">
            <w:pPr>
              <w:rPr>
                <w:sz w:val="20"/>
                <w:szCs w:val="20"/>
              </w:rPr>
            </w:pPr>
            <w:r w:rsidRPr="00DE461E">
              <w:rPr>
                <w:sz w:val="20"/>
                <w:szCs w:val="20"/>
              </w:rPr>
              <w:t>2</w:t>
            </w:r>
          </w:p>
        </w:tc>
        <w:tc>
          <w:tcPr>
            <w:tcW w:w="773" w:type="dxa"/>
            <w:noWrap/>
            <w:hideMark/>
          </w:tcPr>
          <w:p w14:paraId="1E627214" w14:textId="77777777" w:rsidR="000924EC" w:rsidRPr="00DE461E" w:rsidRDefault="000924EC" w:rsidP="00DE461E">
            <w:pPr>
              <w:rPr>
                <w:sz w:val="20"/>
                <w:szCs w:val="20"/>
              </w:rPr>
            </w:pPr>
            <w:r w:rsidRPr="00DE461E">
              <w:rPr>
                <w:sz w:val="20"/>
                <w:szCs w:val="20"/>
              </w:rPr>
              <w:t>0</w:t>
            </w:r>
          </w:p>
        </w:tc>
        <w:tc>
          <w:tcPr>
            <w:tcW w:w="684" w:type="dxa"/>
            <w:noWrap/>
            <w:hideMark/>
          </w:tcPr>
          <w:p w14:paraId="41BF1FE3" w14:textId="77777777" w:rsidR="000924EC" w:rsidRPr="00DE461E" w:rsidRDefault="000924EC" w:rsidP="00DE461E">
            <w:pPr>
              <w:rPr>
                <w:sz w:val="20"/>
                <w:szCs w:val="20"/>
              </w:rPr>
            </w:pPr>
            <w:r w:rsidRPr="00DE461E">
              <w:rPr>
                <w:sz w:val="20"/>
                <w:szCs w:val="20"/>
              </w:rPr>
              <w:t>1</w:t>
            </w:r>
          </w:p>
        </w:tc>
        <w:tc>
          <w:tcPr>
            <w:tcW w:w="752" w:type="dxa"/>
            <w:noWrap/>
            <w:hideMark/>
          </w:tcPr>
          <w:p w14:paraId="5C373143" w14:textId="77777777" w:rsidR="000924EC" w:rsidRPr="00DE461E" w:rsidRDefault="000924EC" w:rsidP="00DE461E">
            <w:pPr>
              <w:rPr>
                <w:sz w:val="20"/>
                <w:szCs w:val="20"/>
              </w:rPr>
            </w:pPr>
            <w:r w:rsidRPr="00DE461E">
              <w:rPr>
                <w:sz w:val="20"/>
                <w:szCs w:val="20"/>
              </w:rPr>
              <w:t>0</w:t>
            </w:r>
          </w:p>
        </w:tc>
        <w:tc>
          <w:tcPr>
            <w:tcW w:w="917" w:type="dxa"/>
            <w:noWrap/>
            <w:hideMark/>
          </w:tcPr>
          <w:p w14:paraId="4C69C376" w14:textId="77777777" w:rsidR="000924EC" w:rsidRPr="00DE461E" w:rsidRDefault="000924EC" w:rsidP="00DE461E">
            <w:pPr>
              <w:rPr>
                <w:sz w:val="20"/>
                <w:szCs w:val="20"/>
              </w:rPr>
            </w:pPr>
            <w:r w:rsidRPr="00DE461E">
              <w:rPr>
                <w:sz w:val="20"/>
                <w:szCs w:val="20"/>
              </w:rPr>
              <w:t>0</w:t>
            </w:r>
          </w:p>
        </w:tc>
      </w:tr>
      <w:tr w:rsidR="008275E6" w:rsidRPr="00DE461E" w14:paraId="7407FFF5" w14:textId="77777777" w:rsidTr="006A3A21">
        <w:trPr>
          <w:trHeight w:val="300"/>
        </w:trPr>
        <w:tc>
          <w:tcPr>
            <w:tcW w:w="1315" w:type="dxa"/>
            <w:noWrap/>
            <w:hideMark/>
          </w:tcPr>
          <w:p w14:paraId="0F0E8D51" w14:textId="77777777" w:rsidR="000924EC" w:rsidRPr="00DE461E" w:rsidRDefault="000924EC">
            <w:pPr>
              <w:rPr>
                <w:sz w:val="20"/>
                <w:szCs w:val="20"/>
              </w:rPr>
            </w:pPr>
            <w:r w:rsidRPr="00DE461E">
              <w:rPr>
                <w:sz w:val="20"/>
                <w:szCs w:val="20"/>
              </w:rPr>
              <w:t>Donut</w:t>
            </w:r>
          </w:p>
        </w:tc>
        <w:tc>
          <w:tcPr>
            <w:tcW w:w="2368" w:type="dxa"/>
            <w:noWrap/>
            <w:hideMark/>
          </w:tcPr>
          <w:p w14:paraId="3C5012F9"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560E89C3" w14:textId="77777777" w:rsidR="000924EC" w:rsidRPr="00DE461E" w:rsidRDefault="000924EC" w:rsidP="00DE461E">
            <w:pPr>
              <w:rPr>
                <w:sz w:val="20"/>
                <w:szCs w:val="20"/>
              </w:rPr>
            </w:pPr>
            <w:r w:rsidRPr="00DE461E">
              <w:rPr>
                <w:sz w:val="20"/>
                <w:szCs w:val="20"/>
              </w:rPr>
              <w:t>0.12</w:t>
            </w:r>
          </w:p>
        </w:tc>
        <w:tc>
          <w:tcPr>
            <w:tcW w:w="840" w:type="dxa"/>
            <w:noWrap/>
            <w:hideMark/>
          </w:tcPr>
          <w:p w14:paraId="06C7DB6E" w14:textId="77777777" w:rsidR="000924EC" w:rsidRPr="00DE461E" w:rsidRDefault="000924EC" w:rsidP="00DE461E">
            <w:pPr>
              <w:rPr>
                <w:sz w:val="20"/>
                <w:szCs w:val="20"/>
              </w:rPr>
            </w:pPr>
            <w:r w:rsidRPr="00DE461E">
              <w:rPr>
                <w:sz w:val="20"/>
                <w:szCs w:val="20"/>
              </w:rPr>
              <w:t>0</w:t>
            </w:r>
          </w:p>
        </w:tc>
        <w:tc>
          <w:tcPr>
            <w:tcW w:w="677" w:type="dxa"/>
            <w:noWrap/>
            <w:hideMark/>
          </w:tcPr>
          <w:p w14:paraId="3C39B96B" w14:textId="77777777" w:rsidR="000924EC" w:rsidRPr="00DE461E" w:rsidRDefault="000924EC" w:rsidP="00DE461E">
            <w:pPr>
              <w:rPr>
                <w:sz w:val="20"/>
                <w:szCs w:val="20"/>
              </w:rPr>
            </w:pPr>
            <w:r w:rsidRPr="00DE461E">
              <w:rPr>
                <w:sz w:val="20"/>
                <w:szCs w:val="20"/>
              </w:rPr>
              <w:t>1</w:t>
            </w:r>
          </w:p>
        </w:tc>
        <w:tc>
          <w:tcPr>
            <w:tcW w:w="773" w:type="dxa"/>
            <w:noWrap/>
            <w:hideMark/>
          </w:tcPr>
          <w:p w14:paraId="0D8B0907" w14:textId="77777777" w:rsidR="000924EC" w:rsidRPr="00DE461E" w:rsidRDefault="000924EC" w:rsidP="00DE461E">
            <w:pPr>
              <w:rPr>
                <w:sz w:val="20"/>
                <w:szCs w:val="20"/>
              </w:rPr>
            </w:pPr>
            <w:r w:rsidRPr="00DE461E">
              <w:rPr>
                <w:sz w:val="20"/>
                <w:szCs w:val="20"/>
              </w:rPr>
              <w:t>0</w:t>
            </w:r>
          </w:p>
        </w:tc>
        <w:tc>
          <w:tcPr>
            <w:tcW w:w="684" w:type="dxa"/>
            <w:noWrap/>
            <w:hideMark/>
          </w:tcPr>
          <w:p w14:paraId="29E60C23" w14:textId="77777777" w:rsidR="000924EC" w:rsidRPr="00DE461E" w:rsidRDefault="000924EC" w:rsidP="00DE461E">
            <w:pPr>
              <w:rPr>
                <w:sz w:val="20"/>
                <w:szCs w:val="20"/>
              </w:rPr>
            </w:pPr>
            <w:r w:rsidRPr="00DE461E">
              <w:rPr>
                <w:sz w:val="20"/>
                <w:szCs w:val="20"/>
              </w:rPr>
              <w:t>2</w:t>
            </w:r>
          </w:p>
        </w:tc>
        <w:tc>
          <w:tcPr>
            <w:tcW w:w="752" w:type="dxa"/>
            <w:noWrap/>
            <w:hideMark/>
          </w:tcPr>
          <w:p w14:paraId="796C7633" w14:textId="77777777" w:rsidR="000924EC" w:rsidRPr="00DE461E" w:rsidRDefault="000924EC" w:rsidP="00DE461E">
            <w:pPr>
              <w:rPr>
                <w:sz w:val="20"/>
                <w:szCs w:val="20"/>
              </w:rPr>
            </w:pPr>
            <w:r w:rsidRPr="00DE461E">
              <w:rPr>
                <w:sz w:val="20"/>
                <w:szCs w:val="20"/>
              </w:rPr>
              <w:t>0</w:t>
            </w:r>
          </w:p>
        </w:tc>
        <w:tc>
          <w:tcPr>
            <w:tcW w:w="917" w:type="dxa"/>
            <w:noWrap/>
            <w:hideMark/>
          </w:tcPr>
          <w:p w14:paraId="50FF7A69" w14:textId="77777777" w:rsidR="000924EC" w:rsidRPr="00DE461E" w:rsidRDefault="000924EC" w:rsidP="00DE461E">
            <w:pPr>
              <w:rPr>
                <w:sz w:val="20"/>
                <w:szCs w:val="20"/>
              </w:rPr>
            </w:pPr>
            <w:r w:rsidRPr="00DE461E">
              <w:rPr>
                <w:sz w:val="20"/>
                <w:szCs w:val="20"/>
              </w:rPr>
              <w:t>0</w:t>
            </w:r>
          </w:p>
        </w:tc>
      </w:tr>
      <w:tr w:rsidR="008275E6" w:rsidRPr="00DE461E" w14:paraId="7CC5D339" w14:textId="77777777" w:rsidTr="006A3A21">
        <w:trPr>
          <w:trHeight w:val="300"/>
        </w:trPr>
        <w:tc>
          <w:tcPr>
            <w:tcW w:w="1315" w:type="dxa"/>
            <w:noWrap/>
            <w:hideMark/>
          </w:tcPr>
          <w:p w14:paraId="71F356D5" w14:textId="77777777" w:rsidR="000924EC" w:rsidRPr="00DE461E" w:rsidRDefault="000924EC">
            <w:pPr>
              <w:rPr>
                <w:sz w:val="20"/>
                <w:szCs w:val="20"/>
              </w:rPr>
            </w:pPr>
            <w:r w:rsidRPr="00DE461E">
              <w:rPr>
                <w:sz w:val="20"/>
                <w:szCs w:val="20"/>
              </w:rPr>
              <w:t>Muffin</w:t>
            </w:r>
          </w:p>
        </w:tc>
        <w:tc>
          <w:tcPr>
            <w:tcW w:w="2368" w:type="dxa"/>
            <w:noWrap/>
            <w:hideMark/>
          </w:tcPr>
          <w:p w14:paraId="1F571AE6"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4C3C012A" w14:textId="77777777" w:rsidR="000924EC" w:rsidRPr="00DE461E" w:rsidRDefault="000924EC" w:rsidP="00DE461E">
            <w:pPr>
              <w:rPr>
                <w:sz w:val="20"/>
                <w:szCs w:val="20"/>
              </w:rPr>
            </w:pPr>
            <w:r w:rsidRPr="00DE461E">
              <w:rPr>
                <w:sz w:val="20"/>
                <w:szCs w:val="20"/>
              </w:rPr>
              <w:t>0.02</w:t>
            </w:r>
          </w:p>
        </w:tc>
        <w:tc>
          <w:tcPr>
            <w:tcW w:w="840" w:type="dxa"/>
            <w:noWrap/>
            <w:hideMark/>
          </w:tcPr>
          <w:p w14:paraId="350575CF" w14:textId="77777777" w:rsidR="000924EC" w:rsidRPr="00DE461E" w:rsidRDefault="000924EC" w:rsidP="00DE461E">
            <w:pPr>
              <w:rPr>
                <w:sz w:val="20"/>
                <w:szCs w:val="20"/>
              </w:rPr>
            </w:pPr>
            <w:r w:rsidRPr="00DE461E">
              <w:rPr>
                <w:sz w:val="20"/>
                <w:szCs w:val="20"/>
              </w:rPr>
              <w:t>0</w:t>
            </w:r>
          </w:p>
        </w:tc>
        <w:tc>
          <w:tcPr>
            <w:tcW w:w="677" w:type="dxa"/>
            <w:noWrap/>
            <w:hideMark/>
          </w:tcPr>
          <w:p w14:paraId="2D855FF7" w14:textId="77777777" w:rsidR="000924EC" w:rsidRPr="00DE461E" w:rsidRDefault="000924EC" w:rsidP="00DE461E">
            <w:pPr>
              <w:rPr>
                <w:sz w:val="20"/>
                <w:szCs w:val="20"/>
              </w:rPr>
            </w:pPr>
            <w:r w:rsidRPr="00DE461E">
              <w:rPr>
                <w:sz w:val="20"/>
                <w:szCs w:val="20"/>
              </w:rPr>
              <w:t>0</w:t>
            </w:r>
          </w:p>
        </w:tc>
        <w:tc>
          <w:tcPr>
            <w:tcW w:w="773" w:type="dxa"/>
            <w:noWrap/>
            <w:hideMark/>
          </w:tcPr>
          <w:p w14:paraId="70BF516E" w14:textId="77777777" w:rsidR="000924EC" w:rsidRPr="00DE461E" w:rsidRDefault="000924EC" w:rsidP="00DE461E">
            <w:pPr>
              <w:rPr>
                <w:sz w:val="20"/>
                <w:szCs w:val="20"/>
              </w:rPr>
            </w:pPr>
            <w:r w:rsidRPr="00DE461E">
              <w:rPr>
                <w:sz w:val="20"/>
                <w:szCs w:val="20"/>
              </w:rPr>
              <w:t>0</w:t>
            </w:r>
          </w:p>
        </w:tc>
        <w:tc>
          <w:tcPr>
            <w:tcW w:w="684" w:type="dxa"/>
            <w:noWrap/>
            <w:hideMark/>
          </w:tcPr>
          <w:p w14:paraId="76A3ECD5" w14:textId="77777777" w:rsidR="000924EC" w:rsidRPr="00DE461E" w:rsidRDefault="000924EC" w:rsidP="00DE461E">
            <w:pPr>
              <w:rPr>
                <w:sz w:val="20"/>
                <w:szCs w:val="20"/>
              </w:rPr>
            </w:pPr>
            <w:r w:rsidRPr="00DE461E">
              <w:rPr>
                <w:sz w:val="20"/>
                <w:szCs w:val="20"/>
              </w:rPr>
              <w:t>3</w:t>
            </w:r>
          </w:p>
        </w:tc>
        <w:tc>
          <w:tcPr>
            <w:tcW w:w="752" w:type="dxa"/>
            <w:noWrap/>
            <w:hideMark/>
          </w:tcPr>
          <w:p w14:paraId="09C19B99" w14:textId="77777777" w:rsidR="000924EC" w:rsidRPr="00DE461E" w:rsidRDefault="000924EC" w:rsidP="00DE461E">
            <w:pPr>
              <w:rPr>
                <w:sz w:val="20"/>
                <w:szCs w:val="20"/>
              </w:rPr>
            </w:pPr>
            <w:r w:rsidRPr="00DE461E">
              <w:rPr>
                <w:sz w:val="20"/>
                <w:szCs w:val="20"/>
              </w:rPr>
              <w:t>0</w:t>
            </w:r>
          </w:p>
        </w:tc>
        <w:tc>
          <w:tcPr>
            <w:tcW w:w="917" w:type="dxa"/>
            <w:noWrap/>
            <w:hideMark/>
          </w:tcPr>
          <w:p w14:paraId="637AE591" w14:textId="77777777" w:rsidR="000924EC" w:rsidRPr="00DE461E" w:rsidRDefault="000924EC" w:rsidP="00DE461E">
            <w:pPr>
              <w:rPr>
                <w:sz w:val="20"/>
                <w:szCs w:val="20"/>
              </w:rPr>
            </w:pPr>
            <w:r w:rsidRPr="00DE461E">
              <w:rPr>
                <w:sz w:val="20"/>
                <w:szCs w:val="20"/>
              </w:rPr>
              <w:t>0</w:t>
            </w:r>
          </w:p>
        </w:tc>
      </w:tr>
      <w:tr w:rsidR="008275E6" w:rsidRPr="00DE461E" w14:paraId="3BAE0301" w14:textId="77777777" w:rsidTr="006A3A21">
        <w:trPr>
          <w:trHeight w:val="300"/>
        </w:trPr>
        <w:tc>
          <w:tcPr>
            <w:tcW w:w="1315" w:type="dxa"/>
            <w:noWrap/>
            <w:hideMark/>
          </w:tcPr>
          <w:p w14:paraId="4C4532F5" w14:textId="77777777" w:rsidR="000924EC" w:rsidRPr="00DE461E" w:rsidRDefault="000924EC">
            <w:pPr>
              <w:rPr>
                <w:sz w:val="20"/>
                <w:szCs w:val="20"/>
              </w:rPr>
            </w:pPr>
            <w:r w:rsidRPr="00DE461E">
              <w:rPr>
                <w:sz w:val="20"/>
                <w:szCs w:val="20"/>
              </w:rPr>
              <w:t>Potato</w:t>
            </w:r>
          </w:p>
        </w:tc>
        <w:tc>
          <w:tcPr>
            <w:tcW w:w="2368" w:type="dxa"/>
            <w:noWrap/>
            <w:hideMark/>
          </w:tcPr>
          <w:p w14:paraId="15C0C795"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E0309E2" w14:textId="77777777" w:rsidR="000924EC" w:rsidRPr="00DE461E" w:rsidRDefault="000924EC" w:rsidP="00DE461E">
            <w:pPr>
              <w:rPr>
                <w:sz w:val="20"/>
                <w:szCs w:val="20"/>
              </w:rPr>
            </w:pPr>
            <w:r w:rsidRPr="00DE461E">
              <w:rPr>
                <w:sz w:val="20"/>
                <w:szCs w:val="20"/>
              </w:rPr>
              <w:t>0.02</w:t>
            </w:r>
          </w:p>
        </w:tc>
        <w:tc>
          <w:tcPr>
            <w:tcW w:w="840" w:type="dxa"/>
            <w:noWrap/>
            <w:hideMark/>
          </w:tcPr>
          <w:p w14:paraId="259EE44B" w14:textId="77777777" w:rsidR="000924EC" w:rsidRPr="00DE461E" w:rsidRDefault="000924EC" w:rsidP="00DE461E">
            <w:pPr>
              <w:rPr>
                <w:sz w:val="20"/>
                <w:szCs w:val="20"/>
              </w:rPr>
            </w:pPr>
            <w:r w:rsidRPr="00DE461E">
              <w:rPr>
                <w:sz w:val="20"/>
                <w:szCs w:val="20"/>
              </w:rPr>
              <w:t>1</w:t>
            </w:r>
          </w:p>
        </w:tc>
        <w:tc>
          <w:tcPr>
            <w:tcW w:w="677" w:type="dxa"/>
            <w:noWrap/>
            <w:hideMark/>
          </w:tcPr>
          <w:p w14:paraId="5BA8C5C5" w14:textId="77777777" w:rsidR="000924EC" w:rsidRPr="00DE461E" w:rsidRDefault="000924EC" w:rsidP="00DE461E">
            <w:pPr>
              <w:rPr>
                <w:sz w:val="20"/>
                <w:szCs w:val="20"/>
              </w:rPr>
            </w:pPr>
            <w:r w:rsidRPr="00DE461E">
              <w:rPr>
                <w:sz w:val="20"/>
                <w:szCs w:val="20"/>
              </w:rPr>
              <w:t>3</w:t>
            </w:r>
          </w:p>
        </w:tc>
        <w:tc>
          <w:tcPr>
            <w:tcW w:w="773" w:type="dxa"/>
            <w:noWrap/>
            <w:hideMark/>
          </w:tcPr>
          <w:p w14:paraId="74B7FD11" w14:textId="77777777" w:rsidR="000924EC" w:rsidRPr="00DE461E" w:rsidRDefault="000924EC" w:rsidP="00DE461E">
            <w:pPr>
              <w:rPr>
                <w:sz w:val="20"/>
                <w:szCs w:val="20"/>
              </w:rPr>
            </w:pPr>
            <w:r w:rsidRPr="00DE461E">
              <w:rPr>
                <w:sz w:val="20"/>
                <w:szCs w:val="20"/>
              </w:rPr>
              <w:t>0</w:t>
            </w:r>
          </w:p>
        </w:tc>
        <w:tc>
          <w:tcPr>
            <w:tcW w:w="684" w:type="dxa"/>
            <w:noWrap/>
            <w:hideMark/>
          </w:tcPr>
          <w:p w14:paraId="51746199" w14:textId="77777777" w:rsidR="000924EC" w:rsidRPr="00DE461E" w:rsidRDefault="000924EC" w:rsidP="00DE461E">
            <w:pPr>
              <w:rPr>
                <w:sz w:val="20"/>
                <w:szCs w:val="20"/>
              </w:rPr>
            </w:pPr>
            <w:r w:rsidRPr="00DE461E">
              <w:rPr>
                <w:sz w:val="20"/>
                <w:szCs w:val="20"/>
              </w:rPr>
              <w:t>0</w:t>
            </w:r>
          </w:p>
        </w:tc>
        <w:tc>
          <w:tcPr>
            <w:tcW w:w="752" w:type="dxa"/>
            <w:noWrap/>
            <w:hideMark/>
          </w:tcPr>
          <w:p w14:paraId="78D0FE20" w14:textId="77777777" w:rsidR="000924EC" w:rsidRPr="00DE461E" w:rsidRDefault="000924EC" w:rsidP="00DE461E">
            <w:pPr>
              <w:rPr>
                <w:sz w:val="20"/>
                <w:szCs w:val="20"/>
              </w:rPr>
            </w:pPr>
            <w:r w:rsidRPr="00DE461E">
              <w:rPr>
                <w:sz w:val="20"/>
                <w:szCs w:val="20"/>
              </w:rPr>
              <w:t>0</w:t>
            </w:r>
          </w:p>
        </w:tc>
        <w:tc>
          <w:tcPr>
            <w:tcW w:w="917" w:type="dxa"/>
            <w:noWrap/>
            <w:hideMark/>
          </w:tcPr>
          <w:p w14:paraId="04B1FFC6" w14:textId="77777777" w:rsidR="000924EC" w:rsidRPr="00DE461E" w:rsidRDefault="000924EC" w:rsidP="00DE461E">
            <w:pPr>
              <w:rPr>
                <w:sz w:val="20"/>
                <w:szCs w:val="20"/>
              </w:rPr>
            </w:pPr>
            <w:r w:rsidRPr="00DE461E">
              <w:rPr>
                <w:sz w:val="20"/>
                <w:szCs w:val="20"/>
              </w:rPr>
              <w:t>0</w:t>
            </w:r>
          </w:p>
        </w:tc>
      </w:tr>
      <w:tr w:rsidR="008275E6" w:rsidRPr="00DE461E" w14:paraId="2CEAAEAA" w14:textId="77777777" w:rsidTr="006A3A21">
        <w:trPr>
          <w:trHeight w:val="300"/>
        </w:trPr>
        <w:tc>
          <w:tcPr>
            <w:tcW w:w="1315" w:type="dxa"/>
            <w:noWrap/>
            <w:hideMark/>
          </w:tcPr>
          <w:p w14:paraId="1DB6206C" w14:textId="77777777" w:rsidR="000924EC" w:rsidRPr="00DE461E" w:rsidRDefault="000924EC">
            <w:pPr>
              <w:rPr>
                <w:sz w:val="20"/>
                <w:szCs w:val="20"/>
              </w:rPr>
            </w:pPr>
            <w:r w:rsidRPr="00DE461E">
              <w:rPr>
                <w:sz w:val="20"/>
                <w:szCs w:val="20"/>
              </w:rPr>
              <w:t>Cookie</w:t>
            </w:r>
          </w:p>
        </w:tc>
        <w:tc>
          <w:tcPr>
            <w:tcW w:w="2368" w:type="dxa"/>
            <w:noWrap/>
            <w:hideMark/>
          </w:tcPr>
          <w:p w14:paraId="6F0687A7"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5262D88E" w14:textId="77777777" w:rsidR="000924EC" w:rsidRPr="00DE461E" w:rsidRDefault="000924EC" w:rsidP="00DE461E">
            <w:pPr>
              <w:rPr>
                <w:sz w:val="20"/>
                <w:szCs w:val="20"/>
              </w:rPr>
            </w:pPr>
            <w:r w:rsidRPr="00DE461E">
              <w:rPr>
                <w:sz w:val="20"/>
                <w:szCs w:val="20"/>
              </w:rPr>
              <w:t>0.01</w:t>
            </w:r>
          </w:p>
        </w:tc>
        <w:tc>
          <w:tcPr>
            <w:tcW w:w="840" w:type="dxa"/>
            <w:noWrap/>
            <w:hideMark/>
          </w:tcPr>
          <w:p w14:paraId="351AA68A" w14:textId="77777777" w:rsidR="000924EC" w:rsidRPr="00DE461E" w:rsidRDefault="000924EC" w:rsidP="00DE461E">
            <w:pPr>
              <w:rPr>
                <w:sz w:val="20"/>
                <w:szCs w:val="20"/>
              </w:rPr>
            </w:pPr>
            <w:r w:rsidRPr="00DE461E">
              <w:rPr>
                <w:sz w:val="20"/>
                <w:szCs w:val="20"/>
              </w:rPr>
              <w:t>0</w:t>
            </w:r>
          </w:p>
        </w:tc>
        <w:tc>
          <w:tcPr>
            <w:tcW w:w="677" w:type="dxa"/>
            <w:noWrap/>
            <w:hideMark/>
          </w:tcPr>
          <w:p w14:paraId="5A73C5A3" w14:textId="77777777" w:rsidR="000924EC" w:rsidRPr="00DE461E" w:rsidRDefault="000924EC" w:rsidP="00DE461E">
            <w:pPr>
              <w:rPr>
                <w:sz w:val="20"/>
                <w:szCs w:val="20"/>
              </w:rPr>
            </w:pPr>
            <w:r w:rsidRPr="00DE461E">
              <w:rPr>
                <w:sz w:val="20"/>
                <w:szCs w:val="20"/>
              </w:rPr>
              <w:t>0</w:t>
            </w:r>
          </w:p>
        </w:tc>
        <w:tc>
          <w:tcPr>
            <w:tcW w:w="773" w:type="dxa"/>
            <w:noWrap/>
            <w:hideMark/>
          </w:tcPr>
          <w:p w14:paraId="2671DF53" w14:textId="77777777" w:rsidR="000924EC" w:rsidRPr="00DE461E" w:rsidRDefault="000924EC" w:rsidP="00DE461E">
            <w:pPr>
              <w:rPr>
                <w:sz w:val="20"/>
                <w:szCs w:val="20"/>
              </w:rPr>
            </w:pPr>
            <w:r w:rsidRPr="00DE461E">
              <w:rPr>
                <w:sz w:val="20"/>
                <w:szCs w:val="20"/>
              </w:rPr>
              <w:t>0</w:t>
            </w:r>
          </w:p>
        </w:tc>
        <w:tc>
          <w:tcPr>
            <w:tcW w:w="684" w:type="dxa"/>
            <w:noWrap/>
            <w:hideMark/>
          </w:tcPr>
          <w:p w14:paraId="79913636" w14:textId="77777777" w:rsidR="000924EC" w:rsidRPr="00DE461E" w:rsidRDefault="000924EC" w:rsidP="00DE461E">
            <w:pPr>
              <w:rPr>
                <w:sz w:val="20"/>
                <w:szCs w:val="20"/>
              </w:rPr>
            </w:pPr>
            <w:r w:rsidRPr="00DE461E">
              <w:rPr>
                <w:sz w:val="20"/>
                <w:szCs w:val="20"/>
              </w:rPr>
              <w:t>1</w:t>
            </w:r>
          </w:p>
        </w:tc>
        <w:tc>
          <w:tcPr>
            <w:tcW w:w="752" w:type="dxa"/>
            <w:noWrap/>
            <w:hideMark/>
          </w:tcPr>
          <w:p w14:paraId="52D9A542" w14:textId="77777777" w:rsidR="000924EC" w:rsidRPr="00DE461E" w:rsidRDefault="000924EC" w:rsidP="00DE461E">
            <w:pPr>
              <w:rPr>
                <w:sz w:val="20"/>
                <w:szCs w:val="20"/>
              </w:rPr>
            </w:pPr>
            <w:r w:rsidRPr="00DE461E">
              <w:rPr>
                <w:sz w:val="20"/>
                <w:szCs w:val="20"/>
              </w:rPr>
              <w:t>0</w:t>
            </w:r>
          </w:p>
        </w:tc>
        <w:tc>
          <w:tcPr>
            <w:tcW w:w="917" w:type="dxa"/>
            <w:noWrap/>
            <w:hideMark/>
          </w:tcPr>
          <w:p w14:paraId="02A5C7B2" w14:textId="77777777" w:rsidR="000924EC" w:rsidRPr="00DE461E" w:rsidRDefault="000924EC" w:rsidP="00DE461E">
            <w:pPr>
              <w:rPr>
                <w:sz w:val="20"/>
                <w:szCs w:val="20"/>
              </w:rPr>
            </w:pPr>
            <w:r w:rsidRPr="00DE461E">
              <w:rPr>
                <w:sz w:val="20"/>
                <w:szCs w:val="20"/>
              </w:rPr>
              <w:t>0</w:t>
            </w:r>
          </w:p>
        </w:tc>
      </w:tr>
      <w:tr w:rsidR="008275E6" w:rsidRPr="00DE461E" w14:paraId="07415354" w14:textId="77777777" w:rsidTr="006A3A21">
        <w:trPr>
          <w:trHeight w:val="300"/>
        </w:trPr>
        <w:tc>
          <w:tcPr>
            <w:tcW w:w="1315" w:type="dxa"/>
            <w:noWrap/>
            <w:hideMark/>
          </w:tcPr>
          <w:p w14:paraId="423B6FAD" w14:textId="77777777" w:rsidR="000924EC" w:rsidRPr="00DE461E" w:rsidRDefault="000924EC">
            <w:pPr>
              <w:rPr>
                <w:sz w:val="20"/>
                <w:szCs w:val="20"/>
              </w:rPr>
            </w:pPr>
            <w:r w:rsidRPr="00DE461E">
              <w:rPr>
                <w:sz w:val="20"/>
                <w:szCs w:val="20"/>
              </w:rPr>
              <w:t>Cafe</w:t>
            </w:r>
          </w:p>
        </w:tc>
        <w:tc>
          <w:tcPr>
            <w:tcW w:w="2368" w:type="dxa"/>
            <w:noWrap/>
            <w:hideMark/>
          </w:tcPr>
          <w:p w14:paraId="7D380800"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033E0A05" w14:textId="77777777" w:rsidR="000924EC" w:rsidRPr="00DE461E" w:rsidRDefault="000924EC" w:rsidP="00DE461E">
            <w:pPr>
              <w:rPr>
                <w:sz w:val="20"/>
                <w:szCs w:val="20"/>
              </w:rPr>
            </w:pPr>
            <w:r w:rsidRPr="00DE461E">
              <w:rPr>
                <w:sz w:val="20"/>
                <w:szCs w:val="20"/>
              </w:rPr>
              <w:t>0.14</w:t>
            </w:r>
          </w:p>
        </w:tc>
        <w:tc>
          <w:tcPr>
            <w:tcW w:w="840" w:type="dxa"/>
            <w:noWrap/>
            <w:hideMark/>
          </w:tcPr>
          <w:p w14:paraId="7E130BEC" w14:textId="77777777" w:rsidR="000924EC" w:rsidRPr="00DE461E" w:rsidRDefault="000924EC" w:rsidP="00DE461E">
            <w:pPr>
              <w:rPr>
                <w:sz w:val="20"/>
                <w:szCs w:val="20"/>
              </w:rPr>
            </w:pPr>
            <w:r w:rsidRPr="00DE461E">
              <w:rPr>
                <w:sz w:val="20"/>
                <w:szCs w:val="20"/>
              </w:rPr>
              <w:t>0</w:t>
            </w:r>
          </w:p>
        </w:tc>
        <w:tc>
          <w:tcPr>
            <w:tcW w:w="677" w:type="dxa"/>
            <w:noWrap/>
            <w:hideMark/>
          </w:tcPr>
          <w:p w14:paraId="3BBD6016" w14:textId="77777777" w:rsidR="000924EC" w:rsidRPr="00DE461E" w:rsidRDefault="000924EC" w:rsidP="00DE461E">
            <w:pPr>
              <w:rPr>
                <w:sz w:val="20"/>
                <w:szCs w:val="20"/>
              </w:rPr>
            </w:pPr>
            <w:r w:rsidRPr="00DE461E">
              <w:rPr>
                <w:sz w:val="20"/>
                <w:szCs w:val="20"/>
              </w:rPr>
              <w:t>1</w:t>
            </w:r>
          </w:p>
        </w:tc>
        <w:tc>
          <w:tcPr>
            <w:tcW w:w="773" w:type="dxa"/>
            <w:noWrap/>
            <w:hideMark/>
          </w:tcPr>
          <w:p w14:paraId="6B1C066E" w14:textId="77777777" w:rsidR="000924EC" w:rsidRPr="00DE461E" w:rsidRDefault="000924EC" w:rsidP="00DE461E">
            <w:pPr>
              <w:rPr>
                <w:sz w:val="20"/>
                <w:szCs w:val="20"/>
              </w:rPr>
            </w:pPr>
            <w:r w:rsidRPr="00DE461E">
              <w:rPr>
                <w:sz w:val="20"/>
                <w:szCs w:val="20"/>
              </w:rPr>
              <w:t>0</w:t>
            </w:r>
          </w:p>
        </w:tc>
        <w:tc>
          <w:tcPr>
            <w:tcW w:w="684" w:type="dxa"/>
            <w:noWrap/>
            <w:hideMark/>
          </w:tcPr>
          <w:p w14:paraId="2D2F8D05" w14:textId="77777777" w:rsidR="000924EC" w:rsidRPr="00DE461E" w:rsidRDefault="000924EC" w:rsidP="00DE461E">
            <w:pPr>
              <w:rPr>
                <w:sz w:val="20"/>
                <w:szCs w:val="20"/>
              </w:rPr>
            </w:pPr>
            <w:r w:rsidRPr="00DE461E">
              <w:rPr>
                <w:sz w:val="20"/>
                <w:szCs w:val="20"/>
              </w:rPr>
              <w:t>0</w:t>
            </w:r>
          </w:p>
        </w:tc>
        <w:tc>
          <w:tcPr>
            <w:tcW w:w="752" w:type="dxa"/>
            <w:noWrap/>
            <w:hideMark/>
          </w:tcPr>
          <w:p w14:paraId="1441B164" w14:textId="77777777" w:rsidR="000924EC" w:rsidRPr="00DE461E" w:rsidRDefault="000924EC" w:rsidP="00DE461E">
            <w:pPr>
              <w:rPr>
                <w:sz w:val="20"/>
                <w:szCs w:val="20"/>
              </w:rPr>
            </w:pPr>
            <w:r w:rsidRPr="00DE461E">
              <w:rPr>
                <w:sz w:val="20"/>
                <w:szCs w:val="20"/>
              </w:rPr>
              <w:t>1</w:t>
            </w:r>
          </w:p>
        </w:tc>
        <w:tc>
          <w:tcPr>
            <w:tcW w:w="917" w:type="dxa"/>
            <w:noWrap/>
            <w:hideMark/>
          </w:tcPr>
          <w:p w14:paraId="373F0220" w14:textId="77777777" w:rsidR="000924EC" w:rsidRPr="00DE461E" w:rsidRDefault="000924EC" w:rsidP="00DE461E">
            <w:pPr>
              <w:rPr>
                <w:sz w:val="20"/>
                <w:szCs w:val="20"/>
              </w:rPr>
            </w:pPr>
            <w:r w:rsidRPr="00DE461E">
              <w:rPr>
                <w:sz w:val="20"/>
                <w:szCs w:val="20"/>
              </w:rPr>
              <w:t>0</w:t>
            </w:r>
          </w:p>
        </w:tc>
      </w:tr>
      <w:tr w:rsidR="008275E6" w:rsidRPr="00DE461E" w14:paraId="259DA1C0" w14:textId="77777777" w:rsidTr="006A3A21">
        <w:trPr>
          <w:trHeight w:val="300"/>
        </w:trPr>
        <w:tc>
          <w:tcPr>
            <w:tcW w:w="1315" w:type="dxa"/>
            <w:noWrap/>
            <w:hideMark/>
          </w:tcPr>
          <w:p w14:paraId="70267EDA" w14:textId="77777777" w:rsidR="000924EC" w:rsidRPr="00DE461E" w:rsidRDefault="000924EC">
            <w:pPr>
              <w:rPr>
                <w:sz w:val="20"/>
                <w:szCs w:val="20"/>
              </w:rPr>
            </w:pPr>
            <w:r w:rsidRPr="00DE461E">
              <w:rPr>
                <w:sz w:val="20"/>
                <w:szCs w:val="20"/>
              </w:rPr>
              <w:t>Truck Stop</w:t>
            </w:r>
          </w:p>
        </w:tc>
        <w:tc>
          <w:tcPr>
            <w:tcW w:w="2368" w:type="dxa"/>
            <w:noWrap/>
            <w:hideMark/>
          </w:tcPr>
          <w:p w14:paraId="0FDD5A06"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7AB6B5F1" w14:textId="77777777" w:rsidR="000924EC" w:rsidRPr="00DE461E" w:rsidRDefault="000924EC" w:rsidP="00DE461E">
            <w:pPr>
              <w:rPr>
                <w:sz w:val="20"/>
                <w:szCs w:val="20"/>
              </w:rPr>
            </w:pPr>
            <w:r w:rsidRPr="00DE461E">
              <w:rPr>
                <w:sz w:val="20"/>
                <w:szCs w:val="20"/>
              </w:rPr>
              <w:t>0.01</w:t>
            </w:r>
          </w:p>
        </w:tc>
        <w:tc>
          <w:tcPr>
            <w:tcW w:w="840" w:type="dxa"/>
            <w:noWrap/>
            <w:hideMark/>
          </w:tcPr>
          <w:p w14:paraId="4E6ECD38" w14:textId="77777777" w:rsidR="000924EC" w:rsidRPr="00DE461E" w:rsidRDefault="000924EC" w:rsidP="00DE461E">
            <w:pPr>
              <w:rPr>
                <w:sz w:val="20"/>
                <w:szCs w:val="20"/>
              </w:rPr>
            </w:pPr>
            <w:r w:rsidRPr="00DE461E">
              <w:rPr>
                <w:sz w:val="20"/>
                <w:szCs w:val="20"/>
              </w:rPr>
              <w:t>1</w:t>
            </w:r>
          </w:p>
        </w:tc>
        <w:tc>
          <w:tcPr>
            <w:tcW w:w="677" w:type="dxa"/>
            <w:noWrap/>
            <w:hideMark/>
          </w:tcPr>
          <w:p w14:paraId="0BC3C220" w14:textId="77777777" w:rsidR="000924EC" w:rsidRPr="00DE461E" w:rsidRDefault="000924EC" w:rsidP="00DE461E">
            <w:pPr>
              <w:rPr>
                <w:sz w:val="20"/>
                <w:szCs w:val="20"/>
              </w:rPr>
            </w:pPr>
            <w:r w:rsidRPr="00DE461E">
              <w:rPr>
                <w:sz w:val="20"/>
                <w:szCs w:val="20"/>
              </w:rPr>
              <w:t>1</w:t>
            </w:r>
          </w:p>
        </w:tc>
        <w:tc>
          <w:tcPr>
            <w:tcW w:w="773" w:type="dxa"/>
            <w:noWrap/>
            <w:hideMark/>
          </w:tcPr>
          <w:p w14:paraId="6FFB04DD" w14:textId="77777777" w:rsidR="000924EC" w:rsidRPr="00DE461E" w:rsidRDefault="000924EC" w:rsidP="00DE461E">
            <w:pPr>
              <w:rPr>
                <w:sz w:val="20"/>
                <w:szCs w:val="20"/>
              </w:rPr>
            </w:pPr>
            <w:r w:rsidRPr="00DE461E">
              <w:rPr>
                <w:sz w:val="20"/>
                <w:szCs w:val="20"/>
              </w:rPr>
              <w:t>0</w:t>
            </w:r>
          </w:p>
        </w:tc>
        <w:tc>
          <w:tcPr>
            <w:tcW w:w="684" w:type="dxa"/>
            <w:noWrap/>
            <w:hideMark/>
          </w:tcPr>
          <w:p w14:paraId="0BF677D1" w14:textId="77777777" w:rsidR="000924EC" w:rsidRPr="00DE461E" w:rsidRDefault="000924EC" w:rsidP="00DE461E">
            <w:pPr>
              <w:rPr>
                <w:sz w:val="20"/>
                <w:szCs w:val="20"/>
              </w:rPr>
            </w:pPr>
            <w:r w:rsidRPr="00DE461E">
              <w:rPr>
                <w:sz w:val="20"/>
                <w:szCs w:val="20"/>
              </w:rPr>
              <w:t>0</w:t>
            </w:r>
          </w:p>
        </w:tc>
        <w:tc>
          <w:tcPr>
            <w:tcW w:w="752" w:type="dxa"/>
            <w:noWrap/>
            <w:hideMark/>
          </w:tcPr>
          <w:p w14:paraId="095F4533" w14:textId="77777777" w:rsidR="000924EC" w:rsidRPr="00DE461E" w:rsidRDefault="000924EC" w:rsidP="00DE461E">
            <w:pPr>
              <w:rPr>
                <w:sz w:val="20"/>
                <w:szCs w:val="20"/>
              </w:rPr>
            </w:pPr>
            <w:r w:rsidRPr="00DE461E">
              <w:rPr>
                <w:sz w:val="20"/>
                <w:szCs w:val="20"/>
              </w:rPr>
              <w:t>1</w:t>
            </w:r>
          </w:p>
        </w:tc>
        <w:tc>
          <w:tcPr>
            <w:tcW w:w="917" w:type="dxa"/>
            <w:noWrap/>
            <w:hideMark/>
          </w:tcPr>
          <w:p w14:paraId="26EE78D1" w14:textId="77777777" w:rsidR="000924EC" w:rsidRPr="00DE461E" w:rsidRDefault="000924EC" w:rsidP="00DE461E">
            <w:pPr>
              <w:rPr>
                <w:sz w:val="20"/>
                <w:szCs w:val="20"/>
              </w:rPr>
            </w:pPr>
            <w:r w:rsidRPr="00DE461E">
              <w:rPr>
                <w:sz w:val="20"/>
                <w:szCs w:val="20"/>
              </w:rPr>
              <w:t>0</w:t>
            </w:r>
          </w:p>
        </w:tc>
      </w:tr>
      <w:tr w:rsidR="008275E6" w:rsidRPr="00DE461E" w14:paraId="548C8C02" w14:textId="77777777" w:rsidTr="006A3A21">
        <w:trPr>
          <w:trHeight w:val="300"/>
        </w:trPr>
        <w:tc>
          <w:tcPr>
            <w:tcW w:w="1315" w:type="dxa"/>
            <w:noWrap/>
            <w:hideMark/>
          </w:tcPr>
          <w:p w14:paraId="2B530297" w14:textId="77777777" w:rsidR="000924EC" w:rsidRPr="00DE461E" w:rsidRDefault="000924EC">
            <w:pPr>
              <w:rPr>
                <w:sz w:val="20"/>
                <w:szCs w:val="20"/>
              </w:rPr>
            </w:pPr>
            <w:r w:rsidRPr="00DE461E">
              <w:rPr>
                <w:sz w:val="20"/>
                <w:szCs w:val="20"/>
              </w:rPr>
              <w:lastRenderedPageBreak/>
              <w:t>Dept. Stores</w:t>
            </w:r>
          </w:p>
        </w:tc>
        <w:tc>
          <w:tcPr>
            <w:tcW w:w="2368" w:type="dxa"/>
            <w:noWrap/>
            <w:hideMark/>
          </w:tcPr>
          <w:p w14:paraId="2A972B68" w14:textId="77777777" w:rsidR="000924EC" w:rsidRPr="00DE461E" w:rsidRDefault="000924EC">
            <w:pPr>
              <w:rPr>
                <w:sz w:val="20"/>
                <w:szCs w:val="20"/>
              </w:rPr>
            </w:pPr>
            <w:proofErr w:type="spellStart"/>
            <w:r w:rsidRPr="00DE461E">
              <w:rPr>
                <w:sz w:val="20"/>
                <w:szCs w:val="20"/>
              </w:rPr>
              <w:t>quick_service_restaurant</w:t>
            </w:r>
            <w:proofErr w:type="spellEnd"/>
          </w:p>
        </w:tc>
        <w:tc>
          <w:tcPr>
            <w:tcW w:w="1038" w:type="dxa"/>
            <w:noWrap/>
            <w:hideMark/>
          </w:tcPr>
          <w:p w14:paraId="49270C30" w14:textId="77777777" w:rsidR="000924EC" w:rsidRPr="00DE461E" w:rsidRDefault="000924EC" w:rsidP="00DE461E">
            <w:pPr>
              <w:rPr>
                <w:sz w:val="20"/>
                <w:szCs w:val="20"/>
              </w:rPr>
            </w:pPr>
            <w:r w:rsidRPr="00DE461E">
              <w:rPr>
                <w:sz w:val="20"/>
                <w:szCs w:val="20"/>
              </w:rPr>
              <w:t>0.04</w:t>
            </w:r>
          </w:p>
        </w:tc>
        <w:tc>
          <w:tcPr>
            <w:tcW w:w="840" w:type="dxa"/>
            <w:noWrap/>
            <w:hideMark/>
          </w:tcPr>
          <w:p w14:paraId="7A0B79EE" w14:textId="77777777" w:rsidR="000924EC" w:rsidRPr="00DE461E" w:rsidRDefault="000924EC" w:rsidP="00DE461E">
            <w:pPr>
              <w:rPr>
                <w:sz w:val="20"/>
                <w:szCs w:val="20"/>
              </w:rPr>
            </w:pPr>
            <w:r w:rsidRPr="00DE461E">
              <w:rPr>
                <w:sz w:val="20"/>
                <w:szCs w:val="20"/>
              </w:rPr>
              <w:t>1</w:t>
            </w:r>
          </w:p>
        </w:tc>
        <w:tc>
          <w:tcPr>
            <w:tcW w:w="677" w:type="dxa"/>
            <w:noWrap/>
            <w:hideMark/>
          </w:tcPr>
          <w:p w14:paraId="2551A044" w14:textId="77777777" w:rsidR="000924EC" w:rsidRPr="00DE461E" w:rsidRDefault="000924EC" w:rsidP="00DE461E">
            <w:pPr>
              <w:rPr>
                <w:sz w:val="20"/>
                <w:szCs w:val="20"/>
              </w:rPr>
            </w:pPr>
            <w:r w:rsidRPr="00DE461E">
              <w:rPr>
                <w:sz w:val="20"/>
                <w:szCs w:val="20"/>
              </w:rPr>
              <w:t>2</w:t>
            </w:r>
          </w:p>
        </w:tc>
        <w:tc>
          <w:tcPr>
            <w:tcW w:w="773" w:type="dxa"/>
            <w:noWrap/>
            <w:hideMark/>
          </w:tcPr>
          <w:p w14:paraId="477E0D78" w14:textId="77777777" w:rsidR="000924EC" w:rsidRPr="00DE461E" w:rsidRDefault="000924EC" w:rsidP="00DE461E">
            <w:pPr>
              <w:rPr>
                <w:sz w:val="20"/>
                <w:szCs w:val="20"/>
              </w:rPr>
            </w:pPr>
            <w:r w:rsidRPr="00DE461E">
              <w:rPr>
                <w:sz w:val="20"/>
                <w:szCs w:val="20"/>
              </w:rPr>
              <w:t>1</w:t>
            </w:r>
          </w:p>
        </w:tc>
        <w:tc>
          <w:tcPr>
            <w:tcW w:w="684" w:type="dxa"/>
            <w:noWrap/>
            <w:hideMark/>
          </w:tcPr>
          <w:p w14:paraId="49D79A59" w14:textId="77777777" w:rsidR="000924EC" w:rsidRPr="00DE461E" w:rsidRDefault="000924EC" w:rsidP="00DE461E">
            <w:pPr>
              <w:rPr>
                <w:sz w:val="20"/>
                <w:szCs w:val="20"/>
              </w:rPr>
            </w:pPr>
            <w:r w:rsidRPr="00DE461E">
              <w:rPr>
                <w:sz w:val="20"/>
                <w:szCs w:val="20"/>
              </w:rPr>
              <w:t>2</w:t>
            </w:r>
          </w:p>
        </w:tc>
        <w:tc>
          <w:tcPr>
            <w:tcW w:w="752" w:type="dxa"/>
            <w:noWrap/>
            <w:hideMark/>
          </w:tcPr>
          <w:p w14:paraId="6F49156E" w14:textId="77777777" w:rsidR="000924EC" w:rsidRPr="00DE461E" w:rsidRDefault="000924EC" w:rsidP="00DE461E">
            <w:pPr>
              <w:rPr>
                <w:sz w:val="20"/>
                <w:szCs w:val="20"/>
              </w:rPr>
            </w:pPr>
            <w:r w:rsidRPr="00DE461E">
              <w:rPr>
                <w:sz w:val="20"/>
                <w:szCs w:val="20"/>
              </w:rPr>
              <w:t>2</w:t>
            </w:r>
          </w:p>
        </w:tc>
        <w:tc>
          <w:tcPr>
            <w:tcW w:w="917" w:type="dxa"/>
            <w:noWrap/>
            <w:hideMark/>
          </w:tcPr>
          <w:p w14:paraId="61C819A4" w14:textId="77777777" w:rsidR="000924EC" w:rsidRPr="00DE461E" w:rsidRDefault="000924EC" w:rsidP="00DE461E">
            <w:pPr>
              <w:rPr>
                <w:sz w:val="20"/>
                <w:szCs w:val="20"/>
              </w:rPr>
            </w:pPr>
            <w:r w:rsidRPr="00DE461E">
              <w:rPr>
                <w:sz w:val="20"/>
                <w:szCs w:val="20"/>
              </w:rPr>
              <w:t>3</w:t>
            </w:r>
          </w:p>
        </w:tc>
      </w:tr>
      <w:tr w:rsidR="008275E6" w:rsidRPr="00DE461E" w14:paraId="17945695" w14:textId="77777777" w:rsidTr="006A3A21">
        <w:trPr>
          <w:trHeight w:val="300"/>
        </w:trPr>
        <w:tc>
          <w:tcPr>
            <w:tcW w:w="1315" w:type="dxa"/>
            <w:noWrap/>
            <w:hideMark/>
          </w:tcPr>
          <w:p w14:paraId="2EE403FE" w14:textId="77777777" w:rsidR="000924EC" w:rsidRPr="00DE461E" w:rsidRDefault="000924EC">
            <w:pPr>
              <w:rPr>
                <w:sz w:val="20"/>
                <w:szCs w:val="20"/>
              </w:rPr>
            </w:pPr>
            <w:r w:rsidRPr="00DE461E">
              <w:rPr>
                <w:sz w:val="20"/>
                <w:szCs w:val="20"/>
              </w:rPr>
              <w:t>None</w:t>
            </w:r>
          </w:p>
        </w:tc>
        <w:tc>
          <w:tcPr>
            <w:tcW w:w="2368" w:type="dxa"/>
            <w:noWrap/>
            <w:hideMark/>
          </w:tcPr>
          <w:p w14:paraId="7C79E3E3" w14:textId="77777777" w:rsidR="000924EC" w:rsidRPr="00DE461E" w:rsidRDefault="000924EC">
            <w:pPr>
              <w:rPr>
                <w:sz w:val="20"/>
                <w:szCs w:val="20"/>
              </w:rPr>
            </w:pPr>
            <w:r w:rsidRPr="00DE461E">
              <w:rPr>
                <w:sz w:val="20"/>
                <w:szCs w:val="20"/>
              </w:rPr>
              <w:t>retail</w:t>
            </w:r>
          </w:p>
        </w:tc>
        <w:tc>
          <w:tcPr>
            <w:tcW w:w="1038" w:type="dxa"/>
            <w:noWrap/>
            <w:hideMark/>
          </w:tcPr>
          <w:p w14:paraId="0ACF844A" w14:textId="77777777" w:rsidR="000924EC" w:rsidRPr="00DE461E" w:rsidRDefault="000924EC" w:rsidP="00DE461E">
            <w:pPr>
              <w:rPr>
                <w:sz w:val="20"/>
                <w:szCs w:val="20"/>
              </w:rPr>
            </w:pPr>
            <w:r w:rsidRPr="00DE461E">
              <w:rPr>
                <w:sz w:val="20"/>
                <w:szCs w:val="20"/>
              </w:rPr>
              <w:t>1.00</w:t>
            </w:r>
          </w:p>
        </w:tc>
        <w:tc>
          <w:tcPr>
            <w:tcW w:w="840" w:type="dxa"/>
            <w:noWrap/>
            <w:hideMark/>
          </w:tcPr>
          <w:p w14:paraId="5612BA29" w14:textId="77777777" w:rsidR="000924EC" w:rsidRPr="00DE461E" w:rsidRDefault="000924EC" w:rsidP="00DE461E">
            <w:pPr>
              <w:rPr>
                <w:sz w:val="20"/>
                <w:szCs w:val="20"/>
              </w:rPr>
            </w:pPr>
            <w:r w:rsidRPr="00DE461E">
              <w:rPr>
                <w:sz w:val="20"/>
                <w:szCs w:val="20"/>
              </w:rPr>
              <w:t>0</w:t>
            </w:r>
          </w:p>
        </w:tc>
        <w:tc>
          <w:tcPr>
            <w:tcW w:w="677" w:type="dxa"/>
            <w:noWrap/>
            <w:hideMark/>
          </w:tcPr>
          <w:p w14:paraId="277CA856" w14:textId="77777777" w:rsidR="000924EC" w:rsidRPr="00DE461E" w:rsidRDefault="000924EC" w:rsidP="00DE461E">
            <w:pPr>
              <w:rPr>
                <w:sz w:val="20"/>
                <w:szCs w:val="20"/>
              </w:rPr>
            </w:pPr>
            <w:r w:rsidRPr="00DE461E">
              <w:rPr>
                <w:sz w:val="20"/>
                <w:szCs w:val="20"/>
              </w:rPr>
              <w:t>0</w:t>
            </w:r>
          </w:p>
        </w:tc>
        <w:tc>
          <w:tcPr>
            <w:tcW w:w="773" w:type="dxa"/>
            <w:noWrap/>
            <w:hideMark/>
          </w:tcPr>
          <w:p w14:paraId="7452C53A" w14:textId="77777777" w:rsidR="000924EC" w:rsidRPr="00DE461E" w:rsidRDefault="000924EC" w:rsidP="00DE461E">
            <w:pPr>
              <w:rPr>
                <w:sz w:val="20"/>
                <w:szCs w:val="20"/>
              </w:rPr>
            </w:pPr>
            <w:r w:rsidRPr="00DE461E">
              <w:rPr>
                <w:sz w:val="20"/>
                <w:szCs w:val="20"/>
              </w:rPr>
              <w:t>0</w:t>
            </w:r>
          </w:p>
        </w:tc>
        <w:tc>
          <w:tcPr>
            <w:tcW w:w="684" w:type="dxa"/>
            <w:noWrap/>
            <w:hideMark/>
          </w:tcPr>
          <w:p w14:paraId="2665480B" w14:textId="77777777" w:rsidR="000924EC" w:rsidRPr="00DE461E" w:rsidRDefault="000924EC" w:rsidP="00DE461E">
            <w:pPr>
              <w:rPr>
                <w:sz w:val="20"/>
                <w:szCs w:val="20"/>
              </w:rPr>
            </w:pPr>
            <w:r w:rsidRPr="00DE461E">
              <w:rPr>
                <w:sz w:val="20"/>
                <w:szCs w:val="20"/>
              </w:rPr>
              <w:t>0</w:t>
            </w:r>
          </w:p>
        </w:tc>
        <w:tc>
          <w:tcPr>
            <w:tcW w:w="752" w:type="dxa"/>
            <w:noWrap/>
            <w:hideMark/>
          </w:tcPr>
          <w:p w14:paraId="16899F25" w14:textId="77777777" w:rsidR="000924EC" w:rsidRPr="00DE461E" w:rsidRDefault="000924EC" w:rsidP="00DE461E">
            <w:pPr>
              <w:rPr>
                <w:sz w:val="20"/>
                <w:szCs w:val="20"/>
              </w:rPr>
            </w:pPr>
            <w:r w:rsidRPr="00DE461E">
              <w:rPr>
                <w:sz w:val="20"/>
                <w:szCs w:val="20"/>
              </w:rPr>
              <w:t>0</w:t>
            </w:r>
          </w:p>
        </w:tc>
        <w:tc>
          <w:tcPr>
            <w:tcW w:w="917" w:type="dxa"/>
            <w:noWrap/>
            <w:hideMark/>
          </w:tcPr>
          <w:p w14:paraId="38AB1D6B" w14:textId="77777777" w:rsidR="000924EC" w:rsidRPr="00DE461E" w:rsidRDefault="000924EC" w:rsidP="00DE461E">
            <w:pPr>
              <w:rPr>
                <w:sz w:val="20"/>
                <w:szCs w:val="20"/>
              </w:rPr>
            </w:pPr>
            <w:r w:rsidRPr="00DE461E">
              <w:rPr>
                <w:sz w:val="20"/>
                <w:szCs w:val="20"/>
              </w:rPr>
              <w:t>0</w:t>
            </w:r>
          </w:p>
        </w:tc>
      </w:tr>
      <w:tr w:rsidR="008275E6" w:rsidRPr="00DE461E" w14:paraId="400C838B" w14:textId="77777777" w:rsidTr="006A3A21">
        <w:trPr>
          <w:trHeight w:val="300"/>
        </w:trPr>
        <w:tc>
          <w:tcPr>
            <w:tcW w:w="1315" w:type="dxa"/>
            <w:noWrap/>
            <w:hideMark/>
          </w:tcPr>
          <w:p w14:paraId="30CA5B43" w14:textId="77777777" w:rsidR="000924EC" w:rsidRPr="00DE461E" w:rsidRDefault="000924EC">
            <w:pPr>
              <w:rPr>
                <w:sz w:val="20"/>
                <w:szCs w:val="20"/>
              </w:rPr>
            </w:pPr>
            <w:r w:rsidRPr="00DE461E">
              <w:rPr>
                <w:sz w:val="20"/>
                <w:szCs w:val="20"/>
              </w:rPr>
              <w:t>None</w:t>
            </w:r>
          </w:p>
        </w:tc>
        <w:tc>
          <w:tcPr>
            <w:tcW w:w="2368" w:type="dxa"/>
            <w:noWrap/>
            <w:hideMark/>
          </w:tcPr>
          <w:p w14:paraId="5E1BD79B" w14:textId="77777777" w:rsidR="000924EC" w:rsidRPr="00DE461E" w:rsidRDefault="000924EC">
            <w:pPr>
              <w:rPr>
                <w:sz w:val="20"/>
                <w:szCs w:val="20"/>
              </w:rPr>
            </w:pPr>
            <w:proofErr w:type="spellStart"/>
            <w:r w:rsidRPr="00DE461E">
              <w:rPr>
                <w:sz w:val="20"/>
                <w:szCs w:val="20"/>
              </w:rPr>
              <w:t>secondary_school</w:t>
            </w:r>
            <w:proofErr w:type="spellEnd"/>
          </w:p>
        </w:tc>
        <w:tc>
          <w:tcPr>
            <w:tcW w:w="1038" w:type="dxa"/>
            <w:noWrap/>
            <w:hideMark/>
          </w:tcPr>
          <w:p w14:paraId="2C693A3A" w14:textId="77777777" w:rsidR="000924EC" w:rsidRPr="00DE461E" w:rsidRDefault="000924EC" w:rsidP="00DE461E">
            <w:pPr>
              <w:rPr>
                <w:sz w:val="20"/>
                <w:szCs w:val="20"/>
              </w:rPr>
            </w:pPr>
            <w:r w:rsidRPr="00DE461E">
              <w:rPr>
                <w:sz w:val="20"/>
                <w:szCs w:val="20"/>
              </w:rPr>
              <w:t>0.65</w:t>
            </w:r>
          </w:p>
        </w:tc>
        <w:tc>
          <w:tcPr>
            <w:tcW w:w="840" w:type="dxa"/>
            <w:noWrap/>
            <w:hideMark/>
          </w:tcPr>
          <w:p w14:paraId="5BEBA0F4" w14:textId="77777777" w:rsidR="000924EC" w:rsidRPr="00DE461E" w:rsidRDefault="000924EC" w:rsidP="00DE461E">
            <w:pPr>
              <w:rPr>
                <w:sz w:val="20"/>
                <w:szCs w:val="20"/>
              </w:rPr>
            </w:pPr>
            <w:r w:rsidRPr="00DE461E">
              <w:rPr>
                <w:sz w:val="20"/>
                <w:szCs w:val="20"/>
              </w:rPr>
              <w:t>0</w:t>
            </w:r>
          </w:p>
        </w:tc>
        <w:tc>
          <w:tcPr>
            <w:tcW w:w="677" w:type="dxa"/>
            <w:noWrap/>
            <w:hideMark/>
          </w:tcPr>
          <w:p w14:paraId="798AA154" w14:textId="77777777" w:rsidR="000924EC" w:rsidRPr="00DE461E" w:rsidRDefault="000924EC" w:rsidP="00DE461E">
            <w:pPr>
              <w:rPr>
                <w:sz w:val="20"/>
                <w:szCs w:val="20"/>
              </w:rPr>
            </w:pPr>
            <w:r w:rsidRPr="00DE461E">
              <w:rPr>
                <w:sz w:val="20"/>
                <w:szCs w:val="20"/>
              </w:rPr>
              <w:t>0</w:t>
            </w:r>
          </w:p>
        </w:tc>
        <w:tc>
          <w:tcPr>
            <w:tcW w:w="773" w:type="dxa"/>
            <w:noWrap/>
            <w:hideMark/>
          </w:tcPr>
          <w:p w14:paraId="565C1AE9" w14:textId="77777777" w:rsidR="000924EC" w:rsidRPr="00DE461E" w:rsidRDefault="000924EC" w:rsidP="00DE461E">
            <w:pPr>
              <w:rPr>
                <w:sz w:val="20"/>
                <w:szCs w:val="20"/>
              </w:rPr>
            </w:pPr>
            <w:r w:rsidRPr="00DE461E">
              <w:rPr>
                <w:sz w:val="20"/>
                <w:szCs w:val="20"/>
              </w:rPr>
              <w:t>0</w:t>
            </w:r>
          </w:p>
        </w:tc>
        <w:tc>
          <w:tcPr>
            <w:tcW w:w="684" w:type="dxa"/>
            <w:noWrap/>
            <w:hideMark/>
          </w:tcPr>
          <w:p w14:paraId="26813F2D" w14:textId="77777777" w:rsidR="000924EC" w:rsidRPr="00DE461E" w:rsidRDefault="000924EC" w:rsidP="00DE461E">
            <w:pPr>
              <w:rPr>
                <w:sz w:val="20"/>
                <w:szCs w:val="20"/>
              </w:rPr>
            </w:pPr>
            <w:r w:rsidRPr="00DE461E">
              <w:rPr>
                <w:sz w:val="20"/>
                <w:szCs w:val="20"/>
              </w:rPr>
              <w:t>0</w:t>
            </w:r>
          </w:p>
        </w:tc>
        <w:tc>
          <w:tcPr>
            <w:tcW w:w="752" w:type="dxa"/>
            <w:noWrap/>
            <w:hideMark/>
          </w:tcPr>
          <w:p w14:paraId="476175B7" w14:textId="77777777" w:rsidR="000924EC" w:rsidRPr="00DE461E" w:rsidRDefault="000924EC" w:rsidP="00DE461E">
            <w:pPr>
              <w:rPr>
                <w:sz w:val="20"/>
                <w:szCs w:val="20"/>
              </w:rPr>
            </w:pPr>
            <w:r w:rsidRPr="00DE461E">
              <w:rPr>
                <w:sz w:val="20"/>
                <w:szCs w:val="20"/>
              </w:rPr>
              <w:t>0</w:t>
            </w:r>
          </w:p>
        </w:tc>
        <w:tc>
          <w:tcPr>
            <w:tcW w:w="917" w:type="dxa"/>
            <w:noWrap/>
            <w:hideMark/>
          </w:tcPr>
          <w:p w14:paraId="00EDDB8E" w14:textId="77777777" w:rsidR="000924EC" w:rsidRPr="00DE461E" w:rsidRDefault="000924EC" w:rsidP="00DE461E">
            <w:pPr>
              <w:rPr>
                <w:sz w:val="20"/>
                <w:szCs w:val="20"/>
              </w:rPr>
            </w:pPr>
            <w:r w:rsidRPr="00DE461E">
              <w:rPr>
                <w:sz w:val="20"/>
                <w:szCs w:val="20"/>
              </w:rPr>
              <w:t>0</w:t>
            </w:r>
          </w:p>
        </w:tc>
      </w:tr>
      <w:tr w:rsidR="008275E6" w:rsidRPr="00DE461E" w14:paraId="2519E0CE" w14:textId="77777777" w:rsidTr="006A3A21">
        <w:trPr>
          <w:trHeight w:val="300"/>
        </w:trPr>
        <w:tc>
          <w:tcPr>
            <w:tcW w:w="1315" w:type="dxa"/>
            <w:noWrap/>
            <w:hideMark/>
          </w:tcPr>
          <w:p w14:paraId="3B1F44BD" w14:textId="77777777" w:rsidR="000924EC" w:rsidRPr="00DE461E" w:rsidRDefault="000924EC">
            <w:pPr>
              <w:rPr>
                <w:sz w:val="20"/>
                <w:szCs w:val="20"/>
              </w:rPr>
            </w:pPr>
            <w:r w:rsidRPr="00DE461E">
              <w:rPr>
                <w:sz w:val="20"/>
                <w:szCs w:val="20"/>
              </w:rPr>
              <w:t>High School</w:t>
            </w:r>
          </w:p>
        </w:tc>
        <w:tc>
          <w:tcPr>
            <w:tcW w:w="2368" w:type="dxa"/>
            <w:noWrap/>
            <w:hideMark/>
          </w:tcPr>
          <w:p w14:paraId="399CD26A" w14:textId="77777777" w:rsidR="000924EC" w:rsidRPr="00DE461E" w:rsidRDefault="000924EC">
            <w:pPr>
              <w:rPr>
                <w:sz w:val="20"/>
                <w:szCs w:val="20"/>
              </w:rPr>
            </w:pPr>
            <w:proofErr w:type="spellStart"/>
            <w:r w:rsidRPr="00DE461E">
              <w:rPr>
                <w:sz w:val="20"/>
                <w:szCs w:val="20"/>
              </w:rPr>
              <w:t>secondary_school</w:t>
            </w:r>
            <w:proofErr w:type="spellEnd"/>
          </w:p>
        </w:tc>
        <w:tc>
          <w:tcPr>
            <w:tcW w:w="1038" w:type="dxa"/>
            <w:noWrap/>
            <w:hideMark/>
          </w:tcPr>
          <w:p w14:paraId="67898DED" w14:textId="77777777" w:rsidR="000924EC" w:rsidRPr="00DE461E" w:rsidRDefault="000924EC" w:rsidP="00DE461E">
            <w:pPr>
              <w:rPr>
                <w:sz w:val="20"/>
                <w:szCs w:val="20"/>
              </w:rPr>
            </w:pPr>
            <w:r w:rsidRPr="00DE461E">
              <w:rPr>
                <w:sz w:val="20"/>
                <w:szCs w:val="20"/>
              </w:rPr>
              <w:t>0.35</w:t>
            </w:r>
          </w:p>
        </w:tc>
        <w:tc>
          <w:tcPr>
            <w:tcW w:w="840" w:type="dxa"/>
            <w:noWrap/>
            <w:hideMark/>
          </w:tcPr>
          <w:p w14:paraId="2316B7FB" w14:textId="77777777" w:rsidR="000924EC" w:rsidRPr="00DE461E" w:rsidRDefault="000924EC" w:rsidP="00DE461E">
            <w:pPr>
              <w:rPr>
                <w:sz w:val="20"/>
                <w:szCs w:val="20"/>
              </w:rPr>
            </w:pPr>
            <w:r w:rsidRPr="00DE461E">
              <w:rPr>
                <w:sz w:val="20"/>
                <w:szCs w:val="20"/>
              </w:rPr>
              <w:t>2</w:t>
            </w:r>
          </w:p>
        </w:tc>
        <w:tc>
          <w:tcPr>
            <w:tcW w:w="677" w:type="dxa"/>
            <w:noWrap/>
            <w:hideMark/>
          </w:tcPr>
          <w:p w14:paraId="399CEDD4" w14:textId="77777777" w:rsidR="000924EC" w:rsidRPr="00DE461E" w:rsidRDefault="000924EC" w:rsidP="00DE461E">
            <w:pPr>
              <w:rPr>
                <w:sz w:val="20"/>
                <w:szCs w:val="20"/>
              </w:rPr>
            </w:pPr>
            <w:r w:rsidRPr="00DE461E">
              <w:rPr>
                <w:sz w:val="20"/>
                <w:szCs w:val="20"/>
              </w:rPr>
              <w:t>2</w:t>
            </w:r>
          </w:p>
        </w:tc>
        <w:tc>
          <w:tcPr>
            <w:tcW w:w="773" w:type="dxa"/>
            <w:noWrap/>
            <w:hideMark/>
          </w:tcPr>
          <w:p w14:paraId="545CA918" w14:textId="77777777" w:rsidR="000924EC" w:rsidRPr="00DE461E" w:rsidRDefault="000924EC" w:rsidP="00DE461E">
            <w:pPr>
              <w:rPr>
                <w:sz w:val="20"/>
                <w:szCs w:val="20"/>
              </w:rPr>
            </w:pPr>
            <w:r w:rsidRPr="00DE461E">
              <w:rPr>
                <w:sz w:val="20"/>
                <w:szCs w:val="20"/>
              </w:rPr>
              <w:t>1</w:t>
            </w:r>
          </w:p>
        </w:tc>
        <w:tc>
          <w:tcPr>
            <w:tcW w:w="684" w:type="dxa"/>
            <w:noWrap/>
            <w:hideMark/>
          </w:tcPr>
          <w:p w14:paraId="01CFD7B6" w14:textId="77777777" w:rsidR="000924EC" w:rsidRPr="00DE461E" w:rsidRDefault="000924EC" w:rsidP="00DE461E">
            <w:pPr>
              <w:rPr>
                <w:sz w:val="20"/>
                <w:szCs w:val="20"/>
              </w:rPr>
            </w:pPr>
            <w:r w:rsidRPr="00DE461E">
              <w:rPr>
                <w:sz w:val="20"/>
                <w:szCs w:val="20"/>
              </w:rPr>
              <w:t>4</w:t>
            </w:r>
          </w:p>
        </w:tc>
        <w:tc>
          <w:tcPr>
            <w:tcW w:w="752" w:type="dxa"/>
            <w:noWrap/>
            <w:hideMark/>
          </w:tcPr>
          <w:p w14:paraId="1D931A5D" w14:textId="77777777" w:rsidR="000924EC" w:rsidRPr="00DE461E" w:rsidRDefault="000924EC" w:rsidP="00DE461E">
            <w:pPr>
              <w:rPr>
                <w:sz w:val="20"/>
                <w:szCs w:val="20"/>
              </w:rPr>
            </w:pPr>
            <w:r w:rsidRPr="00DE461E">
              <w:rPr>
                <w:sz w:val="20"/>
                <w:szCs w:val="20"/>
              </w:rPr>
              <w:t>3</w:t>
            </w:r>
          </w:p>
        </w:tc>
        <w:tc>
          <w:tcPr>
            <w:tcW w:w="917" w:type="dxa"/>
            <w:noWrap/>
            <w:hideMark/>
          </w:tcPr>
          <w:p w14:paraId="2F6732F0" w14:textId="77777777" w:rsidR="000924EC" w:rsidRPr="00DE461E" w:rsidRDefault="000924EC" w:rsidP="00DE461E">
            <w:pPr>
              <w:rPr>
                <w:sz w:val="20"/>
                <w:szCs w:val="20"/>
              </w:rPr>
            </w:pPr>
            <w:r w:rsidRPr="00DE461E">
              <w:rPr>
                <w:sz w:val="20"/>
                <w:szCs w:val="20"/>
              </w:rPr>
              <w:t>2</w:t>
            </w:r>
          </w:p>
        </w:tc>
      </w:tr>
      <w:tr w:rsidR="008275E6" w:rsidRPr="00DE461E" w14:paraId="7D083CE5" w14:textId="77777777" w:rsidTr="006A3A21">
        <w:trPr>
          <w:trHeight w:val="300"/>
        </w:trPr>
        <w:tc>
          <w:tcPr>
            <w:tcW w:w="1315" w:type="dxa"/>
            <w:noWrap/>
            <w:hideMark/>
          </w:tcPr>
          <w:p w14:paraId="6CD1FA7A" w14:textId="77777777" w:rsidR="000924EC" w:rsidRPr="00DE461E" w:rsidRDefault="000924EC">
            <w:pPr>
              <w:rPr>
                <w:sz w:val="20"/>
                <w:szCs w:val="20"/>
              </w:rPr>
            </w:pPr>
            <w:r w:rsidRPr="00DE461E">
              <w:rPr>
                <w:sz w:val="20"/>
                <w:szCs w:val="20"/>
              </w:rPr>
              <w:t>None</w:t>
            </w:r>
          </w:p>
        </w:tc>
        <w:tc>
          <w:tcPr>
            <w:tcW w:w="2368" w:type="dxa"/>
            <w:noWrap/>
            <w:hideMark/>
          </w:tcPr>
          <w:p w14:paraId="4E830AA3" w14:textId="77777777" w:rsidR="000924EC" w:rsidRPr="00DE461E" w:rsidRDefault="000924EC">
            <w:pPr>
              <w:rPr>
                <w:sz w:val="20"/>
                <w:szCs w:val="20"/>
              </w:rPr>
            </w:pPr>
            <w:proofErr w:type="spellStart"/>
            <w:r w:rsidRPr="00DE461E">
              <w:rPr>
                <w:sz w:val="20"/>
                <w:szCs w:val="20"/>
              </w:rPr>
              <w:t>small_hotel</w:t>
            </w:r>
            <w:proofErr w:type="spellEnd"/>
          </w:p>
        </w:tc>
        <w:tc>
          <w:tcPr>
            <w:tcW w:w="1038" w:type="dxa"/>
            <w:noWrap/>
            <w:hideMark/>
          </w:tcPr>
          <w:p w14:paraId="5B067D22" w14:textId="77777777" w:rsidR="000924EC" w:rsidRPr="00DE461E" w:rsidRDefault="000924EC" w:rsidP="00DE461E">
            <w:pPr>
              <w:rPr>
                <w:sz w:val="20"/>
                <w:szCs w:val="20"/>
              </w:rPr>
            </w:pPr>
            <w:r w:rsidRPr="00DE461E">
              <w:rPr>
                <w:sz w:val="20"/>
                <w:szCs w:val="20"/>
              </w:rPr>
              <w:t>1.00</w:t>
            </w:r>
          </w:p>
        </w:tc>
        <w:tc>
          <w:tcPr>
            <w:tcW w:w="840" w:type="dxa"/>
            <w:noWrap/>
            <w:hideMark/>
          </w:tcPr>
          <w:p w14:paraId="22FB6F20" w14:textId="77777777" w:rsidR="000924EC" w:rsidRPr="00DE461E" w:rsidRDefault="000924EC" w:rsidP="00DE461E">
            <w:pPr>
              <w:rPr>
                <w:sz w:val="20"/>
                <w:szCs w:val="20"/>
              </w:rPr>
            </w:pPr>
            <w:r w:rsidRPr="00DE461E">
              <w:rPr>
                <w:sz w:val="20"/>
                <w:szCs w:val="20"/>
              </w:rPr>
              <w:t>0</w:t>
            </w:r>
          </w:p>
        </w:tc>
        <w:tc>
          <w:tcPr>
            <w:tcW w:w="677" w:type="dxa"/>
            <w:noWrap/>
            <w:hideMark/>
          </w:tcPr>
          <w:p w14:paraId="22E2D613" w14:textId="77777777" w:rsidR="000924EC" w:rsidRPr="00DE461E" w:rsidRDefault="000924EC" w:rsidP="00DE461E">
            <w:pPr>
              <w:rPr>
                <w:sz w:val="20"/>
                <w:szCs w:val="20"/>
              </w:rPr>
            </w:pPr>
            <w:r w:rsidRPr="00DE461E">
              <w:rPr>
                <w:sz w:val="20"/>
                <w:szCs w:val="20"/>
              </w:rPr>
              <w:t>0</w:t>
            </w:r>
          </w:p>
        </w:tc>
        <w:tc>
          <w:tcPr>
            <w:tcW w:w="773" w:type="dxa"/>
            <w:noWrap/>
            <w:hideMark/>
          </w:tcPr>
          <w:p w14:paraId="733B5A43" w14:textId="77777777" w:rsidR="000924EC" w:rsidRPr="00DE461E" w:rsidRDefault="000924EC" w:rsidP="00DE461E">
            <w:pPr>
              <w:rPr>
                <w:sz w:val="20"/>
                <w:szCs w:val="20"/>
              </w:rPr>
            </w:pPr>
            <w:r w:rsidRPr="00DE461E">
              <w:rPr>
                <w:sz w:val="20"/>
                <w:szCs w:val="20"/>
              </w:rPr>
              <w:t>0</w:t>
            </w:r>
          </w:p>
        </w:tc>
        <w:tc>
          <w:tcPr>
            <w:tcW w:w="684" w:type="dxa"/>
            <w:noWrap/>
            <w:hideMark/>
          </w:tcPr>
          <w:p w14:paraId="4702A17E" w14:textId="77777777" w:rsidR="000924EC" w:rsidRPr="00DE461E" w:rsidRDefault="000924EC" w:rsidP="00DE461E">
            <w:pPr>
              <w:rPr>
                <w:sz w:val="20"/>
                <w:szCs w:val="20"/>
              </w:rPr>
            </w:pPr>
            <w:r w:rsidRPr="00DE461E">
              <w:rPr>
                <w:sz w:val="20"/>
                <w:szCs w:val="20"/>
              </w:rPr>
              <w:t>0</w:t>
            </w:r>
          </w:p>
        </w:tc>
        <w:tc>
          <w:tcPr>
            <w:tcW w:w="752" w:type="dxa"/>
            <w:noWrap/>
            <w:hideMark/>
          </w:tcPr>
          <w:p w14:paraId="4AFA4101" w14:textId="77777777" w:rsidR="000924EC" w:rsidRPr="00DE461E" w:rsidRDefault="000924EC" w:rsidP="00DE461E">
            <w:pPr>
              <w:rPr>
                <w:sz w:val="20"/>
                <w:szCs w:val="20"/>
              </w:rPr>
            </w:pPr>
            <w:r w:rsidRPr="00DE461E">
              <w:rPr>
                <w:sz w:val="20"/>
                <w:szCs w:val="20"/>
              </w:rPr>
              <w:t>0</w:t>
            </w:r>
          </w:p>
        </w:tc>
        <w:tc>
          <w:tcPr>
            <w:tcW w:w="917" w:type="dxa"/>
            <w:noWrap/>
            <w:hideMark/>
          </w:tcPr>
          <w:p w14:paraId="7D9CA238" w14:textId="77777777" w:rsidR="000924EC" w:rsidRPr="00DE461E" w:rsidRDefault="000924EC" w:rsidP="00DE461E">
            <w:pPr>
              <w:rPr>
                <w:sz w:val="20"/>
                <w:szCs w:val="20"/>
              </w:rPr>
            </w:pPr>
            <w:r w:rsidRPr="00DE461E">
              <w:rPr>
                <w:sz w:val="20"/>
                <w:szCs w:val="20"/>
              </w:rPr>
              <w:t>0</w:t>
            </w:r>
          </w:p>
        </w:tc>
      </w:tr>
      <w:tr w:rsidR="008275E6" w:rsidRPr="00DE461E" w14:paraId="3AD8EA3E" w14:textId="77777777" w:rsidTr="006A3A21">
        <w:trPr>
          <w:trHeight w:val="300"/>
        </w:trPr>
        <w:tc>
          <w:tcPr>
            <w:tcW w:w="1315" w:type="dxa"/>
            <w:noWrap/>
            <w:hideMark/>
          </w:tcPr>
          <w:p w14:paraId="40151574" w14:textId="77777777" w:rsidR="000924EC" w:rsidRPr="00DE461E" w:rsidRDefault="000924EC">
            <w:pPr>
              <w:rPr>
                <w:sz w:val="20"/>
                <w:szCs w:val="20"/>
              </w:rPr>
            </w:pPr>
            <w:r w:rsidRPr="00DE461E">
              <w:rPr>
                <w:sz w:val="20"/>
                <w:szCs w:val="20"/>
              </w:rPr>
              <w:t>None</w:t>
            </w:r>
          </w:p>
        </w:tc>
        <w:tc>
          <w:tcPr>
            <w:tcW w:w="2368" w:type="dxa"/>
            <w:noWrap/>
            <w:hideMark/>
          </w:tcPr>
          <w:p w14:paraId="03E4CB27" w14:textId="77777777" w:rsidR="000924EC" w:rsidRPr="00DE461E" w:rsidRDefault="000924EC">
            <w:pPr>
              <w:rPr>
                <w:sz w:val="20"/>
                <w:szCs w:val="20"/>
              </w:rPr>
            </w:pPr>
            <w:proofErr w:type="spellStart"/>
            <w:r w:rsidRPr="00DE461E">
              <w:rPr>
                <w:sz w:val="20"/>
                <w:szCs w:val="20"/>
              </w:rPr>
              <w:t>small_office</w:t>
            </w:r>
            <w:proofErr w:type="spellEnd"/>
          </w:p>
        </w:tc>
        <w:tc>
          <w:tcPr>
            <w:tcW w:w="1038" w:type="dxa"/>
            <w:noWrap/>
            <w:hideMark/>
          </w:tcPr>
          <w:p w14:paraId="1C79EAF9" w14:textId="77777777" w:rsidR="000924EC" w:rsidRPr="00DE461E" w:rsidRDefault="000924EC" w:rsidP="00DE461E">
            <w:pPr>
              <w:rPr>
                <w:sz w:val="20"/>
                <w:szCs w:val="20"/>
              </w:rPr>
            </w:pPr>
            <w:r w:rsidRPr="00DE461E">
              <w:rPr>
                <w:sz w:val="20"/>
                <w:szCs w:val="20"/>
              </w:rPr>
              <w:t>1.00</w:t>
            </w:r>
          </w:p>
        </w:tc>
        <w:tc>
          <w:tcPr>
            <w:tcW w:w="840" w:type="dxa"/>
            <w:noWrap/>
            <w:hideMark/>
          </w:tcPr>
          <w:p w14:paraId="0C381453" w14:textId="77777777" w:rsidR="000924EC" w:rsidRPr="00DE461E" w:rsidRDefault="000924EC" w:rsidP="00DE461E">
            <w:pPr>
              <w:rPr>
                <w:sz w:val="20"/>
                <w:szCs w:val="20"/>
              </w:rPr>
            </w:pPr>
            <w:r w:rsidRPr="00DE461E">
              <w:rPr>
                <w:sz w:val="20"/>
                <w:szCs w:val="20"/>
              </w:rPr>
              <w:t>0</w:t>
            </w:r>
          </w:p>
        </w:tc>
        <w:tc>
          <w:tcPr>
            <w:tcW w:w="677" w:type="dxa"/>
            <w:noWrap/>
            <w:hideMark/>
          </w:tcPr>
          <w:p w14:paraId="5E705AAA" w14:textId="77777777" w:rsidR="000924EC" w:rsidRPr="00DE461E" w:rsidRDefault="000924EC" w:rsidP="00DE461E">
            <w:pPr>
              <w:rPr>
                <w:sz w:val="20"/>
                <w:szCs w:val="20"/>
              </w:rPr>
            </w:pPr>
            <w:r w:rsidRPr="00DE461E">
              <w:rPr>
                <w:sz w:val="20"/>
                <w:szCs w:val="20"/>
              </w:rPr>
              <w:t>0</w:t>
            </w:r>
          </w:p>
        </w:tc>
        <w:tc>
          <w:tcPr>
            <w:tcW w:w="773" w:type="dxa"/>
            <w:noWrap/>
            <w:hideMark/>
          </w:tcPr>
          <w:p w14:paraId="17531389" w14:textId="77777777" w:rsidR="000924EC" w:rsidRPr="00DE461E" w:rsidRDefault="000924EC" w:rsidP="00DE461E">
            <w:pPr>
              <w:rPr>
                <w:sz w:val="20"/>
                <w:szCs w:val="20"/>
              </w:rPr>
            </w:pPr>
            <w:r w:rsidRPr="00DE461E">
              <w:rPr>
                <w:sz w:val="20"/>
                <w:szCs w:val="20"/>
              </w:rPr>
              <w:t>0</w:t>
            </w:r>
          </w:p>
        </w:tc>
        <w:tc>
          <w:tcPr>
            <w:tcW w:w="684" w:type="dxa"/>
            <w:noWrap/>
            <w:hideMark/>
          </w:tcPr>
          <w:p w14:paraId="69213832" w14:textId="77777777" w:rsidR="000924EC" w:rsidRPr="00DE461E" w:rsidRDefault="000924EC" w:rsidP="00DE461E">
            <w:pPr>
              <w:rPr>
                <w:sz w:val="20"/>
                <w:szCs w:val="20"/>
              </w:rPr>
            </w:pPr>
            <w:r w:rsidRPr="00DE461E">
              <w:rPr>
                <w:sz w:val="20"/>
                <w:szCs w:val="20"/>
              </w:rPr>
              <w:t>0</w:t>
            </w:r>
          </w:p>
        </w:tc>
        <w:tc>
          <w:tcPr>
            <w:tcW w:w="752" w:type="dxa"/>
            <w:noWrap/>
            <w:hideMark/>
          </w:tcPr>
          <w:p w14:paraId="3A75D6AB" w14:textId="77777777" w:rsidR="000924EC" w:rsidRPr="00DE461E" w:rsidRDefault="000924EC" w:rsidP="00DE461E">
            <w:pPr>
              <w:rPr>
                <w:sz w:val="20"/>
                <w:szCs w:val="20"/>
              </w:rPr>
            </w:pPr>
            <w:r w:rsidRPr="00DE461E">
              <w:rPr>
                <w:sz w:val="20"/>
                <w:szCs w:val="20"/>
              </w:rPr>
              <w:t>0</w:t>
            </w:r>
          </w:p>
        </w:tc>
        <w:tc>
          <w:tcPr>
            <w:tcW w:w="917" w:type="dxa"/>
            <w:noWrap/>
            <w:hideMark/>
          </w:tcPr>
          <w:p w14:paraId="55B9254D" w14:textId="77777777" w:rsidR="000924EC" w:rsidRPr="00DE461E" w:rsidRDefault="000924EC" w:rsidP="00DE461E">
            <w:pPr>
              <w:rPr>
                <w:sz w:val="20"/>
                <w:szCs w:val="20"/>
              </w:rPr>
            </w:pPr>
            <w:r w:rsidRPr="00DE461E">
              <w:rPr>
                <w:sz w:val="20"/>
                <w:szCs w:val="20"/>
              </w:rPr>
              <w:t>0</w:t>
            </w:r>
          </w:p>
        </w:tc>
      </w:tr>
      <w:tr w:rsidR="008275E6" w:rsidRPr="00DE461E" w14:paraId="2A193586" w14:textId="77777777" w:rsidTr="006A3A21">
        <w:trPr>
          <w:trHeight w:val="300"/>
        </w:trPr>
        <w:tc>
          <w:tcPr>
            <w:tcW w:w="1315" w:type="dxa"/>
            <w:noWrap/>
            <w:hideMark/>
          </w:tcPr>
          <w:p w14:paraId="2E9F1C40" w14:textId="77777777" w:rsidR="000924EC" w:rsidRPr="00DE461E" w:rsidRDefault="000924EC">
            <w:pPr>
              <w:rPr>
                <w:sz w:val="20"/>
                <w:szCs w:val="20"/>
              </w:rPr>
            </w:pPr>
            <w:r w:rsidRPr="00DE461E">
              <w:rPr>
                <w:sz w:val="20"/>
                <w:szCs w:val="20"/>
              </w:rPr>
              <w:t>Burger A</w:t>
            </w:r>
          </w:p>
        </w:tc>
        <w:tc>
          <w:tcPr>
            <w:tcW w:w="2368" w:type="dxa"/>
            <w:noWrap/>
            <w:hideMark/>
          </w:tcPr>
          <w:p w14:paraId="290B80EB"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52AA580B" w14:textId="77777777" w:rsidR="000924EC" w:rsidRPr="00DE461E" w:rsidRDefault="000924EC" w:rsidP="00DE461E">
            <w:pPr>
              <w:rPr>
                <w:sz w:val="20"/>
                <w:szCs w:val="20"/>
              </w:rPr>
            </w:pPr>
            <w:r w:rsidRPr="00DE461E">
              <w:rPr>
                <w:sz w:val="20"/>
                <w:szCs w:val="20"/>
              </w:rPr>
              <w:t>0.06</w:t>
            </w:r>
          </w:p>
        </w:tc>
        <w:tc>
          <w:tcPr>
            <w:tcW w:w="840" w:type="dxa"/>
            <w:noWrap/>
            <w:hideMark/>
          </w:tcPr>
          <w:p w14:paraId="6C0078CF" w14:textId="77777777" w:rsidR="000924EC" w:rsidRPr="00DE461E" w:rsidRDefault="000924EC" w:rsidP="00DE461E">
            <w:pPr>
              <w:rPr>
                <w:sz w:val="20"/>
                <w:szCs w:val="20"/>
              </w:rPr>
            </w:pPr>
            <w:r w:rsidRPr="00DE461E">
              <w:rPr>
                <w:sz w:val="20"/>
                <w:szCs w:val="20"/>
              </w:rPr>
              <w:t>1</w:t>
            </w:r>
          </w:p>
        </w:tc>
        <w:tc>
          <w:tcPr>
            <w:tcW w:w="677" w:type="dxa"/>
            <w:noWrap/>
            <w:hideMark/>
          </w:tcPr>
          <w:p w14:paraId="69277CBB" w14:textId="77777777" w:rsidR="000924EC" w:rsidRPr="00DE461E" w:rsidRDefault="000924EC" w:rsidP="00DE461E">
            <w:pPr>
              <w:rPr>
                <w:sz w:val="20"/>
                <w:szCs w:val="20"/>
              </w:rPr>
            </w:pPr>
            <w:r w:rsidRPr="00DE461E">
              <w:rPr>
                <w:sz w:val="20"/>
                <w:szCs w:val="20"/>
              </w:rPr>
              <w:t>3</w:t>
            </w:r>
          </w:p>
        </w:tc>
        <w:tc>
          <w:tcPr>
            <w:tcW w:w="773" w:type="dxa"/>
            <w:noWrap/>
            <w:hideMark/>
          </w:tcPr>
          <w:p w14:paraId="2AE9028D" w14:textId="77777777" w:rsidR="000924EC" w:rsidRPr="00DE461E" w:rsidRDefault="000924EC" w:rsidP="00DE461E">
            <w:pPr>
              <w:rPr>
                <w:sz w:val="20"/>
                <w:szCs w:val="20"/>
              </w:rPr>
            </w:pPr>
            <w:r w:rsidRPr="00DE461E">
              <w:rPr>
                <w:sz w:val="20"/>
                <w:szCs w:val="20"/>
              </w:rPr>
              <w:t>1</w:t>
            </w:r>
          </w:p>
        </w:tc>
        <w:tc>
          <w:tcPr>
            <w:tcW w:w="684" w:type="dxa"/>
            <w:noWrap/>
            <w:hideMark/>
          </w:tcPr>
          <w:p w14:paraId="4813B549" w14:textId="77777777" w:rsidR="000924EC" w:rsidRPr="00DE461E" w:rsidRDefault="000924EC" w:rsidP="00DE461E">
            <w:pPr>
              <w:rPr>
                <w:sz w:val="20"/>
                <w:szCs w:val="20"/>
              </w:rPr>
            </w:pPr>
            <w:r w:rsidRPr="00DE461E">
              <w:rPr>
                <w:sz w:val="20"/>
                <w:szCs w:val="20"/>
              </w:rPr>
              <w:t>0</w:t>
            </w:r>
          </w:p>
        </w:tc>
        <w:tc>
          <w:tcPr>
            <w:tcW w:w="752" w:type="dxa"/>
            <w:noWrap/>
            <w:hideMark/>
          </w:tcPr>
          <w:p w14:paraId="371E9819" w14:textId="77777777" w:rsidR="000924EC" w:rsidRPr="00DE461E" w:rsidRDefault="000924EC" w:rsidP="00DE461E">
            <w:pPr>
              <w:rPr>
                <w:sz w:val="20"/>
                <w:szCs w:val="20"/>
              </w:rPr>
            </w:pPr>
            <w:r w:rsidRPr="00DE461E">
              <w:rPr>
                <w:sz w:val="20"/>
                <w:szCs w:val="20"/>
              </w:rPr>
              <w:t>0</w:t>
            </w:r>
          </w:p>
        </w:tc>
        <w:tc>
          <w:tcPr>
            <w:tcW w:w="917" w:type="dxa"/>
            <w:noWrap/>
            <w:hideMark/>
          </w:tcPr>
          <w:p w14:paraId="2BBDC41C" w14:textId="77777777" w:rsidR="000924EC" w:rsidRPr="00DE461E" w:rsidRDefault="000924EC" w:rsidP="00DE461E">
            <w:pPr>
              <w:rPr>
                <w:sz w:val="20"/>
                <w:szCs w:val="20"/>
              </w:rPr>
            </w:pPr>
            <w:r w:rsidRPr="00DE461E">
              <w:rPr>
                <w:sz w:val="20"/>
                <w:szCs w:val="20"/>
              </w:rPr>
              <w:t>0</w:t>
            </w:r>
          </w:p>
        </w:tc>
      </w:tr>
      <w:tr w:rsidR="008275E6" w:rsidRPr="00DE461E" w14:paraId="46E06485" w14:textId="77777777" w:rsidTr="006A3A21">
        <w:trPr>
          <w:trHeight w:val="300"/>
        </w:trPr>
        <w:tc>
          <w:tcPr>
            <w:tcW w:w="1315" w:type="dxa"/>
            <w:noWrap/>
            <w:hideMark/>
          </w:tcPr>
          <w:p w14:paraId="242716DF" w14:textId="77777777" w:rsidR="000924EC" w:rsidRPr="00DE461E" w:rsidRDefault="000924EC">
            <w:pPr>
              <w:rPr>
                <w:sz w:val="20"/>
                <w:szCs w:val="20"/>
              </w:rPr>
            </w:pPr>
            <w:r w:rsidRPr="00DE461E">
              <w:rPr>
                <w:sz w:val="20"/>
                <w:szCs w:val="20"/>
              </w:rPr>
              <w:t>Burger B</w:t>
            </w:r>
          </w:p>
        </w:tc>
        <w:tc>
          <w:tcPr>
            <w:tcW w:w="2368" w:type="dxa"/>
            <w:noWrap/>
            <w:hideMark/>
          </w:tcPr>
          <w:p w14:paraId="0AA51D8A"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519CFE7D" w14:textId="77777777" w:rsidR="000924EC" w:rsidRPr="00DE461E" w:rsidRDefault="000924EC" w:rsidP="00DE461E">
            <w:pPr>
              <w:rPr>
                <w:sz w:val="20"/>
                <w:szCs w:val="20"/>
              </w:rPr>
            </w:pPr>
            <w:r w:rsidRPr="00DE461E">
              <w:rPr>
                <w:sz w:val="20"/>
                <w:szCs w:val="20"/>
              </w:rPr>
              <w:t>0.10</w:t>
            </w:r>
          </w:p>
        </w:tc>
        <w:tc>
          <w:tcPr>
            <w:tcW w:w="840" w:type="dxa"/>
            <w:noWrap/>
            <w:hideMark/>
          </w:tcPr>
          <w:p w14:paraId="0EDBD4F5" w14:textId="77777777" w:rsidR="000924EC" w:rsidRPr="00DE461E" w:rsidRDefault="000924EC" w:rsidP="00DE461E">
            <w:pPr>
              <w:rPr>
                <w:sz w:val="20"/>
                <w:szCs w:val="20"/>
              </w:rPr>
            </w:pPr>
            <w:r w:rsidRPr="00DE461E">
              <w:rPr>
                <w:sz w:val="20"/>
                <w:szCs w:val="20"/>
              </w:rPr>
              <w:t>3</w:t>
            </w:r>
          </w:p>
        </w:tc>
        <w:tc>
          <w:tcPr>
            <w:tcW w:w="677" w:type="dxa"/>
            <w:noWrap/>
            <w:hideMark/>
          </w:tcPr>
          <w:p w14:paraId="228582CA" w14:textId="77777777" w:rsidR="000924EC" w:rsidRPr="00DE461E" w:rsidRDefault="000924EC" w:rsidP="00DE461E">
            <w:pPr>
              <w:rPr>
                <w:sz w:val="20"/>
                <w:szCs w:val="20"/>
              </w:rPr>
            </w:pPr>
            <w:r w:rsidRPr="00DE461E">
              <w:rPr>
                <w:sz w:val="20"/>
                <w:szCs w:val="20"/>
              </w:rPr>
              <w:t>3</w:t>
            </w:r>
          </w:p>
        </w:tc>
        <w:tc>
          <w:tcPr>
            <w:tcW w:w="773" w:type="dxa"/>
            <w:noWrap/>
            <w:hideMark/>
          </w:tcPr>
          <w:p w14:paraId="76F7334E" w14:textId="77777777" w:rsidR="000924EC" w:rsidRPr="00DE461E" w:rsidRDefault="000924EC" w:rsidP="00DE461E">
            <w:pPr>
              <w:rPr>
                <w:sz w:val="20"/>
                <w:szCs w:val="20"/>
              </w:rPr>
            </w:pPr>
            <w:r w:rsidRPr="00DE461E">
              <w:rPr>
                <w:sz w:val="20"/>
                <w:szCs w:val="20"/>
              </w:rPr>
              <w:t>0</w:t>
            </w:r>
          </w:p>
        </w:tc>
        <w:tc>
          <w:tcPr>
            <w:tcW w:w="684" w:type="dxa"/>
            <w:noWrap/>
            <w:hideMark/>
          </w:tcPr>
          <w:p w14:paraId="047832D2" w14:textId="77777777" w:rsidR="000924EC" w:rsidRPr="00DE461E" w:rsidRDefault="000924EC" w:rsidP="00DE461E">
            <w:pPr>
              <w:rPr>
                <w:sz w:val="20"/>
                <w:szCs w:val="20"/>
              </w:rPr>
            </w:pPr>
            <w:r w:rsidRPr="00DE461E">
              <w:rPr>
                <w:sz w:val="20"/>
                <w:szCs w:val="20"/>
              </w:rPr>
              <w:t>1</w:t>
            </w:r>
          </w:p>
        </w:tc>
        <w:tc>
          <w:tcPr>
            <w:tcW w:w="752" w:type="dxa"/>
            <w:noWrap/>
            <w:hideMark/>
          </w:tcPr>
          <w:p w14:paraId="124262F5" w14:textId="77777777" w:rsidR="000924EC" w:rsidRPr="00DE461E" w:rsidRDefault="000924EC" w:rsidP="00DE461E">
            <w:pPr>
              <w:rPr>
                <w:sz w:val="20"/>
                <w:szCs w:val="20"/>
              </w:rPr>
            </w:pPr>
            <w:r w:rsidRPr="00DE461E">
              <w:rPr>
                <w:sz w:val="20"/>
                <w:szCs w:val="20"/>
              </w:rPr>
              <w:t>0</w:t>
            </w:r>
          </w:p>
        </w:tc>
        <w:tc>
          <w:tcPr>
            <w:tcW w:w="917" w:type="dxa"/>
            <w:noWrap/>
            <w:hideMark/>
          </w:tcPr>
          <w:p w14:paraId="17DAFB1E" w14:textId="77777777" w:rsidR="000924EC" w:rsidRPr="00DE461E" w:rsidRDefault="000924EC" w:rsidP="00DE461E">
            <w:pPr>
              <w:rPr>
                <w:sz w:val="20"/>
                <w:szCs w:val="20"/>
              </w:rPr>
            </w:pPr>
            <w:r w:rsidRPr="00DE461E">
              <w:rPr>
                <w:sz w:val="20"/>
                <w:szCs w:val="20"/>
              </w:rPr>
              <w:t>0</w:t>
            </w:r>
          </w:p>
        </w:tc>
      </w:tr>
      <w:tr w:rsidR="008275E6" w:rsidRPr="00DE461E" w14:paraId="1026DDA1" w14:textId="77777777" w:rsidTr="006A3A21">
        <w:trPr>
          <w:trHeight w:val="300"/>
        </w:trPr>
        <w:tc>
          <w:tcPr>
            <w:tcW w:w="1315" w:type="dxa"/>
            <w:noWrap/>
            <w:hideMark/>
          </w:tcPr>
          <w:p w14:paraId="297D2C1E" w14:textId="77777777" w:rsidR="000924EC" w:rsidRPr="00DE461E" w:rsidRDefault="000924EC">
            <w:pPr>
              <w:rPr>
                <w:sz w:val="20"/>
                <w:szCs w:val="20"/>
              </w:rPr>
            </w:pPr>
            <w:r w:rsidRPr="00DE461E">
              <w:rPr>
                <w:sz w:val="20"/>
                <w:szCs w:val="20"/>
              </w:rPr>
              <w:t>Chicken A</w:t>
            </w:r>
          </w:p>
        </w:tc>
        <w:tc>
          <w:tcPr>
            <w:tcW w:w="2368" w:type="dxa"/>
            <w:noWrap/>
            <w:hideMark/>
          </w:tcPr>
          <w:p w14:paraId="421240A8"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3714C392" w14:textId="77777777" w:rsidR="000924EC" w:rsidRPr="00DE461E" w:rsidRDefault="000924EC" w:rsidP="00DE461E">
            <w:pPr>
              <w:rPr>
                <w:sz w:val="20"/>
                <w:szCs w:val="20"/>
              </w:rPr>
            </w:pPr>
            <w:r w:rsidRPr="00DE461E">
              <w:rPr>
                <w:sz w:val="20"/>
                <w:szCs w:val="20"/>
              </w:rPr>
              <w:t>0.06</w:t>
            </w:r>
          </w:p>
        </w:tc>
        <w:tc>
          <w:tcPr>
            <w:tcW w:w="840" w:type="dxa"/>
            <w:noWrap/>
            <w:hideMark/>
          </w:tcPr>
          <w:p w14:paraId="329F94F4" w14:textId="77777777" w:rsidR="000924EC" w:rsidRPr="00DE461E" w:rsidRDefault="000924EC" w:rsidP="00DE461E">
            <w:pPr>
              <w:rPr>
                <w:sz w:val="20"/>
                <w:szCs w:val="20"/>
              </w:rPr>
            </w:pPr>
            <w:r w:rsidRPr="00DE461E">
              <w:rPr>
                <w:sz w:val="20"/>
                <w:szCs w:val="20"/>
              </w:rPr>
              <w:t>1</w:t>
            </w:r>
          </w:p>
        </w:tc>
        <w:tc>
          <w:tcPr>
            <w:tcW w:w="677" w:type="dxa"/>
            <w:noWrap/>
            <w:hideMark/>
          </w:tcPr>
          <w:p w14:paraId="2F22111C" w14:textId="77777777" w:rsidR="000924EC" w:rsidRPr="00DE461E" w:rsidRDefault="000924EC" w:rsidP="00DE461E">
            <w:pPr>
              <w:rPr>
                <w:sz w:val="20"/>
                <w:szCs w:val="20"/>
              </w:rPr>
            </w:pPr>
            <w:r w:rsidRPr="00DE461E">
              <w:rPr>
                <w:sz w:val="20"/>
                <w:szCs w:val="20"/>
              </w:rPr>
              <w:t>10</w:t>
            </w:r>
          </w:p>
        </w:tc>
        <w:tc>
          <w:tcPr>
            <w:tcW w:w="773" w:type="dxa"/>
            <w:noWrap/>
            <w:hideMark/>
          </w:tcPr>
          <w:p w14:paraId="48F7290D" w14:textId="77777777" w:rsidR="000924EC" w:rsidRPr="00DE461E" w:rsidRDefault="000924EC" w:rsidP="00DE461E">
            <w:pPr>
              <w:rPr>
                <w:sz w:val="20"/>
                <w:szCs w:val="20"/>
              </w:rPr>
            </w:pPr>
            <w:r w:rsidRPr="00DE461E">
              <w:rPr>
                <w:sz w:val="20"/>
                <w:szCs w:val="20"/>
              </w:rPr>
              <w:t>0</w:t>
            </w:r>
          </w:p>
        </w:tc>
        <w:tc>
          <w:tcPr>
            <w:tcW w:w="684" w:type="dxa"/>
            <w:noWrap/>
            <w:hideMark/>
          </w:tcPr>
          <w:p w14:paraId="4CEEB54F" w14:textId="77777777" w:rsidR="000924EC" w:rsidRPr="00DE461E" w:rsidRDefault="000924EC" w:rsidP="00DE461E">
            <w:pPr>
              <w:rPr>
                <w:sz w:val="20"/>
                <w:szCs w:val="20"/>
              </w:rPr>
            </w:pPr>
            <w:r w:rsidRPr="00DE461E">
              <w:rPr>
                <w:sz w:val="20"/>
                <w:szCs w:val="20"/>
              </w:rPr>
              <w:t>1</w:t>
            </w:r>
          </w:p>
        </w:tc>
        <w:tc>
          <w:tcPr>
            <w:tcW w:w="752" w:type="dxa"/>
            <w:noWrap/>
            <w:hideMark/>
          </w:tcPr>
          <w:p w14:paraId="7CAE6C84" w14:textId="77777777" w:rsidR="000924EC" w:rsidRPr="00DE461E" w:rsidRDefault="000924EC" w:rsidP="00DE461E">
            <w:pPr>
              <w:rPr>
                <w:sz w:val="20"/>
                <w:szCs w:val="20"/>
              </w:rPr>
            </w:pPr>
            <w:r w:rsidRPr="00DE461E">
              <w:rPr>
                <w:sz w:val="20"/>
                <w:szCs w:val="20"/>
              </w:rPr>
              <w:t>0</w:t>
            </w:r>
          </w:p>
        </w:tc>
        <w:tc>
          <w:tcPr>
            <w:tcW w:w="917" w:type="dxa"/>
            <w:noWrap/>
            <w:hideMark/>
          </w:tcPr>
          <w:p w14:paraId="4A85F578" w14:textId="77777777" w:rsidR="000924EC" w:rsidRPr="00DE461E" w:rsidRDefault="000924EC" w:rsidP="00DE461E">
            <w:pPr>
              <w:rPr>
                <w:sz w:val="20"/>
                <w:szCs w:val="20"/>
              </w:rPr>
            </w:pPr>
            <w:r w:rsidRPr="00DE461E">
              <w:rPr>
                <w:sz w:val="20"/>
                <w:szCs w:val="20"/>
              </w:rPr>
              <w:t>1</w:t>
            </w:r>
          </w:p>
        </w:tc>
      </w:tr>
      <w:tr w:rsidR="008275E6" w:rsidRPr="00DE461E" w14:paraId="76835417" w14:textId="77777777" w:rsidTr="006A3A21">
        <w:trPr>
          <w:trHeight w:val="300"/>
        </w:trPr>
        <w:tc>
          <w:tcPr>
            <w:tcW w:w="1315" w:type="dxa"/>
            <w:noWrap/>
            <w:hideMark/>
          </w:tcPr>
          <w:p w14:paraId="3E112595" w14:textId="77777777" w:rsidR="000924EC" w:rsidRPr="00DE461E" w:rsidRDefault="000924EC">
            <w:pPr>
              <w:rPr>
                <w:sz w:val="20"/>
                <w:szCs w:val="20"/>
              </w:rPr>
            </w:pPr>
            <w:r w:rsidRPr="00DE461E">
              <w:rPr>
                <w:sz w:val="20"/>
                <w:szCs w:val="20"/>
              </w:rPr>
              <w:t>Chicken B</w:t>
            </w:r>
          </w:p>
        </w:tc>
        <w:tc>
          <w:tcPr>
            <w:tcW w:w="2368" w:type="dxa"/>
            <w:noWrap/>
            <w:hideMark/>
          </w:tcPr>
          <w:p w14:paraId="32DB9288"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5A00CBBE" w14:textId="77777777" w:rsidR="000924EC" w:rsidRPr="00DE461E" w:rsidRDefault="000924EC" w:rsidP="00DE461E">
            <w:pPr>
              <w:rPr>
                <w:sz w:val="20"/>
                <w:szCs w:val="20"/>
              </w:rPr>
            </w:pPr>
            <w:r w:rsidRPr="00DE461E">
              <w:rPr>
                <w:sz w:val="20"/>
                <w:szCs w:val="20"/>
              </w:rPr>
              <w:t>0.04</w:t>
            </w:r>
          </w:p>
        </w:tc>
        <w:tc>
          <w:tcPr>
            <w:tcW w:w="840" w:type="dxa"/>
            <w:noWrap/>
            <w:hideMark/>
          </w:tcPr>
          <w:p w14:paraId="6B9514C8" w14:textId="77777777" w:rsidR="000924EC" w:rsidRPr="00DE461E" w:rsidRDefault="000924EC" w:rsidP="00DE461E">
            <w:pPr>
              <w:rPr>
                <w:sz w:val="20"/>
                <w:szCs w:val="20"/>
              </w:rPr>
            </w:pPr>
            <w:r w:rsidRPr="00DE461E">
              <w:rPr>
                <w:sz w:val="20"/>
                <w:szCs w:val="20"/>
              </w:rPr>
              <w:t>0</w:t>
            </w:r>
          </w:p>
        </w:tc>
        <w:tc>
          <w:tcPr>
            <w:tcW w:w="677" w:type="dxa"/>
            <w:noWrap/>
            <w:hideMark/>
          </w:tcPr>
          <w:p w14:paraId="514B37EA" w14:textId="77777777" w:rsidR="000924EC" w:rsidRPr="00DE461E" w:rsidRDefault="000924EC" w:rsidP="00DE461E">
            <w:pPr>
              <w:rPr>
                <w:sz w:val="20"/>
                <w:szCs w:val="20"/>
              </w:rPr>
            </w:pPr>
            <w:r w:rsidRPr="00DE461E">
              <w:rPr>
                <w:sz w:val="20"/>
                <w:szCs w:val="20"/>
              </w:rPr>
              <w:t>4</w:t>
            </w:r>
          </w:p>
        </w:tc>
        <w:tc>
          <w:tcPr>
            <w:tcW w:w="773" w:type="dxa"/>
            <w:noWrap/>
            <w:hideMark/>
          </w:tcPr>
          <w:p w14:paraId="4DACDE34" w14:textId="77777777" w:rsidR="000924EC" w:rsidRPr="00DE461E" w:rsidRDefault="000924EC" w:rsidP="00DE461E">
            <w:pPr>
              <w:rPr>
                <w:sz w:val="20"/>
                <w:szCs w:val="20"/>
              </w:rPr>
            </w:pPr>
            <w:r w:rsidRPr="00DE461E">
              <w:rPr>
                <w:sz w:val="20"/>
                <w:szCs w:val="20"/>
              </w:rPr>
              <w:t>1</w:t>
            </w:r>
          </w:p>
        </w:tc>
        <w:tc>
          <w:tcPr>
            <w:tcW w:w="684" w:type="dxa"/>
            <w:noWrap/>
            <w:hideMark/>
          </w:tcPr>
          <w:p w14:paraId="7BD554B1" w14:textId="77777777" w:rsidR="000924EC" w:rsidRPr="00DE461E" w:rsidRDefault="000924EC" w:rsidP="00DE461E">
            <w:pPr>
              <w:rPr>
                <w:sz w:val="20"/>
                <w:szCs w:val="20"/>
              </w:rPr>
            </w:pPr>
            <w:r w:rsidRPr="00DE461E">
              <w:rPr>
                <w:sz w:val="20"/>
                <w:szCs w:val="20"/>
              </w:rPr>
              <w:t>5</w:t>
            </w:r>
          </w:p>
        </w:tc>
        <w:tc>
          <w:tcPr>
            <w:tcW w:w="752" w:type="dxa"/>
            <w:noWrap/>
            <w:hideMark/>
          </w:tcPr>
          <w:p w14:paraId="421F0868" w14:textId="77777777" w:rsidR="000924EC" w:rsidRPr="00DE461E" w:rsidRDefault="000924EC" w:rsidP="00DE461E">
            <w:pPr>
              <w:rPr>
                <w:sz w:val="20"/>
                <w:szCs w:val="20"/>
              </w:rPr>
            </w:pPr>
            <w:r w:rsidRPr="00DE461E">
              <w:rPr>
                <w:sz w:val="20"/>
                <w:szCs w:val="20"/>
              </w:rPr>
              <w:t>0</w:t>
            </w:r>
          </w:p>
        </w:tc>
        <w:tc>
          <w:tcPr>
            <w:tcW w:w="917" w:type="dxa"/>
            <w:noWrap/>
            <w:hideMark/>
          </w:tcPr>
          <w:p w14:paraId="3B924C3B" w14:textId="77777777" w:rsidR="000924EC" w:rsidRPr="00DE461E" w:rsidRDefault="000924EC" w:rsidP="00DE461E">
            <w:pPr>
              <w:rPr>
                <w:sz w:val="20"/>
                <w:szCs w:val="20"/>
              </w:rPr>
            </w:pPr>
            <w:r w:rsidRPr="00DE461E">
              <w:rPr>
                <w:sz w:val="20"/>
                <w:szCs w:val="20"/>
              </w:rPr>
              <w:t>1</w:t>
            </w:r>
          </w:p>
        </w:tc>
      </w:tr>
      <w:tr w:rsidR="008275E6" w:rsidRPr="00DE461E" w14:paraId="6FA744D0" w14:textId="77777777" w:rsidTr="006A3A21">
        <w:trPr>
          <w:trHeight w:val="300"/>
        </w:trPr>
        <w:tc>
          <w:tcPr>
            <w:tcW w:w="1315" w:type="dxa"/>
            <w:noWrap/>
            <w:hideMark/>
          </w:tcPr>
          <w:p w14:paraId="273DDC56" w14:textId="77777777" w:rsidR="000924EC" w:rsidRPr="00DE461E" w:rsidRDefault="000924EC">
            <w:pPr>
              <w:rPr>
                <w:sz w:val="20"/>
                <w:szCs w:val="20"/>
              </w:rPr>
            </w:pPr>
            <w:r w:rsidRPr="00DE461E">
              <w:rPr>
                <w:sz w:val="20"/>
                <w:szCs w:val="20"/>
              </w:rPr>
              <w:t>Fish A</w:t>
            </w:r>
          </w:p>
        </w:tc>
        <w:tc>
          <w:tcPr>
            <w:tcW w:w="2368" w:type="dxa"/>
            <w:noWrap/>
            <w:hideMark/>
          </w:tcPr>
          <w:p w14:paraId="0B3A8AF7"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5AD08750" w14:textId="77777777" w:rsidR="000924EC" w:rsidRPr="00DE461E" w:rsidRDefault="000924EC" w:rsidP="00DE461E">
            <w:pPr>
              <w:rPr>
                <w:sz w:val="20"/>
                <w:szCs w:val="20"/>
              </w:rPr>
            </w:pPr>
            <w:r w:rsidRPr="00DE461E">
              <w:rPr>
                <w:sz w:val="20"/>
                <w:szCs w:val="20"/>
              </w:rPr>
              <w:t>0.01</w:t>
            </w:r>
          </w:p>
        </w:tc>
        <w:tc>
          <w:tcPr>
            <w:tcW w:w="840" w:type="dxa"/>
            <w:noWrap/>
            <w:hideMark/>
          </w:tcPr>
          <w:p w14:paraId="0CE3FF80" w14:textId="77777777" w:rsidR="000924EC" w:rsidRPr="00DE461E" w:rsidRDefault="000924EC" w:rsidP="00DE461E">
            <w:pPr>
              <w:rPr>
                <w:sz w:val="20"/>
                <w:szCs w:val="20"/>
              </w:rPr>
            </w:pPr>
            <w:r w:rsidRPr="00DE461E">
              <w:rPr>
                <w:sz w:val="20"/>
                <w:szCs w:val="20"/>
              </w:rPr>
              <w:t>1</w:t>
            </w:r>
          </w:p>
        </w:tc>
        <w:tc>
          <w:tcPr>
            <w:tcW w:w="677" w:type="dxa"/>
            <w:noWrap/>
            <w:hideMark/>
          </w:tcPr>
          <w:p w14:paraId="21CD9982" w14:textId="77777777" w:rsidR="000924EC" w:rsidRPr="00DE461E" w:rsidRDefault="000924EC" w:rsidP="00DE461E">
            <w:pPr>
              <w:rPr>
                <w:sz w:val="20"/>
                <w:szCs w:val="20"/>
              </w:rPr>
            </w:pPr>
            <w:r w:rsidRPr="00DE461E">
              <w:rPr>
                <w:sz w:val="20"/>
                <w:szCs w:val="20"/>
              </w:rPr>
              <w:t>4</w:t>
            </w:r>
          </w:p>
        </w:tc>
        <w:tc>
          <w:tcPr>
            <w:tcW w:w="773" w:type="dxa"/>
            <w:noWrap/>
            <w:hideMark/>
          </w:tcPr>
          <w:p w14:paraId="6786D90E" w14:textId="77777777" w:rsidR="000924EC" w:rsidRPr="00DE461E" w:rsidRDefault="000924EC" w:rsidP="00DE461E">
            <w:pPr>
              <w:rPr>
                <w:sz w:val="20"/>
                <w:szCs w:val="20"/>
              </w:rPr>
            </w:pPr>
            <w:r w:rsidRPr="00DE461E">
              <w:rPr>
                <w:sz w:val="20"/>
                <w:szCs w:val="20"/>
              </w:rPr>
              <w:t>1</w:t>
            </w:r>
          </w:p>
        </w:tc>
        <w:tc>
          <w:tcPr>
            <w:tcW w:w="684" w:type="dxa"/>
            <w:noWrap/>
            <w:hideMark/>
          </w:tcPr>
          <w:p w14:paraId="3B41DD35" w14:textId="77777777" w:rsidR="000924EC" w:rsidRPr="00DE461E" w:rsidRDefault="000924EC" w:rsidP="00DE461E">
            <w:pPr>
              <w:rPr>
                <w:sz w:val="20"/>
                <w:szCs w:val="20"/>
              </w:rPr>
            </w:pPr>
            <w:r w:rsidRPr="00DE461E">
              <w:rPr>
                <w:sz w:val="20"/>
                <w:szCs w:val="20"/>
              </w:rPr>
              <w:t>2</w:t>
            </w:r>
          </w:p>
        </w:tc>
        <w:tc>
          <w:tcPr>
            <w:tcW w:w="752" w:type="dxa"/>
            <w:noWrap/>
            <w:hideMark/>
          </w:tcPr>
          <w:p w14:paraId="68CFFC0A" w14:textId="77777777" w:rsidR="000924EC" w:rsidRPr="00DE461E" w:rsidRDefault="000924EC" w:rsidP="00DE461E">
            <w:pPr>
              <w:rPr>
                <w:sz w:val="20"/>
                <w:szCs w:val="20"/>
              </w:rPr>
            </w:pPr>
            <w:r w:rsidRPr="00DE461E">
              <w:rPr>
                <w:sz w:val="20"/>
                <w:szCs w:val="20"/>
              </w:rPr>
              <w:t>1</w:t>
            </w:r>
          </w:p>
        </w:tc>
        <w:tc>
          <w:tcPr>
            <w:tcW w:w="917" w:type="dxa"/>
            <w:noWrap/>
            <w:hideMark/>
          </w:tcPr>
          <w:p w14:paraId="0E04F7E8" w14:textId="77777777" w:rsidR="000924EC" w:rsidRPr="00DE461E" w:rsidRDefault="000924EC" w:rsidP="00DE461E">
            <w:pPr>
              <w:rPr>
                <w:sz w:val="20"/>
                <w:szCs w:val="20"/>
              </w:rPr>
            </w:pPr>
            <w:r w:rsidRPr="00DE461E">
              <w:rPr>
                <w:sz w:val="20"/>
                <w:szCs w:val="20"/>
              </w:rPr>
              <w:t>2</w:t>
            </w:r>
          </w:p>
        </w:tc>
      </w:tr>
      <w:tr w:rsidR="008275E6" w:rsidRPr="00DE461E" w14:paraId="57EFEF20" w14:textId="77777777" w:rsidTr="006A3A21">
        <w:trPr>
          <w:trHeight w:val="300"/>
        </w:trPr>
        <w:tc>
          <w:tcPr>
            <w:tcW w:w="1315" w:type="dxa"/>
            <w:noWrap/>
            <w:hideMark/>
          </w:tcPr>
          <w:p w14:paraId="7F07CEFA" w14:textId="77777777" w:rsidR="000924EC" w:rsidRPr="00DE461E" w:rsidRDefault="000924EC">
            <w:pPr>
              <w:rPr>
                <w:sz w:val="20"/>
                <w:szCs w:val="20"/>
              </w:rPr>
            </w:pPr>
            <w:r w:rsidRPr="00DE461E">
              <w:rPr>
                <w:sz w:val="20"/>
                <w:szCs w:val="20"/>
              </w:rPr>
              <w:t>Fish B</w:t>
            </w:r>
          </w:p>
        </w:tc>
        <w:tc>
          <w:tcPr>
            <w:tcW w:w="2368" w:type="dxa"/>
            <w:noWrap/>
            <w:hideMark/>
          </w:tcPr>
          <w:p w14:paraId="699C50EB"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2234D6C6" w14:textId="77777777" w:rsidR="000924EC" w:rsidRPr="00DE461E" w:rsidRDefault="000924EC" w:rsidP="00DE461E">
            <w:pPr>
              <w:rPr>
                <w:sz w:val="20"/>
                <w:szCs w:val="20"/>
              </w:rPr>
            </w:pPr>
            <w:r w:rsidRPr="00DE461E">
              <w:rPr>
                <w:sz w:val="20"/>
                <w:szCs w:val="20"/>
              </w:rPr>
              <w:t>0.07</w:t>
            </w:r>
          </w:p>
        </w:tc>
        <w:tc>
          <w:tcPr>
            <w:tcW w:w="840" w:type="dxa"/>
            <w:noWrap/>
            <w:hideMark/>
          </w:tcPr>
          <w:p w14:paraId="60202126" w14:textId="77777777" w:rsidR="000924EC" w:rsidRPr="00DE461E" w:rsidRDefault="000924EC" w:rsidP="00DE461E">
            <w:pPr>
              <w:rPr>
                <w:sz w:val="20"/>
                <w:szCs w:val="20"/>
              </w:rPr>
            </w:pPr>
            <w:r w:rsidRPr="00DE461E">
              <w:rPr>
                <w:sz w:val="20"/>
                <w:szCs w:val="20"/>
              </w:rPr>
              <w:t>1</w:t>
            </w:r>
          </w:p>
        </w:tc>
        <w:tc>
          <w:tcPr>
            <w:tcW w:w="677" w:type="dxa"/>
            <w:noWrap/>
            <w:hideMark/>
          </w:tcPr>
          <w:p w14:paraId="4BA4A9FD" w14:textId="77777777" w:rsidR="000924EC" w:rsidRPr="00DE461E" w:rsidRDefault="000924EC" w:rsidP="00DE461E">
            <w:pPr>
              <w:rPr>
                <w:sz w:val="20"/>
                <w:szCs w:val="20"/>
              </w:rPr>
            </w:pPr>
            <w:r w:rsidRPr="00DE461E">
              <w:rPr>
                <w:sz w:val="20"/>
                <w:szCs w:val="20"/>
              </w:rPr>
              <w:t>4</w:t>
            </w:r>
          </w:p>
        </w:tc>
        <w:tc>
          <w:tcPr>
            <w:tcW w:w="773" w:type="dxa"/>
            <w:noWrap/>
            <w:hideMark/>
          </w:tcPr>
          <w:p w14:paraId="071A1A11" w14:textId="77777777" w:rsidR="000924EC" w:rsidRPr="00DE461E" w:rsidRDefault="000924EC" w:rsidP="00DE461E">
            <w:pPr>
              <w:rPr>
                <w:sz w:val="20"/>
                <w:szCs w:val="20"/>
              </w:rPr>
            </w:pPr>
            <w:r w:rsidRPr="00DE461E">
              <w:rPr>
                <w:sz w:val="20"/>
                <w:szCs w:val="20"/>
              </w:rPr>
              <w:t>0</w:t>
            </w:r>
          </w:p>
        </w:tc>
        <w:tc>
          <w:tcPr>
            <w:tcW w:w="684" w:type="dxa"/>
            <w:noWrap/>
            <w:hideMark/>
          </w:tcPr>
          <w:p w14:paraId="0F66B8C6" w14:textId="77777777" w:rsidR="000924EC" w:rsidRPr="00DE461E" w:rsidRDefault="000924EC" w:rsidP="00DE461E">
            <w:pPr>
              <w:rPr>
                <w:sz w:val="20"/>
                <w:szCs w:val="20"/>
              </w:rPr>
            </w:pPr>
            <w:r w:rsidRPr="00DE461E">
              <w:rPr>
                <w:sz w:val="20"/>
                <w:szCs w:val="20"/>
              </w:rPr>
              <w:t>0</w:t>
            </w:r>
          </w:p>
        </w:tc>
        <w:tc>
          <w:tcPr>
            <w:tcW w:w="752" w:type="dxa"/>
            <w:noWrap/>
            <w:hideMark/>
          </w:tcPr>
          <w:p w14:paraId="72CB390D" w14:textId="77777777" w:rsidR="000924EC" w:rsidRPr="00DE461E" w:rsidRDefault="000924EC" w:rsidP="00DE461E">
            <w:pPr>
              <w:rPr>
                <w:sz w:val="20"/>
                <w:szCs w:val="20"/>
              </w:rPr>
            </w:pPr>
            <w:r w:rsidRPr="00DE461E">
              <w:rPr>
                <w:sz w:val="20"/>
                <w:szCs w:val="20"/>
              </w:rPr>
              <w:t>0</w:t>
            </w:r>
          </w:p>
        </w:tc>
        <w:tc>
          <w:tcPr>
            <w:tcW w:w="917" w:type="dxa"/>
            <w:noWrap/>
            <w:hideMark/>
          </w:tcPr>
          <w:p w14:paraId="79589F9B" w14:textId="77777777" w:rsidR="000924EC" w:rsidRPr="00DE461E" w:rsidRDefault="000924EC" w:rsidP="00DE461E">
            <w:pPr>
              <w:rPr>
                <w:sz w:val="20"/>
                <w:szCs w:val="20"/>
              </w:rPr>
            </w:pPr>
            <w:r w:rsidRPr="00DE461E">
              <w:rPr>
                <w:sz w:val="20"/>
                <w:szCs w:val="20"/>
              </w:rPr>
              <w:t>0</w:t>
            </w:r>
          </w:p>
        </w:tc>
      </w:tr>
      <w:tr w:rsidR="008275E6" w:rsidRPr="00DE461E" w14:paraId="7D3F5C60" w14:textId="77777777" w:rsidTr="006A3A21">
        <w:trPr>
          <w:trHeight w:val="300"/>
        </w:trPr>
        <w:tc>
          <w:tcPr>
            <w:tcW w:w="1315" w:type="dxa"/>
            <w:noWrap/>
            <w:hideMark/>
          </w:tcPr>
          <w:p w14:paraId="2AB5752B" w14:textId="77777777" w:rsidR="000924EC" w:rsidRPr="00DE461E" w:rsidRDefault="000924EC">
            <w:pPr>
              <w:rPr>
                <w:sz w:val="20"/>
                <w:szCs w:val="20"/>
              </w:rPr>
            </w:pPr>
            <w:r w:rsidRPr="00DE461E">
              <w:rPr>
                <w:sz w:val="20"/>
                <w:szCs w:val="20"/>
              </w:rPr>
              <w:t>Hot Dog</w:t>
            </w:r>
          </w:p>
        </w:tc>
        <w:tc>
          <w:tcPr>
            <w:tcW w:w="2368" w:type="dxa"/>
            <w:noWrap/>
            <w:hideMark/>
          </w:tcPr>
          <w:p w14:paraId="0E5CC499"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3ECCC501" w14:textId="77777777" w:rsidR="000924EC" w:rsidRPr="00DE461E" w:rsidRDefault="000924EC" w:rsidP="00DE461E">
            <w:pPr>
              <w:rPr>
                <w:sz w:val="20"/>
                <w:szCs w:val="20"/>
              </w:rPr>
            </w:pPr>
            <w:r w:rsidRPr="00DE461E">
              <w:rPr>
                <w:sz w:val="20"/>
                <w:szCs w:val="20"/>
              </w:rPr>
              <w:t>0.01</w:t>
            </w:r>
          </w:p>
        </w:tc>
        <w:tc>
          <w:tcPr>
            <w:tcW w:w="840" w:type="dxa"/>
            <w:noWrap/>
            <w:hideMark/>
          </w:tcPr>
          <w:p w14:paraId="50AE849D" w14:textId="77777777" w:rsidR="000924EC" w:rsidRPr="00DE461E" w:rsidRDefault="000924EC" w:rsidP="00DE461E">
            <w:pPr>
              <w:rPr>
                <w:sz w:val="20"/>
                <w:szCs w:val="20"/>
              </w:rPr>
            </w:pPr>
            <w:r w:rsidRPr="00DE461E">
              <w:rPr>
                <w:sz w:val="20"/>
                <w:szCs w:val="20"/>
              </w:rPr>
              <w:t>1</w:t>
            </w:r>
          </w:p>
        </w:tc>
        <w:tc>
          <w:tcPr>
            <w:tcW w:w="677" w:type="dxa"/>
            <w:noWrap/>
            <w:hideMark/>
          </w:tcPr>
          <w:p w14:paraId="52225F4A" w14:textId="77777777" w:rsidR="000924EC" w:rsidRPr="00DE461E" w:rsidRDefault="000924EC" w:rsidP="00DE461E">
            <w:pPr>
              <w:rPr>
                <w:sz w:val="20"/>
                <w:szCs w:val="20"/>
              </w:rPr>
            </w:pPr>
            <w:r w:rsidRPr="00DE461E">
              <w:rPr>
                <w:sz w:val="20"/>
                <w:szCs w:val="20"/>
              </w:rPr>
              <w:t>2</w:t>
            </w:r>
          </w:p>
        </w:tc>
        <w:tc>
          <w:tcPr>
            <w:tcW w:w="773" w:type="dxa"/>
            <w:noWrap/>
            <w:hideMark/>
          </w:tcPr>
          <w:p w14:paraId="0BAE7513" w14:textId="77777777" w:rsidR="000924EC" w:rsidRPr="00DE461E" w:rsidRDefault="000924EC" w:rsidP="00DE461E">
            <w:pPr>
              <w:rPr>
                <w:sz w:val="20"/>
                <w:szCs w:val="20"/>
              </w:rPr>
            </w:pPr>
            <w:r w:rsidRPr="00DE461E">
              <w:rPr>
                <w:sz w:val="20"/>
                <w:szCs w:val="20"/>
              </w:rPr>
              <w:t>0</w:t>
            </w:r>
          </w:p>
        </w:tc>
        <w:tc>
          <w:tcPr>
            <w:tcW w:w="684" w:type="dxa"/>
            <w:noWrap/>
            <w:hideMark/>
          </w:tcPr>
          <w:p w14:paraId="3ECE0F8D" w14:textId="77777777" w:rsidR="000924EC" w:rsidRPr="00DE461E" w:rsidRDefault="000924EC" w:rsidP="00DE461E">
            <w:pPr>
              <w:rPr>
                <w:sz w:val="20"/>
                <w:szCs w:val="20"/>
              </w:rPr>
            </w:pPr>
            <w:r w:rsidRPr="00DE461E">
              <w:rPr>
                <w:sz w:val="20"/>
                <w:szCs w:val="20"/>
              </w:rPr>
              <w:t>0</w:t>
            </w:r>
          </w:p>
        </w:tc>
        <w:tc>
          <w:tcPr>
            <w:tcW w:w="752" w:type="dxa"/>
            <w:noWrap/>
            <w:hideMark/>
          </w:tcPr>
          <w:p w14:paraId="0237702A" w14:textId="77777777" w:rsidR="000924EC" w:rsidRPr="00DE461E" w:rsidRDefault="000924EC" w:rsidP="00DE461E">
            <w:pPr>
              <w:rPr>
                <w:sz w:val="20"/>
                <w:szCs w:val="20"/>
              </w:rPr>
            </w:pPr>
            <w:r w:rsidRPr="00DE461E">
              <w:rPr>
                <w:sz w:val="20"/>
                <w:szCs w:val="20"/>
              </w:rPr>
              <w:t>0</w:t>
            </w:r>
          </w:p>
        </w:tc>
        <w:tc>
          <w:tcPr>
            <w:tcW w:w="917" w:type="dxa"/>
            <w:noWrap/>
            <w:hideMark/>
          </w:tcPr>
          <w:p w14:paraId="23D6A9DE" w14:textId="77777777" w:rsidR="000924EC" w:rsidRPr="00DE461E" w:rsidRDefault="000924EC" w:rsidP="00DE461E">
            <w:pPr>
              <w:rPr>
                <w:sz w:val="20"/>
                <w:szCs w:val="20"/>
              </w:rPr>
            </w:pPr>
            <w:r w:rsidRPr="00DE461E">
              <w:rPr>
                <w:sz w:val="20"/>
                <w:szCs w:val="20"/>
              </w:rPr>
              <w:t>1</w:t>
            </w:r>
          </w:p>
        </w:tc>
      </w:tr>
      <w:tr w:rsidR="008275E6" w:rsidRPr="00DE461E" w14:paraId="6ED0934B" w14:textId="77777777" w:rsidTr="006A3A21">
        <w:trPr>
          <w:trHeight w:val="300"/>
        </w:trPr>
        <w:tc>
          <w:tcPr>
            <w:tcW w:w="1315" w:type="dxa"/>
            <w:noWrap/>
            <w:hideMark/>
          </w:tcPr>
          <w:p w14:paraId="02C7BE99" w14:textId="77777777" w:rsidR="000924EC" w:rsidRPr="00DE461E" w:rsidRDefault="000924EC">
            <w:pPr>
              <w:rPr>
                <w:sz w:val="20"/>
                <w:szCs w:val="20"/>
              </w:rPr>
            </w:pPr>
            <w:r w:rsidRPr="00DE461E">
              <w:rPr>
                <w:sz w:val="20"/>
                <w:szCs w:val="20"/>
              </w:rPr>
              <w:t>Pizza A</w:t>
            </w:r>
          </w:p>
        </w:tc>
        <w:tc>
          <w:tcPr>
            <w:tcW w:w="2368" w:type="dxa"/>
            <w:noWrap/>
            <w:hideMark/>
          </w:tcPr>
          <w:p w14:paraId="43E7A077"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34097B47" w14:textId="77777777" w:rsidR="000924EC" w:rsidRPr="00DE461E" w:rsidRDefault="000924EC" w:rsidP="00DE461E">
            <w:pPr>
              <w:rPr>
                <w:sz w:val="20"/>
                <w:szCs w:val="20"/>
              </w:rPr>
            </w:pPr>
            <w:r w:rsidRPr="00DE461E">
              <w:rPr>
                <w:sz w:val="20"/>
                <w:szCs w:val="20"/>
              </w:rPr>
              <w:t>0.14</w:t>
            </w:r>
          </w:p>
        </w:tc>
        <w:tc>
          <w:tcPr>
            <w:tcW w:w="840" w:type="dxa"/>
            <w:noWrap/>
            <w:hideMark/>
          </w:tcPr>
          <w:p w14:paraId="6ACB1D58" w14:textId="77777777" w:rsidR="000924EC" w:rsidRPr="00DE461E" w:rsidRDefault="000924EC" w:rsidP="00DE461E">
            <w:pPr>
              <w:rPr>
                <w:sz w:val="20"/>
                <w:szCs w:val="20"/>
              </w:rPr>
            </w:pPr>
            <w:r w:rsidRPr="00DE461E">
              <w:rPr>
                <w:sz w:val="20"/>
                <w:szCs w:val="20"/>
              </w:rPr>
              <w:t>0</w:t>
            </w:r>
          </w:p>
        </w:tc>
        <w:tc>
          <w:tcPr>
            <w:tcW w:w="677" w:type="dxa"/>
            <w:noWrap/>
            <w:hideMark/>
          </w:tcPr>
          <w:p w14:paraId="0D31AEE9" w14:textId="77777777" w:rsidR="000924EC" w:rsidRPr="00DE461E" w:rsidRDefault="000924EC" w:rsidP="00DE461E">
            <w:pPr>
              <w:rPr>
                <w:sz w:val="20"/>
                <w:szCs w:val="20"/>
              </w:rPr>
            </w:pPr>
            <w:r w:rsidRPr="00DE461E">
              <w:rPr>
                <w:sz w:val="20"/>
                <w:szCs w:val="20"/>
              </w:rPr>
              <w:t>1</w:t>
            </w:r>
          </w:p>
        </w:tc>
        <w:tc>
          <w:tcPr>
            <w:tcW w:w="773" w:type="dxa"/>
            <w:noWrap/>
            <w:hideMark/>
          </w:tcPr>
          <w:p w14:paraId="460FD086" w14:textId="77777777" w:rsidR="000924EC" w:rsidRPr="00DE461E" w:rsidRDefault="000924EC" w:rsidP="00DE461E">
            <w:pPr>
              <w:rPr>
                <w:sz w:val="20"/>
                <w:szCs w:val="20"/>
              </w:rPr>
            </w:pPr>
            <w:r w:rsidRPr="00DE461E">
              <w:rPr>
                <w:sz w:val="20"/>
                <w:szCs w:val="20"/>
              </w:rPr>
              <w:t>0</w:t>
            </w:r>
          </w:p>
        </w:tc>
        <w:tc>
          <w:tcPr>
            <w:tcW w:w="684" w:type="dxa"/>
            <w:noWrap/>
            <w:hideMark/>
          </w:tcPr>
          <w:p w14:paraId="67BF8124" w14:textId="77777777" w:rsidR="000924EC" w:rsidRPr="00DE461E" w:rsidRDefault="000924EC" w:rsidP="00DE461E">
            <w:pPr>
              <w:rPr>
                <w:sz w:val="20"/>
                <w:szCs w:val="20"/>
              </w:rPr>
            </w:pPr>
            <w:r w:rsidRPr="00DE461E">
              <w:rPr>
                <w:sz w:val="20"/>
                <w:szCs w:val="20"/>
              </w:rPr>
              <w:t>1.5</w:t>
            </w:r>
          </w:p>
        </w:tc>
        <w:tc>
          <w:tcPr>
            <w:tcW w:w="752" w:type="dxa"/>
            <w:noWrap/>
            <w:hideMark/>
          </w:tcPr>
          <w:p w14:paraId="38CA2176" w14:textId="77777777" w:rsidR="000924EC" w:rsidRPr="00DE461E" w:rsidRDefault="000924EC" w:rsidP="00DE461E">
            <w:pPr>
              <w:rPr>
                <w:sz w:val="20"/>
                <w:szCs w:val="20"/>
              </w:rPr>
            </w:pPr>
            <w:r w:rsidRPr="00DE461E">
              <w:rPr>
                <w:sz w:val="20"/>
                <w:szCs w:val="20"/>
              </w:rPr>
              <w:t>0</w:t>
            </w:r>
          </w:p>
        </w:tc>
        <w:tc>
          <w:tcPr>
            <w:tcW w:w="917" w:type="dxa"/>
            <w:noWrap/>
            <w:hideMark/>
          </w:tcPr>
          <w:p w14:paraId="3D728E79" w14:textId="77777777" w:rsidR="000924EC" w:rsidRPr="00DE461E" w:rsidRDefault="000924EC" w:rsidP="00DE461E">
            <w:pPr>
              <w:rPr>
                <w:sz w:val="20"/>
                <w:szCs w:val="20"/>
              </w:rPr>
            </w:pPr>
            <w:r w:rsidRPr="00DE461E">
              <w:rPr>
                <w:sz w:val="20"/>
                <w:szCs w:val="20"/>
              </w:rPr>
              <w:t>1</w:t>
            </w:r>
          </w:p>
        </w:tc>
      </w:tr>
      <w:tr w:rsidR="008275E6" w:rsidRPr="00DE461E" w14:paraId="24954D7E" w14:textId="77777777" w:rsidTr="006A3A21">
        <w:trPr>
          <w:trHeight w:val="300"/>
        </w:trPr>
        <w:tc>
          <w:tcPr>
            <w:tcW w:w="1315" w:type="dxa"/>
            <w:noWrap/>
            <w:hideMark/>
          </w:tcPr>
          <w:p w14:paraId="52AF8E32" w14:textId="77777777" w:rsidR="000924EC" w:rsidRPr="00DE461E" w:rsidRDefault="000924EC">
            <w:pPr>
              <w:rPr>
                <w:sz w:val="20"/>
                <w:szCs w:val="20"/>
              </w:rPr>
            </w:pPr>
            <w:r w:rsidRPr="00DE461E">
              <w:rPr>
                <w:sz w:val="20"/>
                <w:szCs w:val="20"/>
              </w:rPr>
              <w:t>Pizza B</w:t>
            </w:r>
          </w:p>
        </w:tc>
        <w:tc>
          <w:tcPr>
            <w:tcW w:w="2368" w:type="dxa"/>
            <w:noWrap/>
            <w:hideMark/>
          </w:tcPr>
          <w:p w14:paraId="33EEE803"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23E21168" w14:textId="77777777" w:rsidR="000924EC" w:rsidRPr="00DE461E" w:rsidRDefault="000924EC" w:rsidP="00DE461E">
            <w:pPr>
              <w:rPr>
                <w:sz w:val="20"/>
                <w:szCs w:val="20"/>
              </w:rPr>
            </w:pPr>
            <w:r w:rsidRPr="00DE461E">
              <w:rPr>
                <w:sz w:val="20"/>
                <w:szCs w:val="20"/>
              </w:rPr>
              <w:t>0.14</w:t>
            </w:r>
          </w:p>
        </w:tc>
        <w:tc>
          <w:tcPr>
            <w:tcW w:w="840" w:type="dxa"/>
            <w:noWrap/>
            <w:hideMark/>
          </w:tcPr>
          <w:p w14:paraId="32C29979" w14:textId="77777777" w:rsidR="000924EC" w:rsidRPr="00DE461E" w:rsidRDefault="000924EC" w:rsidP="00DE461E">
            <w:pPr>
              <w:rPr>
                <w:sz w:val="20"/>
                <w:szCs w:val="20"/>
              </w:rPr>
            </w:pPr>
            <w:r w:rsidRPr="00DE461E">
              <w:rPr>
                <w:sz w:val="20"/>
                <w:szCs w:val="20"/>
              </w:rPr>
              <w:t>0</w:t>
            </w:r>
          </w:p>
        </w:tc>
        <w:tc>
          <w:tcPr>
            <w:tcW w:w="677" w:type="dxa"/>
            <w:noWrap/>
            <w:hideMark/>
          </w:tcPr>
          <w:p w14:paraId="6E8696DD" w14:textId="77777777" w:rsidR="000924EC" w:rsidRPr="00DE461E" w:rsidRDefault="000924EC" w:rsidP="00DE461E">
            <w:pPr>
              <w:rPr>
                <w:sz w:val="20"/>
                <w:szCs w:val="20"/>
              </w:rPr>
            </w:pPr>
            <w:r w:rsidRPr="00DE461E">
              <w:rPr>
                <w:sz w:val="20"/>
                <w:szCs w:val="20"/>
              </w:rPr>
              <w:t>1</w:t>
            </w:r>
          </w:p>
        </w:tc>
        <w:tc>
          <w:tcPr>
            <w:tcW w:w="773" w:type="dxa"/>
            <w:noWrap/>
            <w:hideMark/>
          </w:tcPr>
          <w:p w14:paraId="3C56894E" w14:textId="77777777" w:rsidR="000924EC" w:rsidRPr="00DE461E" w:rsidRDefault="000924EC" w:rsidP="00DE461E">
            <w:pPr>
              <w:rPr>
                <w:sz w:val="20"/>
                <w:szCs w:val="20"/>
              </w:rPr>
            </w:pPr>
            <w:r w:rsidRPr="00DE461E">
              <w:rPr>
                <w:sz w:val="20"/>
                <w:szCs w:val="20"/>
              </w:rPr>
              <w:t>0</w:t>
            </w:r>
          </w:p>
        </w:tc>
        <w:tc>
          <w:tcPr>
            <w:tcW w:w="684" w:type="dxa"/>
            <w:noWrap/>
            <w:hideMark/>
          </w:tcPr>
          <w:p w14:paraId="5EDE5A43" w14:textId="77777777" w:rsidR="000924EC" w:rsidRPr="00DE461E" w:rsidRDefault="000924EC" w:rsidP="00DE461E">
            <w:pPr>
              <w:rPr>
                <w:sz w:val="20"/>
                <w:szCs w:val="20"/>
              </w:rPr>
            </w:pPr>
            <w:r w:rsidRPr="00DE461E">
              <w:rPr>
                <w:sz w:val="20"/>
                <w:szCs w:val="20"/>
              </w:rPr>
              <w:t>2</w:t>
            </w:r>
          </w:p>
        </w:tc>
        <w:tc>
          <w:tcPr>
            <w:tcW w:w="752" w:type="dxa"/>
            <w:noWrap/>
            <w:hideMark/>
          </w:tcPr>
          <w:p w14:paraId="1339AFE2" w14:textId="77777777" w:rsidR="000924EC" w:rsidRPr="00DE461E" w:rsidRDefault="000924EC" w:rsidP="00DE461E">
            <w:pPr>
              <w:rPr>
                <w:sz w:val="20"/>
                <w:szCs w:val="20"/>
              </w:rPr>
            </w:pPr>
            <w:r w:rsidRPr="00DE461E">
              <w:rPr>
                <w:sz w:val="20"/>
                <w:szCs w:val="20"/>
              </w:rPr>
              <w:t>0</w:t>
            </w:r>
          </w:p>
        </w:tc>
        <w:tc>
          <w:tcPr>
            <w:tcW w:w="917" w:type="dxa"/>
            <w:noWrap/>
            <w:hideMark/>
          </w:tcPr>
          <w:p w14:paraId="271D2807" w14:textId="77777777" w:rsidR="000924EC" w:rsidRPr="00DE461E" w:rsidRDefault="000924EC" w:rsidP="00DE461E">
            <w:pPr>
              <w:rPr>
                <w:sz w:val="20"/>
                <w:szCs w:val="20"/>
              </w:rPr>
            </w:pPr>
            <w:r w:rsidRPr="00DE461E">
              <w:rPr>
                <w:sz w:val="20"/>
                <w:szCs w:val="20"/>
              </w:rPr>
              <w:t>0</w:t>
            </w:r>
          </w:p>
        </w:tc>
      </w:tr>
      <w:tr w:rsidR="008275E6" w:rsidRPr="00DE461E" w14:paraId="5DF4FE24" w14:textId="77777777" w:rsidTr="006A3A21">
        <w:trPr>
          <w:trHeight w:val="300"/>
        </w:trPr>
        <w:tc>
          <w:tcPr>
            <w:tcW w:w="1315" w:type="dxa"/>
            <w:noWrap/>
            <w:hideMark/>
          </w:tcPr>
          <w:p w14:paraId="0ECA900D" w14:textId="77777777" w:rsidR="000924EC" w:rsidRPr="00DE461E" w:rsidRDefault="000924EC">
            <w:pPr>
              <w:rPr>
                <w:sz w:val="20"/>
                <w:szCs w:val="20"/>
              </w:rPr>
            </w:pPr>
            <w:r w:rsidRPr="00DE461E">
              <w:rPr>
                <w:sz w:val="20"/>
                <w:szCs w:val="20"/>
              </w:rPr>
              <w:t>Roast Beef</w:t>
            </w:r>
          </w:p>
        </w:tc>
        <w:tc>
          <w:tcPr>
            <w:tcW w:w="2368" w:type="dxa"/>
            <w:noWrap/>
            <w:hideMark/>
          </w:tcPr>
          <w:p w14:paraId="0C04FBD2"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6D2B87B7" w14:textId="77777777" w:rsidR="000924EC" w:rsidRPr="00DE461E" w:rsidRDefault="000924EC" w:rsidP="00DE461E">
            <w:pPr>
              <w:rPr>
                <w:sz w:val="20"/>
                <w:szCs w:val="20"/>
              </w:rPr>
            </w:pPr>
            <w:r w:rsidRPr="00DE461E">
              <w:rPr>
                <w:sz w:val="20"/>
                <w:szCs w:val="20"/>
              </w:rPr>
              <w:t>0.01</w:t>
            </w:r>
          </w:p>
        </w:tc>
        <w:tc>
          <w:tcPr>
            <w:tcW w:w="840" w:type="dxa"/>
            <w:noWrap/>
            <w:hideMark/>
          </w:tcPr>
          <w:p w14:paraId="3A0261CE" w14:textId="77777777" w:rsidR="000924EC" w:rsidRPr="00DE461E" w:rsidRDefault="000924EC" w:rsidP="00DE461E">
            <w:pPr>
              <w:rPr>
                <w:sz w:val="20"/>
                <w:szCs w:val="20"/>
              </w:rPr>
            </w:pPr>
            <w:r w:rsidRPr="00DE461E">
              <w:rPr>
                <w:sz w:val="20"/>
                <w:szCs w:val="20"/>
              </w:rPr>
              <w:t>0</w:t>
            </w:r>
          </w:p>
        </w:tc>
        <w:tc>
          <w:tcPr>
            <w:tcW w:w="677" w:type="dxa"/>
            <w:noWrap/>
            <w:hideMark/>
          </w:tcPr>
          <w:p w14:paraId="086EEC16" w14:textId="77777777" w:rsidR="000924EC" w:rsidRPr="00DE461E" w:rsidRDefault="000924EC" w:rsidP="00DE461E">
            <w:pPr>
              <w:rPr>
                <w:sz w:val="20"/>
                <w:szCs w:val="20"/>
              </w:rPr>
            </w:pPr>
            <w:r w:rsidRPr="00DE461E">
              <w:rPr>
                <w:sz w:val="20"/>
                <w:szCs w:val="20"/>
              </w:rPr>
              <w:t>2</w:t>
            </w:r>
          </w:p>
        </w:tc>
        <w:tc>
          <w:tcPr>
            <w:tcW w:w="773" w:type="dxa"/>
            <w:noWrap/>
            <w:hideMark/>
          </w:tcPr>
          <w:p w14:paraId="2263D013" w14:textId="77777777" w:rsidR="000924EC" w:rsidRPr="00DE461E" w:rsidRDefault="000924EC" w:rsidP="00DE461E">
            <w:pPr>
              <w:rPr>
                <w:sz w:val="20"/>
                <w:szCs w:val="20"/>
              </w:rPr>
            </w:pPr>
            <w:r w:rsidRPr="00DE461E">
              <w:rPr>
                <w:sz w:val="20"/>
                <w:szCs w:val="20"/>
              </w:rPr>
              <w:t>0</w:t>
            </w:r>
          </w:p>
        </w:tc>
        <w:tc>
          <w:tcPr>
            <w:tcW w:w="684" w:type="dxa"/>
            <w:noWrap/>
            <w:hideMark/>
          </w:tcPr>
          <w:p w14:paraId="6A3238B3" w14:textId="77777777" w:rsidR="000924EC" w:rsidRPr="00DE461E" w:rsidRDefault="000924EC" w:rsidP="00DE461E">
            <w:pPr>
              <w:rPr>
                <w:sz w:val="20"/>
                <w:szCs w:val="20"/>
              </w:rPr>
            </w:pPr>
            <w:r w:rsidRPr="00DE461E">
              <w:rPr>
                <w:sz w:val="20"/>
                <w:szCs w:val="20"/>
              </w:rPr>
              <w:t>1</w:t>
            </w:r>
          </w:p>
        </w:tc>
        <w:tc>
          <w:tcPr>
            <w:tcW w:w="752" w:type="dxa"/>
            <w:noWrap/>
            <w:hideMark/>
          </w:tcPr>
          <w:p w14:paraId="23B61607" w14:textId="77777777" w:rsidR="000924EC" w:rsidRPr="00DE461E" w:rsidRDefault="000924EC" w:rsidP="00DE461E">
            <w:pPr>
              <w:rPr>
                <w:sz w:val="20"/>
                <w:szCs w:val="20"/>
              </w:rPr>
            </w:pPr>
            <w:r w:rsidRPr="00DE461E">
              <w:rPr>
                <w:sz w:val="20"/>
                <w:szCs w:val="20"/>
              </w:rPr>
              <w:t>0</w:t>
            </w:r>
          </w:p>
        </w:tc>
        <w:tc>
          <w:tcPr>
            <w:tcW w:w="917" w:type="dxa"/>
            <w:noWrap/>
            <w:hideMark/>
          </w:tcPr>
          <w:p w14:paraId="1B77CCB5" w14:textId="77777777" w:rsidR="000924EC" w:rsidRPr="00DE461E" w:rsidRDefault="000924EC" w:rsidP="00DE461E">
            <w:pPr>
              <w:rPr>
                <w:sz w:val="20"/>
                <w:szCs w:val="20"/>
              </w:rPr>
            </w:pPr>
            <w:r w:rsidRPr="00DE461E">
              <w:rPr>
                <w:sz w:val="20"/>
                <w:szCs w:val="20"/>
              </w:rPr>
              <w:t>0</w:t>
            </w:r>
          </w:p>
        </w:tc>
      </w:tr>
      <w:tr w:rsidR="008275E6" w:rsidRPr="00DE461E" w14:paraId="7BF3EDE2" w14:textId="77777777" w:rsidTr="006A3A21">
        <w:trPr>
          <w:trHeight w:val="300"/>
        </w:trPr>
        <w:tc>
          <w:tcPr>
            <w:tcW w:w="1315" w:type="dxa"/>
            <w:noWrap/>
            <w:hideMark/>
          </w:tcPr>
          <w:p w14:paraId="1AC6825F" w14:textId="77777777" w:rsidR="000924EC" w:rsidRPr="00DE461E" w:rsidRDefault="000924EC">
            <w:pPr>
              <w:rPr>
                <w:sz w:val="20"/>
                <w:szCs w:val="20"/>
              </w:rPr>
            </w:pPr>
            <w:r w:rsidRPr="00DE461E">
              <w:rPr>
                <w:sz w:val="20"/>
                <w:szCs w:val="20"/>
              </w:rPr>
              <w:t>Donut</w:t>
            </w:r>
          </w:p>
        </w:tc>
        <w:tc>
          <w:tcPr>
            <w:tcW w:w="2368" w:type="dxa"/>
            <w:noWrap/>
            <w:hideMark/>
          </w:tcPr>
          <w:p w14:paraId="4C844171"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1573C54D" w14:textId="77777777" w:rsidR="000924EC" w:rsidRPr="00DE461E" w:rsidRDefault="000924EC" w:rsidP="00DE461E">
            <w:pPr>
              <w:rPr>
                <w:sz w:val="20"/>
                <w:szCs w:val="20"/>
              </w:rPr>
            </w:pPr>
            <w:r w:rsidRPr="00DE461E">
              <w:rPr>
                <w:sz w:val="20"/>
                <w:szCs w:val="20"/>
              </w:rPr>
              <w:t>0.12</w:t>
            </w:r>
          </w:p>
        </w:tc>
        <w:tc>
          <w:tcPr>
            <w:tcW w:w="840" w:type="dxa"/>
            <w:noWrap/>
            <w:hideMark/>
          </w:tcPr>
          <w:p w14:paraId="1564C503" w14:textId="77777777" w:rsidR="000924EC" w:rsidRPr="00DE461E" w:rsidRDefault="000924EC" w:rsidP="00DE461E">
            <w:pPr>
              <w:rPr>
                <w:sz w:val="20"/>
                <w:szCs w:val="20"/>
              </w:rPr>
            </w:pPr>
            <w:r w:rsidRPr="00DE461E">
              <w:rPr>
                <w:sz w:val="20"/>
                <w:szCs w:val="20"/>
              </w:rPr>
              <w:t>0</w:t>
            </w:r>
          </w:p>
        </w:tc>
        <w:tc>
          <w:tcPr>
            <w:tcW w:w="677" w:type="dxa"/>
            <w:noWrap/>
            <w:hideMark/>
          </w:tcPr>
          <w:p w14:paraId="55E6B3BE" w14:textId="77777777" w:rsidR="000924EC" w:rsidRPr="00DE461E" w:rsidRDefault="000924EC" w:rsidP="00DE461E">
            <w:pPr>
              <w:rPr>
                <w:sz w:val="20"/>
                <w:szCs w:val="20"/>
              </w:rPr>
            </w:pPr>
            <w:r w:rsidRPr="00DE461E">
              <w:rPr>
                <w:sz w:val="20"/>
                <w:szCs w:val="20"/>
              </w:rPr>
              <w:t>1</w:t>
            </w:r>
          </w:p>
        </w:tc>
        <w:tc>
          <w:tcPr>
            <w:tcW w:w="773" w:type="dxa"/>
            <w:noWrap/>
            <w:hideMark/>
          </w:tcPr>
          <w:p w14:paraId="0E8A6DF2" w14:textId="77777777" w:rsidR="000924EC" w:rsidRPr="00DE461E" w:rsidRDefault="000924EC" w:rsidP="00DE461E">
            <w:pPr>
              <w:rPr>
                <w:sz w:val="20"/>
                <w:szCs w:val="20"/>
              </w:rPr>
            </w:pPr>
            <w:r w:rsidRPr="00DE461E">
              <w:rPr>
                <w:sz w:val="20"/>
                <w:szCs w:val="20"/>
              </w:rPr>
              <w:t>0</w:t>
            </w:r>
          </w:p>
        </w:tc>
        <w:tc>
          <w:tcPr>
            <w:tcW w:w="684" w:type="dxa"/>
            <w:noWrap/>
            <w:hideMark/>
          </w:tcPr>
          <w:p w14:paraId="6FA8A24C" w14:textId="77777777" w:rsidR="000924EC" w:rsidRPr="00DE461E" w:rsidRDefault="000924EC" w:rsidP="00DE461E">
            <w:pPr>
              <w:rPr>
                <w:sz w:val="20"/>
                <w:szCs w:val="20"/>
              </w:rPr>
            </w:pPr>
            <w:r w:rsidRPr="00DE461E">
              <w:rPr>
                <w:sz w:val="20"/>
                <w:szCs w:val="20"/>
              </w:rPr>
              <w:t>2</w:t>
            </w:r>
          </w:p>
        </w:tc>
        <w:tc>
          <w:tcPr>
            <w:tcW w:w="752" w:type="dxa"/>
            <w:noWrap/>
            <w:hideMark/>
          </w:tcPr>
          <w:p w14:paraId="33671F18" w14:textId="77777777" w:rsidR="000924EC" w:rsidRPr="00DE461E" w:rsidRDefault="000924EC" w:rsidP="00DE461E">
            <w:pPr>
              <w:rPr>
                <w:sz w:val="20"/>
                <w:szCs w:val="20"/>
              </w:rPr>
            </w:pPr>
            <w:r w:rsidRPr="00DE461E">
              <w:rPr>
                <w:sz w:val="20"/>
                <w:szCs w:val="20"/>
              </w:rPr>
              <w:t>0</w:t>
            </w:r>
          </w:p>
        </w:tc>
        <w:tc>
          <w:tcPr>
            <w:tcW w:w="917" w:type="dxa"/>
            <w:noWrap/>
            <w:hideMark/>
          </w:tcPr>
          <w:p w14:paraId="16209B56" w14:textId="77777777" w:rsidR="000924EC" w:rsidRPr="00DE461E" w:rsidRDefault="000924EC" w:rsidP="00DE461E">
            <w:pPr>
              <w:rPr>
                <w:sz w:val="20"/>
                <w:szCs w:val="20"/>
              </w:rPr>
            </w:pPr>
            <w:r w:rsidRPr="00DE461E">
              <w:rPr>
                <w:sz w:val="20"/>
                <w:szCs w:val="20"/>
              </w:rPr>
              <w:t>0</w:t>
            </w:r>
          </w:p>
        </w:tc>
      </w:tr>
      <w:tr w:rsidR="008275E6" w:rsidRPr="00DE461E" w14:paraId="042FB260" w14:textId="77777777" w:rsidTr="006A3A21">
        <w:trPr>
          <w:trHeight w:val="300"/>
        </w:trPr>
        <w:tc>
          <w:tcPr>
            <w:tcW w:w="1315" w:type="dxa"/>
            <w:noWrap/>
            <w:hideMark/>
          </w:tcPr>
          <w:p w14:paraId="57F9E76B" w14:textId="77777777" w:rsidR="000924EC" w:rsidRPr="00DE461E" w:rsidRDefault="000924EC">
            <w:pPr>
              <w:rPr>
                <w:sz w:val="20"/>
                <w:szCs w:val="20"/>
              </w:rPr>
            </w:pPr>
            <w:r w:rsidRPr="00DE461E">
              <w:rPr>
                <w:sz w:val="20"/>
                <w:szCs w:val="20"/>
              </w:rPr>
              <w:t>Muffin</w:t>
            </w:r>
          </w:p>
        </w:tc>
        <w:tc>
          <w:tcPr>
            <w:tcW w:w="2368" w:type="dxa"/>
            <w:noWrap/>
            <w:hideMark/>
          </w:tcPr>
          <w:p w14:paraId="292FD880"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07A1FF08" w14:textId="77777777" w:rsidR="000924EC" w:rsidRPr="00DE461E" w:rsidRDefault="000924EC" w:rsidP="00DE461E">
            <w:pPr>
              <w:rPr>
                <w:sz w:val="20"/>
                <w:szCs w:val="20"/>
              </w:rPr>
            </w:pPr>
            <w:r w:rsidRPr="00DE461E">
              <w:rPr>
                <w:sz w:val="20"/>
                <w:szCs w:val="20"/>
              </w:rPr>
              <w:t>0.02</w:t>
            </w:r>
          </w:p>
        </w:tc>
        <w:tc>
          <w:tcPr>
            <w:tcW w:w="840" w:type="dxa"/>
            <w:noWrap/>
            <w:hideMark/>
          </w:tcPr>
          <w:p w14:paraId="6CC18D5A" w14:textId="77777777" w:rsidR="000924EC" w:rsidRPr="00DE461E" w:rsidRDefault="000924EC" w:rsidP="00DE461E">
            <w:pPr>
              <w:rPr>
                <w:sz w:val="20"/>
                <w:szCs w:val="20"/>
              </w:rPr>
            </w:pPr>
            <w:r w:rsidRPr="00DE461E">
              <w:rPr>
                <w:sz w:val="20"/>
                <w:szCs w:val="20"/>
              </w:rPr>
              <w:t>0</w:t>
            </w:r>
          </w:p>
        </w:tc>
        <w:tc>
          <w:tcPr>
            <w:tcW w:w="677" w:type="dxa"/>
            <w:noWrap/>
            <w:hideMark/>
          </w:tcPr>
          <w:p w14:paraId="58589F6B" w14:textId="77777777" w:rsidR="000924EC" w:rsidRPr="00DE461E" w:rsidRDefault="000924EC" w:rsidP="00DE461E">
            <w:pPr>
              <w:rPr>
                <w:sz w:val="20"/>
                <w:szCs w:val="20"/>
              </w:rPr>
            </w:pPr>
            <w:r w:rsidRPr="00DE461E">
              <w:rPr>
                <w:sz w:val="20"/>
                <w:szCs w:val="20"/>
              </w:rPr>
              <w:t>0</w:t>
            </w:r>
          </w:p>
        </w:tc>
        <w:tc>
          <w:tcPr>
            <w:tcW w:w="773" w:type="dxa"/>
            <w:noWrap/>
            <w:hideMark/>
          </w:tcPr>
          <w:p w14:paraId="5AE8B119" w14:textId="77777777" w:rsidR="000924EC" w:rsidRPr="00DE461E" w:rsidRDefault="000924EC" w:rsidP="00DE461E">
            <w:pPr>
              <w:rPr>
                <w:sz w:val="20"/>
                <w:szCs w:val="20"/>
              </w:rPr>
            </w:pPr>
            <w:r w:rsidRPr="00DE461E">
              <w:rPr>
                <w:sz w:val="20"/>
                <w:szCs w:val="20"/>
              </w:rPr>
              <w:t>0</w:t>
            </w:r>
          </w:p>
        </w:tc>
        <w:tc>
          <w:tcPr>
            <w:tcW w:w="684" w:type="dxa"/>
            <w:noWrap/>
            <w:hideMark/>
          </w:tcPr>
          <w:p w14:paraId="2BDEF522" w14:textId="77777777" w:rsidR="000924EC" w:rsidRPr="00DE461E" w:rsidRDefault="000924EC" w:rsidP="00DE461E">
            <w:pPr>
              <w:rPr>
                <w:sz w:val="20"/>
                <w:szCs w:val="20"/>
              </w:rPr>
            </w:pPr>
            <w:r w:rsidRPr="00DE461E">
              <w:rPr>
                <w:sz w:val="20"/>
                <w:szCs w:val="20"/>
              </w:rPr>
              <w:t>3</w:t>
            </w:r>
          </w:p>
        </w:tc>
        <w:tc>
          <w:tcPr>
            <w:tcW w:w="752" w:type="dxa"/>
            <w:noWrap/>
            <w:hideMark/>
          </w:tcPr>
          <w:p w14:paraId="236EE628" w14:textId="77777777" w:rsidR="000924EC" w:rsidRPr="00DE461E" w:rsidRDefault="000924EC" w:rsidP="00DE461E">
            <w:pPr>
              <w:rPr>
                <w:sz w:val="20"/>
                <w:szCs w:val="20"/>
              </w:rPr>
            </w:pPr>
            <w:r w:rsidRPr="00DE461E">
              <w:rPr>
                <w:sz w:val="20"/>
                <w:szCs w:val="20"/>
              </w:rPr>
              <w:t>0</w:t>
            </w:r>
          </w:p>
        </w:tc>
        <w:tc>
          <w:tcPr>
            <w:tcW w:w="917" w:type="dxa"/>
            <w:noWrap/>
            <w:hideMark/>
          </w:tcPr>
          <w:p w14:paraId="708046F9" w14:textId="77777777" w:rsidR="000924EC" w:rsidRPr="00DE461E" w:rsidRDefault="000924EC" w:rsidP="00DE461E">
            <w:pPr>
              <w:rPr>
                <w:sz w:val="20"/>
                <w:szCs w:val="20"/>
              </w:rPr>
            </w:pPr>
            <w:r w:rsidRPr="00DE461E">
              <w:rPr>
                <w:sz w:val="20"/>
                <w:szCs w:val="20"/>
              </w:rPr>
              <w:t>0</w:t>
            </w:r>
          </w:p>
        </w:tc>
      </w:tr>
      <w:tr w:rsidR="008275E6" w:rsidRPr="00DE461E" w14:paraId="47A34C7D" w14:textId="77777777" w:rsidTr="006A3A21">
        <w:trPr>
          <w:trHeight w:val="300"/>
        </w:trPr>
        <w:tc>
          <w:tcPr>
            <w:tcW w:w="1315" w:type="dxa"/>
            <w:noWrap/>
            <w:hideMark/>
          </w:tcPr>
          <w:p w14:paraId="34DAC05A" w14:textId="77777777" w:rsidR="000924EC" w:rsidRPr="00DE461E" w:rsidRDefault="000924EC">
            <w:pPr>
              <w:rPr>
                <w:sz w:val="20"/>
                <w:szCs w:val="20"/>
              </w:rPr>
            </w:pPr>
            <w:r w:rsidRPr="00DE461E">
              <w:rPr>
                <w:sz w:val="20"/>
                <w:szCs w:val="20"/>
              </w:rPr>
              <w:t>Potato</w:t>
            </w:r>
          </w:p>
        </w:tc>
        <w:tc>
          <w:tcPr>
            <w:tcW w:w="2368" w:type="dxa"/>
            <w:noWrap/>
            <w:hideMark/>
          </w:tcPr>
          <w:p w14:paraId="47120E5E"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06E74D5D" w14:textId="77777777" w:rsidR="000924EC" w:rsidRPr="00DE461E" w:rsidRDefault="000924EC" w:rsidP="00DE461E">
            <w:pPr>
              <w:rPr>
                <w:sz w:val="20"/>
                <w:szCs w:val="20"/>
              </w:rPr>
            </w:pPr>
            <w:r w:rsidRPr="00DE461E">
              <w:rPr>
                <w:sz w:val="20"/>
                <w:szCs w:val="20"/>
              </w:rPr>
              <w:t>0.02</w:t>
            </w:r>
          </w:p>
        </w:tc>
        <w:tc>
          <w:tcPr>
            <w:tcW w:w="840" w:type="dxa"/>
            <w:noWrap/>
            <w:hideMark/>
          </w:tcPr>
          <w:p w14:paraId="728F8E2C" w14:textId="77777777" w:rsidR="000924EC" w:rsidRPr="00DE461E" w:rsidRDefault="000924EC" w:rsidP="00DE461E">
            <w:pPr>
              <w:rPr>
                <w:sz w:val="20"/>
                <w:szCs w:val="20"/>
              </w:rPr>
            </w:pPr>
            <w:r w:rsidRPr="00DE461E">
              <w:rPr>
                <w:sz w:val="20"/>
                <w:szCs w:val="20"/>
              </w:rPr>
              <w:t>1</w:t>
            </w:r>
          </w:p>
        </w:tc>
        <w:tc>
          <w:tcPr>
            <w:tcW w:w="677" w:type="dxa"/>
            <w:noWrap/>
            <w:hideMark/>
          </w:tcPr>
          <w:p w14:paraId="084E2054" w14:textId="77777777" w:rsidR="000924EC" w:rsidRPr="00DE461E" w:rsidRDefault="000924EC" w:rsidP="00DE461E">
            <w:pPr>
              <w:rPr>
                <w:sz w:val="20"/>
                <w:szCs w:val="20"/>
              </w:rPr>
            </w:pPr>
            <w:r w:rsidRPr="00DE461E">
              <w:rPr>
                <w:sz w:val="20"/>
                <w:szCs w:val="20"/>
              </w:rPr>
              <w:t>3</w:t>
            </w:r>
          </w:p>
        </w:tc>
        <w:tc>
          <w:tcPr>
            <w:tcW w:w="773" w:type="dxa"/>
            <w:noWrap/>
            <w:hideMark/>
          </w:tcPr>
          <w:p w14:paraId="383AF12F" w14:textId="77777777" w:rsidR="000924EC" w:rsidRPr="00DE461E" w:rsidRDefault="000924EC" w:rsidP="00DE461E">
            <w:pPr>
              <w:rPr>
                <w:sz w:val="20"/>
                <w:szCs w:val="20"/>
              </w:rPr>
            </w:pPr>
            <w:r w:rsidRPr="00DE461E">
              <w:rPr>
                <w:sz w:val="20"/>
                <w:szCs w:val="20"/>
              </w:rPr>
              <w:t>0</w:t>
            </w:r>
          </w:p>
        </w:tc>
        <w:tc>
          <w:tcPr>
            <w:tcW w:w="684" w:type="dxa"/>
            <w:noWrap/>
            <w:hideMark/>
          </w:tcPr>
          <w:p w14:paraId="48437A88" w14:textId="77777777" w:rsidR="000924EC" w:rsidRPr="00DE461E" w:rsidRDefault="000924EC" w:rsidP="00DE461E">
            <w:pPr>
              <w:rPr>
                <w:sz w:val="20"/>
                <w:szCs w:val="20"/>
              </w:rPr>
            </w:pPr>
            <w:r w:rsidRPr="00DE461E">
              <w:rPr>
                <w:sz w:val="20"/>
                <w:szCs w:val="20"/>
              </w:rPr>
              <w:t>0</w:t>
            </w:r>
          </w:p>
        </w:tc>
        <w:tc>
          <w:tcPr>
            <w:tcW w:w="752" w:type="dxa"/>
            <w:noWrap/>
            <w:hideMark/>
          </w:tcPr>
          <w:p w14:paraId="5FC080CE" w14:textId="77777777" w:rsidR="000924EC" w:rsidRPr="00DE461E" w:rsidRDefault="000924EC" w:rsidP="00DE461E">
            <w:pPr>
              <w:rPr>
                <w:sz w:val="20"/>
                <w:szCs w:val="20"/>
              </w:rPr>
            </w:pPr>
            <w:r w:rsidRPr="00DE461E">
              <w:rPr>
                <w:sz w:val="20"/>
                <w:szCs w:val="20"/>
              </w:rPr>
              <w:t>0</w:t>
            </w:r>
          </w:p>
        </w:tc>
        <w:tc>
          <w:tcPr>
            <w:tcW w:w="917" w:type="dxa"/>
            <w:noWrap/>
            <w:hideMark/>
          </w:tcPr>
          <w:p w14:paraId="771A5106" w14:textId="77777777" w:rsidR="000924EC" w:rsidRPr="00DE461E" w:rsidRDefault="000924EC" w:rsidP="00DE461E">
            <w:pPr>
              <w:rPr>
                <w:sz w:val="20"/>
                <w:szCs w:val="20"/>
              </w:rPr>
            </w:pPr>
            <w:r w:rsidRPr="00DE461E">
              <w:rPr>
                <w:sz w:val="20"/>
                <w:szCs w:val="20"/>
              </w:rPr>
              <w:t>0</w:t>
            </w:r>
          </w:p>
        </w:tc>
      </w:tr>
      <w:tr w:rsidR="008275E6" w:rsidRPr="00DE461E" w14:paraId="11C72656" w14:textId="77777777" w:rsidTr="006A3A21">
        <w:trPr>
          <w:trHeight w:val="300"/>
        </w:trPr>
        <w:tc>
          <w:tcPr>
            <w:tcW w:w="1315" w:type="dxa"/>
            <w:noWrap/>
            <w:hideMark/>
          </w:tcPr>
          <w:p w14:paraId="5EBA343F" w14:textId="77777777" w:rsidR="000924EC" w:rsidRPr="00DE461E" w:rsidRDefault="000924EC">
            <w:pPr>
              <w:rPr>
                <w:sz w:val="20"/>
                <w:szCs w:val="20"/>
              </w:rPr>
            </w:pPr>
            <w:r w:rsidRPr="00DE461E">
              <w:rPr>
                <w:sz w:val="20"/>
                <w:szCs w:val="20"/>
              </w:rPr>
              <w:t>Cookie</w:t>
            </w:r>
          </w:p>
        </w:tc>
        <w:tc>
          <w:tcPr>
            <w:tcW w:w="2368" w:type="dxa"/>
            <w:noWrap/>
            <w:hideMark/>
          </w:tcPr>
          <w:p w14:paraId="287330C0"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41F6B9F6" w14:textId="77777777" w:rsidR="000924EC" w:rsidRPr="00DE461E" w:rsidRDefault="000924EC" w:rsidP="00DE461E">
            <w:pPr>
              <w:rPr>
                <w:sz w:val="20"/>
                <w:szCs w:val="20"/>
              </w:rPr>
            </w:pPr>
            <w:r w:rsidRPr="00DE461E">
              <w:rPr>
                <w:sz w:val="20"/>
                <w:szCs w:val="20"/>
              </w:rPr>
              <w:t>0.01</w:t>
            </w:r>
          </w:p>
        </w:tc>
        <w:tc>
          <w:tcPr>
            <w:tcW w:w="840" w:type="dxa"/>
            <w:noWrap/>
            <w:hideMark/>
          </w:tcPr>
          <w:p w14:paraId="3148EAB5" w14:textId="77777777" w:rsidR="000924EC" w:rsidRPr="00DE461E" w:rsidRDefault="000924EC" w:rsidP="00DE461E">
            <w:pPr>
              <w:rPr>
                <w:sz w:val="20"/>
                <w:szCs w:val="20"/>
              </w:rPr>
            </w:pPr>
            <w:r w:rsidRPr="00DE461E">
              <w:rPr>
                <w:sz w:val="20"/>
                <w:szCs w:val="20"/>
              </w:rPr>
              <w:t>0</w:t>
            </w:r>
          </w:p>
        </w:tc>
        <w:tc>
          <w:tcPr>
            <w:tcW w:w="677" w:type="dxa"/>
            <w:noWrap/>
            <w:hideMark/>
          </w:tcPr>
          <w:p w14:paraId="55610183" w14:textId="77777777" w:rsidR="000924EC" w:rsidRPr="00DE461E" w:rsidRDefault="000924EC" w:rsidP="00DE461E">
            <w:pPr>
              <w:rPr>
                <w:sz w:val="20"/>
                <w:szCs w:val="20"/>
              </w:rPr>
            </w:pPr>
            <w:r w:rsidRPr="00DE461E">
              <w:rPr>
                <w:sz w:val="20"/>
                <w:szCs w:val="20"/>
              </w:rPr>
              <w:t>0</w:t>
            </w:r>
          </w:p>
        </w:tc>
        <w:tc>
          <w:tcPr>
            <w:tcW w:w="773" w:type="dxa"/>
            <w:noWrap/>
            <w:hideMark/>
          </w:tcPr>
          <w:p w14:paraId="0583DDAE" w14:textId="77777777" w:rsidR="000924EC" w:rsidRPr="00DE461E" w:rsidRDefault="000924EC" w:rsidP="00DE461E">
            <w:pPr>
              <w:rPr>
                <w:sz w:val="20"/>
                <w:szCs w:val="20"/>
              </w:rPr>
            </w:pPr>
            <w:r w:rsidRPr="00DE461E">
              <w:rPr>
                <w:sz w:val="20"/>
                <w:szCs w:val="20"/>
              </w:rPr>
              <w:t>0</w:t>
            </w:r>
          </w:p>
        </w:tc>
        <w:tc>
          <w:tcPr>
            <w:tcW w:w="684" w:type="dxa"/>
            <w:noWrap/>
            <w:hideMark/>
          </w:tcPr>
          <w:p w14:paraId="2EDBFC95" w14:textId="77777777" w:rsidR="000924EC" w:rsidRPr="00DE461E" w:rsidRDefault="000924EC" w:rsidP="00DE461E">
            <w:pPr>
              <w:rPr>
                <w:sz w:val="20"/>
                <w:szCs w:val="20"/>
              </w:rPr>
            </w:pPr>
            <w:r w:rsidRPr="00DE461E">
              <w:rPr>
                <w:sz w:val="20"/>
                <w:szCs w:val="20"/>
              </w:rPr>
              <w:t>1</w:t>
            </w:r>
          </w:p>
        </w:tc>
        <w:tc>
          <w:tcPr>
            <w:tcW w:w="752" w:type="dxa"/>
            <w:noWrap/>
            <w:hideMark/>
          </w:tcPr>
          <w:p w14:paraId="4875A596" w14:textId="77777777" w:rsidR="000924EC" w:rsidRPr="00DE461E" w:rsidRDefault="000924EC" w:rsidP="00DE461E">
            <w:pPr>
              <w:rPr>
                <w:sz w:val="20"/>
                <w:szCs w:val="20"/>
              </w:rPr>
            </w:pPr>
            <w:r w:rsidRPr="00DE461E">
              <w:rPr>
                <w:sz w:val="20"/>
                <w:szCs w:val="20"/>
              </w:rPr>
              <w:t>0</w:t>
            </w:r>
          </w:p>
        </w:tc>
        <w:tc>
          <w:tcPr>
            <w:tcW w:w="917" w:type="dxa"/>
            <w:noWrap/>
            <w:hideMark/>
          </w:tcPr>
          <w:p w14:paraId="645E53F1" w14:textId="77777777" w:rsidR="000924EC" w:rsidRPr="00DE461E" w:rsidRDefault="000924EC" w:rsidP="00DE461E">
            <w:pPr>
              <w:rPr>
                <w:sz w:val="20"/>
                <w:szCs w:val="20"/>
              </w:rPr>
            </w:pPr>
            <w:r w:rsidRPr="00DE461E">
              <w:rPr>
                <w:sz w:val="20"/>
                <w:szCs w:val="20"/>
              </w:rPr>
              <w:t>0</w:t>
            </w:r>
          </w:p>
        </w:tc>
      </w:tr>
      <w:tr w:rsidR="008275E6" w:rsidRPr="00DE461E" w14:paraId="53E38F6F" w14:textId="77777777" w:rsidTr="006A3A21">
        <w:trPr>
          <w:trHeight w:val="300"/>
        </w:trPr>
        <w:tc>
          <w:tcPr>
            <w:tcW w:w="1315" w:type="dxa"/>
            <w:noWrap/>
            <w:hideMark/>
          </w:tcPr>
          <w:p w14:paraId="2016664B" w14:textId="77777777" w:rsidR="000924EC" w:rsidRPr="00DE461E" w:rsidRDefault="000924EC">
            <w:pPr>
              <w:rPr>
                <w:sz w:val="20"/>
                <w:szCs w:val="20"/>
              </w:rPr>
            </w:pPr>
            <w:r w:rsidRPr="00DE461E">
              <w:rPr>
                <w:sz w:val="20"/>
                <w:szCs w:val="20"/>
              </w:rPr>
              <w:t>Cafe</w:t>
            </w:r>
          </w:p>
        </w:tc>
        <w:tc>
          <w:tcPr>
            <w:tcW w:w="2368" w:type="dxa"/>
            <w:noWrap/>
            <w:hideMark/>
          </w:tcPr>
          <w:p w14:paraId="165F15CD"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5E378773" w14:textId="77777777" w:rsidR="000924EC" w:rsidRPr="00DE461E" w:rsidRDefault="000924EC" w:rsidP="00DE461E">
            <w:pPr>
              <w:rPr>
                <w:sz w:val="20"/>
                <w:szCs w:val="20"/>
              </w:rPr>
            </w:pPr>
            <w:r w:rsidRPr="00DE461E">
              <w:rPr>
                <w:sz w:val="20"/>
                <w:szCs w:val="20"/>
              </w:rPr>
              <w:t>0.14</w:t>
            </w:r>
          </w:p>
        </w:tc>
        <w:tc>
          <w:tcPr>
            <w:tcW w:w="840" w:type="dxa"/>
            <w:noWrap/>
            <w:hideMark/>
          </w:tcPr>
          <w:p w14:paraId="13543BAB" w14:textId="77777777" w:rsidR="000924EC" w:rsidRPr="00DE461E" w:rsidRDefault="000924EC" w:rsidP="00DE461E">
            <w:pPr>
              <w:rPr>
                <w:sz w:val="20"/>
                <w:szCs w:val="20"/>
              </w:rPr>
            </w:pPr>
            <w:r w:rsidRPr="00DE461E">
              <w:rPr>
                <w:sz w:val="20"/>
                <w:szCs w:val="20"/>
              </w:rPr>
              <w:t>0</w:t>
            </w:r>
          </w:p>
        </w:tc>
        <w:tc>
          <w:tcPr>
            <w:tcW w:w="677" w:type="dxa"/>
            <w:noWrap/>
            <w:hideMark/>
          </w:tcPr>
          <w:p w14:paraId="2181D063" w14:textId="77777777" w:rsidR="000924EC" w:rsidRPr="00DE461E" w:rsidRDefault="000924EC" w:rsidP="00DE461E">
            <w:pPr>
              <w:rPr>
                <w:sz w:val="20"/>
                <w:szCs w:val="20"/>
              </w:rPr>
            </w:pPr>
            <w:r w:rsidRPr="00DE461E">
              <w:rPr>
                <w:sz w:val="20"/>
                <w:szCs w:val="20"/>
              </w:rPr>
              <w:t>1</w:t>
            </w:r>
          </w:p>
        </w:tc>
        <w:tc>
          <w:tcPr>
            <w:tcW w:w="773" w:type="dxa"/>
            <w:noWrap/>
            <w:hideMark/>
          </w:tcPr>
          <w:p w14:paraId="0C242176" w14:textId="77777777" w:rsidR="000924EC" w:rsidRPr="00DE461E" w:rsidRDefault="000924EC" w:rsidP="00DE461E">
            <w:pPr>
              <w:rPr>
                <w:sz w:val="20"/>
                <w:szCs w:val="20"/>
              </w:rPr>
            </w:pPr>
            <w:r w:rsidRPr="00DE461E">
              <w:rPr>
                <w:sz w:val="20"/>
                <w:szCs w:val="20"/>
              </w:rPr>
              <w:t>0</w:t>
            </w:r>
          </w:p>
        </w:tc>
        <w:tc>
          <w:tcPr>
            <w:tcW w:w="684" w:type="dxa"/>
            <w:noWrap/>
            <w:hideMark/>
          </w:tcPr>
          <w:p w14:paraId="612467E2" w14:textId="77777777" w:rsidR="000924EC" w:rsidRPr="00DE461E" w:rsidRDefault="000924EC" w:rsidP="00DE461E">
            <w:pPr>
              <w:rPr>
                <w:sz w:val="20"/>
                <w:szCs w:val="20"/>
              </w:rPr>
            </w:pPr>
            <w:r w:rsidRPr="00DE461E">
              <w:rPr>
                <w:sz w:val="20"/>
                <w:szCs w:val="20"/>
              </w:rPr>
              <w:t>0</w:t>
            </w:r>
          </w:p>
        </w:tc>
        <w:tc>
          <w:tcPr>
            <w:tcW w:w="752" w:type="dxa"/>
            <w:noWrap/>
            <w:hideMark/>
          </w:tcPr>
          <w:p w14:paraId="4CB235E6" w14:textId="77777777" w:rsidR="000924EC" w:rsidRPr="00DE461E" w:rsidRDefault="000924EC" w:rsidP="00DE461E">
            <w:pPr>
              <w:rPr>
                <w:sz w:val="20"/>
                <w:szCs w:val="20"/>
              </w:rPr>
            </w:pPr>
            <w:r w:rsidRPr="00DE461E">
              <w:rPr>
                <w:sz w:val="20"/>
                <w:szCs w:val="20"/>
              </w:rPr>
              <w:t>1</w:t>
            </w:r>
          </w:p>
        </w:tc>
        <w:tc>
          <w:tcPr>
            <w:tcW w:w="917" w:type="dxa"/>
            <w:noWrap/>
            <w:hideMark/>
          </w:tcPr>
          <w:p w14:paraId="6BCA8880" w14:textId="77777777" w:rsidR="000924EC" w:rsidRPr="00DE461E" w:rsidRDefault="000924EC" w:rsidP="00DE461E">
            <w:pPr>
              <w:rPr>
                <w:sz w:val="20"/>
                <w:szCs w:val="20"/>
              </w:rPr>
            </w:pPr>
            <w:r w:rsidRPr="00DE461E">
              <w:rPr>
                <w:sz w:val="20"/>
                <w:szCs w:val="20"/>
              </w:rPr>
              <w:t>0</w:t>
            </w:r>
          </w:p>
        </w:tc>
      </w:tr>
      <w:tr w:rsidR="008275E6" w:rsidRPr="00DE461E" w14:paraId="6D0AA9E1" w14:textId="77777777" w:rsidTr="006A3A21">
        <w:trPr>
          <w:trHeight w:val="300"/>
        </w:trPr>
        <w:tc>
          <w:tcPr>
            <w:tcW w:w="1315" w:type="dxa"/>
            <w:noWrap/>
            <w:hideMark/>
          </w:tcPr>
          <w:p w14:paraId="5C0275C1" w14:textId="77777777" w:rsidR="000924EC" w:rsidRPr="00DE461E" w:rsidRDefault="000924EC">
            <w:pPr>
              <w:rPr>
                <w:sz w:val="20"/>
                <w:szCs w:val="20"/>
              </w:rPr>
            </w:pPr>
            <w:r w:rsidRPr="00DE461E">
              <w:rPr>
                <w:sz w:val="20"/>
                <w:szCs w:val="20"/>
              </w:rPr>
              <w:t>Truck Stop</w:t>
            </w:r>
          </w:p>
        </w:tc>
        <w:tc>
          <w:tcPr>
            <w:tcW w:w="2368" w:type="dxa"/>
            <w:noWrap/>
            <w:hideMark/>
          </w:tcPr>
          <w:p w14:paraId="656C648C"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42EBC944" w14:textId="77777777" w:rsidR="000924EC" w:rsidRPr="00DE461E" w:rsidRDefault="000924EC" w:rsidP="00DE461E">
            <w:pPr>
              <w:rPr>
                <w:sz w:val="20"/>
                <w:szCs w:val="20"/>
              </w:rPr>
            </w:pPr>
            <w:r w:rsidRPr="00DE461E">
              <w:rPr>
                <w:sz w:val="20"/>
                <w:szCs w:val="20"/>
              </w:rPr>
              <w:t>0.01</w:t>
            </w:r>
          </w:p>
        </w:tc>
        <w:tc>
          <w:tcPr>
            <w:tcW w:w="840" w:type="dxa"/>
            <w:noWrap/>
            <w:hideMark/>
          </w:tcPr>
          <w:p w14:paraId="6A94FE75" w14:textId="77777777" w:rsidR="000924EC" w:rsidRPr="00DE461E" w:rsidRDefault="000924EC" w:rsidP="00DE461E">
            <w:pPr>
              <w:rPr>
                <w:sz w:val="20"/>
                <w:szCs w:val="20"/>
              </w:rPr>
            </w:pPr>
            <w:r w:rsidRPr="00DE461E">
              <w:rPr>
                <w:sz w:val="20"/>
                <w:szCs w:val="20"/>
              </w:rPr>
              <w:t>1</w:t>
            </w:r>
          </w:p>
        </w:tc>
        <w:tc>
          <w:tcPr>
            <w:tcW w:w="677" w:type="dxa"/>
            <w:noWrap/>
            <w:hideMark/>
          </w:tcPr>
          <w:p w14:paraId="70F2B6A7" w14:textId="77777777" w:rsidR="000924EC" w:rsidRPr="00DE461E" w:rsidRDefault="000924EC" w:rsidP="00DE461E">
            <w:pPr>
              <w:rPr>
                <w:sz w:val="20"/>
                <w:szCs w:val="20"/>
              </w:rPr>
            </w:pPr>
            <w:r w:rsidRPr="00DE461E">
              <w:rPr>
                <w:sz w:val="20"/>
                <w:szCs w:val="20"/>
              </w:rPr>
              <w:t>1</w:t>
            </w:r>
          </w:p>
        </w:tc>
        <w:tc>
          <w:tcPr>
            <w:tcW w:w="773" w:type="dxa"/>
            <w:noWrap/>
            <w:hideMark/>
          </w:tcPr>
          <w:p w14:paraId="2A5610F1" w14:textId="77777777" w:rsidR="000924EC" w:rsidRPr="00DE461E" w:rsidRDefault="000924EC" w:rsidP="00DE461E">
            <w:pPr>
              <w:rPr>
                <w:sz w:val="20"/>
                <w:szCs w:val="20"/>
              </w:rPr>
            </w:pPr>
            <w:r w:rsidRPr="00DE461E">
              <w:rPr>
                <w:sz w:val="20"/>
                <w:szCs w:val="20"/>
              </w:rPr>
              <w:t>0</w:t>
            </w:r>
          </w:p>
        </w:tc>
        <w:tc>
          <w:tcPr>
            <w:tcW w:w="684" w:type="dxa"/>
            <w:noWrap/>
            <w:hideMark/>
          </w:tcPr>
          <w:p w14:paraId="42D4B329" w14:textId="77777777" w:rsidR="000924EC" w:rsidRPr="00DE461E" w:rsidRDefault="000924EC" w:rsidP="00DE461E">
            <w:pPr>
              <w:rPr>
                <w:sz w:val="20"/>
                <w:szCs w:val="20"/>
              </w:rPr>
            </w:pPr>
            <w:r w:rsidRPr="00DE461E">
              <w:rPr>
                <w:sz w:val="20"/>
                <w:szCs w:val="20"/>
              </w:rPr>
              <w:t>0</w:t>
            </w:r>
          </w:p>
        </w:tc>
        <w:tc>
          <w:tcPr>
            <w:tcW w:w="752" w:type="dxa"/>
            <w:noWrap/>
            <w:hideMark/>
          </w:tcPr>
          <w:p w14:paraId="74E9FBEA" w14:textId="77777777" w:rsidR="000924EC" w:rsidRPr="00DE461E" w:rsidRDefault="000924EC" w:rsidP="00DE461E">
            <w:pPr>
              <w:rPr>
                <w:sz w:val="20"/>
                <w:szCs w:val="20"/>
              </w:rPr>
            </w:pPr>
            <w:r w:rsidRPr="00DE461E">
              <w:rPr>
                <w:sz w:val="20"/>
                <w:szCs w:val="20"/>
              </w:rPr>
              <w:t>1</w:t>
            </w:r>
          </w:p>
        </w:tc>
        <w:tc>
          <w:tcPr>
            <w:tcW w:w="917" w:type="dxa"/>
            <w:noWrap/>
            <w:hideMark/>
          </w:tcPr>
          <w:p w14:paraId="4F723FE9" w14:textId="77777777" w:rsidR="000924EC" w:rsidRPr="00DE461E" w:rsidRDefault="000924EC" w:rsidP="00DE461E">
            <w:pPr>
              <w:rPr>
                <w:sz w:val="20"/>
                <w:szCs w:val="20"/>
              </w:rPr>
            </w:pPr>
            <w:r w:rsidRPr="00DE461E">
              <w:rPr>
                <w:sz w:val="20"/>
                <w:szCs w:val="20"/>
              </w:rPr>
              <w:t>0</w:t>
            </w:r>
          </w:p>
        </w:tc>
      </w:tr>
      <w:tr w:rsidR="008275E6" w:rsidRPr="00DE461E" w14:paraId="48891F09" w14:textId="77777777" w:rsidTr="006A3A21">
        <w:trPr>
          <w:trHeight w:val="300"/>
        </w:trPr>
        <w:tc>
          <w:tcPr>
            <w:tcW w:w="1315" w:type="dxa"/>
            <w:noWrap/>
            <w:hideMark/>
          </w:tcPr>
          <w:p w14:paraId="4D240D94" w14:textId="77777777" w:rsidR="000924EC" w:rsidRPr="00DE461E" w:rsidRDefault="000924EC">
            <w:pPr>
              <w:rPr>
                <w:sz w:val="20"/>
                <w:szCs w:val="20"/>
              </w:rPr>
            </w:pPr>
            <w:r w:rsidRPr="00DE461E">
              <w:rPr>
                <w:sz w:val="20"/>
                <w:szCs w:val="20"/>
              </w:rPr>
              <w:t>Dept. Stores</w:t>
            </w:r>
          </w:p>
        </w:tc>
        <w:tc>
          <w:tcPr>
            <w:tcW w:w="2368" w:type="dxa"/>
            <w:noWrap/>
            <w:hideMark/>
          </w:tcPr>
          <w:p w14:paraId="7B29D5E2" w14:textId="77777777" w:rsidR="000924EC" w:rsidRPr="00DE461E" w:rsidRDefault="000924EC">
            <w:pPr>
              <w:rPr>
                <w:sz w:val="20"/>
                <w:szCs w:val="20"/>
              </w:rPr>
            </w:pPr>
            <w:proofErr w:type="spellStart"/>
            <w:r w:rsidRPr="00DE461E">
              <w:rPr>
                <w:sz w:val="20"/>
                <w:szCs w:val="20"/>
              </w:rPr>
              <w:t>strip_mall</w:t>
            </w:r>
            <w:proofErr w:type="spellEnd"/>
          </w:p>
        </w:tc>
        <w:tc>
          <w:tcPr>
            <w:tcW w:w="1038" w:type="dxa"/>
            <w:noWrap/>
            <w:hideMark/>
          </w:tcPr>
          <w:p w14:paraId="6D91AEAB" w14:textId="77777777" w:rsidR="000924EC" w:rsidRPr="00DE461E" w:rsidRDefault="000924EC" w:rsidP="00DE461E">
            <w:pPr>
              <w:rPr>
                <w:sz w:val="20"/>
                <w:szCs w:val="20"/>
              </w:rPr>
            </w:pPr>
            <w:r w:rsidRPr="00DE461E">
              <w:rPr>
                <w:sz w:val="20"/>
                <w:szCs w:val="20"/>
              </w:rPr>
              <w:t>0.04</w:t>
            </w:r>
          </w:p>
        </w:tc>
        <w:tc>
          <w:tcPr>
            <w:tcW w:w="840" w:type="dxa"/>
            <w:noWrap/>
            <w:hideMark/>
          </w:tcPr>
          <w:p w14:paraId="08E6CFF5" w14:textId="77777777" w:rsidR="000924EC" w:rsidRPr="00DE461E" w:rsidRDefault="000924EC" w:rsidP="00DE461E">
            <w:pPr>
              <w:rPr>
                <w:sz w:val="20"/>
                <w:szCs w:val="20"/>
              </w:rPr>
            </w:pPr>
            <w:r w:rsidRPr="00DE461E">
              <w:rPr>
                <w:sz w:val="20"/>
                <w:szCs w:val="20"/>
              </w:rPr>
              <w:t>1</w:t>
            </w:r>
          </w:p>
        </w:tc>
        <w:tc>
          <w:tcPr>
            <w:tcW w:w="677" w:type="dxa"/>
            <w:noWrap/>
            <w:hideMark/>
          </w:tcPr>
          <w:p w14:paraId="19C4AAF8" w14:textId="77777777" w:rsidR="000924EC" w:rsidRPr="00DE461E" w:rsidRDefault="000924EC" w:rsidP="00DE461E">
            <w:pPr>
              <w:rPr>
                <w:sz w:val="20"/>
                <w:szCs w:val="20"/>
              </w:rPr>
            </w:pPr>
            <w:r w:rsidRPr="00DE461E">
              <w:rPr>
                <w:sz w:val="20"/>
                <w:szCs w:val="20"/>
              </w:rPr>
              <w:t>2</w:t>
            </w:r>
          </w:p>
        </w:tc>
        <w:tc>
          <w:tcPr>
            <w:tcW w:w="773" w:type="dxa"/>
            <w:noWrap/>
            <w:hideMark/>
          </w:tcPr>
          <w:p w14:paraId="28DFB214" w14:textId="77777777" w:rsidR="000924EC" w:rsidRPr="00DE461E" w:rsidRDefault="000924EC" w:rsidP="00DE461E">
            <w:pPr>
              <w:rPr>
                <w:sz w:val="20"/>
                <w:szCs w:val="20"/>
              </w:rPr>
            </w:pPr>
            <w:r w:rsidRPr="00DE461E">
              <w:rPr>
                <w:sz w:val="20"/>
                <w:szCs w:val="20"/>
              </w:rPr>
              <w:t>1</w:t>
            </w:r>
          </w:p>
        </w:tc>
        <w:tc>
          <w:tcPr>
            <w:tcW w:w="684" w:type="dxa"/>
            <w:noWrap/>
            <w:hideMark/>
          </w:tcPr>
          <w:p w14:paraId="28BF75C5" w14:textId="77777777" w:rsidR="000924EC" w:rsidRPr="00DE461E" w:rsidRDefault="000924EC" w:rsidP="00DE461E">
            <w:pPr>
              <w:rPr>
                <w:sz w:val="20"/>
                <w:szCs w:val="20"/>
              </w:rPr>
            </w:pPr>
            <w:r w:rsidRPr="00DE461E">
              <w:rPr>
                <w:sz w:val="20"/>
                <w:szCs w:val="20"/>
              </w:rPr>
              <w:t>2</w:t>
            </w:r>
          </w:p>
        </w:tc>
        <w:tc>
          <w:tcPr>
            <w:tcW w:w="752" w:type="dxa"/>
            <w:noWrap/>
            <w:hideMark/>
          </w:tcPr>
          <w:p w14:paraId="5415CB80" w14:textId="77777777" w:rsidR="000924EC" w:rsidRPr="00DE461E" w:rsidRDefault="000924EC" w:rsidP="00DE461E">
            <w:pPr>
              <w:rPr>
                <w:sz w:val="20"/>
                <w:szCs w:val="20"/>
              </w:rPr>
            </w:pPr>
            <w:r w:rsidRPr="00DE461E">
              <w:rPr>
                <w:sz w:val="20"/>
                <w:szCs w:val="20"/>
              </w:rPr>
              <w:t>2</w:t>
            </w:r>
          </w:p>
        </w:tc>
        <w:tc>
          <w:tcPr>
            <w:tcW w:w="917" w:type="dxa"/>
            <w:noWrap/>
            <w:hideMark/>
          </w:tcPr>
          <w:p w14:paraId="632CCB88" w14:textId="77777777" w:rsidR="000924EC" w:rsidRPr="00DE461E" w:rsidRDefault="000924EC" w:rsidP="00DE461E">
            <w:pPr>
              <w:rPr>
                <w:sz w:val="20"/>
                <w:szCs w:val="20"/>
              </w:rPr>
            </w:pPr>
            <w:r w:rsidRPr="00DE461E">
              <w:rPr>
                <w:sz w:val="20"/>
                <w:szCs w:val="20"/>
              </w:rPr>
              <w:t>3</w:t>
            </w:r>
          </w:p>
        </w:tc>
      </w:tr>
      <w:tr w:rsidR="008275E6" w:rsidRPr="00DE461E" w14:paraId="155FB525" w14:textId="77777777" w:rsidTr="006A3A21">
        <w:trPr>
          <w:trHeight w:val="300"/>
        </w:trPr>
        <w:tc>
          <w:tcPr>
            <w:tcW w:w="1315" w:type="dxa"/>
            <w:noWrap/>
            <w:hideMark/>
          </w:tcPr>
          <w:p w14:paraId="4F78750F" w14:textId="77777777" w:rsidR="000924EC" w:rsidRPr="00DE461E" w:rsidRDefault="000924EC">
            <w:pPr>
              <w:rPr>
                <w:sz w:val="20"/>
                <w:szCs w:val="20"/>
              </w:rPr>
            </w:pPr>
            <w:r w:rsidRPr="00DE461E">
              <w:rPr>
                <w:sz w:val="20"/>
                <w:szCs w:val="20"/>
              </w:rPr>
              <w:t>None</w:t>
            </w:r>
          </w:p>
        </w:tc>
        <w:tc>
          <w:tcPr>
            <w:tcW w:w="2368" w:type="dxa"/>
            <w:noWrap/>
            <w:hideMark/>
          </w:tcPr>
          <w:p w14:paraId="5B2FA3A7" w14:textId="77777777" w:rsidR="000924EC" w:rsidRPr="00DE461E" w:rsidRDefault="000924EC">
            <w:pPr>
              <w:rPr>
                <w:sz w:val="20"/>
                <w:szCs w:val="20"/>
              </w:rPr>
            </w:pPr>
            <w:r w:rsidRPr="00DE461E">
              <w:rPr>
                <w:sz w:val="20"/>
                <w:szCs w:val="20"/>
              </w:rPr>
              <w:t>warehouse</w:t>
            </w:r>
          </w:p>
        </w:tc>
        <w:tc>
          <w:tcPr>
            <w:tcW w:w="1038" w:type="dxa"/>
            <w:noWrap/>
            <w:hideMark/>
          </w:tcPr>
          <w:p w14:paraId="7AB5074E" w14:textId="77777777" w:rsidR="000924EC" w:rsidRPr="00DE461E" w:rsidRDefault="000924EC" w:rsidP="00DE461E">
            <w:pPr>
              <w:rPr>
                <w:sz w:val="20"/>
                <w:szCs w:val="20"/>
              </w:rPr>
            </w:pPr>
            <w:r w:rsidRPr="00DE461E">
              <w:rPr>
                <w:sz w:val="20"/>
                <w:szCs w:val="20"/>
              </w:rPr>
              <w:t>1.00</w:t>
            </w:r>
          </w:p>
        </w:tc>
        <w:tc>
          <w:tcPr>
            <w:tcW w:w="840" w:type="dxa"/>
            <w:noWrap/>
            <w:hideMark/>
          </w:tcPr>
          <w:p w14:paraId="0DE63865" w14:textId="77777777" w:rsidR="000924EC" w:rsidRPr="00DE461E" w:rsidRDefault="000924EC" w:rsidP="00DE461E">
            <w:pPr>
              <w:rPr>
                <w:sz w:val="20"/>
                <w:szCs w:val="20"/>
              </w:rPr>
            </w:pPr>
            <w:r w:rsidRPr="00DE461E">
              <w:rPr>
                <w:sz w:val="20"/>
                <w:szCs w:val="20"/>
              </w:rPr>
              <w:t>0</w:t>
            </w:r>
          </w:p>
        </w:tc>
        <w:tc>
          <w:tcPr>
            <w:tcW w:w="677" w:type="dxa"/>
            <w:noWrap/>
            <w:hideMark/>
          </w:tcPr>
          <w:p w14:paraId="540E344F" w14:textId="77777777" w:rsidR="000924EC" w:rsidRPr="00DE461E" w:rsidRDefault="000924EC" w:rsidP="00DE461E">
            <w:pPr>
              <w:rPr>
                <w:sz w:val="20"/>
                <w:szCs w:val="20"/>
              </w:rPr>
            </w:pPr>
            <w:r w:rsidRPr="00DE461E">
              <w:rPr>
                <w:sz w:val="20"/>
                <w:szCs w:val="20"/>
              </w:rPr>
              <w:t>0</w:t>
            </w:r>
          </w:p>
        </w:tc>
        <w:tc>
          <w:tcPr>
            <w:tcW w:w="773" w:type="dxa"/>
            <w:noWrap/>
            <w:hideMark/>
          </w:tcPr>
          <w:p w14:paraId="3FF9AEB0" w14:textId="77777777" w:rsidR="000924EC" w:rsidRPr="00DE461E" w:rsidRDefault="000924EC" w:rsidP="00DE461E">
            <w:pPr>
              <w:rPr>
                <w:sz w:val="20"/>
                <w:szCs w:val="20"/>
              </w:rPr>
            </w:pPr>
            <w:r w:rsidRPr="00DE461E">
              <w:rPr>
                <w:sz w:val="20"/>
                <w:szCs w:val="20"/>
              </w:rPr>
              <w:t>0</w:t>
            </w:r>
          </w:p>
        </w:tc>
        <w:tc>
          <w:tcPr>
            <w:tcW w:w="684" w:type="dxa"/>
            <w:noWrap/>
            <w:hideMark/>
          </w:tcPr>
          <w:p w14:paraId="68AF76AB" w14:textId="77777777" w:rsidR="000924EC" w:rsidRPr="00DE461E" w:rsidRDefault="000924EC" w:rsidP="00DE461E">
            <w:pPr>
              <w:rPr>
                <w:sz w:val="20"/>
                <w:szCs w:val="20"/>
              </w:rPr>
            </w:pPr>
            <w:r w:rsidRPr="00DE461E">
              <w:rPr>
                <w:sz w:val="20"/>
                <w:szCs w:val="20"/>
              </w:rPr>
              <w:t>0</w:t>
            </w:r>
          </w:p>
        </w:tc>
        <w:tc>
          <w:tcPr>
            <w:tcW w:w="752" w:type="dxa"/>
            <w:noWrap/>
            <w:hideMark/>
          </w:tcPr>
          <w:p w14:paraId="2E686B11" w14:textId="77777777" w:rsidR="000924EC" w:rsidRPr="00DE461E" w:rsidRDefault="000924EC" w:rsidP="00DE461E">
            <w:pPr>
              <w:rPr>
                <w:sz w:val="20"/>
                <w:szCs w:val="20"/>
              </w:rPr>
            </w:pPr>
            <w:r w:rsidRPr="00DE461E">
              <w:rPr>
                <w:sz w:val="20"/>
                <w:szCs w:val="20"/>
              </w:rPr>
              <w:t>0</w:t>
            </w:r>
          </w:p>
        </w:tc>
        <w:tc>
          <w:tcPr>
            <w:tcW w:w="917" w:type="dxa"/>
            <w:noWrap/>
            <w:hideMark/>
          </w:tcPr>
          <w:p w14:paraId="76E0490F" w14:textId="77777777" w:rsidR="000924EC" w:rsidRPr="00DE461E" w:rsidRDefault="000924EC" w:rsidP="00DE461E">
            <w:pPr>
              <w:rPr>
                <w:sz w:val="20"/>
                <w:szCs w:val="20"/>
              </w:rPr>
            </w:pPr>
            <w:r w:rsidRPr="00DE461E">
              <w:rPr>
                <w:sz w:val="20"/>
                <w:szCs w:val="20"/>
              </w:rPr>
              <w:t>0</w:t>
            </w:r>
          </w:p>
        </w:tc>
      </w:tr>
    </w:tbl>
    <w:p w14:paraId="38929267" w14:textId="657E55F7" w:rsidR="00DE461E" w:rsidRDefault="00DE461E" w:rsidP="005342B7"/>
    <w:p w14:paraId="7B31F153" w14:textId="77777777" w:rsidR="004A2A61" w:rsidRDefault="005F2C5B" w:rsidP="004A2A61">
      <w:pPr>
        <w:keepNext/>
        <w:jc w:val="center"/>
      </w:pPr>
      <w:r w:rsidRPr="005F2C5B">
        <w:rPr>
          <w:noProof/>
        </w:rPr>
        <w:drawing>
          <wp:inline distT="0" distB="0" distL="0" distR="0" wp14:anchorId="22DB752C" wp14:editId="42E08581">
            <wp:extent cx="4367174" cy="2584528"/>
            <wp:effectExtent l="0" t="0" r="0" b="6350"/>
            <wp:docPr id="4" name="Picture 3" descr="Table&#10;&#10;Description automatically generated">
              <a:extLst xmlns:a="http://schemas.openxmlformats.org/drawingml/2006/main">
                <a:ext uri="{FF2B5EF4-FFF2-40B4-BE49-F238E27FC236}">
                  <a16:creationId xmlns:a16="http://schemas.microsoft.com/office/drawing/2014/main" id="{A2F29761-5698-4366-B190-852F2746B2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able&#10;&#10;Description automatically generated">
                      <a:extLst>
                        <a:ext uri="{FF2B5EF4-FFF2-40B4-BE49-F238E27FC236}">
                          <a16:creationId xmlns:a16="http://schemas.microsoft.com/office/drawing/2014/main" id="{A2F29761-5698-4366-B190-852F2746B204}"/>
                        </a:ext>
                      </a:extLst>
                    </pic:cNvPr>
                    <pic:cNvPicPr>
                      <a:picLocks noChangeAspect="1"/>
                    </pic:cNvPicPr>
                  </pic:nvPicPr>
                  <pic:blipFill>
                    <a:blip r:embed="rId24"/>
                    <a:stretch>
                      <a:fillRect/>
                    </a:stretch>
                  </pic:blipFill>
                  <pic:spPr>
                    <a:xfrm>
                      <a:off x="0" y="0"/>
                      <a:ext cx="4372585" cy="2587730"/>
                    </a:xfrm>
                    <a:prstGeom prst="rect">
                      <a:avLst/>
                    </a:prstGeom>
                  </pic:spPr>
                </pic:pic>
              </a:graphicData>
            </a:graphic>
          </wp:inline>
        </w:drawing>
      </w:r>
    </w:p>
    <w:p w14:paraId="43267B12" w14:textId="04F7FBBC" w:rsidR="005F2C5B" w:rsidRDefault="004A2A61" w:rsidP="004A2A61">
      <w:pPr>
        <w:pStyle w:val="Caption"/>
        <w:jc w:val="center"/>
      </w:pPr>
      <w:r>
        <w:t xml:space="preserve">Figure </w:t>
      </w:r>
      <w:r>
        <w:fldChar w:fldCharType="begin"/>
      </w:r>
      <w:r>
        <w:instrText>SEQ Figure \* ARABIC</w:instrText>
      </w:r>
      <w:r>
        <w:fldChar w:fldCharType="separate"/>
      </w:r>
      <w:r w:rsidR="00DF73D4">
        <w:rPr>
          <w:noProof/>
        </w:rPr>
        <w:t>16</w:t>
      </w:r>
      <w:r>
        <w:fldChar w:fldCharType="end"/>
      </w:r>
      <w:r>
        <w:t xml:space="preserve">: Quantities of installed cooking equipment and prevalence of gas vs. electric. Image from </w:t>
      </w:r>
      <w:r>
        <w:fldChar w:fldCharType="begin" w:fldLock="1"/>
      </w:r>
      <w:r w:rsidR="00460B57">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fldChar w:fldCharType="separate"/>
      </w:r>
      <w:r w:rsidR="00460B57" w:rsidRPr="00460B57">
        <w:rPr>
          <w:i w:val="0"/>
          <w:noProof/>
        </w:rPr>
        <w:t>[4]</w:t>
      </w:r>
      <w:r>
        <w:fldChar w:fldCharType="end"/>
      </w:r>
      <w:r>
        <w:t>.</w:t>
      </w:r>
    </w:p>
    <w:p w14:paraId="273836C6" w14:textId="77777777" w:rsidR="005F2C5B" w:rsidRDefault="005F2C5B" w:rsidP="005F2C5B">
      <w:pPr>
        <w:jc w:val="center"/>
      </w:pPr>
    </w:p>
    <w:p w14:paraId="27D5F081" w14:textId="77777777" w:rsidR="004A2A61" w:rsidRDefault="005F2C5B" w:rsidP="004A2A61">
      <w:pPr>
        <w:keepNext/>
        <w:jc w:val="center"/>
      </w:pPr>
      <w:r w:rsidRPr="005F2C5B">
        <w:rPr>
          <w:noProof/>
        </w:rPr>
        <w:lastRenderedPageBreak/>
        <w:drawing>
          <wp:inline distT="0" distB="0" distL="0" distR="0" wp14:anchorId="4DE0865F" wp14:editId="21EE6F67">
            <wp:extent cx="4981651" cy="1607860"/>
            <wp:effectExtent l="0" t="0" r="0" b="0"/>
            <wp:docPr id="11" name="Picture 10" descr="Table&#10;&#10;Description automatically generated">
              <a:extLst xmlns:a="http://schemas.openxmlformats.org/drawingml/2006/main">
                <a:ext uri="{FF2B5EF4-FFF2-40B4-BE49-F238E27FC236}">
                  <a16:creationId xmlns:a16="http://schemas.microsoft.com/office/drawing/2014/main" id="{6CB69254-9DAB-4E44-81BC-3367200BC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Table&#10;&#10;Description automatically generated">
                      <a:extLst>
                        <a:ext uri="{FF2B5EF4-FFF2-40B4-BE49-F238E27FC236}">
                          <a16:creationId xmlns:a16="http://schemas.microsoft.com/office/drawing/2014/main" id="{6CB69254-9DAB-4E44-81BC-3367200BCABD}"/>
                        </a:ext>
                      </a:extLst>
                    </pic:cNvPr>
                    <pic:cNvPicPr>
                      <a:picLocks noChangeAspect="1"/>
                    </pic:cNvPicPr>
                  </pic:nvPicPr>
                  <pic:blipFill>
                    <a:blip r:embed="rId25"/>
                    <a:stretch>
                      <a:fillRect/>
                    </a:stretch>
                  </pic:blipFill>
                  <pic:spPr>
                    <a:xfrm>
                      <a:off x="0" y="0"/>
                      <a:ext cx="5002444" cy="1614571"/>
                    </a:xfrm>
                    <a:prstGeom prst="rect">
                      <a:avLst/>
                    </a:prstGeom>
                  </pic:spPr>
                </pic:pic>
              </a:graphicData>
            </a:graphic>
          </wp:inline>
        </w:drawing>
      </w:r>
    </w:p>
    <w:p w14:paraId="61F5E27D" w14:textId="01B1C0B9" w:rsidR="004A2A61" w:rsidRDefault="004A2A61" w:rsidP="004A2A61">
      <w:pPr>
        <w:pStyle w:val="Caption"/>
        <w:jc w:val="center"/>
      </w:pPr>
      <w:r>
        <w:t xml:space="preserve">Figure </w:t>
      </w:r>
      <w:r>
        <w:fldChar w:fldCharType="begin"/>
      </w:r>
      <w:r>
        <w:instrText>SEQ Figure \* ARABIC</w:instrText>
      </w:r>
      <w:r>
        <w:fldChar w:fldCharType="separate"/>
      </w:r>
      <w:r w:rsidR="00DF73D4">
        <w:rPr>
          <w:noProof/>
        </w:rPr>
        <w:t>17</w:t>
      </w:r>
      <w:r>
        <w:fldChar w:fldCharType="end"/>
      </w:r>
      <w:r>
        <w:t>: Total number of establishments with commercial cooking equipment.</w:t>
      </w:r>
      <w:r w:rsidRPr="004A2A61">
        <w:t xml:space="preserve"> </w:t>
      </w:r>
      <w:r>
        <w:t xml:space="preserve">Image from </w:t>
      </w:r>
      <w:r>
        <w:fldChar w:fldCharType="begin" w:fldLock="1"/>
      </w:r>
      <w:r w:rsidR="00460B57">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fldChar w:fldCharType="separate"/>
      </w:r>
      <w:r w:rsidR="00460B57" w:rsidRPr="00460B57">
        <w:rPr>
          <w:i w:val="0"/>
          <w:noProof/>
        </w:rPr>
        <w:t>[4]</w:t>
      </w:r>
      <w:r>
        <w:fldChar w:fldCharType="end"/>
      </w:r>
      <w:r>
        <w:t>.</w:t>
      </w:r>
    </w:p>
    <w:p w14:paraId="3AB4D75F" w14:textId="30FEB4F2" w:rsidR="00F51EF9" w:rsidRDefault="00F51EF9" w:rsidP="004A2A61">
      <w:pPr>
        <w:pStyle w:val="Caption"/>
        <w:jc w:val="center"/>
      </w:pPr>
    </w:p>
    <w:p w14:paraId="7313F40E" w14:textId="5F86AE60" w:rsidR="005F2C5B" w:rsidRDefault="005F2C5B" w:rsidP="005F2C5B">
      <w:pPr>
        <w:jc w:val="center"/>
      </w:pPr>
    </w:p>
    <w:p w14:paraId="31F54BF9" w14:textId="77777777" w:rsidR="004A2A61" w:rsidRDefault="005F2C5B" w:rsidP="004A2A61">
      <w:pPr>
        <w:keepNext/>
        <w:jc w:val="center"/>
      </w:pPr>
      <w:r w:rsidRPr="005F2C5B">
        <w:rPr>
          <w:noProof/>
        </w:rPr>
        <w:lastRenderedPageBreak/>
        <w:drawing>
          <wp:inline distT="0" distB="0" distL="0" distR="0" wp14:anchorId="63AB92FB" wp14:editId="7780CD4D">
            <wp:extent cx="5943600" cy="5682615"/>
            <wp:effectExtent l="0" t="0" r="0" b="0"/>
            <wp:docPr id="18" name="Picture 1" descr="Table&#10;&#10;Description automatically generated">
              <a:extLst xmlns:a="http://schemas.openxmlformats.org/drawingml/2006/main">
                <a:ext uri="{FF2B5EF4-FFF2-40B4-BE49-F238E27FC236}">
                  <a16:creationId xmlns:a16="http://schemas.microsoft.com/office/drawing/2014/main" id="{8F55EDBB-F843-4F97-A9B5-2ED345394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Table&#10;&#10;Description automatically generated">
                      <a:extLst>
                        <a:ext uri="{FF2B5EF4-FFF2-40B4-BE49-F238E27FC236}">
                          <a16:creationId xmlns:a16="http://schemas.microsoft.com/office/drawing/2014/main" id="{8F55EDBB-F843-4F97-A9B5-2ED345394009}"/>
                        </a:ext>
                      </a:extLst>
                    </pic:cNvPr>
                    <pic:cNvPicPr>
                      <a:picLocks noChangeAspect="1"/>
                    </pic:cNvPicPr>
                  </pic:nvPicPr>
                  <pic:blipFill>
                    <a:blip r:embed="rId26"/>
                    <a:stretch>
                      <a:fillRect/>
                    </a:stretch>
                  </pic:blipFill>
                  <pic:spPr>
                    <a:xfrm>
                      <a:off x="0" y="0"/>
                      <a:ext cx="5943600" cy="5682615"/>
                    </a:xfrm>
                    <a:prstGeom prst="rect">
                      <a:avLst/>
                    </a:prstGeom>
                  </pic:spPr>
                </pic:pic>
              </a:graphicData>
            </a:graphic>
          </wp:inline>
        </w:drawing>
      </w:r>
    </w:p>
    <w:p w14:paraId="041935DC" w14:textId="28880E59" w:rsidR="004A2A61" w:rsidRDefault="004A2A61" w:rsidP="004A2A61">
      <w:pPr>
        <w:pStyle w:val="Caption"/>
        <w:jc w:val="center"/>
      </w:pPr>
      <w:r>
        <w:t xml:space="preserve">Figure </w:t>
      </w:r>
      <w:r>
        <w:fldChar w:fldCharType="begin"/>
      </w:r>
      <w:r>
        <w:instrText>SEQ Figure \* ARABIC</w:instrText>
      </w:r>
      <w:r>
        <w:fldChar w:fldCharType="separate"/>
      </w:r>
      <w:r w:rsidR="00DF73D4">
        <w:rPr>
          <w:noProof/>
        </w:rPr>
        <w:t>18</w:t>
      </w:r>
      <w:r>
        <w:fldChar w:fldCharType="end"/>
      </w:r>
      <w:r>
        <w:t xml:space="preserve">: Installed quantities of cooking equipment. Image from </w:t>
      </w:r>
      <w:r>
        <w:fldChar w:fldCharType="begin" w:fldLock="1"/>
      </w:r>
      <w:r w:rsidR="00460B57">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fldChar w:fldCharType="separate"/>
      </w:r>
      <w:r w:rsidR="00460B57" w:rsidRPr="00460B57">
        <w:rPr>
          <w:i w:val="0"/>
          <w:noProof/>
        </w:rPr>
        <w:t>[4]</w:t>
      </w:r>
      <w:r>
        <w:fldChar w:fldCharType="end"/>
      </w:r>
      <w:r w:rsidR="009E3E50">
        <w:t>.</w:t>
      </w:r>
    </w:p>
    <w:p w14:paraId="4CDC8B4A" w14:textId="5633F131" w:rsidR="005F2C5B" w:rsidRDefault="005F2C5B" w:rsidP="004A2A61">
      <w:pPr>
        <w:pStyle w:val="Caption"/>
        <w:jc w:val="center"/>
      </w:pPr>
    </w:p>
    <w:p w14:paraId="72339249" w14:textId="347C7E49" w:rsidR="005F2C5B" w:rsidRDefault="005F2C5B" w:rsidP="005F2C5B">
      <w:pPr>
        <w:jc w:val="center"/>
      </w:pPr>
    </w:p>
    <w:p w14:paraId="026C5B3B" w14:textId="77777777" w:rsidR="009E3E50" w:rsidRDefault="005F2C5B" w:rsidP="009E3E50">
      <w:pPr>
        <w:keepNext/>
        <w:jc w:val="center"/>
      </w:pPr>
      <w:r w:rsidRPr="005F2C5B">
        <w:rPr>
          <w:noProof/>
        </w:rPr>
        <w:lastRenderedPageBreak/>
        <w:drawing>
          <wp:inline distT="0" distB="0" distL="0" distR="0" wp14:anchorId="492F6C05" wp14:editId="3B4FE0D2">
            <wp:extent cx="4806471" cy="3031167"/>
            <wp:effectExtent l="0" t="0" r="0" b="0"/>
            <wp:docPr id="19" name="Picture 7" descr="Table&#10;&#10;Description automatically generated">
              <a:extLst xmlns:a="http://schemas.openxmlformats.org/drawingml/2006/main">
                <a:ext uri="{FF2B5EF4-FFF2-40B4-BE49-F238E27FC236}">
                  <a16:creationId xmlns:a16="http://schemas.microsoft.com/office/drawing/2014/main" id="{36BEC014-5CAE-44EF-B4D8-51F520914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Table&#10;&#10;Description automatically generated">
                      <a:extLst>
                        <a:ext uri="{FF2B5EF4-FFF2-40B4-BE49-F238E27FC236}">
                          <a16:creationId xmlns:a16="http://schemas.microsoft.com/office/drawing/2014/main" id="{36BEC014-5CAE-44EF-B4D8-51F5209145FD}"/>
                        </a:ext>
                      </a:extLst>
                    </pic:cNvPr>
                    <pic:cNvPicPr>
                      <a:picLocks noChangeAspect="1"/>
                    </pic:cNvPicPr>
                  </pic:nvPicPr>
                  <pic:blipFill>
                    <a:blip r:embed="rId27"/>
                    <a:stretch>
                      <a:fillRect/>
                    </a:stretch>
                  </pic:blipFill>
                  <pic:spPr>
                    <a:xfrm>
                      <a:off x="0" y="0"/>
                      <a:ext cx="4806471" cy="3031167"/>
                    </a:xfrm>
                    <a:prstGeom prst="rect">
                      <a:avLst/>
                    </a:prstGeom>
                  </pic:spPr>
                </pic:pic>
              </a:graphicData>
            </a:graphic>
          </wp:inline>
        </w:drawing>
      </w:r>
    </w:p>
    <w:p w14:paraId="270576F6" w14:textId="34B6DEB2" w:rsidR="005F2C5B" w:rsidRDefault="009E3E50" w:rsidP="009E3E50">
      <w:pPr>
        <w:pStyle w:val="Caption"/>
        <w:jc w:val="center"/>
      </w:pPr>
      <w:r>
        <w:t xml:space="preserve">Figure </w:t>
      </w:r>
      <w:r>
        <w:fldChar w:fldCharType="begin"/>
      </w:r>
      <w:r>
        <w:instrText>SEQ Figure \* ARABIC</w:instrText>
      </w:r>
      <w:r>
        <w:fldChar w:fldCharType="separate"/>
      </w:r>
      <w:r w:rsidR="00DF73D4">
        <w:rPr>
          <w:noProof/>
        </w:rPr>
        <w:t>19</w:t>
      </w:r>
      <w:r>
        <w:fldChar w:fldCharType="end"/>
      </w:r>
      <w:r>
        <w:t xml:space="preserve">: Operating hours for various pieces of cooking equipment and rated capacity. Image from </w:t>
      </w:r>
      <w:r>
        <w:fldChar w:fldCharType="begin" w:fldLock="1"/>
      </w:r>
      <w:r w:rsidR="00460B57">
        <w:instrText>ADDIN CSL_CITATION {"citationItems":[{"id":"ITEM-1","itemData":{"author":[{"dropping-particle":"","family":"Goetzler","given":"W","non-dropping-particle":"","parse-names":false,"suffix":""},{"dropping-particle":"","family":"Guernsey","given":"M","non-dropping-particle":"","parse-names":false,"suffix":""},{"dropping-particle":"","family":"Foley","given":"K","non-dropping-particle":"","parse-names":false,"suffix":""},{"dropping-particle":"","family":"Young","given":"J","non-dropping-particle":"","parse-names":false,"suffix":""},{"dropping-particle":"","family":"Chung","given":"G","non-dropping-particle":"","parse-names":false,"suffix":""}],"id":"ITEM-1","issued":{"date-parts":[["2016"]]},"title":"Energy Savings Potential and RD&amp;D Opportunities for Commercial Building Appliances (2015 Update)","type":"article-journal"},"uris":["http://www.mendeley.com/documents/?uuid=7187fb76-1fdc-3293-aa53-fddc6f8aa14e"]}],"mendeley":{"formattedCitation":"[4]","plainTextFormattedCitation":"[4]","previouslyFormattedCitation":"(Goetzler et al. 2016)"},"properties":{"noteIndex":0},"schema":"https://github.com/citation-style-language/schema/raw/master/csl-citation.json"}</w:instrText>
      </w:r>
      <w:r>
        <w:fldChar w:fldCharType="separate"/>
      </w:r>
      <w:r w:rsidR="00460B57" w:rsidRPr="00460B57">
        <w:rPr>
          <w:i w:val="0"/>
          <w:noProof/>
        </w:rPr>
        <w:t>[4]</w:t>
      </w:r>
      <w:r>
        <w:fldChar w:fldCharType="end"/>
      </w:r>
      <w:r>
        <w:t>.</w:t>
      </w:r>
    </w:p>
    <w:p w14:paraId="242885A4" w14:textId="0BEF504C" w:rsidR="009219B4" w:rsidRDefault="009219B4" w:rsidP="005F2C5B">
      <w:pPr>
        <w:jc w:val="center"/>
      </w:pPr>
    </w:p>
    <w:p w14:paraId="76E8382A" w14:textId="2DFD92DC" w:rsidR="009219B4" w:rsidRDefault="009219B4" w:rsidP="005F2C5B">
      <w:pPr>
        <w:jc w:val="center"/>
      </w:pPr>
    </w:p>
    <w:p w14:paraId="69B24AA9" w14:textId="321BC107" w:rsidR="009219B4" w:rsidRDefault="009219B4" w:rsidP="005F2C5B">
      <w:pPr>
        <w:jc w:val="center"/>
      </w:pPr>
    </w:p>
    <w:p w14:paraId="5C93AA2B" w14:textId="77777777" w:rsidR="009E3E50" w:rsidRDefault="004A2A61" w:rsidP="009E3E50">
      <w:pPr>
        <w:keepNext/>
        <w:jc w:val="center"/>
      </w:pPr>
      <w:r w:rsidRPr="004A2A61">
        <w:rPr>
          <w:noProof/>
        </w:rPr>
        <w:lastRenderedPageBreak/>
        <w:drawing>
          <wp:inline distT="0" distB="0" distL="0" distR="0" wp14:anchorId="190B77B6" wp14:editId="78230F08">
            <wp:extent cx="5943600" cy="6416040"/>
            <wp:effectExtent l="0" t="0" r="0" b="3810"/>
            <wp:docPr id="21" name="Picture 3" descr="A close-up of a document&#10;&#10;Description automatically generated with low confidence">
              <a:extLst xmlns:a="http://schemas.openxmlformats.org/drawingml/2006/main">
                <a:ext uri="{FF2B5EF4-FFF2-40B4-BE49-F238E27FC236}">
                  <a16:creationId xmlns:a16="http://schemas.microsoft.com/office/drawing/2014/main" id="{0CBCBBDA-417D-477E-887F-516F15188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A close-up of a document&#10;&#10;Description automatically generated with low confidence">
                      <a:extLst>
                        <a:ext uri="{FF2B5EF4-FFF2-40B4-BE49-F238E27FC236}">
                          <a16:creationId xmlns:a16="http://schemas.microsoft.com/office/drawing/2014/main" id="{0CBCBBDA-417D-477E-887F-516F15188CD2}"/>
                        </a:ext>
                      </a:extLst>
                    </pic:cNvPr>
                    <pic:cNvPicPr>
                      <a:picLocks noChangeAspect="1"/>
                    </pic:cNvPicPr>
                  </pic:nvPicPr>
                  <pic:blipFill>
                    <a:blip r:embed="rId28"/>
                    <a:stretch>
                      <a:fillRect/>
                    </a:stretch>
                  </pic:blipFill>
                  <pic:spPr>
                    <a:xfrm>
                      <a:off x="0" y="0"/>
                      <a:ext cx="5943600" cy="6416040"/>
                    </a:xfrm>
                    <a:prstGeom prst="rect">
                      <a:avLst/>
                    </a:prstGeom>
                  </pic:spPr>
                </pic:pic>
              </a:graphicData>
            </a:graphic>
          </wp:inline>
        </w:drawing>
      </w:r>
    </w:p>
    <w:p w14:paraId="6DC9009B" w14:textId="29C5A125" w:rsidR="009219B4" w:rsidRDefault="009E3E50" w:rsidP="009E3E50">
      <w:pPr>
        <w:pStyle w:val="Caption"/>
        <w:jc w:val="center"/>
      </w:pPr>
      <w:r>
        <w:t xml:space="preserve">Figure </w:t>
      </w:r>
      <w:r>
        <w:fldChar w:fldCharType="begin"/>
      </w:r>
      <w:r>
        <w:instrText>SEQ Figure \* ARABIC</w:instrText>
      </w:r>
      <w:r>
        <w:fldChar w:fldCharType="separate"/>
      </w:r>
      <w:r w:rsidR="00DF73D4">
        <w:rPr>
          <w:noProof/>
        </w:rPr>
        <w:t>20</w:t>
      </w:r>
      <w:r>
        <w:fldChar w:fldCharType="end"/>
      </w:r>
      <w:r>
        <w:t xml:space="preserve">: Appliance inventory and number of establishments for various establishment types. Image from </w:t>
      </w:r>
      <w:r w:rsidR="009D001A">
        <w:fldChar w:fldCharType="begin" w:fldLock="1"/>
      </w:r>
      <w:r w:rsidR="00460B57">
        <w:instrText>ADDIN CSL_CITATION {"citationItems":[{"id":"ITEM-1","itemData":{"author":[{"dropping-particle":"","family":"Rahbar","given":"Shahrzad","non-dropping-particle":"","parse-names":false,"suffix":""},{"dropping-particle":"","family":"Fisher","given":"Don","non-dropping-particle":"","parse-names":false,"suffix":""},{"dropping-particle":"","family":"Nickel","given":"Judy","non-dropping-particle":"","parse-names":false,"suffix":""},{"dropping-particle":"","family":"Ardley","given":"Scot","non-dropping-particle":"","parse-names":false,"suffix":""},{"dropping-particle":"","family":"Zabrowski","given":"David","non-dropping-particle":"","parse-names":false,"suffix":""}],"id":"ITEM-1","issued":{"date-parts":[["1996"]]},"title":"TECHNOLOGY REVIEW OF COMMERCIAL FOOD SERVICE EQUIPMENT FINAL REPORT","type":"article-journal"},"uris":["http://www.mendeley.com/documents/?uuid=39259647-7f49-3191-8c21-8c7ac0957d26"]}],"mendeley":{"formattedCitation":"[5]","plainTextFormattedCitation":"[5]","previouslyFormattedCitation":"(Rahbar et al. 1996)"},"properties":{"noteIndex":0},"schema":"https://github.com/citation-style-language/schema/raw/master/csl-citation.json"}</w:instrText>
      </w:r>
      <w:r w:rsidR="009D001A">
        <w:fldChar w:fldCharType="separate"/>
      </w:r>
      <w:r w:rsidR="00460B57" w:rsidRPr="00460B57">
        <w:rPr>
          <w:i w:val="0"/>
          <w:noProof/>
        </w:rPr>
        <w:t>[5]</w:t>
      </w:r>
      <w:r w:rsidR="009D001A">
        <w:fldChar w:fldCharType="end"/>
      </w:r>
    </w:p>
    <w:p w14:paraId="18AF49B1" w14:textId="17AADA6E" w:rsidR="009219B4" w:rsidRDefault="009219B4" w:rsidP="005F2C5B">
      <w:pPr>
        <w:jc w:val="center"/>
      </w:pPr>
    </w:p>
    <w:p w14:paraId="15D19A0F" w14:textId="77777777" w:rsidR="009D001A" w:rsidRDefault="009219B4" w:rsidP="009D001A">
      <w:pPr>
        <w:keepNext/>
        <w:jc w:val="center"/>
      </w:pPr>
      <w:r w:rsidRPr="009219B4">
        <w:rPr>
          <w:noProof/>
        </w:rPr>
        <w:lastRenderedPageBreak/>
        <w:drawing>
          <wp:inline distT="0" distB="0" distL="0" distR="0" wp14:anchorId="2CEDBACD" wp14:editId="2C1E296E">
            <wp:extent cx="5943600" cy="4778375"/>
            <wp:effectExtent l="0" t="0" r="0" b="3175"/>
            <wp:docPr id="3" name="Picture 2" descr="A screenshot of a computer&#10;&#10;Description automatically generated with low confidence">
              <a:extLst xmlns:a="http://schemas.openxmlformats.org/drawingml/2006/main">
                <a:ext uri="{FF2B5EF4-FFF2-40B4-BE49-F238E27FC236}">
                  <a16:creationId xmlns:a16="http://schemas.microsoft.com/office/drawing/2014/main" id="{DFC9E509-AD8E-461E-A09A-85199C39C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with low confidence">
                      <a:extLst>
                        <a:ext uri="{FF2B5EF4-FFF2-40B4-BE49-F238E27FC236}">
                          <a16:creationId xmlns:a16="http://schemas.microsoft.com/office/drawing/2014/main" id="{DFC9E509-AD8E-461E-A09A-85199C39CBA2}"/>
                        </a:ext>
                      </a:extLst>
                    </pic:cNvPr>
                    <pic:cNvPicPr>
                      <a:picLocks noChangeAspect="1"/>
                    </pic:cNvPicPr>
                  </pic:nvPicPr>
                  <pic:blipFill>
                    <a:blip r:embed="rId29"/>
                    <a:stretch>
                      <a:fillRect/>
                    </a:stretch>
                  </pic:blipFill>
                  <pic:spPr>
                    <a:xfrm>
                      <a:off x="0" y="0"/>
                      <a:ext cx="5943600" cy="4778375"/>
                    </a:xfrm>
                    <a:prstGeom prst="rect">
                      <a:avLst/>
                    </a:prstGeom>
                  </pic:spPr>
                </pic:pic>
              </a:graphicData>
            </a:graphic>
          </wp:inline>
        </w:drawing>
      </w:r>
    </w:p>
    <w:p w14:paraId="108A5A3F" w14:textId="37367FBD" w:rsidR="009219B4" w:rsidRPr="005342B7" w:rsidRDefault="009D001A" w:rsidP="009D001A">
      <w:pPr>
        <w:pStyle w:val="Caption"/>
        <w:jc w:val="center"/>
      </w:pPr>
      <w:r>
        <w:t xml:space="preserve">Figure </w:t>
      </w:r>
      <w:r>
        <w:fldChar w:fldCharType="begin"/>
      </w:r>
      <w:r>
        <w:instrText>SEQ Figure \* ARABIC</w:instrText>
      </w:r>
      <w:r>
        <w:fldChar w:fldCharType="separate"/>
      </w:r>
      <w:r w:rsidR="00DF73D4">
        <w:rPr>
          <w:noProof/>
        </w:rPr>
        <w:t>21</w:t>
      </w:r>
      <w:r>
        <w:fldChar w:fldCharType="end"/>
      </w:r>
      <w:r>
        <w:t xml:space="preserve">: </w:t>
      </w:r>
      <w:r w:rsidRPr="004E17C5">
        <w:t>Figure 13: Appliance inventory and number of establishments for various establishment types. Image from</w:t>
      </w:r>
      <w:r>
        <w:t xml:space="preserve"> </w:t>
      </w:r>
      <w:r>
        <w:fldChar w:fldCharType="begin" w:fldLock="1"/>
      </w:r>
      <w:r w:rsidR="00460B57">
        <w:instrText>ADDIN CSL_CITATION {"citationItems":[{"id":"ITEM-1","itemData":{"author":[{"dropping-particle":"","family":"Rahbar","given":"Shahrzad","non-dropping-particle":"","parse-names":false,"suffix":""},{"dropping-particle":"","family":"Fisher","given":"Don","non-dropping-particle":"","parse-names":false,"suffix":""},{"dropping-particle":"","family":"Nickel","given":"Judy","non-dropping-particle":"","parse-names":false,"suffix":""},{"dropping-particle":"","family":"Ardley","given":"Scot","non-dropping-particle":"","parse-names":false,"suffix":""},{"dropping-particle":"","family":"Zabrowski","given":"David","non-dropping-particle":"","parse-names":false,"suffix":""}],"id":"ITEM-1","issued":{"date-parts":[["1996"]]},"title":"TECHNOLOGY REVIEW OF COMMERCIAL FOOD SERVICE EQUIPMENT FINAL REPORT","type":"article-journal"},"uris":["http://www.mendeley.com/documents/?uuid=39259647-7f49-3191-8c21-8c7ac0957d26"]}],"mendeley":{"formattedCitation":"[5]","plainTextFormattedCitation":"[5]","previouslyFormattedCitation":"(Rahbar et al. 1996)"},"properties":{"noteIndex":0},"schema":"https://github.com/citation-style-language/schema/raw/master/csl-citation.json"}</w:instrText>
      </w:r>
      <w:r>
        <w:fldChar w:fldCharType="separate"/>
      </w:r>
      <w:r w:rsidR="00460B57" w:rsidRPr="00460B57">
        <w:rPr>
          <w:i w:val="0"/>
          <w:noProof/>
        </w:rPr>
        <w:t>[5]</w:t>
      </w:r>
      <w:r>
        <w:fldChar w:fldCharType="end"/>
      </w:r>
      <w:r>
        <w:t>.</w:t>
      </w:r>
    </w:p>
    <w:sectPr w:rsidR="009219B4" w:rsidRPr="00534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15DF"/>
    <w:multiLevelType w:val="hybridMultilevel"/>
    <w:tmpl w:val="7AE6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659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5E"/>
    <w:rsid w:val="0000152D"/>
    <w:rsid w:val="0000417F"/>
    <w:rsid w:val="00044048"/>
    <w:rsid w:val="000451F1"/>
    <w:rsid w:val="0004623F"/>
    <w:rsid w:val="0005074A"/>
    <w:rsid w:val="000564D2"/>
    <w:rsid w:val="00061CBF"/>
    <w:rsid w:val="00063DBD"/>
    <w:rsid w:val="00067E9F"/>
    <w:rsid w:val="000709BC"/>
    <w:rsid w:val="00071C96"/>
    <w:rsid w:val="00073A31"/>
    <w:rsid w:val="000741B9"/>
    <w:rsid w:val="000748F3"/>
    <w:rsid w:val="0008367A"/>
    <w:rsid w:val="00083B04"/>
    <w:rsid w:val="00084B12"/>
    <w:rsid w:val="0008662D"/>
    <w:rsid w:val="000924EC"/>
    <w:rsid w:val="0009334F"/>
    <w:rsid w:val="000951B8"/>
    <w:rsid w:val="000A5DE1"/>
    <w:rsid w:val="000B680C"/>
    <w:rsid w:val="000B7D07"/>
    <w:rsid w:val="000C647F"/>
    <w:rsid w:val="000D0947"/>
    <w:rsid w:val="000D4EAD"/>
    <w:rsid w:val="000D5783"/>
    <w:rsid w:val="000E2ACE"/>
    <w:rsid w:val="000E632E"/>
    <w:rsid w:val="000F5FB3"/>
    <w:rsid w:val="000F6A9F"/>
    <w:rsid w:val="00100E17"/>
    <w:rsid w:val="00102C49"/>
    <w:rsid w:val="00102EF9"/>
    <w:rsid w:val="00103BD5"/>
    <w:rsid w:val="00111DF7"/>
    <w:rsid w:val="0014019B"/>
    <w:rsid w:val="00143CF3"/>
    <w:rsid w:val="00154E1D"/>
    <w:rsid w:val="00161BC1"/>
    <w:rsid w:val="00164962"/>
    <w:rsid w:val="00167C68"/>
    <w:rsid w:val="00167C6A"/>
    <w:rsid w:val="00174143"/>
    <w:rsid w:val="00175762"/>
    <w:rsid w:val="00190198"/>
    <w:rsid w:val="00190BC3"/>
    <w:rsid w:val="001944C4"/>
    <w:rsid w:val="00197363"/>
    <w:rsid w:val="001A7654"/>
    <w:rsid w:val="001B0891"/>
    <w:rsid w:val="001B0E86"/>
    <w:rsid w:val="001C046D"/>
    <w:rsid w:val="001D01A5"/>
    <w:rsid w:val="001D1B3A"/>
    <w:rsid w:val="001D2A82"/>
    <w:rsid w:val="001F1768"/>
    <w:rsid w:val="00213393"/>
    <w:rsid w:val="002205B2"/>
    <w:rsid w:val="00221478"/>
    <w:rsid w:val="0023203E"/>
    <w:rsid w:val="0023484B"/>
    <w:rsid w:val="002356E3"/>
    <w:rsid w:val="00241516"/>
    <w:rsid w:val="00243684"/>
    <w:rsid w:val="002647FA"/>
    <w:rsid w:val="00270A7D"/>
    <w:rsid w:val="002751CE"/>
    <w:rsid w:val="00276EBA"/>
    <w:rsid w:val="00282B8A"/>
    <w:rsid w:val="002867C4"/>
    <w:rsid w:val="002873AD"/>
    <w:rsid w:val="002B1243"/>
    <w:rsid w:val="002C3697"/>
    <w:rsid w:val="002C42D3"/>
    <w:rsid w:val="002C4A15"/>
    <w:rsid w:val="002C534B"/>
    <w:rsid w:val="002C5BE2"/>
    <w:rsid w:val="002D3CC9"/>
    <w:rsid w:val="002E10D1"/>
    <w:rsid w:val="002E2FE7"/>
    <w:rsid w:val="002F1978"/>
    <w:rsid w:val="002F38AB"/>
    <w:rsid w:val="00301AC6"/>
    <w:rsid w:val="00311FBF"/>
    <w:rsid w:val="0031336A"/>
    <w:rsid w:val="00314E4C"/>
    <w:rsid w:val="00315185"/>
    <w:rsid w:val="00323355"/>
    <w:rsid w:val="003260E7"/>
    <w:rsid w:val="0033720D"/>
    <w:rsid w:val="003418EC"/>
    <w:rsid w:val="0035027B"/>
    <w:rsid w:val="00351B69"/>
    <w:rsid w:val="00361BF0"/>
    <w:rsid w:val="00363D68"/>
    <w:rsid w:val="00371990"/>
    <w:rsid w:val="003742B4"/>
    <w:rsid w:val="00382F56"/>
    <w:rsid w:val="00384BE5"/>
    <w:rsid w:val="0038668F"/>
    <w:rsid w:val="00386AC2"/>
    <w:rsid w:val="003903BD"/>
    <w:rsid w:val="00394AE1"/>
    <w:rsid w:val="0039550B"/>
    <w:rsid w:val="00396701"/>
    <w:rsid w:val="00397D06"/>
    <w:rsid w:val="003A25A9"/>
    <w:rsid w:val="003B09A6"/>
    <w:rsid w:val="003B459E"/>
    <w:rsid w:val="003B4A1A"/>
    <w:rsid w:val="003C101A"/>
    <w:rsid w:val="003C376D"/>
    <w:rsid w:val="003C696E"/>
    <w:rsid w:val="003C6F27"/>
    <w:rsid w:val="003D183D"/>
    <w:rsid w:val="003D3C91"/>
    <w:rsid w:val="003D497A"/>
    <w:rsid w:val="003D650F"/>
    <w:rsid w:val="003D69A8"/>
    <w:rsid w:val="003D76F9"/>
    <w:rsid w:val="003E47CF"/>
    <w:rsid w:val="003E5DB2"/>
    <w:rsid w:val="00404ADD"/>
    <w:rsid w:val="004110B6"/>
    <w:rsid w:val="00414C95"/>
    <w:rsid w:val="004156D1"/>
    <w:rsid w:val="004158AA"/>
    <w:rsid w:val="00431BEB"/>
    <w:rsid w:val="004347A2"/>
    <w:rsid w:val="004349AF"/>
    <w:rsid w:val="004350AF"/>
    <w:rsid w:val="00441E93"/>
    <w:rsid w:val="00442C6D"/>
    <w:rsid w:val="00443C5E"/>
    <w:rsid w:val="00451214"/>
    <w:rsid w:val="0045399A"/>
    <w:rsid w:val="00460772"/>
    <w:rsid w:val="00460B57"/>
    <w:rsid w:val="0047108A"/>
    <w:rsid w:val="00474603"/>
    <w:rsid w:val="004777F1"/>
    <w:rsid w:val="00484254"/>
    <w:rsid w:val="004857FE"/>
    <w:rsid w:val="00485B1B"/>
    <w:rsid w:val="00491DE3"/>
    <w:rsid w:val="004922FE"/>
    <w:rsid w:val="00496290"/>
    <w:rsid w:val="004A2A61"/>
    <w:rsid w:val="004A4C66"/>
    <w:rsid w:val="004A7085"/>
    <w:rsid w:val="004B19D2"/>
    <w:rsid w:val="004B1EA8"/>
    <w:rsid w:val="004B27E1"/>
    <w:rsid w:val="004B33A7"/>
    <w:rsid w:val="004C5C7E"/>
    <w:rsid w:val="004C6E3C"/>
    <w:rsid w:val="004D233D"/>
    <w:rsid w:val="004D70A7"/>
    <w:rsid w:val="004D7C80"/>
    <w:rsid w:val="004F780D"/>
    <w:rsid w:val="0050043A"/>
    <w:rsid w:val="00505DBE"/>
    <w:rsid w:val="005066EF"/>
    <w:rsid w:val="00512B8B"/>
    <w:rsid w:val="00527673"/>
    <w:rsid w:val="005342B7"/>
    <w:rsid w:val="00552B59"/>
    <w:rsid w:val="005675FC"/>
    <w:rsid w:val="00582F52"/>
    <w:rsid w:val="005837F2"/>
    <w:rsid w:val="005906E7"/>
    <w:rsid w:val="00596174"/>
    <w:rsid w:val="005A1742"/>
    <w:rsid w:val="005B599A"/>
    <w:rsid w:val="005D22C0"/>
    <w:rsid w:val="005D4316"/>
    <w:rsid w:val="005D47F3"/>
    <w:rsid w:val="005D7036"/>
    <w:rsid w:val="005F21E9"/>
    <w:rsid w:val="005F2C5B"/>
    <w:rsid w:val="005F2DC4"/>
    <w:rsid w:val="00600D84"/>
    <w:rsid w:val="00620DDD"/>
    <w:rsid w:val="00620E63"/>
    <w:rsid w:val="006262E7"/>
    <w:rsid w:val="00636255"/>
    <w:rsid w:val="0064012F"/>
    <w:rsid w:val="00647C39"/>
    <w:rsid w:val="0065071B"/>
    <w:rsid w:val="00656495"/>
    <w:rsid w:val="006617CA"/>
    <w:rsid w:val="00667AF4"/>
    <w:rsid w:val="00670DCC"/>
    <w:rsid w:val="0067550F"/>
    <w:rsid w:val="00675AD1"/>
    <w:rsid w:val="0067642B"/>
    <w:rsid w:val="006811DA"/>
    <w:rsid w:val="0069028F"/>
    <w:rsid w:val="00690CB7"/>
    <w:rsid w:val="00690EF5"/>
    <w:rsid w:val="00691911"/>
    <w:rsid w:val="006A1963"/>
    <w:rsid w:val="006A3A21"/>
    <w:rsid w:val="006C0BDB"/>
    <w:rsid w:val="006C17CB"/>
    <w:rsid w:val="006C307C"/>
    <w:rsid w:val="006D4421"/>
    <w:rsid w:val="006F45DA"/>
    <w:rsid w:val="006F796E"/>
    <w:rsid w:val="00703C07"/>
    <w:rsid w:val="00706136"/>
    <w:rsid w:val="00716E3B"/>
    <w:rsid w:val="00726772"/>
    <w:rsid w:val="00730BD9"/>
    <w:rsid w:val="00733F97"/>
    <w:rsid w:val="007469FA"/>
    <w:rsid w:val="00746A49"/>
    <w:rsid w:val="00746A66"/>
    <w:rsid w:val="00751763"/>
    <w:rsid w:val="00763F13"/>
    <w:rsid w:val="0076518D"/>
    <w:rsid w:val="00766143"/>
    <w:rsid w:val="00780A33"/>
    <w:rsid w:val="007843F7"/>
    <w:rsid w:val="00784EED"/>
    <w:rsid w:val="00793D44"/>
    <w:rsid w:val="007A1CA0"/>
    <w:rsid w:val="007A525B"/>
    <w:rsid w:val="007A7D1B"/>
    <w:rsid w:val="007B1A28"/>
    <w:rsid w:val="007B65E2"/>
    <w:rsid w:val="007B66EF"/>
    <w:rsid w:val="007C0632"/>
    <w:rsid w:val="007C3319"/>
    <w:rsid w:val="007C7DA4"/>
    <w:rsid w:val="007E685F"/>
    <w:rsid w:val="007E7FC5"/>
    <w:rsid w:val="007F2393"/>
    <w:rsid w:val="007F62A6"/>
    <w:rsid w:val="00802456"/>
    <w:rsid w:val="00807D86"/>
    <w:rsid w:val="00810EE3"/>
    <w:rsid w:val="008149DC"/>
    <w:rsid w:val="0081556B"/>
    <w:rsid w:val="00821218"/>
    <w:rsid w:val="008219D2"/>
    <w:rsid w:val="00823831"/>
    <w:rsid w:val="008275E6"/>
    <w:rsid w:val="008278AA"/>
    <w:rsid w:val="00832626"/>
    <w:rsid w:val="00837A11"/>
    <w:rsid w:val="008439E4"/>
    <w:rsid w:val="00845DC3"/>
    <w:rsid w:val="00857438"/>
    <w:rsid w:val="00861BDE"/>
    <w:rsid w:val="00862760"/>
    <w:rsid w:val="00872303"/>
    <w:rsid w:val="0089506A"/>
    <w:rsid w:val="00897B86"/>
    <w:rsid w:val="008A0447"/>
    <w:rsid w:val="008A4CDD"/>
    <w:rsid w:val="008B024A"/>
    <w:rsid w:val="008B0A4E"/>
    <w:rsid w:val="008B3180"/>
    <w:rsid w:val="008B69AE"/>
    <w:rsid w:val="008C1CA9"/>
    <w:rsid w:val="008E19C6"/>
    <w:rsid w:val="008E3A33"/>
    <w:rsid w:val="008F0D57"/>
    <w:rsid w:val="00904532"/>
    <w:rsid w:val="009053EA"/>
    <w:rsid w:val="00910CCD"/>
    <w:rsid w:val="0091444B"/>
    <w:rsid w:val="0091679C"/>
    <w:rsid w:val="009219B4"/>
    <w:rsid w:val="00925CA0"/>
    <w:rsid w:val="00926C7D"/>
    <w:rsid w:val="009331A3"/>
    <w:rsid w:val="009372C8"/>
    <w:rsid w:val="009459C6"/>
    <w:rsid w:val="0095152A"/>
    <w:rsid w:val="00951C1D"/>
    <w:rsid w:val="00960705"/>
    <w:rsid w:val="009655DE"/>
    <w:rsid w:val="009746CF"/>
    <w:rsid w:val="00981780"/>
    <w:rsid w:val="00987CE4"/>
    <w:rsid w:val="00996AE0"/>
    <w:rsid w:val="009A4D9A"/>
    <w:rsid w:val="009A4DC2"/>
    <w:rsid w:val="009B1560"/>
    <w:rsid w:val="009B4449"/>
    <w:rsid w:val="009B4F87"/>
    <w:rsid w:val="009B5B38"/>
    <w:rsid w:val="009C2272"/>
    <w:rsid w:val="009D001A"/>
    <w:rsid w:val="009D04C9"/>
    <w:rsid w:val="009D3732"/>
    <w:rsid w:val="009E0323"/>
    <w:rsid w:val="009E3E50"/>
    <w:rsid w:val="009E59E3"/>
    <w:rsid w:val="009F550C"/>
    <w:rsid w:val="00A11683"/>
    <w:rsid w:val="00A22A1F"/>
    <w:rsid w:val="00A314CE"/>
    <w:rsid w:val="00A32A11"/>
    <w:rsid w:val="00A34843"/>
    <w:rsid w:val="00A4395E"/>
    <w:rsid w:val="00A46695"/>
    <w:rsid w:val="00A524B4"/>
    <w:rsid w:val="00A53007"/>
    <w:rsid w:val="00A553D0"/>
    <w:rsid w:val="00A55B32"/>
    <w:rsid w:val="00A56330"/>
    <w:rsid w:val="00A653CB"/>
    <w:rsid w:val="00A749BB"/>
    <w:rsid w:val="00A773E4"/>
    <w:rsid w:val="00A81544"/>
    <w:rsid w:val="00A91B0F"/>
    <w:rsid w:val="00AA3667"/>
    <w:rsid w:val="00AA5F1B"/>
    <w:rsid w:val="00AB05A4"/>
    <w:rsid w:val="00AB1ACB"/>
    <w:rsid w:val="00AB7342"/>
    <w:rsid w:val="00AC0681"/>
    <w:rsid w:val="00AC26D2"/>
    <w:rsid w:val="00AC29E5"/>
    <w:rsid w:val="00AC39E3"/>
    <w:rsid w:val="00AC4669"/>
    <w:rsid w:val="00AC6F4A"/>
    <w:rsid w:val="00AD026D"/>
    <w:rsid w:val="00AD4499"/>
    <w:rsid w:val="00AE13CE"/>
    <w:rsid w:val="00AE3FE7"/>
    <w:rsid w:val="00AE450E"/>
    <w:rsid w:val="00AE5B12"/>
    <w:rsid w:val="00B00A4B"/>
    <w:rsid w:val="00B1167B"/>
    <w:rsid w:val="00B153EE"/>
    <w:rsid w:val="00B15FB3"/>
    <w:rsid w:val="00B278CD"/>
    <w:rsid w:val="00B30AA0"/>
    <w:rsid w:val="00B31E79"/>
    <w:rsid w:val="00B375E8"/>
    <w:rsid w:val="00B441BF"/>
    <w:rsid w:val="00B4592C"/>
    <w:rsid w:val="00B46473"/>
    <w:rsid w:val="00B5334D"/>
    <w:rsid w:val="00B54F88"/>
    <w:rsid w:val="00B604D2"/>
    <w:rsid w:val="00B60BAE"/>
    <w:rsid w:val="00B6586C"/>
    <w:rsid w:val="00B67B72"/>
    <w:rsid w:val="00B67C09"/>
    <w:rsid w:val="00B73E9F"/>
    <w:rsid w:val="00B764A8"/>
    <w:rsid w:val="00B84B0F"/>
    <w:rsid w:val="00B87A47"/>
    <w:rsid w:val="00B9145C"/>
    <w:rsid w:val="00BA62FB"/>
    <w:rsid w:val="00BB1DC9"/>
    <w:rsid w:val="00BB2132"/>
    <w:rsid w:val="00BB27AA"/>
    <w:rsid w:val="00BB34F8"/>
    <w:rsid w:val="00BC04D8"/>
    <w:rsid w:val="00BC2916"/>
    <w:rsid w:val="00BC2F3C"/>
    <w:rsid w:val="00BC5C06"/>
    <w:rsid w:val="00BE3A74"/>
    <w:rsid w:val="00BF5B0B"/>
    <w:rsid w:val="00C04DD3"/>
    <w:rsid w:val="00C11977"/>
    <w:rsid w:val="00C133C3"/>
    <w:rsid w:val="00C173D7"/>
    <w:rsid w:val="00C20E1D"/>
    <w:rsid w:val="00C31959"/>
    <w:rsid w:val="00C354E7"/>
    <w:rsid w:val="00C53BAD"/>
    <w:rsid w:val="00C561E6"/>
    <w:rsid w:val="00C6019D"/>
    <w:rsid w:val="00C63BA3"/>
    <w:rsid w:val="00C643A4"/>
    <w:rsid w:val="00C812A9"/>
    <w:rsid w:val="00C81DD6"/>
    <w:rsid w:val="00C96781"/>
    <w:rsid w:val="00CA0985"/>
    <w:rsid w:val="00CA4129"/>
    <w:rsid w:val="00CB26E3"/>
    <w:rsid w:val="00CB4922"/>
    <w:rsid w:val="00CC0B75"/>
    <w:rsid w:val="00CD0E99"/>
    <w:rsid w:val="00CF1AF5"/>
    <w:rsid w:val="00CF233D"/>
    <w:rsid w:val="00D02D55"/>
    <w:rsid w:val="00D10087"/>
    <w:rsid w:val="00D15714"/>
    <w:rsid w:val="00D239AF"/>
    <w:rsid w:val="00D32A08"/>
    <w:rsid w:val="00D44716"/>
    <w:rsid w:val="00D44D9E"/>
    <w:rsid w:val="00D45E63"/>
    <w:rsid w:val="00D4665D"/>
    <w:rsid w:val="00D657EB"/>
    <w:rsid w:val="00D66A99"/>
    <w:rsid w:val="00D67057"/>
    <w:rsid w:val="00D73420"/>
    <w:rsid w:val="00D77D8B"/>
    <w:rsid w:val="00D91837"/>
    <w:rsid w:val="00D954BD"/>
    <w:rsid w:val="00DA0F2D"/>
    <w:rsid w:val="00DA423C"/>
    <w:rsid w:val="00DA4B6A"/>
    <w:rsid w:val="00DB1B10"/>
    <w:rsid w:val="00DC1EB7"/>
    <w:rsid w:val="00DC4ACE"/>
    <w:rsid w:val="00DD0736"/>
    <w:rsid w:val="00DD46D1"/>
    <w:rsid w:val="00DD67EF"/>
    <w:rsid w:val="00DE02A4"/>
    <w:rsid w:val="00DE1B5C"/>
    <w:rsid w:val="00DE370D"/>
    <w:rsid w:val="00DE461E"/>
    <w:rsid w:val="00DE685C"/>
    <w:rsid w:val="00DE6CDE"/>
    <w:rsid w:val="00DF3394"/>
    <w:rsid w:val="00DF36A7"/>
    <w:rsid w:val="00DF73D4"/>
    <w:rsid w:val="00E068CE"/>
    <w:rsid w:val="00E07EA9"/>
    <w:rsid w:val="00E1100E"/>
    <w:rsid w:val="00E13748"/>
    <w:rsid w:val="00E160CE"/>
    <w:rsid w:val="00E23987"/>
    <w:rsid w:val="00E24FDB"/>
    <w:rsid w:val="00E30DF9"/>
    <w:rsid w:val="00E341A7"/>
    <w:rsid w:val="00E346D0"/>
    <w:rsid w:val="00E41902"/>
    <w:rsid w:val="00E4445C"/>
    <w:rsid w:val="00E448A7"/>
    <w:rsid w:val="00E51090"/>
    <w:rsid w:val="00E64050"/>
    <w:rsid w:val="00E70E98"/>
    <w:rsid w:val="00E70FDB"/>
    <w:rsid w:val="00E7346B"/>
    <w:rsid w:val="00E73ECD"/>
    <w:rsid w:val="00E81D05"/>
    <w:rsid w:val="00E9236E"/>
    <w:rsid w:val="00E955BB"/>
    <w:rsid w:val="00EB1B88"/>
    <w:rsid w:val="00EB2C36"/>
    <w:rsid w:val="00EB368A"/>
    <w:rsid w:val="00EB6591"/>
    <w:rsid w:val="00EC3574"/>
    <w:rsid w:val="00ED3F3D"/>
    <w:rsid w:val="00ED57F6"/>
    <w:rsid w:val="00EE21E3"/>
    <w:rsid w:val="00EE4B62"/>
    <w:rsid w:val="00EF14AF"/>
    <w:rsid w:val="00EF161F"/>
    <w:rsid w:val="00EF2B99"/>
    <w:rsid w:val="00EF5E13"/>
    <w:rsid w:val="00F1700E"/>
    <w:rsid w:val="00F2582F"/>
    <w:rsid w:val="00F25A81"/>
    <w:rsid w:val="00F27097"/>
    <w:rsid w:val="00F354D9"/>
    <w:rsid w:val="00F4177C"/>
    <w:rsid w:val="00F47AB4"/>
    <w:rsid w:val="00F50150"/>
    <w:rsid w:val="00F51EF9"/>
    <w:rsid w:val="00F5307E"/>
    <w:rsid w:val="00F55550"/>
    <w:rsid w:val="00F676FB"/>
    <w:rsid w:val="00F77529"/>
    <w:rsid w:val="00F80915"/>
    <w:rsid w:val="00F8708F"/>
    <w:rsid w:val="00F908E4"/>
    <w:rsid w:val="00F96A68"/>
    <w:rsid w:val="00FA1C51"/>
    <w:rsid w:val="00FA28DC"/>
    <w:rsid w:val="00FB3B43"/>
    <w:rsid w:val="00FC3271"/>
    <w:rsid w:val="00FE1C72"/>
    <w:rsid w:val="00FF2A59"/>
    <w:rsid w:val="00FF3479"/>
    <w:rsid w:val="00FF5A95"/>
    <w:rsid w:val="00FF6609"/>
    <w:rsid w:val="05D65616"/>
    <w:rsid w:val="070D64A5"/>
    <w:rsid w:val="25440897"/>
    <w:rsid w:val="4FA6100B"/>
    <w:rsid w:val="51193A53"/>
    <w:rsid w:val="5C9CA4C8"/>
    <w:rsid w:val="5DD24A9C"/>
    <w:rsid w:val="63BB9B5D"/>
    <w:rsid w:val="6A0D8A57"/>
    <w:rsid w:val="7F3BE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E1F0"/>
  <w15:chartTrackingRefBased/>
  <w15:docId w15:val="{3332AF2B-177A-4A48-89E3-158C99D9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7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70A7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70A7D"/>
    <w:rPr>
      <w:rFonts w:eastAsiaTheme="minorEastAsia"/>
      <w:color w:val="5A5A5A" w:themeColor="text1" w:themeTint="A5"/>
      <w:spacing w:val="15"/>
    </w:rPr>
  </w:style>
  <w:style w:type="paragraph" w:styleId="Title">
    <w:name w:val="Title"/>
    <w:basedOn w:val="Normal"/>
    <w:next w:val="Normal"/>
    <w:link w:val="TitleChar"/>
    <w:uiPriority w:val="10"/>
    <w:qFormat/>
    <w:rsid w:val="00270A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7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951B8"/>
    <w:pPr>
      <w:ind w:left="720"/>
      <w:contextualSpacing/>
    </w:pPr>
  </w:style>
  <w:style w:type="paragraph" w:styleId="Caption">
    <w:name w:val="caption"/>
    <w:basedOn w:val="Normal"/>
    <w:next w:val="Normal"/>
    <w:uiPriority w:val="35"/>
    <w:unhideWhenUsed/>
    <w:qFormat/>
    <w:rsid w:val="00397D06"/>
    <w:pPr>
      <w:spacing w:after="200" w:line="240" w:lineRule="auto"/>
    </w:pPr>
    <w:rPr>
      <w:i/>
      <w:iCs/>
      <w:color w:val="44546A" w:themeColor="text2"/>
      <w:sz w:val="18"/>
      <w:szCs w:val="18"/>
    </w:rPr>
  </w:style>
  <w:style w:type="table" w:styleId="TableGrid">
    <w:name w:val="Table Grid"/>
    <w:basedOn w:val="TableNormal"/>
    <w:uiPriority w:val="39"/>
    <w:rsid w:val="00411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EED"/>
    <w:rPr>
      <w:sz w:val="16"/>
      <w:szCs w:val="16"/>
    </w:rPr>
  </w:style>
  <w:style w:type="paragraph" w:styleId="CommentText">
    <w:name w:val="annotation text"/>
    <w:basedOn w:val="Normal"/>
    <w:link w:val="CommentTextChar"/>
    <w:uiPriority w:val="99"/>
    <w:unhideWhenUsed/>
    <w:rsid w:val="00784EED"/>
    <w:pPr>
      <w:spacing w:line="240" w:lineRule="auto"/>
    </w:pPr>
    <w:rPr>
      <w:sz w:val="20"/>
      <w:szCs w:val="20"/>
    </w:rPr>
  </w:style>
  <w:style w:type="character" w:customStyle="1" w:styleId="CommentTextChar">
    <w:name w:val="Comment Text Char"/>
    <w:basedOn w:val="DefaultParagraphFont"/>
    <w:link w:val="CommentText"/>
    <w:uiPriority w:val="99"/>
    <w:rsid w:val="00784EED"/>
    <w:rPr>
      <w:sz w:val="20"/>
      <w:szCs w:val="20"/>
    </w:rPr>
  </w:style>
  <w:style w:type="paragraph" w:styleId="CommentSubject">
    <w:name w:val="annotation subject"/>
    <w:basedOn w:val="CommentText"/>
    <w:next w:val="CommentText"/>
    <w:link w:val="CommentSubjectChar"/>
    <w:uiPriority w:val="99"/>
    <w:semiHidden/>
    <w:unhideWhenUsed/>
    <w:rsid w:val="00784EED"/>
    <w:rPr>
      <w:b/>
      <w:bCs/>
    </w:rPr>
  </w:style>
  <w:style w:type="character" w:customStyle="1" w:styleId="CommentSubjectChar">
    <w:name w:val="Comment Subject Char"/>
    <w:basedOn w:val="CommentTextChar"/>
    <w:link w:val="CommentSubject"/>
    <w:uiPriority w:val="99"/>
    <w:semiHidden/>
    <w:rsid w:val="00784E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138807">
      <w:bodyDiv w:val="1"/>
      <w:marLeft w:val="0"/>
      <w:marRight w:val="0"/>
      <w:marTop w:val="0"/>
      <w:marBottom w:val="0"/>
      <w:divBdr>
        <w:top w:val="none" w:sz="0" w:space="0" w:color="auto"/>
        <w:left w:val="none" w:sz="0" w:space="0" w:color="auto"/>
        <w:bottom w:val="none" w:sz="0" w:space="0" w:color="auto"/>
        <w:right w:val="none" w:sz="0" w:space="0" w:color="auto"/>
      </w:divBdr>
    </w:div>
    <w:div w:id="1232274966">
      <w:bodyDiv w:val="1"/>
      <w:marLeft w:val="0"/>
      <w:marRight w:val="0"/>
      <w:marTop w:val="0"/>
      <w:marBottom w:val="0"/>
      <w:divBdr>
        <w:top w:val="none" w:sz="0" w:space="0" w:color="auto"/>
        <w:left w:val="none" w:sz="0" w:space="0" w:color="auto"/>
        <w:bottom w:val="none" w:sz="0" w:space="0" w:color="auto"/>
        <w:right w:val="none" w:sz="0" w:space="0" w:color="auto"/>
      </w:divBdr>
    </w:div>
    <w:div w:id="140884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7DAD72-C81F-4ABF-80DB-7526D772951E}">
  <ds:schemaRefs>
    <ds:schemaRef ds:uri="http://schemas.microsoft.com/sharepoint/v3/contenttype/forms"/>
  </ds:schemaRefs>
</ds:datastoreItem>
</file>

<file path=customXml/itemProps2.xml><?xml version="1.0" encoding="utf-8"?>
<ds:datastoreItem xmlns:ds="http://schemas.openxmlformats.org/officeDocument/2006/customXml" ds:itemID="{4ECA29AD-D3E7-4C3C-A4C0-974AB6BC2E83}">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3.xml><?xml version="1.0" encoding="utf-8"?>
<ds:datastoreItem xmlns:ds="http://schemas.openxmlformats.org/officeDocument/2006/customXml" ds:itemID="{E00F8104-6A78-4B12-9631-41BD77675734}">
  <ds:schemaRefs>
    <ds:schemaRef ds:uri="http://schemas.openxmlformats.org/officeDocument/2006/bibliography"/>
  </ds:schemaRefs>
</ds:datastoreItem>
</file>

<file path=customXml/itemProps4.xml><?xml version="1.0" encoding="utf-8"?>
<ds:datastoreItem xmlns:ds="http://schemas.openxmlformats.org/officeDocument/2006/customXml" ds:itemID="{5EB8DAA6-4546-41DF-8DE1-766DD14BF5B8}"/>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10690</Words>
  <Characters>56231</Characters>
  <Application>Microsoft Office Word</Application>
  <DocSecurity>0</DocSecurity>
  <Lines>2444</Lines>
  <Paragraphs>2091</Paragraphs>
  <ScaleCrop>false</ScaleCrop>
  <Company/>
  <LinksUpToDate>false</LinksUpToDate>
  <CharactersWithSpaces>64830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CaraDonna, Christopher</dc:creator>
  <cp:keywords/>
  <dc:description/>
  <cp:lastModifiedBy>Klun, Lauren</cp:lastModifiedBy>
  <cp:revision>3</cp:revision>
  <dcterms:created xsi:type="dcterms:W3CDTF">2026-01-06T23:23:00Z</dcterms:created>
  <dcterms:modified xsi:type="dcterms:W3CDTF">2026-01-06T23:24:00Z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d09f556e-69d8-35e5-8fac-b951a99a7564</vt:lpwstr>
  </property>
  <property fmtid="{D5CDD505-2E9C-101B-9397-08002B2CF9AE}" pid="24" name="Mendeley Citation Style_1">
    <vt:lpwstr>http://www.zotero.org/styles/ieee</vt:lpwstr>
  </property>
  <property fmtid="{D5CDD505-2E9C-101B-9397-08002B2CF9AE}" pid="25" name="ContentTypeId">
    <vt:lpwstr>0x010100A788E4FEB44D0B4CB1AD2E9A3A83F076</vt:lpwstr>
  </property>
  <property fmtid="{D5CDD505-2E9C-101B-9397-08002B2CF9AE}" pid="26" name="MSIP_Label_95965d95-ecc0-4720-b759-1f33c42ed7da_Enabled">
    <vt:lpwstr>true</vt:lpwstr>
  </property>
  <property fmtid="{D5CDD505-2E9C-101B-9397-08002B2CF9AE}" pid="27" name="MSIP_Label_95965d95-ecc0-4720-b759-1f33c42ed7da_SetDate">
    <vt:lpwstr>2023-10-25T19:34:57Z</vt:lpwstr>
  </property>
  <property fmtid="{D5CDD505-2E9C-101B-9397-08002B2CF9AE}" pid="28" name="MSIP_Label_95965d95-ecc0-4720-b759-1f33c42ed7da_Method">
    <vt:lpwstr>Standard</vt:lpwstr>
  </property>
  <property fmtid="{D5CDD505-2E9C-101B-9397-08002B2CF9AE}" pid="29" name="MSIP_Label_95965d95-ecc0-4720-b759-1f33c42ed7da_Name">
    <vt:lpwstr>General</vt:lpwstr>
  </property>
  <property fmtid="{D5CDD505-2E9C-101B-9397-08002B2CF9AE}" pid="30" name="MSIP_Label_95965d95-ecc0-4720-b759-1f33c42ed7da_SiteId">
    <vt:lpwstr>a0f29d7e-28cd-4f54-8442-7885aee7c080</vt:lpwstr>
  </property>
  <property fmtid="{D5CDD505-2E9C-101B-9397-08002B2CF9AE}" pid="31" name="MSIP_Label_95965d95-ecc0-4720-b759-1f33c42ed7da_ActionId">
    <vt:lpwstr>af4394af-6ce0-4741-adad-360fef1c9a53</vt:lpwstr>
  </property>
  <property fmtid="{D5CDD505-2E9C-101B-9397-08002B2CF9AE}" pid="32" name="MSIP_Label_95965d95-ecc0-4720-b759-1f33c42ed7da_ContentBits">
    <vt:lpwstr>0</vt:lpwstr>
  </property>
  <property fmtid="{D5CDD505-2E9C-101B-9397-08002B2CF9AE}" pid="33" name="MediaServiceImageTags">
    <vt:lpwstr/>
  </property>
</Properties>
</file>