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105235" w:rsidP="006A43F6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Condenser Water Temperature Reset</w:t>
      </w:r>
    </w:p>
    <w:p w:rsidR="004A38BC" w:rsidRDefault="004A38BC" w:rsidP="004A38BC">
      <w:pPr>
        <w:pStyle w:val="Heading3"/>
      </w:pPr>
      <w:r>
        <w:t>Author</w:t>
      </w:r>
    </w:p>
    <w:p w:rsidR="004A38BC" w:rsidRDefault="004A38BC" w:rsidP="004A38BC">
      <w:pPr>
        <w:pStyle w:val="ListParagraph"/>
        <w:numPr>
          <w:ilvl w:val="0"/>
          <w:numId w:val="9"/>
        </w:numPr>
      </w:pPr>
      <w:r>
        <w:t>Danny Studer, NREL (design)</w:t>
      </w:r>
    </w:p>
    <w:p w:rsidR="004A38BC" w:rsidRDefault="004A38BC" w:rsidP="004A38BC">
      <w:pPr>
        <w:pStyle w:val="ListParagraph"/>
        <w:numPr>
          <w:ilvl w:val="0"/>
          <w:numId w:val="9"/>
        </w:numPr>
      </w:pPr>
      <w:r>
        <w:t>Brian Ball, NREL (measure coding)</w:t>
      </w:r>
    </w:p>
    <w:p w:rsidR="006A43F6" w:rsidRDefault="006A43F6" w:rsidP="006A43F6">
      <w:pPr>
        <w:pStyle w:val="Heading3"/>
      </w:pPr>
      <w:r>
        <w:t>Description</w:t>
      </w:r>
    </w:p>
    <w:p w:rsidR="00613462" w:rsidRPr="00802543" w:rsidRDefault="006244ED" w:rsidP="006D5435">
      <w:pPr>
        <w:spacing w:after="0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3D4337">
        <w:rPr>
          <w:rFonts w:eastAsiaTheme="minorHAnsi"/>
        </w:rPr>
        <w:t>lowers the condenser loop set point temperature to take advantage of free cooling when the outdoor air wet bulb temperature is low enough.</w:t>
      </w:r>
      <w:r w:rsidR="00802543">
        <w:rPr>
          <w:rFonts w:eastAsiaTheme="minorHAnsi"/>
        </w:rPr>
        <w:t xml:space="preserve"> By providing cooler temperature condenser water (when available), the compressor is able to operate more efficiently, using less energy to provide the same amount of cooling to the building.</w:t>
      </w:r>
      <w:r w:rsidR="003D4337">
        <w:rPr>
          <w:rFonts w:eastAsiaTheme="minorHAnsi"/>
        </w:rPr>
        <w:t xml:space="preserve"> </w:t>
      </w:r>
    </w:p>
    <w:p w:rsidR="006A43F6" w:rsidRDefault="006A43F6" w:rsidP="00877E50">
      <w:pPr>
        <w:pStyle w:val="Heading3"/>
      </w:pPr>
      <w:r>
        <w:t>Modeler Description</w:t>
      </w:r>
    </w:p>
    <w:p w:rsidR="002714B0" w:rsidRDefault="006244ED" w:rsidP="006A43F6">
      <w:r>
        <w:t xml:space="preserve">This EEM adds EMS logic to the model </w:t>
      </w:r>
      <w:r w:rsidR="00802543">
        <w:t xml:space="preserve">that actuates the condenser loop </w:t>
      </w:r>
      <w:proofErr w:type="spellStart"/>
      <w:r w:rsidR="00802543">
        <w:t>setpoint</w:t>
      </w:r>
      <w:proofErr w:type="spellEnd"/>
      <w:r w:rsidR="00802543">
        <w:t xml:space="preserve"> manager. The added logic first checks the outdoor air wet-bulb temperature (OAWBT). If 14.3 °C ≤ OAWBT ≤ 22.7 °C then the condenser loop </w:t>
      </w:r>
      <w:proofErr w:type="spellStart"/>
      <w:r w:rsidR="00802543">
        <w:t>setpoint</w:t>
      </w:r>
      <w:proofErr w:type="spellEnd"/>
      <w:r w:rsidR="00802543">
        <w:t xml:space="preserve"> temperature is set to OAWBT + 4 °C.</w:t>
      </w:r>
      <w:r w:rsidR="00BE03F2">
        <w:t xml:space="preserve"> If the OAWBT &gt; 22.7 °C, the condenser loop </w:t>
      </w:r>
      <w:proofErr w:type="spellStart"/>
      <w:r w:rsidR="00BE03F2">
        <w:t>setpoint</w:t>
      </w:r>
      <w:proofErr w:type="spellEnd"/>
      <w:r w:rsidR="00BE03F2">
        <w:t xml:space="preserve"> temperature is set to 26.7 °C. If the OAWBT &lt; 14.3 °C, the condenser loop </w:t>
      </w:r>
      <w:proofErr w:type="spellStart"/>
      <w:r w:rsidR="00BE03F2">
        <w:t>setpoint</w:t>
      </w:r>
      <w:proofErr w:type="spellEnd"/>
      <w:r w:rsidR="00BE03F2">
        <w:t xml:space="preserve"> temperature is set to 18.3 °C.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32318D" w:rsidRDefault="0032318D" w:rsidP="0032318D">
      <w:r>
        <w:t>“</w:t>
      </w:r>
      <w:proofErr w:type="spellStart"/>
      <w:r>
        <w:t>run_measure</w:t>
      </w:r>
      <w:proofErr w:type="spellEnd"/>
      <w:r>
        <w:t>” is a choice argument that determines whether or not the Measure is applied during a given run.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Pr="002C7CA3" w:rsidRDefault="005756F2" w:rsidP="009D4E5E">
      <w:r>
        <w:t xml:space="preserve">The initial model contained </w:t>
      </w:r>
      <w:r w:rsidR="00BE03F2">
        <w:t xml:space="preserve">a condenser loop; </w:t>
      </w:r>
      <w:r>
        <w:t>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E03F2" w:rsidP="0005470F">
      <w:r>
        <w:t>OA condenser temperature reset was applied to one condenser loop</w:t>
      </w:r>
      <w:r w:rsidR="005756F2">
        <w:t xml:space="preserve">. </w:t>
      </w:r>
      <w:r>
        <w:t xml:space="preserve">The </w:t>
      </w:r>
      <w:r w:rsidR="001750B8">
        <w:t>a</w:t>
      </w:r>
      <w:r w:rsidR="001750B8" w:rsidRPr="001750B8">
        <w:t xml:space="preserve">ffected </w:t>
      </w:r>
      <w:r>
        <w:t>condenser loop was named</w:t>
      </w:r>
      <w:r w:rsidR="001750B8" w:rsidRPr="001750B8">
        <w:t xml:space="preserve"> </w:t>
      </w:r>
      <w:r w:rsidR="005756F2">
        <w:t>{</w:t>
      </w:r>
      <w:proofErr w:type="spellStart"/>
      <w:r w:rsidRPr="00BE03F2">
        <w:rPr>
          <w:highlight w:val="yellow"/>
        </w:rPr>
        <w:t>Con</w:t>
      </w:r>
      <w:r w:rsidR="00C51D9D">
        <w:rPr>
          <w:highlight w:val="yellow"/>
        </w:rPr>
        <w:t>d</w:t>
      </w:r>
      <w:r w:rsidRPr="00BE03F2">
        <w:rPr>
          <w:highlight w:val="yellow"/>
        </w:rPr>
        <w:t>enserLoop</w:t>
      </w:r>
      <w:proofErr w:type="spellEnd"/>
      <w:r w:rsidRPr="00BE03F2">
        <w:rPr>
          <w:highlight w:val="yellow"/>
        </w:rPr>
        <w:t xml:space="preserve"> Name</w:t>
      </w:r>
      <w:r w:rsidR="005756F2">
        <w:t>}</w:t>
      </w:r>
      <w:r w:rsidR="0005470F">
        <w:t>.</w:t>
      </w:r>
      <w:r>
        <w:t xml:space="preserve"> The affected schedule was named {</w:t>
      </w:r>
      <w:r>
        <w:rPr>
          <w:highlight w:val="yellow"/>
        </w:rPr>
        <w:t>Schedule N</w:t>
      </w:r>
      <w:r w:rsidRPr="00BE03F2">
        <w:rPr>
          <w:highlight w:val="yellow"/>
        </w:rPr>
        <w:t>ame</w:t>
      </w:r>
      <w:r>
        <w:t>}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D92485" w:rsidP="00BE03F2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 w:rsidR="00BE03F2">
        <w:t>CondenserLoop</w:t>
      </w:r>
      <w:proofErr w:type="spellEnd"/>
      <w:r w:rsidR="00BE03F2">
        <w:t xml:space="preserve"> </w:t>
      </w:r>
      <w:r w:rsidR="0010777C">
        <w:t xml:space="preserve">objects found. </w:t>
      </w:r>
      <w:r>
        <w:t>EEM not applied.</w:t>
      </w:r>
    </w:p>
    <w:p w:rsidR="00165CEF" w:rsidRDefault="00D92485" w:rsidP="00165CEF">
      <w:pPr>
        <w:pStyle w:val="ListParagraph"/>
        <w:numPr>
          <w:ilvl w:val="0"/>
          <w:numId w:val="4"/>
        </w:numPr>
      </w:pPr>
      <w:r>
        <w:t xml:space="preserve">EMS control logic modifying </w:t>
      </w:r>
      <w:r w:rsidR="00C51D9D">
        <w:t xml:space="preserve">the condenser loop </w:t>
      </w:r>
      <w:proofErr w:type="spellStart"/>
      <w:r w:rsidR="00C51D9D">
        <w:t>setpoint</w:t>
      </w:r>
      <w:proofErr w:type="spellEnd"/>
      <w:r w:rsidR="00C51D9D">
        <w:t xml:space="preserve"> temperature </w:t>
      </w:r>
      <w:r>
        <w:t xml:space="preserve">already exists in the model. EEM not applied. </w:t>
      </w:r>
    </w:p>
    <w:p w:rsidR="00165CEF" w:rsidRDefault="00165CEF" w:rsidP="00165CEF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proofErr w:type="spellStart"/>
      <w:r>
        <w:t>SetpointManager</w:t>
      </w:r>
      <w:proofErr w:type="spellEnd"/>
      <w:r>
        <w:t xml:space="preserve"> object uses a schedule type other than </w:t>
      </w:r>
      <w:proofErr w:type="spellStart"/>
      <w:r>
        <w:t>Schedule</w:t>
      </w:r>
      <w:proofErr w:type="gramStart"/>
      <w:r>
        <w:t>:Year</w:t>
      </w:r>
      <w:proofErr w:type="spellEnd"/>
      <w:proofErr w:type="gramEnd"/>
      <w:r>
        <w:t xml:space="preserve">, </w:t>
      </w:r>
      <w:proofErr w:type="spellStart"/>
      <w:r>
        <w:t>Schedule:Compact</w:t>
      </w:r>
      <w:proofErr w:type="spellEnd"/>
      <w:r>
        <w:t xml:space="preserve">, </w:t>
      </w:r>
      <w:proofErr w:type="spellStart"/>
      <w:r>
        <w:t>Schedule:File</w:t>
      </w:r>
      <w:proofErr w:type="spellEnd"/>
      <w:r>
        <w:t xml:space="preserve">, or </w:t>
      </w:r>
      <w:proofErr w:type="spellStart"/>
      <w:r>
        <w:t>Schedule:Constant</w:t>
      </w:r>
      <w:proofErr w:type="spellEnd"/>
      <w:r>
        <w:t>. Due to EMS constraints, this EEM will not be applied.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3F318D" w:rsidRPr="00165CEF" w:rsidRDefault="006027CC" w:rsidP="00165CEF">
      <w:r>
        <w:t xml:space="preserve">Warn if no applicable </w:t>
      </w:r>
      <w:proofErr w:type="spellStart"/>
      <w:r>
        <w:t>plantloops</w:t>
      </w:r>
      <w:proofErr w:type="spellEnd"/>
      <w:r>
        <w:t xml:space="preserve"> were found.</w:t>
      </w:r>
    </w:p>
    <w:p w:rsidR="00B02A6D" w:rsidRDefault="00536963" w:rsidP="00B02A6D">
      <w:pPr>
        <w:pStyle w:val="Heading3"/>
      </w:pPr>
      <w:r>
        <w:lastRenderedPageBreak/>
        <w:t>Information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Code Outline</w:t>
      </w:r>
    </w:p>
    <w:p w:rsidR="00B5067A" w:rsidRPr="00B5067A" w:rsidRDefault="00B5067A" w:rsidP="00B5067A">
      <w:r>
        <w:t>Modeling strategy taken from “Energy Savings Modeling of Standard Commercial Building Retuning Measures: Large Office Buildings” (1).</w:t>
      </w:r>
    </w:p>
    <w:p w:rsidR="006D5435" w:rsidRDefault="00C51D9D" w:rsidP="003F318D">
      <w:pPr>
        <w:spacing w:after="120"/>
      </w:pPr>
      <w:r>
        <w:t xml:space="preserve">Look for a </w:t>
      </w:r>
      <w:proofErr w:type="spellStart"/>
      <w:r>
        <w:t>CondenserLoop</w:t>
      </w:r>
      <w:proofErr w:type="spellEnd"/>
      <w:r>
        <w:t xml:space="preserve"> object</w:t>
      </w:r>
      <w:r w:rsidR="00867A48">
        <w:t xml:space="preserve"> and store the </w:t>
      </w:r>
      <w:r w:rsidR="00867A48" w:rsidRPr="00867A48">
        <w:t>Condenser Loop Temperature Setpoint Node Name</w:t>
      </w:r>
      <w:r w:rsidR="00867A48">
        <w:t xml:space="preserve">. Search for a </w:t>
      </w:r>
      <w:proofErr w:type="spellStart"/>
      <w:r w:rsidR="00867A48">
        <w:t>SetpointManager</w:t>
      </w:r>
      <w:proofErr w:type="gramStart"/>
      <w:r w:rsidR="00867A48">
        <w:t>:Schedule</w:t>
      </w:r>
      <w:proofErr w:type="spellEnd"/>
      <w:proofErr w:type="gramEnd"/>
      <w:r w:rsidR="00867A48">
        <w:t xml:space="preserve"> object that uses that same node name in the </w:t>
      </w:r>
      <w:proofErr w:type="spellStart"/>
      <w:r w:rsidR="00867A48">
        <w:t>Setpoint</w:t>
      </w:r>
      <w:proofErr w:type="spellEnd"/>
      <w:r w:rsidR="00867A48">
        <w:t xml:space="preserve"> Node or </w:t>
      </w:r>
      <w:proofErr w:type="spellStart"/>
      <w:r w:rsidR="00867A48">
        <w:t>NodeList</w:t>
      </w:r>
      <w:proofErr w:type="spellEnd"/>
      <w:r w:rsidR="00867A48">
        <w:t xml:space="preserve"> Name field.</w:t>
      </w:r>
      <w:r w:rsidR="003F318D">
        <w:t xml:space="preserve"> </w:t>
      </w:r>
      <w:r w:rsidR="00EC067B">
        <w:t xml:space="preserve">If </w:t>
      </w:r>
      <w:r w:rsidR="00867A48">
        <w:t xml:space="preserve">an eligible </w:t>
      </w:r>
      <w:proofErr w:type="spellStart"/>
      <w:r w:rsidR="00867A48">
        <w:t>SetpointManager</w:t>
      </w:r>
      <w:proofErr w:type="gramStart"/>
      <w:r w:rsidR="00867A48">
        <w:t>:Schedule</w:t>
      </w:r>
      <w:proofErr w:type="spellEnd"/>
      <w:proofErr w:type="gramEnd"/>
      <w:r w:rsidR="00867A48">
        <w:t xml:space="preserve"> object is found (there should be</w:t>
      </w:r>
      <w:r w:rsidR="003F318D">
        <w:t xml:space="preserve"> only 1; throw an error if more </w:t>
      </w:r>
      <w:r w:rsidR="00867A48">
        <w:t xml:space="preserve">than 1 is returned), grab the </w:t>
      </w:r>
      <w:r w:rsidR="00F51ABF">
        <w:t>Schedule Name input</w:t>
      </w:r>
      <w:r w:rsidR="00165CEF">
        <w:t xml:space="preserve">. Find that schedule, and if it is of type </w:t>
      </w:r>
      <w:proofErr w:type="spellStart"/>
      <w:r w:rsidR="00165CEF">
        <w:t>Schedule</w:t>
      </w:r>
      <w:proofErr w:type="gramStart"/>
      <w:r w:rsidR="00165CEF">
        <w:t>:Year</w:t>
      </w:r>
      <w:proofErr w:type="spellEnd"/>
      <w:proofErr w:type="gramEnd"/>
      <w:r w:rsidR="00165CEF">
        <w:t xml:space="preserve">, </w:t>
      </w:r>
      <w:proofErr w:type="spellStart"/>
      <w:r w:rsidR="00165CEF">
        <w:t>Schedule:Compact</w:t>
      </w:r>
      <w:proofErr w:type="spellEnd"/>
      <w:r w:rsidR="00165CEF">
        <w:t xml:space="preserve">, </w:t>
      </w:r>
      <w:proofErr w:type="spellStart"/>
      <w:r w:rsidR="00165CEF">
        <w:t>Schedule:File</w:t>
      </w:r>
      <w:proofErr w:type="spellEnd"/>
      <w:r w:rsidR="00165CEF">
        <w:t xml:space="preserve">, or </w:t>
      </w:r>
      <w:proofErr w:type="spellStart"/>
      <w:r w:rsidR="00165CEF">
        <w:t>Schedule:Constant</w:t>
      </w:r>
      <w:proofErr w:type="spellEnd"/>
      <w:r w:rsidR="00F51ABF">
        <w:t xml:space="preserve"> </w:t>
      </w:r>
      <w:r w:rsidR="00867A48">
        <w:t>insert the following EMS code</w:t>
      </w:r>
      <w:r w:rsidR="00EC067B">
        <w:t>: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:Sensor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T_WB_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OA,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  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Output:Variable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or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Output:Meter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Index Key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Site Outdoor Air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WetBulb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Temperature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;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-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Output:Variable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or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Output:Meter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:Actuator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="00F51ABF">
        <w:rPr>
          <w:rFonts w:asciiTheme="minorHAnsi" w:eastAsiaTheme="minorEastAsia" w:hAnsiTheme="minorHAnsi" w:cstheme="minorBidi"/>
          <w:b w:val="0"/>
          <w:bCs w:val="0"/>
          <w:color w:val="auto"/>
        </w:rPr>
        <w:t>{</w:t>
      </w:r>
      <w:proofErr w:type="spellStart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>SetpointManager</w:t>
      </w:r>
      <w:proofErr w:type="spellEnd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 xml:space="preserve"> </w:t>
      </w:r>
      <w:proofErr w:type="spellStart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>Setpoint</w:t>
      </w:r>
      <w:proofErr w:type="spellEnd"/>
      <w:r w:rsidR="00F51ABF" w:rsidRPr="00F51AB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 xml:space="preserve"> Schedule Name</w:t>
      </w:r>
      <w:r w:rsidR="00F51ABF">
        <w:rPr>
          <w:rFonts w:asciiTheme="minorHAnsi" w:eastAsiaTheme="minorEastAsia" w:hAnsiTheme="minorHAnsi" w:cstheme="minorBidi"/>
          <w:b w:val="0"/>
          <w:bCs w:val="0"/>
          <w:color w:val="auto"/>
        </w:rPr>
        <w:t>}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Actuated Component Unique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="00165CEF">
        <w:rPr>
          <w:rFonts w:asciiTheme="minorHAnsi" w:eastAsiaTheme="minorEastAsia" w:hAnsiTheme="minorHAnsi" w:cstheme="minorBidi"/>
          <w:b w:val="0"/>
          <w:bCs w:val="0"/>
          <w:color w:val="auto"/>
        </w:rPr>
        <w:t>{</w:t>
      </w:r>
      <w:r w:rsidR="00165CEF" w:rsidRPr="00165CEF">
        <w:rPr>
          <w:rFonts w:asciiTheme="minorHAnsi" w:eastAsiaTheme="minorEastAsia" w:hAnsiTheme="minorHAnsi" w:cstheme="minorBidi"/>
          <w:b w:val="0"/>
          <w:bCs w:val="0"/>
          <w:color w:val="auto"/>
          <w:highlight w:val="yellow"/>
        </w:rPr>
        <w:t>Schedule Type</w:t>
      </w:r>
      <w:proofErr w:type="gramStart"/>
      <w:r w:rsidR="00165CEF">
        <w:rPr>
          <w:rFonts w:asciiTheme="minorHAnsi" w:eastAsiaTheme="minorEastAsia" w:hAnsiTheme="minorHAnsi" w:cstheme="minorBidi"/>
          <w:b w:val="0"/>
          <w:bCs w:val="0"/>
          <w:color w:val="auto"/>
        </w:rPr>
        <w:t>}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Actuated Component Type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Schedule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Value;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Actuated Component Control Type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:ProgramCallingManager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Tower_TempReset_Manager</w:t>
      </w:r>
      <w:proofErr w:type="spellEnd"/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AfterPredictorAfterHVACManagers</w:t>
      </w:r>
      <w:proofErr w:type="spellEnd"/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EnergyPlus Model Calling Point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TempReset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;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Program Name 1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EnergyManagementSystem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:Program</w:t>
      </w:r>
      <w:proofErr w:type="spellEnd"/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TempReset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Name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IF (T_WB_OA + 4) &gt;= 18.3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Program Line 1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IF (T_WB_OA + 4) &lt;= 26.7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Program Line 2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 xml:space="preserve">    SET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= T_WB_OA + 4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A4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ELSE, 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A5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 xml:space="preserve">    SET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= 26.7,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ENDIF,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A7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ELSE, 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A8</w:t>
      </w:r>
    </w:p>
    <w:p w:rsidR="00867A48" w:rsidRP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 xml:space="preserve">SET </w:t>
      </w:r>
      <w:proofErr w:type="spell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Tower_TempSP_Actuator</w:t>
      </w:r>
      <w:proofErr w:type="spell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= 18.3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,  !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- A9</w:t>
      </w:r>
    </w:p>
    <w:p w:rsidR="00867A48" w:rsidRDefault="00867A48" w:rsidP="00867A48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</w:t>
      </w:r>
      <w:proofErr w:type="gramStart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>ENDIF;                   !-</w:t>
      </w:r>
      <w:proofErr w:type="gramEnd"/>
      <w:r w:rsidRPr="00867A48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A10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Large Office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Hospital</w:t>
      </w:r>
    </w:p>
    <w:p w:rsidR="001436AC" w:rsidRPr="001436AC" w:rsidRDefault="001436AC" w:rsidP="001436AC">
      <w:pPr>
        <w:spacing w:after="0"/>
        <w:rPr>
          <w:b/>
        </w:rPr>
      </w:pPr>
      <w:r>
        <w:rPr>
          <w:b/>
        </w:rPr>
        <w:lastRenderedPageBreak/>
        <w:t>This measure does not apply to</w:t>
      </w:r>
      <w:r w:rsidR="001403D8" w:rsidRPr="001436AC">
        <w:rPr>
          <w:b/>
        </w:rPr>
        <w:t>: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Office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Medium Office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Primary School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Secondary School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Stand-Alone Retail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Strip Mall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Supermarket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Quick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Full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Hotel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Large Hotel</w:t>
      </w:r>
    </w:p>
    <w:p w:rsidR="001403D8" w:rsidRDefault="001436AC" w:rsidP="001436AC">
      <w:pPr>
        <w:pStyle w:val="ListParagraph"/>
        <w:numPr>
          <w:ilvl w:val="0"/>
          <w:numId w:val="6"/>
        </w:numPr>
      </w:pPr>
      <w:r>
        <w:t>Outpatient Healthcare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Warehouse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Midrise Apartment</w:t>
      </w:r>
    </w:p>
    <w:p w:rsidR="00147869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32318D" w:rsidRPr="00D034CF" w:rsidRDefault="0032318D" w:rsidP="0032318D">
      <w:pPr>
        <w:pStyle w:val="Heading3"/>
      </w:pPr>
      <w:r>
        <w:t>References</w:t>
      </w:r>
    </w:p>
    <w:p w:rsidR="0032318D" w:rsidRPr="001403D8" w:rsidRDefault="0032318D" w:rsidP="0032318D">
      <w:pPr>
        <w:pStyle w:val="ListParagraph"/>
        <w:numPr>
          <w:ilvl w:val="0"/>
          <w:numId w:val="10"/>
        </w:numPr>
      </w:pPr>
      <w:r w:rsidRPr="004A148E">
        <w:t>Energy Savings Modeling of Standard Commercial Building Re-tuning Measures: Large Office Buildings</w:t>
      </w:r>
      <w:r>
        <w:t xml:space="preserve">, PNNL 2012, Fernandez, </w:t>
      </w:r>
      <w:proofErr w:type="spellStart"/>
      <w:r>
        <w:t>Katipamula</w:t>
      </w:r>
      <w:proofErr w:type="spellEnd"/>
      <w:r>
        <w:t>, Wang, Huang, Liu</w:t>
      </w:r>
    </w:p>
    <w:p w:rsidR="0032318D" w:rsidRPr="001436AC" w:rsidRDefault="0032318D" w:rsidP="001403D8">
      <w:pPr>
        <w:rPr>
          <w:b/>
        </w:rPr>
      </w:pPr>
    </w:p>
    <w:p w:rsidR="00147869" w:rsidRDefault="00EE6C13" w:rsidP="001403D8">
      <w:r>
        <w:rPr>
          <w:noProof/>
        </w:rPr>
        <w:lastRenderedPageBreak/>
        <w:drawing>
          <wp:inline distT="0" distB="0" distL="0" distR="0" wp14:anchorId="021C2E8C" wp14:editId="0E3270C7">
            <wp:extent cx="59436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per Limit Set 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13" w:rsidRPr="001403D8" w:rsidRDefault="00EE6C13" w:rsidP="001403D8">
      <w:r>
        <w:rPr>
          <w:noProof/>
        </w:rPr>
        <w:lastRenderedPageBreak/>
        <w:drawing>
          <wp:inline distT="0" distB="0" distL="0" distR="0">
            <wp:extent cx="5943600" cy="545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er Limit Set 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C13" w:rsidRPr="001403D8" w:rsidSect="000F11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53A" w:rsidRDefault="0050053A" w:rsidP="006A43F6">
      <w:pPr>
        <w:spacing w:after="0" w:line="240" w:lineRule="auto"/>
      </w:pPr>
      <w:r>
        <w:separator/>
      </w:r>
    </w:p>
  </w:endnote>
  <w:endnote w:type="continuationSeparator" w:id="0">
    <w:p w:rsidR="0050053A" w:rsidRDefault="0050053A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D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53A" w:rsidRDefault="0050053A" w:rsidP="006A43F6">
      <w:pPr>
        <w:spacing w:after="0" w:line="240" w:lineRule="auto"/>
      </w:pPr>
      <w:r>
        <w:separator/>
      </w:r>
    </w:p>
  </w:footnote>
  <w:footnote w:type="continuationSeparator" w:id="0">
    <w:p w:rsidR="0050053A" w:rsidRDefault="0050053A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3D77"/>
    <w:multiLevelType w:val="hybridMultilevel"/>
    <w:tmpl w:val="BDA0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11F3"/>
    <w:rsid w:val="001922AA"/>
    <w:rsid w:val="00193245"/>
    <w:rsid w:val="0019468B"/>
    <w:rsid w:val="001977D8"/>
    <w:rsid w:val="001B0B56"/>
    <w:rsid w:val="001B70D9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CF"/>
    <w:rsid w:val="00304E64"/>
    <w:rsid w:val="00320D6C"/>
    <w:rsid w:val="0032318D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38BC"/>
    <w:rsid w:val="004A4486"/>
    <w:rsid w:val="004B1ABF"/>
    <w:rsid w:val="004B212B"/>
    <w:rsid w:val="004B3809"/>
    <w:rsid w:val="004C4289"/>
    <w:rsid w:val="004D0E29"/>
    <w:rsid w:val="004E2982"/>
    <w:rsid w:val="0050053A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D0713"/>
    <w:rsid w:val="005E0F03"/>
    <w:rsid w:val="005E5E49"/>
    <w:rsid w:val="005F67D5"/>
    <w:rsid w:val="006027CC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467E"/>
    <w:rsid w:val="008C4D17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22F91"/>
    <w:rsid w:val="00A23662"/>
    <w:rsid w:val="00A64750"/>
    <w:rsid w:val="00A82AEB"/>
    <w:rsid w:val="00AB0BCF"/>
    <w:rsid w:val="00AB77D4"/>
    <w:rsid w:val="00AE641E"/>
    <w:rsid w:val="00AF3102"/>
    <w:rsid w:val="00B02A6D"/>
    <w:rsid w:val="00B0405F"/>
    <w:rsid w:val="00B05FF3"/>
    <w:rsid w:val="00B16FA2"/>
    <w:rsid w:val="00B27688"/>
    <w:rsid w:val="00B3449E"/>
    <w:rsid w:val="00B5067A"/>
    <w:rsid w:val="00B509F1"/>
    <w:rsid w:val="00B61852"/>
    <w:rsid w:val="00B741AE"/>
    <w:rsid w:val="00B91D02"/>
    <w:rsid w:val="00B9245A"/>
    <w:rsid w:val="00B955F7"/>
    <w:rsid w:val="00B968D1"/>
    <w:rsid w:val="00BA2B66"/>
    <w:rsid w:val="00BB7BF0"/>
    <w:rsid w:val="00BC22A9"/>
    <w:rsid w:val="00BE03F2"/>
    <w:rsid w:val="00BE2159"/>
    <w:rsid w:val="00BE27A6"/>
    <w:rsid w:val="00C016FA"/>
    <w:rsid w:val="00C2259E"/>
    <w:rsid w:val="00C309E5"/>
    <w:rsid w:val="00C41C1C"/>
    <w:rsid w:val="00C43DAA"/>
    <w:rsid w:val="00C46FE6"/>
    <w:rsid w:val="00C51D9D"/>
    <w:rsid w:val="00C62B0F"/>
    <w:rsid w:val="00C6676F"/>
    <w:rsid w:val="00C708BB"/>
    <w:rsid w:val="00C92259"/>
    <w:rsid w:val="00C969B4"/>
    <w:rsid w:val="00CB1E65"/>
    <w:rsid w:val="00CD4539"/>
    <w:rsid w:val="00CE1016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E6C13"/>
    <w:rsid w:val="00EF382F"/>
    <w:rsid w:val="00F01445"/>
    <w:rsid w:val="00F120E9"/>
    <w:rsid w:val="00F1625B"/>
    <w:rsid w:val="00F43FDE"/>
    <w:rsid w:val="00F51ABF"/>
    <w:rsid w:val="00F52163"/>
    <w:rsid w:val="00F53E3F"/>
    <w:rsid w:val="00F54E20"/>
    <w:rsid w:val="00F64D00"/>
    <w:rsid w:val="00F6522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30514-DE12-46A4-81A6-9524859F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13</cp:revision>
  <dcterms:created xsi:type="dcterms:W3CDTF">2015-06-18T15:20:00Z</dcterms:created>
  <dcterms:modified xsi:type="dcterms:W3CDTF">2015-11-24T23:37:00Z</dcterms:modified>
</cp:coreProperties>
</file>