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7ECF" w:rsidRDefault="00E07ECF">
      <w:pPr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  <w:t>3D Shading Validation Scenes</w:t>
      </w:r>
    </w:p>
    <w:p w:rsidR="00E07ECF" w:rsidRDefault="00E07ECF">
      <w:pPr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  <w:t>May 2016</w:t>
      </w:r>
    </w:p>
    <w:p w:rsidR="00E07ECF" w:rsidRDefault="00E07ECF">
      <w:pPr>
        <w:rPr>
          <w:rFonts w:ascii="Segoe UI Light" w:hAnsi="Segoe UI Light" w:cs="Segoe UI Light"/>
          <w:sz w:val="48"/>
          <w:szCs w:val="48"/>
        </w:rPr>
      </w:pPr>
      <w:r>
        <w:rPr>
          <w:rFonts w:ascii="Segoe UI Light" w:hAnsi="Segoe UI Light" w:cs="Segoe UI Light"/>
          <w:sz w:val="48"/>
          <w:szCs w:val="48"/>
        </w:rPr>
        <w:br w:type="page"/>
      </w:r>
    </w:p>
    <w:p w:rsidR="006833EE" w:rsidRDefault="00E07ECF">
      <w:r>
        <w:rPr>
          <w:b/>
          <w:sz w:val="28"/>
        </w:rPr>
        <w:lastRenderedPageBreak/>
        <w:t xml:space="preserve">Basic test </w:t>
      </w:r>
      <w:r w:rsidR="006833EE" w:rsidRPr="006833EE">
        <w:rPr>
          <w:b/>
          <w:sz w:val="28"/>
        </w:rPr>
        <w:t>1</w:t>
      </w:r>
      <w:r w:rsidR="006833EE" w:rsidRPr="006833EE">
        <w:rPr>
          <w:sz w:val="28"/>
        </w:rPr>
        <w:t xml:space="preserve">. </w:t>
      </w:r>
      <w:r w:rsidR="006833EE">
        <w:t>Denver, CO.  Lat/</w:t>
      </w:r>
      <w:r w:rsidR="006833EE" w:rsidRPr="006833EE">
        <w:t>39.7392358</w:t>
      </w:r>
      <w:r w:rsidR="006833EE">
        <w:t xml:space="preserve">  Lon/</w:t>
      </w:r>
      <w:r w:rsidR="006833EE" w:rsidRPr="006833EE">
        <w:t>-104.9902510</w:t>
      </w:r>
      <w:r w:rsidR="006833EE">
        <w:t xml:space="preserve">  Tz/</w:t>
      </w:r>
      <w:r w:rsidR="006833EE" w:rsidRPr="006833EE">
        <w:t>-7</w:t>
      </w:r>
    </w:p>
    <w:p w:rsidR="006833EE" w:rsidRDefault="006833EE">
      <w:r>
        <w:rPr>
          <w:noProof/>
        </w:rPr>
        <w:drawing>
          <wp:inline distT="0" distB="0" distL="0" distR="0" wp14:anchorId="69DC8D31" wp14:editId="4AACFE77">
            <wp:extent cx="3048000" cy="22574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EE" w:rsidRDefault="006833EE">
      <w:r>
        <w:t>Two objects:</w:t>
      </w:r>
    </w:p>
    <w:p w:rsidR="006833EE" w:rsidRDefault="006833EE">
      <w:r>
        <w:rPr>
          <w:noProof/>
        </w:rPr>
        <w:drawing>
          <wp:inline distT="0" distB="0" distL="0" distR="0" wp14:anchorId="697EE6C6" wp14:editId="62B85864">
            <wp:extent cx="1952625" cy="2305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278A6AE" wp14:editId="3AA65485">
            <wp:extent cx="1933575" cy="19145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EE" w:rsidRPr="006833EE" w:rsidRDefault="006833EE">
      <w:pPr>
        <w:rPr>
          <w:b/>
        </w:rPr>
      </w:pPr>
      <w:r w:rsidRPr="006833EE">
        <w:rPr>
          <w:b/>
        </w:rPr>
        <w:t>Results.</w:t>
      </w:r>
    </w:p>
    <w:p w:rsidR="006833EE" w:rsidRDefault="006833EE">
      <w:r>
        <w:t>Diffuse shading: 8.78 %</w:t>
      </w:r>
    </w:p>
    <w:p w:rsidR="006833EE" w:rsidRDefault="006833EE">
      <w:r>
        <w:rPr>
          <w:noProof/>
        </w:rPr>
        <w:drawing>
          <wp:inline distT="0" distB="0" distL="0" distR="0" wp14:anchorId="7EF865C7" wp14:editId="1EC0B68A">
            <wp:extent cx="5943600" cy="1631950"/>
            <wp:effectExtent l="0" t="0" r="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EE" w:rsidRDefault="006833EE"/>
    <w:p w:rsidR="006833EE" w:rsidRDefault="006833EE"/>
    <w:p w:rsidR="006833EE" w:rsidRDefault="00E07ECF" w:rsidP="006833EE">
      <w:r>
        <w:rPr>
          <w:b/>
          <w:sz w:val="28"/>
        </w:rPr>
        <w:lastRenderedPageBreak/>
        <w:t>Basic</w:t>
      </w:r>
      <w:r w:rsidR="006833EE" w:rsidRPr="006833EE">
        <w:rPr>
          <w:b/>
          <w:sz w:val="28"/>
        </w:rPr>
        <w:t xml:space="preserve"> </w:t>
      </w:r>
      <w:r>
        <w:rPr>
          <w:b/>
          <w:sz w:val="28"/>
        </w:rPr>
        <w:t>test</w:t>
      </w:r>
      <w:r w:rsidR="006833EE" w:rsidRPr="006833EE">
        <w:rPr>
          <w:b/>
          <w:sz w:val="28"/>
        </w:rPr>
        <w:t xml:space="preserve"> </w:t>
      </w:r>
      <w:r w:rsidR="006833EE">
        <w:rPr>
          <w:b/>
          <w:sz w:val="28"/>
        </w:rPr>
        <w:t>2</w:t>
      </w:r>
      <w:r w:rsidR="006833EE" w:rsidRPr="006833EE">
        <w:rPr>
          <w:sz w:val="28"/>
        </w:rPr>
        <w:t xml:space="preserve">. </w:t>
      </w:r>
      <w:r w:rsidR="006833EE">
        <w:t>Quito, Ecuador.  Lat/</w:t>
      </w:r>
      <w:r w:rsidR="006833EE" w:rsidRPr="006833EE">
        <w:t xml:space="preserve"> -0.1806532</w:t>
      </w:r>
      <w:r w:rsidR="006833EE">
        <w:t xml:space="preserve">   Lon/</w:t>
      </w:r>
      <w:r w:rsidR="006833EE" w:rsidRPr="006833EE">
        <w:t xml:space="preserve"> -78.4678382</w:t>
      </w:r>
      <w:r w:rsidR="006833EE">
        <w:t xml:space="preserve">  Tz/-5</w:t>
      </w:r>
    </w:p>
    <w:p w:rsidR="006833EE" w:rsidRDefault="006833EE" w:rsidP="006833EE">
      <w:r>
        <w:rPr>
          <w:noProof/>
        </w:rPr>
        <w:drawing>
          <wp:inline distT="0" distB="0" distL="0" distR="0" wp14:anchorId="7875715E" wp14:editId="63CF8341">
            <wp:extent cx="4400550" cy="22383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33EE" w:rsidRDefault="006833EE" w:rsidP="006833EE">
      <w:r>
        <w:t>Three objects:</w:t>
      </w:r>
    </w:p>
    <w:p w:rsidR="006833EE" w:rsidRDefault="006833EE"/>
    <w:p w:rsidR="006833EE" w:rsidRDefault="006833EE">
      <w:pPr>
        <w:rPr>
          <w:noProof/>
        </w:rPr>
      </w:pPr>
      <w:r>
        <w:rPr>
          <w:noProof/>
        </w:rPr>
        <w:drawing>
          <wp:inline distT="0" distB="0" distL="0" distR="0" wp14:anchorId="4A3F864C" wp14:editId="3AD64946">
            <wp:extent cx="196215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6215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833EE">
        <w:rPr>
          <w:noProof/>
        </w:rPr>
        <w:t xml:space="preserve"> </w:t>
      </w:r>
      <w:r>
        <w:rPr>
          <w:noProof/>
        </w:rPr>
        <w:drawing>
          <wp:inline distT="0" distB="0" distL="0" distR="0" wp14:anchorId="5D437574" wp14:editId="46F0FC35">
            <wp:extent cx="1866900" cy="22669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D3D2D" w:rsidRPr="00CD3D2D">
        <w:rPr>
          <w:noProof/>
        </w:rPr>
        <w:t xml:space="preserve"> </w:t>
      </w:r>
      <w:r w:rsidR="00CD3D2D">
        <w:rPr>
          <w:noProof/>
        </w:rPr>
        <w:drawing>
          <wp:inline distT="0" distB="0" distL="0" distR="0" wp14:anchorId="699E7E67" wp14:editId="256AE486">
            <wp:extent cx="1952625" cy="190500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526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2D" w:rsidRDefault="00CD3D2D">
      <w:pPr>
        <w:rPr>
          <w:b/>
          <w:noProof/>
        </w:rPr>
      </w:pPr>
      <w:r>
        <w:rPr>
          <w:b/>
          <w:noProof/>
        </w:rPr>
        <w:t>Results.</w:t>
      </w:r>
    </w:p>
    <w:p w:rsidR="00CD3D2D" w:rsidRDefault="00CD3D2D" w:rsidP="00CD3D2D">
      <w:r>
        <w:t>Diffuse shading: 16.82 %</w:t>
      </w:r>
    </w:p>
    <w:p w:rsidR="00CD3D2D" w:rsidRDefault="00CD3D2D">
      <w:r>
        <w:rPr>
          <w:noProof/>
        </w:rPr>
        <w:drawing>
          <wp:inline distT="0" distB="0" distL="0" distR="0" wp14:anchorId="0DDD6E3C" wp14:editId="3DF426F2">
            <wp:extent cx="5943600" cy="15474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4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2D" w:rsidRDefault="00CD3D2D"/>
    <w:p w:rsidR="00CD3D2D" w:rsidRDefault="00E07ECF" w:rsidP="00CD3D2D">
      <w:r>
        <w:rPr>
          <w:b/>
          <w:sz w:val="28"/>
        </w:rPr>
        <w:lastRenderedPageBreak/>
        <w:t>Basic</w:t>
      </w:r>
      <w:r w:rsidR="00CD3D2D" w:rsidRPr="006833EE">
        <w:rPr>
          <w:b/>
          <w:sz w:val="28"/>
        </w:rPr>
        <w:t xml:space="preserve"> </w:t>
      </w:r>
      <w:r>
        <w:rPr>
          <w:b/>
          <w:sz w:val="28"/>
        </w:rPr>
        <w:t>test</w:t>
      </w:r>
      <w:r w:rsidR="00CD3D2D" w:rsidRPr="006833EE">
        <w:rPr>
          <w:b/>
          <w:sz w:val="28"/>
        </w:rPr>
        <w:t xml:space="preserve"> </w:t>
      </w:r>
      <w:r w:rsidR="00CD3D2D">
        <w:rPr>
          <w:b/>
          <w:sz w:val="28"/>
        </w:rPr>
        <w:t>3</w:t>
      </w:r>
      <w:r w:rsidR="00CD3D2D" w:rsidRPr="006833EE">
        <w:rPr>
          <w:sz w:val="28"/>
        </w:rPr>
        <w:t xml:space="preserve">. </w:t>
      </w:r>
      <w:r w:rsidR="00CD3D2D">
        <w:t>Perth, Australia.  Lat/</w:t>
      </w:r>
      <w:r w:rsidR="00CD3D2D" w:rsidRPr="006833EE">
        <w:t xml:space="preserve"> </w:t>
      </w:r>
      <w:r w:rsidR="00CD3D2D" w:rsidRPr="00CD3D2D">
        <w:t>-31.9535132</w:t>
      </w:r>
      <w:r w:rsidR="00CD3D2D">
        <w:t xml:space="preserve">  Lon/</w:t>
      </w:r>
      <w:r w:rsidR="00CD3D2D" w:rsidRPr="006833EE">
        <w:t xml:space="preserve"> </w:t>
      </w:r>
      <w:r w:rsidR="00CD3D2D" w:rsidRPr="00CD3D2D">
        <w:t>115.8570471</w:t>
      </w:r>
      <w:r w:rsidR="00CD3D2D">
        <w:t xml:space="preserve">  Tz/</w:t>
      </w:r>
      <w:r w:rsidR="00CD3D2D" w:rsidRPr="00CD3D2D">
        <w:t>8</w:t>
      </w:r>
    </w:p>
    <w:p w:rsidR="00CD3D2D" w:rsidRDefault="00CD3D2D" w:rsidP="00CD3D2D">
      <w:r>
        <w:rPr>
          <w:noProof/>
        </w:rPr>
        <w:drawing>
          <wp:inline distT="0" distB="0" distL="0" distR="0" wp14:anchorId="3453F186" wp14:editId="42773012">
            <wp:extent cx="2667000" cy="27146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67000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3D2D" w:rsidRDefault="00CD3D2D" w:rsidP="00CD3D2D">
      <w:r>
        <w:t>Two objects:</w:t>
      </w:r>
    </w:p>
    <w:p w:rsidR="00CD3D2D" w:rsidRDefault="00CD3D2D" w:rsidP="00CD3D2D">
      <w:pPr>
        <w:rPr>
          <w:noProof/>
        </w:rPr>
      </w:pPr>
      <w:r>
        <w:rPr>
          <w:noProof/>
        </w:rPr>
        <w:drawing>
          <wp:inline distT="0" distB="0" distL="0" distR="0" wp14:anchorId="496D56FD" wp14:editId="731274CE">
            <wp:extent cx="1895475" cy="23336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95475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D3D2D">
        <w:rPr>
          <w:noProof/>
        </w:rPr>
        <w:t xml:space="preserve"> </w:t>
      </w:r>
      <w:r>
        <w:rPr>
          <w:noProof/>
        </w:rPr>
        <w:drawing>
          <wp:inline distT="0" distB="0" distL="0" distR="0" wp14:anchorId="4A1DC38B" wp14:editId="05C0C8B7">
            <wp:extent cx="1914525" cy="190500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14525" cy="190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CF" w:rsidRDefault="00E07ECF" w:rsidP="00CD3D2D">
      <w:pPr>
        <w:rPr>
          <w:noProof/>
        </w:rPr>
      </w:pPr>
      <w:r>
        <w:rPr>
          <w:b/>
          <w:noProof/>
        </w:rPr>
        <w:t>Results.</w:t>
      </w:r>
    </w:p>
    <w:p w:rsidR="00E07ECF" w:rsidRDefault="00E07ECF" w:rsidP="00CD3D2D">
      <w:pPr>
        <w:rPr>
          <w:noProof/>
        </w:rPr>
      </w:pPr>
      <w:r>
        <w:rPr>
          <w:noProof/>
        </w:rPr>
        <w:t>Diffuse loss: 8.1%</w:t>
      </w:r>
    </w:p>
    <w:p w:rsidR="00CD3D2D" w:rsidRDefault="00E07ECF" w:rsidP="00E07ECF">
      <w:r>
        <w:rPr>
          <w:noProof/>
        </w:rPr>
        <w:drawing>
          <wp:inline distT="0" distB="0" distL="0" distR="0" wp14:anchorId="6B8E3016" wp14:editId="22703668">
            <wp:extent cx="5943600" cy="170307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7ECF" w:rsidRPr="00E07ECF" w:rsidRDefault="00E07ECF" w:rsidP="00E07ECF">
      <w:pPr>
        <w:rPr>
          <w:b/>
          <w:szCs w:val="24"/>
        </w:rPr>
      </w:pPr>
      <w:r w:rsidRPr="00E07ECF">
        <w:rPr>
          <w:b/>
          <w:szCs w:val="24"/>
        </w:rPr>
        <w:lastRenderedPageBreak/>
        <w:t>Comparison with SunEye measurements for actual systems</w:t>
      </w:r>
    </w:p>
    <w:p w:rsidR="00E07ECF" w:rsidRPr="00E55BBC" w:rsidRDefault="00E07ECF" w:rsidP="00E07ECF">
      <w:pPr>
        <w:jc w:val="center"/>
        <w:rPr>
          <w:szCs w:val="24"/>
        </w:rPr>
      </w:pPr>
      <w:r w:rsidRPr="00E55BBC">
        <w:rPr>
          <w:noProof/>
          <w:szCs w:val="24"/>
        </w:rPr>
        <w:drawing>
          <wp:inline distT="0" distB="0" distL="0" distR="0" wp14:anchorId="6382885F" wp14:editId="21B67F8D">
            <wp:extent cx="3143250" cy="222885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250" cy="2228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CF" w:rsidRPr="00E55BBC" w:rsidRDefault="00E07ECF" w:rsidP="00E07ECF">
      <w:pPr>
        <w:jc w:val="center"/>
        <w:rPr>
          <w:szCs w:val="24"/>
        </w:rPr>
      </w:pPr>
      <w:r>
        <w:rPr>
          <w:szCs w:val="24"/>
        </w:rPr>
        <w:t xml:space="preserve">Figure. 3D shading scene for </w:t>
      </w:r>
      <w:r w:rsidRPr="00E55BBC">
        <w:rPr>
          <w:szCs w:val="24"/>
        </w:rPr>
        <w:t>Ivanhoe</w:t>
      </w:r>
    </w:p>
    <w:p w:rsidR="00E07ECF" w:rsidRPr="00E55BBC" w:rsidRDefault="00E07ECF" w:rsidP="00E07ECF">
      <w:pPr>
        <w:jc w:val="center"/>
        <w:rPr>
          <w:szCs w:val="24"/>
        </w:rPr>
      </w:pPr>
      <w:r w:rsidRPr="00E55BBC">
        <w:rPr>
          <w:noProof/>
          <w:szCs w:val="24"/>
        </w:rPr>
        <w:drawing>
          <wp:inline distT="0" distB="0" distL="0" distR="0" wp14:anchorId="7148124C" wp14:editId="74F2D1C9">
            <wp:extent cx="3124200" cy="23431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234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CF" w:rsidRPr="00E55BBC" w:rsidRDefault="00E07ECF" w:rsidP="00E07ECF">
      <w:pPr>
        <w:jc w:val="center"/>
        <w:rPr>
          <w:szCs w:val="24"/>
        </w:rPr>
      </w:pPr>
      <w:r>
        <w:rPr>
          <w:szCs w:val="24"/>
        </w:rPr>
        <w:t xml:space="preserve">Figure. 3D shading scene for </w:t>
      </w:r>
      <w:r w:rsidRPr="00E55BBC">
        <w:rPr>
          <w:szCs w:val="24"/>
        </w:rPr>
        <w:t>Babbitt</w:t>
      </w:r>
    </w:p>
    <w:p w:rsidR="00E07ECF" w:rsidRPr="00E55BBC" w:rsidRDefault="00E07ECF" w:rsidP="00E07ECF">
      <w:pPr>
        <w:jc w:val="center"/>
        <w:rPr>
          <w:szCs w:val="24"/>
        </w:rPr>
      </w:pPr>
      <w:r w:rsidRPr="00E55BBC">
        <w:rPr>
          <w:noProof/>
          <w:szCs w:val="24"/>
        </w:rPr>
        <w:drawing>
          <wp:inline distT="0" distB="0" distL="0" distR="0" wp14:anchorId="226706AE" wp14:editId="65780206">
            <wp:extent cx="3162300" cy="23717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7ECF" w:rsidRPr="00E55BBC" w:rsidRDefault="00E07ECF" w:rsidP="00E07ECF">
      <w:pPr>
        <w:jc w:val="center"/>
        <w:rPr>
          <w:szCs w:val="24"/>
        </w:rPr>
      </w:pPr>
      <w:r>
        <w:rPr>
          <w:szCs w:val="24"/>
        </w:rPr>
        <w:lastRenderedPageBreak/>
        <w:t xml:space="preserve">Figure. 3D shading scene for </w:t>
      </w:r>
      <w:r w:rsidRPr="00E55BBC">
        <w:rPr>
          <w:szCs w:val="24"/>
        </w:rPr>
        <w:t>Halsted</w:t>
      </w:r>
    </w:p>
    <w:p w:rsidR="00E07ECF" w:rsidRPr="00E55BBC" w:rsidRDefault="00E07ECF" w:rsidP="00E07ECF">
      <w:pPr>
        <w:rPr>
          <w:szCs w:val="24"/>
        </w:rPr>
      </w:pPr>
      <w:r w:rsidRPr="00E55BBC">
        <w:rPr>
          <w:szCs w:val="24"/>
        </w:rPr>
        <w:t xml:space="preserve"> </w:t>
      </w:r>
    </w:p>
    <w:tbl>
      <w:tblPr>
        <w:tblW w:w="7126" w:type="dxa"/>
        <w:jc w:val="center"/>
        <w:tblLook w:val="04A0" w:firstRow="1" w:lastRow="0" w:firstColumn="1" w:lastColumn="0" w:noHBand="0" w:noVBand="1"/>
      </w:tblPr>
      <w:tblGrid>
        <w:gridCol w:w="1000"/>
        <w:gridCol w:w="1029"/>
        <w:gridCol w:w="878"/>
        <w:gridCol w:w="1092"/>
        <w:gridCol w:w="1156"/>
        <w:gridCol w:w="1170"/>
        <w:gridCol w:w="1195"/>
      </w:tblGrid>
      <w:tr w:rsidR="00E07ECF" w:rsidRPr="00E55BBC" w:rsidTr="00115CD5">
        <w:trPr>
          <w:trHeight w:val="331"/>
          <w:jc w:val="center"/>
        </w:trPr>
        <w:tc>
          <w:tcPr>
            <w:tcW w:w="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b/>
                <w:bCs/>
                <w:color w:val="000000"/>
                <w:szCs w:val="24"/>
              </w:rPr>
            </w:pPr>
            <w:r w:rsidRPr="00E55BBC">
              <w:rPr>
                <w:b/>
                <w:bCs/>
                <w:color w:val="000000"/>
                <w:szCs w:val="24"/>
              </w:rPr>
              <w:t>System</w:t>
            </w:r>
          </w:p>
        </w:tc>
        <w:tc>
          <w:tcPr>
            <w:tcW w:w="102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b/>
                <w:bCs/>
                <w:color w:val="000000"/>
                <w:szCs w:val="24"/>
              </w:rPr>
            </w:pPr>
            <w:r w:rsidRPr="00E55BBC">
              <w:rPr>
                <w:b/>
                <w:bCs/>
                <w:color w:val="000000"/>
                <w:szCs w:val="24"/>
              </w:rPr>
              <w:t>Location</w:t>
            </w:r>
          </w:p>
        </w:tc>
        <w:tc>
          <w:tcPr>
            <w:tcW w:w="6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b/>
                <w:bCs/>
                <w:color w:val="000000"/>
                <w:szCs w:val="24"/>
              </w:rPr>
            </w:pPr>
            <w:r w:rsidRPr="00E55BBC">
              <w:rPr>
                <w:b/>
                <w:bCs/>
                <w:color w:val="000000"/>
                <w:szCs w:val="24"/>
              </w:rPr>
              <w:t>System Size</w:t>
            </w:r>
          </w:p>
        </w:tc>
        <w:tc>
          <w:tcPr>
            <w:tcW w:w="1092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b/>
                <w:bCs/>
                <w:color w:val="000000"/>
                <w:szCs w:val="24"/>
              </w:rPr>
            </w:pPr>
            <w:r w:rsidRPr="00E55BBC">
              <w:rPr>
                <w:b/>
                <w:bCs/>
                <w:color w:val="000000"/>
                <w:szCs w:val="24"/>
              </w:rPr>
              <w:t>Baseline kWh Annual</w:t>
            </w:r>
          </w:p>
        </w:tc>
        <w:tc>
          <w:tcPr>
            <w:tcW w:w="11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b/>
                <w:bCs/>
                <w:color w:val="000000"/>
                <w:szCs w:val="24"/>
              </w:rPr>
            </w:pPr>
            <w:r w:rsidRPr="00E55BBC">
              <w:rPr>
                <w:b/>
                <w:bCs/>
                <w:color w:val="000000"/>
                <w:szCs w:val="24"/>
              </w:rPr>
              <w:t>Lost energy (via SunEye)</w:t>
            </w:r>
          </w:p>
        </w:tc>
        <w:tc>
          <w:tcPr>
            <w:tcW w:w="117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b/>
                <w:bCs/>
                <w:color w:val="000000"/>
                <w:szCs w:val="24"/>
              </w:rPr>
            </w:pPr>
            <w:r w:rsidRPr="00E55BBC">
              <w:rPr>
                <w:b/>
                <w:bCs/>
                <w:color w:val="000000"/>
                <w:szCs w:val="24"/>
              </w:rPr>
              <w:t>Lost energy (via 3D)</w:t>
            </w:r>
          </w:p>
        </w:tc>
        <w:tc>
          <w:tcPr>
            <w:tcW w:w="119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b/>
                <w:bCs/>
                <w:color w:val="000000"/>
                <w:szCs w:val="24"/>
              </w:rPr>
            </w:pPr>
            <w:r w:rsidRPr="00E55BBC">
              <w:rPr>
                <w:b/>
                <w:bCs/>
                <w:color w:val="000000"/>
                <w:szCs w:val="24"/>
              </w:rPr>
              <w:t>Difference in energy loss estimates</w:t>
            </w:r>
          </w:p>
        </w:tc>
      </w:tr>
      <w:tr w:rsidR="00E07ECF" w:rsidRPr="00E55BBC" w:rsidTr="00115CD5">
        <w:trPr>
          <w:trHeight w:val="331"/>
          <w:jc w:val="center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Ivanhoe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Denver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3.6 kW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5478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738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785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6.37%</w:t>
            </w:r>
          </w:p>
        </w:tc>
      </w:tr>
      <w:tr w:rsidR="00E07ECF" w:rsidRPr="00E55BBC" w:rsidTr="00115CD5">
        <w:trPr>
          <w:trHeight w:val="331"/>
          <w:jc w:val="center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Babbitt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Los Angeles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4 kW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5659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326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296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9.2%</w:t>
            </w:r>
          </w:p>
        </w:tc>
      </w:tr>
      <w:tr w:rsidR="00E07ECF" w:rsidRPr="00E55BBC" w:rsidTr="00115CD5">
        <w:trPr>
          <w:trHeight w:val="331"/>
          <w:jc w:val="center"/>
        </w:trPr>
        <w:tc>
          <w:tcPr>
            <w:tcW w:w="7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Halstead</w:t>
            </w:r>
          </w:p>
        </w:tc>
        <w:tc>
          <w:tcPr>
            <w:tcW w:w="10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Los Angeles</w:t>
            </w:r>
          </w:p>
        </w:tc>
        <w:tc>
          <w:tcPr>
            <w:tcW w:w="6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4 kW</w:t>
            </w:r>
          </w:p>
        </w:tc>
        <w:tc>
          <w:tcPr>
            <w:tcW w:w="10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6427</w:t>
            </w:r>
          </w:p>
        </w:tc>
        <w:tc>
          <w:tcPr>
            <w:tcW w:w="11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361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329</w:t>
            </w:r>
          </w:p>
        </w:tc>
        <w:tc>
          <w:tcPr>
            <w:tcW w:w="119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E07ECF" w:rsidRPr="00E55BBC" w:rsidRDefault="00E07ECF" w:rsidP="00115CD5">
            <w:pPr>
              <w:jc w:val="right"/>
              <w:rPr>
                <w:color w:val="000000"/>
                <w:szCs w:val="24"/>
              </w:rPr>
            </w:pPr>
            <w:r w:rsidRPr="00E55BBC">
              <w:rPr>
                <w:color w:val="000000"/>
                <w:szCs w:val="24"/>
              </w:rPr>
              <w:t>8.86%</w:t>
            </w:r>
          </w:p>
        </w:tc>
      </w:tr>
    </w:tbl>
    <w:p w:rsidR="00E07ECF" w:rsidRDefault="00E07ECF" w:rsidP="00E07ECF">
      <w:pPr>
        <w:spacing w:after="120"/>
        <w:jc w:val="center"/>
        <w:rPr>
          <w:b/>
          <w:szCs w:val="24"/>
        </w:rPr>
      </w:pPr>
    </w:p>
    <w:p w:rsidR="00CD448B" w:rsidRDefault="00CD448B" w:rsidP="00CD448B">
      <w:pPr>
        <w:spacing w:after="120"/>
        <w:rPr>
          <w:b/>
          <w:szCs w:val="24"/>
        </w:rPr>
      </w:pPr>
      <w:r>
        <w:rPr>
          <w:b/>
          <w:szCs w:val="24"/>
        </w:rPr>
        <w:t>Possible Additional Systems:</w:t>
      </w:r>
    </w:p>
    <w:p w:rsidR="00CD448B" w:rsidRPr="00CD448B" w:rsidRDefault="00CD448B" w:rsidP="00CD448B">
      <w:pPr>
        <w:pStyle w:val="ListParagraph"/>
        <w:numPr>
          <w:ilvl w:val="0"/>
          <w:numId w:val="1"/>
        </w:numPr>
        <w:spacing w:after="120"/>
        <w:rPr>
          <w:szCs w:val="24"/>
        </w:rPr>
      </w:pPr>
      <w:r w:rsidRPr="00CD448B">
        <w:rPr>
          <w:szCs w:val="24"/>
        </w:rPr>
        <w:t>Chris Deline’s house</w:t>
      </w:r>
      <w:r>
        <w:rPr>
          <w:szCs w:val="24"/>
        </w:rPr>
        <w:t xml:space="preserve"> (need to get in touch with Chris)</w:t>
      </w:r>
    </w:p>
    <w:p w:rsidR="00CD448B" w:rsidRDefault="00CD448B" w:rsidP="00CD448B">
      <w:pPr>
        <w:pStyle w:val="ListParagraph"/>
        <w:numPr>
          <w:ilvl w:val="0"/>
          <w:numId w:val="1"/>
        </w:numPr>
        <w:spacing w:after="120"/>
        <w:rPr>
          <w:szCs w:val="24"/>
        </w:rPr>
      </w:pPr>
      <w:r w:rsidRPr="00CD448B">
        <w:rPr>
          <w:szCs w:val="24"/>
        </w:rPr>
        <w:t>Trieu’s house (have suneye monthly solar access values)</w:t>
      </w:r>
    </w:p>
    <w:p w:rsidR="00263306" w:rsidRDefault="00263306" w:rsidP="00CD448B">
      <w:pPr>
        <w:pStyle w:val="ListParagraph"/>
        <w:numPr>
          <w:ilvl w:val="0"/>
          <w:numId w:val="1"/>
        </w:numPr>
        <w:spacing w:after="120"/>
        <w:rPr>
          <w:szCs w:val="24"/>
        </w:rPr>
      </w:pPr>
      <w:r>
        <w:rPr>
          <w:szCs w:val="24"/>
        </w:rPr>
        <w:t>Steve’s shed?</w:t>
      </w:r>
    </w:p>
    <w:p w:rsidR="00263306" w:rsidRPr="00CD448B" w:rsidRDefault="00263306" w:rsidP="00CD448B">
      <w:pPr>
        <w:pStyle w:val="ListParagraph"/>
        <w:numPr>
          <w:ilvl w:val="0"/>
          <w:numId w:val="1"/>
        </w:numPr>
        <w:spacing w:after="120"/>
        <w:rPr>
          <w:szCs w:val="24"/>
        </w:rPr>
      </w:pPr>
      <w:r>
        <w:rPr>
          <w:szCs w:val="24"/>
        </w:rPr>
        <w:t>We have an old SunEye device.  We could go make any sort of measurements whether or not there actually is a PV system and compare monthly solar access values.</w:t>
      </w:r>
      <w:r w:rsidR="002B2F3D">
        <w:rPr>
          <w:szCs w:val="24"/>
        </w:rPr>
        <w:t xml:space="preserve">  Maybe at the SAM retreat as a “fun” activity at Steve’s house??</w:t>
      </w:r>
    </w:p>
    <w:p w:rsidR="00CD448B" w:rsidRDefault="002B2F3D" w:rsidP="002B2F3D">
      <w:pPr>
        <w:spacing w:after="120"/>
        <w:rPr>
          <w:b/>
          <w:szCs w:val="24"/>
        </w:rPr>
      </w:pPr>
      <w:r>
        <w:rPr>
          <w:b/>
          <w:szCs w:val="24"/>
        </w:rPr>
        <w:t>Questions:</w:t>
      </w:r>
    </w:p>
    <w:p w:rsidR="002B2F3D" w:rsidRDefault="002B2F3D" w:rsidP="002B2F3D">
      <w:pPr>
        <w:pStyle w:val="ListParagraph"/>
        <w:numPr>
          <w:ilvl w:val="0"/>
          <w:numId w:val="1"/>
        </w:numPr>
        <w:spacing w:after="120"/>
        <w:rPr>
          <w:szCs w:val="24"/>
        </w:rPr>
      </w:pPr>
      <w:r>
        <w:rPr>
          <w:szCs w:val="24"/>
        </w:rPr>
        <w:t>Super large time zone in China??</w:t>
      </w:r>
    </w:p>
    <w:p w:rsidR="000B23AD" w:rsidRDefault="000B23AD" w:rsidP="002B2F3D">
      <w:pPr>
        <w:pStyle w:val="ListParagraph"/>
        <w:numPr>
          <w:ilvl w:val="0"/>
          <w:numId w:val="1"/>
        </w:numPr>
        <w:spacing w:after="120"/>
        <w:rPr>
          <w:szCs w:val="24"/>
        </w:rPr>
      </w:pPr>
      <w:r>
        <w:rPr>
          <w:szCs w:val="24"/>
        </w:rPr>
        <w:t>Check with Otto for more validation system data</w:t>
      </w:r>
    </w:p>
    <w:p w:rsidR="000B23AD" w:rsidRDefault="000B23AD" w:rsidP="002B2F3D">
      <w:pPr>
        <w:pStyle w:val="ListParagraph"/>
        <w:numPr>
          <w:ilvl w:val="0"/>
          <w:numId w:val="1"/>
        </w:numPr>
        <w:spacing w:after="120"/>
        <w:rPr>
          <w:szCs w:val="24"/>
        </w:rPr>
      </w:pPr>
      <w:r>
        <w:rPr>
          <w:szCs w:val="24"/>
        </w:rPr>
        <w:t>Should add azimuth/altitude beam loss option to SAM 3D calculator?</w:t>
      </w:r>
    </w:p>
    <w:p w:rsidR="000B23AD" w:rsidRDefault="000B23AD" w:rsidP="002B2F3D">
      <w:pPr>
        <w:pStyle w:val="ListParagraph"/>
        <w:numPr>
          <w:ilvl w:val="0"/>
          <w:numId w:val="1"/>
        </w:numPr>
        <w:spacing w:after="120"/>
        <w:rPr>
          <w:szCs w:val="24"/>
        </w:rPr>
      </w:pPr>
      <w:r>
        <w:rPr>
          <w:szCs w:val="24"/>
        </w:rPr>
        <w:t>Figure out how Suneye calculates monthly solar access and add to SAM 3D calculator as output option?</w:t>
      </w:r>
    </w:p>
    <w:p w:rsidR="00A7332E" w:rsidRDefault="00A7332E" w:rsidP="002B2F3D">
      <w:pPr>
        <w:pStyle w:val="ListParagraph"/>
        <w:numPr>
          <w:ilvl w:val="0"/>
          <w:numId w:val="1"/>
        </w:numPr>
        <w:spacing w:after="120"/>
        <w:rPr>
          <w:szCs w:val="24"/>
        </w:rPr>
      </w:pPr>
      <w:r>
        <w:rPr>
          <w:szCs w:val="24"/>
        </w:rPr>
        <w:t>Include helioscope in study???</w:t>
      </w:r>
      <w:bookmarkStart w:id="0" w:name="_GoBack"/>
      <w:bookmarkEnd w:id="0"/>
    </w:p>
    <w:p w:rsidR="00175407" w:rsidRDefault="00175407" w:rsidP="00175407">
      <w:pPr>
        <w:spacing w:after="120"/>
        <w:rPr>
          <w:szCs w:val="24"/>
        </w:rPr>
      </w:pPr>
    </w:p>
    <w:p w:rsidR="00175407" w:rsidRDefault="00175407" w:rsidP="00175407">
      <w:pPr>
        <w:spacing w:after="120"/>
        <w:rPr>
          <w:b/>
          <w:szCs w:val="24"/>
        </w:rPr>
      </w:pPr>
      <w:r>
        <w:rPr>
          <w:b/>
          <w:szCs w:val="24"/>
        </w:rPr>
        <w:t>Lit review (Janine)</w:t>
      </w:r>
    </w:p>
    <w:p w:rsidR="00175407" w:rsidRDefault="00175407" w:rsidP="00175407">
      <w:pPr>
        <w:pStyle w:val="ListParagraph"/>
        <w:numPr>
          <w:ilvl w:val="0"/>
          <w:numId w:val="1"/>
        </w:numPr>
        <w:spacing w:after="120"/>
        <w:rPr>
          <w:szCs w:val="24"/>
        </w:rPr>
      </w:pPr>
      <w:r>
        <w:rPr>
          <w:szCs w:val="24"/>
        </w:rPr>
        <w:t>Suneye</w:t>
      </w:r>
      <w:r w:rsidR="00A7332E">
        <w:rPr>
          <w:szCs w:val="24"/>
        </w:rPr>
        <w:t>/PVsyst/PVsol/helioscope</w:t>
      </w:r>
      <w:r>
        <w:rPr>
          <w:szCs w:val="24"/>
        </w:rPr>
        <w:t xml:space="preserve"> validation in literature?</w:t>
      </w:r>
    </w:p>
    <w:p w:rsidR="00175407" w:rsidRPr="00175407" w:rsidRDefault="00175407" w:rsidP="00175407">
      <w:pPr>
        <w:pStyle w:val="ListParagraph"/>
        <w:numPr>
          <w:ilvl w:val="0"/>
          <w:numId w:val="1"/>
        </w:numPr>
        <w:spacing w:after="120"/>
        <w:rPr>
          <w:szCs w:val="24"/>
        </w:rPr>
      </w:pPr>
      <w:r>
        <w:rPr>
          <w:szCs w:val="24"/>
        </w:rPr>
        <w:t>Model validation/intercomparison</w:t>
      </w:r>
    </w:p>
    <w:sectPr w:rsidR="00175407" w:rsidRPr="00175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BD47F35"/>
    <w:multiLevelType w:val="hybridMultilevel"/>
    <w:tmpl w:val="D96C80F6"/>
    <w:lvl w:ilvl="0" w:tplc="32C61DB4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33EE"/>
    <w:rsid w:val="000B23AD"/>
    <w:rsid w:val="00175407"/>
    <w:rsid w:val="00263306"/>
    <w:rsid w:val="002B2F3D"/>
    <w:rsid w:val="006833EE"/>
    <w:rsid w:val="00A7332E"/>
    <w:rsid w:val="00CD3D2D"/>
    <w:rsid w:val="00CD448B"/>
    <w:rsid w:val="00E07ECF"/>
    <w:rsid w:val="00E301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F5604E1-4406-45DA-BCC9-57377E6EE1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448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790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6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NREL</Company>
  <LinksUpToDate>false</LinksUpToDate>
  <CharactersWithSpaces>1634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Dobos, Aron</dc:creator>
  <cp:keywords/>
  <dc:description/>
  <cp:lastModifiedBy>Dobos, Aron</cp:lastModifiedBy>
  <cp:revision>7</cp:revision>
  <dcterms:created xsi:type="dcterms:W3CDTF">2016-05-04T16:43:00Z</dcterms:created>
  <dcterms:modified xsi:type="dcterms:W3CDTF">2016-05-04T21:37:00Z</dcterms:modified>
</cp:coreProperties>
</file>