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E366" w14:textId="2F4A68E6" w:rsidR="00A60FBD" w:rsidRDefault="005D44B9">
      <w:pPr>
        <w:rPr>
          <w:b/>
          <w:bCs/>
        </w:rPr>
      </w:pPr>
      <w:r>
        <w:rPr>
          <w:b/>
          <w:bCs/>
        </w:rPr>
        <w:t>Models.py</w:t>
      </w:r>
    </w:p>
    <w:p w14:paraId="54A70C6E" w14:textId="30964FC1" w:rsidR="005D44B9" w:rsidRDefault="005D44B9" w:rsidP="005D44B9">
      <w:pPr>
        <w:pStyle w:val="ListParagraph"/>
        <w:numPr>
          <w:ilvl w:val="0"/>
          <w:numId w:val="1"/>
        </w:numPr>
      </w:pPr>
      <w:r>
        <w:t xml:space="preserve">Abstract factory pattern  </w:t>
      </w:r>
    </w:p>
    <w:p w14:paraId="117E6A1F" w14:textId="73F80E88" w:rsidR="005D44B9" w:rsidRDefault="005D44B9" w:rsidP="005D44B9">
      <w:pPr>
        <w:pStyle w:val="ListParagraph"/>
        <w:numPr>
          <w:ilvl w:val="0"/>
          <w:numId w:val="1"/>
        </w:numPr>
      </w:pPr>
      <w:r>
        <w:t>Assumptions:</w:t>
      </w:r>
    </w:p>
    <w:p w14:paraId="0E526BB3" w14:textId="24E0BA6E" w:rsidR="005D44B9" w:rsidRDefault="005D44B9" w:rsidP="005D44B9">
      <w:pPr>
        <w:pStyle w:val="ListParagraph"/>
        <w:numPr>
          <w:ilvl w:val="1"/>
          <w:numId w:val="1"/>
        </w:numPr>
      </w:pPr>
      <w:r>
        <w:t>Boiler</w:t>
      </w:r>
    </w:p>
    <w:p w14:paraId="5C5CE3AD" w14:textId="77FE96F5" w:rsidR="005D44B9" w:rsidRDefault="005D44B9" w:rsidP="005D44B9">
      <w:pPr>
        <w:pStyle w:val="ListParagraph"/>
        <w:numPr>
          <w:ilvl w:val="2"/>
          <w:numId w:val="1"/>
        </w:numPr>
      </w:pPr>
      <w:r>
        <w:t>EPA Report from 1978 to populate model based off of input heat rate (not output)</w:t>
      </w:r>
      <w:r>
        <w:rPr>
          <w:vertAlign w:val="superscript"/>
        </w:rPr>
        <w:t>1</w:t>
      </w:r>
    </w:p>
    <w:p w14:paraId="7CF21EA6" w14:textId="39788D28" w:rsidR="005D44B9" w:rsidRDefault="005D44B9" w:rsidP="005D44B9">
      <w:pPr>
        <w:pStyle w:val="ListParagraph"/>
        <w:numPr>
          <w:ilvl w:val="2"/>
          <w:numId w:val="1"/>
        </w:numPr>
      </w:pPr>
      <w:r>
        <w:t>Boiler best practice is to operate near full load to maximize efficiency – could make a blanket assumption that the boiler is capable of doing that</w:t>
      </w:r>
      <w:r w:rsidR="000E4937">
        <w:rPr>
          <w:vertAlign w:val="superscript"/>
        </w:rPr>
        <w:t>2</w:t>
      </w:r>
    </w:p>
    <w:p w14:paraId="488C0D4C" w14:textId="60CC0B00" w:rsidR="007C4325" w:rsidRDefault="000E4937" w:rsidP="005D44B9">
      <w:pPr>
        <w:pStyle w:val="ListParagraph"/>
        <w:numPr>
          <w:ilvl w:val="2"/>
          <w:numId w:val="1"/>
        </w:numPr>
      </w:pPr>
      <w:r>
        <w:t>Currently using the maximum sized boiler and make up the remaining capacity with a smaller one. In the future need to look at average boiler size – distinguish between fire-tube, water-tube and packaged vs field-erected</w:t>
      </w:r>
      <w:r>
        <w:rPr>
          <w:vertAlign w:val="superscript"/>
        </w:rPr>
        <w:t>3</w:t>
      </w:r>
    </w:p>
    <w:p w14:paraId="159E41CE" w14:textId="36603D08" w:rsidR="000E4937" w:rsidRDefault="000E4937" w:rsidP="005D44B9">
      <w:pPr>
        <w:pStyle w:val="ListParagraph"/>
        <w:numPr>
          <w:ilvl w:val="2"/>
          <w:numId w:val="1"/>
        </w:numPr>
      </w:pPr>
      <w:r>
        <w:t xml:space="preserve">Assumed under 5MM BTU&lt;hr uses 5 MM BTU&lt;hr boiler from EPA rather than sourcing from </w:t>
      </w:r>
      <w:hyperlink r:id="rId5" w:history="1">
        <w:r w:rsidRPr="00B151E3">
          <w:rPr>
            <w:rStyle w:val="Hyperlink"/>
          </w:rPr>
          <w:t>https://www.osti.gov/servlets/purl/797810</w:t>
        </w:r>
      </w:hyperlink>
      <w:r>
        <w:t xml:space="preserve"> (For NG). Under 15 MMBTU &lt;hr coal uses 15 MMBTU boiler. </w:t>
      </w:r>
    </w:p>
    <w:p w14:paraId="251228B6" w14:textId="69703577" w:rsidR="000E4937" w:rsidRDefault="000E4937" w:rsidP="005D44B9">
      <w:pPr>
        <w:pStyle w:val="ListParagraph"/>
        <w:numPr>
          <w:ilvl w:val="2"/>
          <w:numId w:val="1"/>
        </w:numPr>
      </w:pPr>
      <w:r>
        <w:t xml:space="preserve">For coal intersection around the 200-250 in coal models select pulverized as pulverized more efficient than stoker </w:t>
      </w:r>
      <w:r>
        <w:rPr>
          <w:vertAlign w:val="superscript"/>
        </w:rPr>
        <w:t>4</w:t>
      </w:r>
    </w:p>
    <w:p w14:paraId="10C00D72" w14:textId="405D5D8F" w:rsidR="005B235F" w:rsidRDefault="005B235F" w:rsidP="005D44B9">
      <w:pPr>
        <w:pStyle w:val="ListParagraph"/>
        <w:numPr>
          <w:ilvl w:val="2"/>
          <w:numId w:val="1"/>
        </w:numPr>
      </w:pPr>
      <w:r>
        <w:t>Efficiencies sourced from the IEA technology brief for boilers</w:t>
      </w:r>
      <w:r>
        <w:rPr>
          <w:vertAlign w:val="superscript"/>
        </w:rPr>
        <w:t>5</w:t>
      </w:r>
    </w:p>
    <w:p w14:paraId="58DB14D5" w14:textId="25ADFC03" w:rsidR="00180830" w:rsidRDefault="00180830" w:rsidP="005D44B9">
      <w:pPr>
        <w:pStyle w:val="ListParagraph"/>
        <w:numPr>
          <w:ilvl w:val="2"/>
          <w:numId w:val="1"/>
        </w:numPr>
      </w:pPr>
      <w:r>
        <w:t>For now uniform 8760 peak heat load assumption</w:t>
      </w:r>
    </w:p>
    <w:p w14:paraId="69413563" w14:textId="47D1BFAB" w:rsidR="00180830" w:rsidRDefault="00180830" w:rsidP="00180830">
      <w:pPr>
        <w:pStyle w:val="ListParagraph"/>
        <w:numPr>
          <w:ilvl w:val="2"/>
          <w:numId w:val="1"/>
        </w:numPr>
      </w:pPr>
      <w:r>
        <w:t>Chemical engineering cost index + PPI chemicals for index_mult</w:t>
      </w:r>
    </w:p>
    <w:p w14:paraId="54B2D611" w14:textId="1C2ABEB5" w:rsidR="00180830" w:rsidRDefault="00180830" w:rsidP="00180830">
      <w:pPr>
        <w:pStyle w:val="ListParagraph"/>
        <w:numPr>
          <w:ilvl w:val="2"/>
          <w:numId w:val="1"/>
        </w:numPr>
      </w:pPr>
      <w:r>
        <w:t xml:space="preserve">Get_efficiency not a function of </w:t>
      </w:r>
      <w:r w:rsidR="00631D59">
        <w:t>hload atm</w:t>
      </w:r>
    </w:p>
    <w:p w14:paraId="3B1A46BD" w14:textId="32C29762" w:rsidR="001C35EB" w:rsidRDefault="00631D59" w:rsidP="001C35EB">
      <w:pPr>
        <w:pStyle w:val="ListParagraph"/>
        <w:numPr>
          <w:ilvl w:val="2"/>
          <w:numId w:val="1"/>
        </w:numPr>
      </w:pPr>
      <w:r>
        <w:t>Heating values for different fuel types done manually atm because no need to load a large CSV file just to grab 1 value – will change when using dask</w:t>
      </w:r>
    </w:p>
    <w:p w14:paraId="6E364CB0" w14:textId="67D449B9" w:rsidR="003C2BA6" w:rsidRDefault="003C2BA6" w:rsidP="001C35EB">
      <w:pPr>
        <w:pStyle w:val="ListParagraph"/>
        <w:numPr>
          <w:ilvl w:val="2"/>
          <w:numId w:val="1"/>
        </w:numPr>
      </w:pPr>
      <w:r>
        <w:t xml:space="preserve">Depreciation schedule </w:t>
      </w:r>
      <w:r w:rsidR="00141D6D">
        <w:t>–</w:t>
      </w:r>
      <w:r>
        <w:t xml:space="preserve"> </w:t>
      </w:r>
      <w:r w:rsidR="00141D6D">
        <w:t>15 years</w:t>
      </w:r>
    </w:p>
    <w:p w14:paraId="561D3844" w14:textId="47A4EF7E" w:rsidR="005E70E8" w:rsidRDefault="005E70E8" w:rsidP="001C35EB">
      <w:pPr>
        <w:pStyle w:val="ListParagraph"/>
        <w:numPr>
          <w:ilvl w:val="2"/>
          <w:numId w:val="1"/>
        </w:numPr>
      </w:pPr>
      <w:r>
        <w:t>0.5 shifts per new boiler</w:t>
      </w:r>
    </w:p>
    <w:p w14:paraId="7AB05B8E" w14:textId="77777777" w:rsidR="001C35EB" w:rsidRDefault="001C35EB" w:rsidP="001C35EB">
      <w:pPr>
        <w:rPr>
          <w:b/>
          <w:bCs/>
        </w:rPr>
      </w:pPr>
      <w:r w:rsidRPr="001C35EB">
        <w:rPr>
          <w:b/>
          <w:bCs/>
        </w:rPr>
        <w:t>Create</w:t>
      </w:r>
      <w:r>
        <w:rPr>
          <w:b/>
          <w:bCs/>
        </w:rPr>
        <w:t>_LCOH_Obj</w:t>
      </w:r>
    </w:p>
    <w:p w14:paraId="1CE28B4A" w14:textId="02257FB9" w:rsidR="006B45B1" w:rsidRDefault="00B7308D" w:rsidP="00B7308D">
      <w:pPr>
        <w:pStyle w:val="ListParagraph"/>
        <w:numPr>
          <w:ilvl w:val="0"/>
          <w:numId w:val="2"/>
        </w:numPr>
      </w:pPr>
      <w:r>
        <w:t>Abstract factory pattern</w:t>
      </w:r>
    </w:p>
    <w:p w14:paraId="73A18B42" w14:textId="6D2799ED" w:rsidR="006C7064" w:rsidRDefault="006C7064" w:rsidP="00B7308D">
      <w:pPr>
        <w:pStyle w:val="ListParagraph"/>
        <w:numPr>
          <w:ilvl w:val="0"/>
          <w:numId w:val="2"/>
        </w:numPr>
      </w:pPr>
      <w:r>
        <w:t>Assumptions</w:t>
      </w:r>
    </w:p>
    <w:p w14:paraId="236ACAE6" w14:textId="446E06F7" w:rsidR="00B7308D" w:rsidRDefault="00B7308D" w:rsidP="006C7064">
      <w:pPr>
        <w:pStyle w:val="ListParagraph"/>
        <w:numPr>
          <w:ilvl w:val="1"/>
          <w:numId w:val="2"/>
        </w:numPr>
      </w:pPr>
      <w:r>
        <w:t xml:space="preserve">ITC time year based </w:t>
      </w:r>
    </w:p>
    <w:p w14:paraId="4CA92B27" w14:textId="63D5EDFF" w:rsidR="006C7064" w:rsidRDefault="006C7064" w:rsidP="006C7064">
      <w:pPr>
        <w:pStyle w:val="ListParagraph"/>
        <w:numPr>
          <w:ilvl w:val="1"/>
          <w:numId w:val="2"/>
        </w:numPr>
      </w:pPr>
      <w:r>
        <w:t>Corp_Tax added on state basis</w:t>
      </w:r>
    </w:p>
    <w:p w14:paraId="6D8791F5" w14:textId="5A4789F2" w:rsidR="006C7064" w:rsidRDefault="006C7064" w:rsidP="0093124F">
      <w:pPr>
        <w:pStyle w:val="ListParagraph"/>
        <w:numPr>
          <w:ilvl w:val="1"/>
          <w:numId w:val="2"/>
        </w:numPr>
      </w:pPr>
      <w:r>
        <w:t>MACRS 5 year schedule for solar</w:t>
      </w:r>
    </w:p>
    <w:p w14:paraId="0583F8A3" w14:textId="5CF24944" w:rsidR="0093124F" w:rsidRDefault="0093124F" w:rsidP="0093124F">
      <w:pPr>
        <w:pStyle w:val="ListParagraph"/>
        <w:numPr>
          <w:ilvl w:val="2"/>
          <w:numId w:val="2"/>
        </w:numPr>
      </w:pPr>
      <w:r>
        <w:t>Straight line for anything outside of 5/7/10 year MACRS</w:t>
      </w:r>
    </w:p>
    <w:p w14:paraId="55F1A1C0" w14:textId="2AF2F2AA" w:rsidR="00B26D60" w:rsidRDefault="00B26D60" w:rsidP="00B26D60">
      <w:pPr>
        <w:pStyle w:val="ListParagraph"/>
        <w:numPr>
          <w:ilvl w:val="1"/>
          <w:numId w:val="2"/>
        </w:numPr>
      </w:pPr>
      <w:r>
        <w:t>Working with nominal discount rate</w:t>
      </w:r>
      <w:bookmarkStart w:id="0" w:name="_GoBack"/>
      <w:bookmarkEnd w:id="0"/>
    </w:p>
    <w:p w14:paraId="038D44E4" w14:textId="6C7BBDE5" w:rsidR="0093124F" w:rsidRDefault="00F26D89" w:rsidP="0093124F">
      <w:pPr>
        <w:rPr>
          <w:b/>
          <w:bCs/>
        </w:rPr>
      </w:pPr>
      <w:r>
        <w:rPr>
          <w:b/>
          <w:bCs/>
        </w:rPr>
        <w:t>Get_API_Params</w:t>
      </w:r>
    </w:p>
    <w:p w14:paraId="4D402463" w14:textId="77777777" w:rsidR="00126A00" w:rsidRDefault="00126A00" w:rsidP="00126A00">
      <w:pPr>
        <w:pStyle w:val="ListParagraph"/>
        <w:numPr>
          <w:ilvl w:val="0"/>
          <w:numId w:val="3"/>
        </w:numPr>
      </w:pPr>
      <w:r>
        <w:t>NG -&gt; industrial price ($ per thousand cubic feet)</w:t>
      </w:r>
    </w:p>
    <w:p w14:paraId="471331EF" w14:textId="36AF180B" w:rsidR="00126A00" w:rsidRDefault="00126A00" w:rsidP="00126A00">
      <w:pPr>
        <w:pStyle w:val="ListParagraph"/>
        <w:numPr>
          <w:ilvl w:val="0"/>
          <w:numId w:val="3"/>
        </w:numPr>
      </w:pPr>
      <w:r>
        <w:t>COAL -&gt; other industrial use price ($ per short ton)</w:t>
      </w:r>
    </w:p>
    <w:p w14:paraId="6230DA9F" w14:textId="02ECDD08" w:rsidR="00F26D89" w:rsidRDefault="00126A00" w:rsidP="00126A00">
      <w:pPr>
        <w:pStyle w:val="ListParagraph"/>
        <w:numPr>
          <w:ilvl w:val="0"/>
          <w:numId w:val="3"/>
        </w:numPr>
      </w:pPr>
      <w:r>
        <w:t>Petroleum -&gt; residual fuel oil prices by area -&gt; wholesale/resale price by all sellers annual ($ per gallon)</w:t>
      </w:r>
    </w:p>
    <w:p w14:paraId="2B4CA6FE" w14:textId="53E82B2F" w:rsidR="00126A00" w:rsidRDefault="00126A00" w:rsidP="00126A00">
      <w:pPr>
        <w:pStyle w:val="ListParagraph"/>
        <w:numPr>
          <w:ilvl w:val="0"/>
          <w:numId w:val="3"/>
        </w:numPr>
      </w:pPr>
      <w:r>
        <w:t>Grabs latest available fuel year – if national average 2 years more recent than state -&gt; take national average</w:t>
      </w:r>
    </w:p>
    <w:p w14:paraId="0671431C" w14:textId="77777777" w:rsidR="000D0034" w:rsidRDefault="000D0034" w:rsidP="00126A00">
      <w:pPr>
        <w:rPr>
          <w:b/>
          <w:bCs/>
        </w:rPr>
      </w:pPr>
      <w:r>
        <w:rPr>
          <w:b/>
          <w:bCs/>
        </w:rPr>
        <w:t>Create_cost_index:</w:t>
      </w:r>
    </w:p>
    <w:p w14:paraId="7E21F8CC" w14:textId="77777777" w:rsidR="000D0034" w:rsidRPr="000D0034" w:rsidRDefault="000D0034" w:rsidP="000D0034">
      <w:pPr>
        <w:pStyle w:val="ListParagraph"/>
        <w:numPr>
          <w:ilvl w:val="0"/>
          <w:numId w:val="4"/>
        </w:numPr>
      </w:pPr>
      <w:r w:rsidRPr="000D0034">
        <w:lastRenderedPageBreak/>
        <w:t>https://fred.stlouisfed.org/series/WPU061 - producer price index csv</w:t>
      </w:r>
    </w:p>
    <w:p w14:paraId="014F10B8" w14:textId="77777777" w:rsidR="00E02773" w:rsidRDefault="000D0034" w:rsidP="000D0034">
      <w:pPr>
        <w:pStyle w:val="ListParagraph"/>
        <w:numPr>
          <w:ilvl w:val="0"/>
          <w:numId w:val="4"/>
        </w:numPr>
      </w:pPr>
      <w:r w:rsidRPr="000D0034">
        <w:t>https://www.chemengonline.com/pci - chemical eng cost index - by year</w:t>
      </w:r>
    </w:p>
    <w:p w14:paraId="2E7CEE72" w14:textId="77777777" w:rsidR="00E02773" w:rsidRDefault="00E02773" w:rsidP="00E02773">
      <w:pPr>
        <w:rPr>
          <w:b/>
          <w:bCs/>
        </w:rPr>
      </w:pPr>
      <w:r>
        <w:rPr>
          <w:b/>
          <w:bCs/>
        </w:rPr>
        <w:t>create_Format</w:t>
      </w:r>
    </w:p>
    <w:p w14:paraId="450DBFD6" w14:textId="77777777" w:rsidR="00E02773" w:rsidRDefault="00E02773" w:rsidP="00E02773">
      <w:pPr>
        <w:pStyle w:val="ListParagraph"/>
        <w:numPr>
          <w:ilvl w:val="0"/>
          <w:numId w:val="5"/>
        </w:numPr>
      </w:pPr>
      <w:r>
        <w:t>string format creation from pre-defined lists</w:t>
      </w:r>
    </w:p>
    <w:p w14:paraId="40E3F161" w14:textId="333C7788" w:rsidR="0093124F" w:rsidRDefault="000D0034" w:rsidP="00E02773">
      <w:r w:rsidRPr="000D0034">
        <w:br/>
      </w:r>
    </w:p>
    <w:p w14:paraId="2C4350DB" w14:textId="77777777" w:rsidR="000D0034" w:rsidRPr="001C35EB" w:rsidRDefault="000D0034" w:rsidP="000D0034"/>
    <w:p w14:paraId="46B773E6" w14:textId="533FEB7B" w:rsidR="005D44B9" w:rsidRDefault="005D44B9" w:rsidP="005D44B9"/>
    <w:p w14:paraId="5639BAC7" w14:textId="7FBF501C" w:rsidR="005D44B9" w:rsidRDefault="005D44B9" w:rsidP="005D44B9"/>
    <w:p w14:paraId="697150FC" w14:textId="3B3CB57B" w:rsidR="005D44B9" w:rsidRDefault="005D44B9" w:rsidP="005D44B9"/>
    <w:p w14:paraId="230AF2AC" w14:textId="760C72CB" w:rsidR="005D44B9" w:rsidRDefault="005D44B9" w:rsidP="005D44B9"/>
    <w:p w14:paraId="569CCC6E" w14:textId="585B8D5F" w:rsidR="005D44B9" w:rsidRDefault="005D44B9" w:rsidP="005D44B9"/>
    <w:p w14:paraId="4B4B678D" w14:textId="26D07799" w:rsidR="005D44B9" w:rsidRDefault="005D44B9" w:rsidP="005D44B9"/>
    <w:p w14:paraId="2688E739" w14:textId="6D1B49D9" w:rsidR="005D44B9" w:rsidRDefault="005D44B9" w:rsidP="005D44B9"/>
    <w:p w14:paraId="4AED095C" w14:textId="028CEE42" w:rsidR="005D44B9" w:rsidRDefault="005D44B9" w:rsidP="005D44B9"/>
    <w:p w14:paraId="739D19AA" w14:textId="6CEE77BB" w:rsidR="005D44B9" w:rsidRDefault="005D44B9" w:rsidP="005D44B9"/>
    <w:p w14:paraId="13744423" w14:textId="6E66A849" w:rsidR="005D44B9" w:rsidRDefault="005D44B9" w:rsidP="005D44B9"/>
    <w:p w14:paraId="7352F3D9" w14:textId="5061CB6F" w:rsidR="005D44B9" w:rsidRDefault="005D44B9" w:rsidP="005D44B9"/>
    <w:p w14:paraId="52C6480D" w14:textId="1BC6F5B0" w:rsidR="005D44B9" w:rsidRDefault="005D44B9" w:rsidP="005D44B9"/>
    <w:p w14:paraId="3ACC280C" w14:textId="4529164C" w:rsidR="005D44B9" w:rsidRDefault="005D44B9" w:rsidP="005D44B9"/>
    <w:p w14:paraId="54493574" w14:textId="179486CC" w:rsidR="005D44B9" w:rsidRDefault="005D44B9" w:rsidP="005D44B9"/>
    <w:p w14:paraId="380409EA" w14:textId="0DFD2CA1" w:rsidR="005D44B9" w:rsidRDefault="005D44B9" w:rsidP="005D44B9"/>
    <w:p w14:paraId="44A5CF11" w14:textId="280589F5" w:rsidR="005D44B9" w:rsidRDefault="005D44B9" w:rsidP="005D44B9"/>
    <w:p w14:paraId="778A3A1E" w14:textId="0CE480FF" w:rsidR="005D44B9" w:rsidRDefault="005D44B9" w:rsidP="005D44B9"/>
    <w:p w14:paraId="75F34108" w14:textId="77777777" w:rsidR="000E4937" w:rsidRDefault="000E4937" w:rsidP="005D44B9"/>
    <w:p w14:paraId="309BC9AA" w14:textId="6C2F844C" w:rsidR="005D44B9" w:rsidRDefault="005D44B9" w:rsidP="005D44B9">
      <w:pPr>
        <w:rPr>
          <w:b/>
          <w:bCs/>
        </w:rPr>
      </w:pPr>
      <w:r>
        <w:rPr>
          <w:b/>
          <w:bCs/>
        </w:rPr>
        <w:t xml:space="preserve">References </w:t>
      </w:r>
    </w:p>
    <w:p w14:paraId="3786C3BE" w14:textId="0F9455F0" w:rsidR="005D44B9" w:rsidRPr="005D44B9" w:rsidRDefault="005D44B9" w:rsidP="005D44B9">
      <w:r w:rsidRPr="005D44B9">
        <w:t>[1]</w:t>
      </w:r>
      <w:r>
        <w:t xml:space="preserve"> COST EQUATIONS FOR INDUSTRIAL BOILERS PEDCo Environmental  - US EPA + CAPITAL AND OPERATING COSTS FOR INDUSTRIAL BOILERS</w:t>
      </w:r>
      <w:r w:rsidR="00E571D2">
        <w:t xml:space="preserve"> PEDCO Environmental</w:t>
      </w:r>
    </w:p>
    <w:p w14:paraId="4BFA5A2B" w14:textId="05B5A3E8" w:rsidR="005D44B9" w:rsidRDefault="005D44B9" w:rsidP="005D44B9">
      <w:r w:rsidRPr="005D44B9">
        <w:t xml:space="preserve">[2] </w:t>
      </w:r>
      <w:hyperlink r:id="rId6" w:history="1">
        <w:r w:rsidR="000E4937" w:rsidRPr="00B151E3">
          <w:rPr>
            <w:rStyle w:val="Hyperlink"/>
          </w:rPr>
          <w:t>https://www1.eere.energy.gov/femp/pdfs/OM_9.pdf</w:t>
        </w:r>
      </w:hyperlink>
    </w:p>
    <w:p w14:paraId="32612AC2" w14:textId="289F2F91" w:rsidR="000E4937" w:rsidRDefault="000E4937" w:rsidP="005D44B9">
      <w:r>
        <w:t xml:space="preserve">[3] </w:t>
      </w:r>
      <w:hyperlink r:id="rId7" w:history="1">
        <w:r w:rsidRPr="00B151E3">
          <w:rPr>
            <w:rStyle w:val="Hyperlink"/>
          </w:rPr>
          <w:t>https://iea-etsap.org/docs/TIMES_Dispatching_Documentation.pdf</w:t>
        </w:r>
      </w:hyperlink>
    </w:p>
    <w:p w14:paraId="3A4E305F" w14:textId="35962D93" w:rsidR="000E4937" w:rsidRDefault="000E4937" w:rsidP="005D44B9">
      <w:r>
        <w:lastRenderedPageBreak/>
        <w:t xml:space="preserve">[4] </w:t>
      </w:r>
      <w:hyperlink r:id="rId8" w:history="1">
        <w:r w:rsidR="005B235F" w:rsidRPr="00B151E3">
          <w:rPr>
            <w:rStyle w:val="Hyperlink"/>
          </w:rPr>
          <w:t>https://www.epa.gov/sites/production/files/2015-12/documents/iciboilers.pdf</w:t>
        </w:r>
      </w:hyperlink>
    </w:p>
    <w:p w14:paraId="5D5F3EA9" w14:textId="09D1E2F5" w:rsidR="005B235F" w:rsidRDefault="005B235F" w:rsidP="005D44B9">
      <w:r>
        <w:t xml:space="preserve">[5] </w:t>
      </w:r>
      <w:hyperlink r:id="rId9" w:history="1">
        <w:r>
          <w:rPr>
            <w:rStyle w:val="Hyperlink"/>
          </w:rPr>
          <w:t>https://iea-etsap.org/E-TechDS/PDF/I01-ind_boilers-GS-AD-gct.pdf</w:t>
        </w:r>
      </w:hyperlink>
    </w:p>
    <w:p w14:paraId="60997AFC" w14:textId="77777777" w:rsidR="005B235F" w:rsidRDefault="005B235F" w:rsidP="005D44B9"/>
    <w:p w14:paraId="6F531777" w14:textId="77777777" w:rsidR="000E4937" w:rsidRPr="005D44B9" w:rsidRDefault="000E4937" w:rsidP="005D44B9"/>
    <w:sectPr w:rsidR="000E4937" w:rsidRPr="005D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CE3"/>
    <w:multiLevelType w:val="hybridMultilevel"/>
    <w:tmpl w:val="33C2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432E1"/>
    <w:multiLevelType w:val="hybridMultilevel"/>
    <w:tmpl w:val="1B1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0FF6"/>
    <w:multiLevelType w:val="hybridMultilevel"/>
    <w:tmpl w:val="169EF68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7EC3366"/>
    <w:multiLevelType w:val="hybridMultilevel"/>
    <w:tmpl w:val="3CCA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71F93"/>
    <w:multiLevelType w:val="hybridMultilevel"/>
    <w:tmpl w:val="1692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8A"/>
    <w:rsid w:val="000D0034"/>
    <w:rsid w:val="000E4937"/>
    <w:rsid w:val="00126A00"/>
    <w:rsid w:val="00141D6D"/>
    <w:rsid w:val="0017588E"/>
    <w:rsid w:val="00180830"/>
    <w:rsid w:val="001C35EB"/>
    <w:rsid w:val="003C2BA6"/>
    <w:rsid w:val="00405C8A"/>
    <w:rsid w:val="005B235F"/>
    <w:rsid w:val="005D44B9"/>
    <w:rsid w:val="005E70E8"/>
    <w:rsid w:val="00631D59"/>
    <w:rsid w:val="006B45B1"/>
    <w:rsid w:val="006C7064"/>
    <w:rsid w:val="007C4325"/>
    <w:rsid w:val="0093124F"/>
    <w:rsid w:val="00A60FBD"/>
    <w:rsid w:val="00B26D60"/>
    <w:rsid w:val="00B7308D"/>
    <w:rsid w:val="00BD74A9"/>
    <w:rsid w:val="00E02773"/>
    <w:rsid w:val="00E571D2"/>
    <w:rsid w:val="00F2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1BC1"/>
  <w15:chartTrackingRefBased/>
  <w15:docId w15:val="{81AB89FF-3A05-437D-B0C8-5C409EB2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sites/production/files/2015-12/documents/iciboiler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a-etsap.org/docs/TIMES_Dispatching_Document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eere.energy.gov/femp/pdfs/OM_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sti.gov/servlets/purl/7978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a-etsap.org/E-TechDS/PDF/I01-ind_boilers-GS-AD-gc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William</dc:creator>
  <cp:keywords/>
  <dc:description/>
  <cp:lastModifiedBy>Xi, William</cp:lastModifiedBy>
  <cp:revision>20</cp:revision>
  <dcterms:created xsi:type="dcterms:W3CDTF">2020-03-30T20:32:00Z</dcterms:created>
  <dcterms:modified xsi:type="dcterms:W3CDTF">2020-03-31T16:36:00Z</dcterms:modified>
</cp:coreProperties>
</file>