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0D" w:rsidRDefault="00B5010D" w:rsidP="00B5010D">
      <w:pPr>
        <w:jc w:val="center"/>
        <w:rPr>
          <w:b/>
        </w:rPr>
      </w:pPr>
      <w:r w:rsidRPr="00B5010D">
        <w:rPr>
          <w:b/>
        </w:rPr>
        <w:t>Notes on deriving sensitivity of excess generation factor to system sizing</w:t>
      </w:r>
    </w:p>
    <w:p w:rsidR="00361AB3" w:rsidRPr="002D392D" w:rsidRDefault="00361AB3" w:rsidP="00361AB3">
      <w:pPr>
        <w:rPr>
          <w:i/>
        </w:rPr>
      </w:pPr>
      <w:r w:rsidRPr="002D392D">
        <w:rPr>
          <w:i/>
        </w:rPr>
        <w:t xml:space="preserve">See </w:t>
      </w:r>
      <w:proofErr w:type="spellStart"/>
      <w:r w:rsidRPr="002D392D">
        <w:rPr>
          <w:i/>
        </w:rPr>
        <w:t>sensitivity_of_excess_gen_to_sizing.R</w:t>
      </w:r>
      <w:proofErr w:type="spellEnd"/>
      <w:r w:rsidRPr="002D392D">
        <w:rPr>
          <w:i/>
        </w:rPr>
        <w:t xml:space="preserve"> for more detail</w:t>
      </w:r>
    </w:p>
    <w:p w:rsidR="00B5010D" w:rsidRDefault="00B5010D" w:rsidP="00B5010D">
      <w:r>
        <w:t xml:space="preserve">This script calculates the sensitivity of the excess generation factor to relative sizing of annual generation to load. The original calculation assumes that </w:t>
      </w:r>
      <w:proofErr w:type="gramStart"/>
      <w:r>
        <w:t>sum(</w:t>
      </w:r>
      <w:proofErr w:type="spellStart"/>
      <w:proofErr w:type="gramEnd"/>
      <w:r>
        <w:t>hourly_gen</w:t>
      </w:r>
      <w:proofErr w:type="spellEnd"/>
      <w:r>
        <w:t>) = sum(</w:t>
      </w:r>
      <w:proofErr w:type="spellStart"/>
      <w:r>
        <w:t>hourly_load</w:t>
      </w:r>
      <w:proofErr w:type="spellEnd"/>
      <w:r>
        <w:t xml:space="preserve">) for an annual time series. That value is the </w:t>
      </w:r>
      <w:proofErr w:type="spellStart"/>
      <w:r>
        <w:t>excess_generation</w:t>
      </w:r>
      <w:proofErr w:type="spellEnd"/>
      <w:r>
        <w:t xml:space="preserve"> factor. However, how does that value change i</w:t>
      </w:r>
      <w:r w:rsidR="0014408A">
        <w:t>f</w:t>
      </w:r>
      <w:bookmarkStart w:id="0" w:name="_GoBack"/>
      <w:bookmarkEnd w:id="0"/>
      <w:r>
        <w:t xml:space="preserve"> the system is smaller or larger?</w:t>
      </w:r>
    </w:p>
    <w:p w:rsidR="00B5010D" w:rsidRDefault="00B5010D" w:rsidP="00B5010D">
      <w:r>
        <w:t xml:space="preserve"> =&gt; I find that the relationship is roughly linear when generation is bounded by 50% to 115% of annual load. The relationship is </w:t>
      </w:r>
      <w:proofErr w:type="spellStart"/>
      <w:r>
        <w:t>excess_gen_factor</w:t>
      </w:r>
      <w:proofErr w:type="spellEnd"/>
      <w:r>
        <w:t xml:space="preserve"> = 0.31 * (gen/load) + 0.25</w:t>
      </w:r>
    </w:p>
    <w:p w:rsidR="00361AB3" w:rsidRDefault="00361AB3" w:rsidP="00B5010D">
      <w:r>
        <w:t>=&gt; Another takeaway from this is that even a</w:t>
      </w:r>
      <w:r w:rsidR="002D392D">
        <w:t>t a</w:t>
      </w:r>
      <w:r>
        <w:t xml:space="preserve"> small sizing (50%), roughly 40% of energy is still spilled</w:t>
      </w:r>
    </w:p>
    <w:p w:rsidR="00B5010D" w:rsidRDefault="00B5010D" w:rsidP="00B5010D">
      <w:r>
        <w:rPr>
          <w:noProof/>
        </w:rPr>
        <w:drawing>
          <wp:inline distT="0" distB="0" distL="0" distR="0" wp14:anchorId="0792C1F7" wp14:editId="78E6F1D2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B3" w:rsidRDefault="00361AB3" w:rsidP="00B5010D">
      <w:r>
        <w:t xml:space="preserve">To calculate the sensitivity, I simulate possible load and generation profile 2000 times. For generation profiles I sample from AWS 8760 profiles that we use in the model. For load, I assume a </w:t>
      </w:r>
      <w:proofErr w:type="spellStart"/>
      <w:r>
        <w:t>weibull</w:t>
      </w:r>
      <w:proofErr w:type="spellEnd"/>
      <w:r>
        <w:t xml:space="preserve"> distribution of moment = 1, shape = 1. In each simulation the sum of annual load is scaled randomly from 40% to 120% of sum of annual generation.</w:t>
      </w:r>
    </w:p>
    <w:sectPr w:rsidR="0036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29"/>
    <w:rsid w:val="000A48F5"/>
    <w:rsid w:val="0014408A"/>
    <w:rsid w:val="001E5329"/>
    <w:rsid w:val="002D392D"/>
    <w:rsid w:val="00361AB3"/>
    <w:rsid w:val="008E32D0"/>
    <w:rsid w:val="00B073FD"/>
    <w:rsid w:val="00B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Sigrin - NREL</dc:creator>
  <cp:lastModifiedBy>Ben Sigrin - NREL</cp:lastModifiedBy>
  <cp:revision>6</cp:revision>
  <dcterms:created xsi:type="dcterms:W3CDTF">2014-07-03T16:04:00Z</dcterms:created>
  <dcterms:modified xsi:type="dcterms:W3CDTF">2014-07-10T14:45:00Z</dcterms:modified>
</cp:coreProperties>
</file>